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0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1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2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6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7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8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9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20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21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F45E" w14:textId="77777777" w:rsidR="002A7485" w:rsidRPr="00810122" w:rsidRDefault="002A7485" w:rsidP="002A7485">
      <w:pPr>
        <w:jc w:val="center"/>
        <w:rPr>
          <w:b/>
          <w:sz w:val="28"/>
          <w:szCs w:val="28"/>
          <w:lang w:val="uk-UA"/>
        </w:rPr>
      </w:pPr>
      <w:r w:rsidRPr="00810122">
        <w:rPr>
          <w:b/>
          <w:sz w:val="28"/>
          <w:szCs w:val="28"/>
          <w:lang w:val="uk-UA"/>
        </w:rPr>
        <w:t>Підсумки опитування мешканців і представників бізнесу</w:t>
      </w:r>
    </w:p>
    <w:p w14:paraId="7928A3A5" w14:textId="77777777" w:rsidR="00DA3DCF" w:rsidRPr="00810122" w:rsidRDefault="002A7485" w:rsidP="002A7485">
      <w:pPr>
        <w:jc w:val="center"/>
        <w:rPr>
          <w:b/>
          <w:sz w:val="28"/>
          <w:szCs w:val="28"/>
          <w:lang w:val="uk-UA"/>
        </w:rPr>
      </w:pPr>
      <w:r w:rsidRPr="00810122">
        <w:rPr>
          <w:b/>
          <w:sz w:val="28"/>
          <w:szCs w:val="28"/>
          <w:lang w:val="uk-UA"/>
        </w:rPr>
        <w:t xml:space="preserve"> Війтівецької сільської територіальної громади</w:t>
      </w:r>
    </w:p>
    <w:p w14:paraId="271AE78E" w14:textId="77777777" w:rsidR="002A7485" w:rsidRDefault="002A7485" w:rsidP="002A7485">
      <w:pPr>
        <w:jc w:val="center"/>
        <w:rPr>
          <w:sz w:val="28"/>
          <w:szCs w:val="28"/>
          <w:lang w:val="uk-UA"/>
        </w:rPr>
      </w:pPr>
    </w:p>
    <w:p w14:paraId="4E31FABE" w14:textId="77777777" w:rsidR="002A7485" w:rsidRDefault="002A7485" w:rsidP="002A748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травні 2021 року працівниками Війтівецької сільської територіальної громади в рамках збору даних для Стратегічного плану розвитку г</w:t>
      </w:r>
      <w:r w:rsidR="00E01C5F">
        <w:rPr>
          <w:sz w:val="28"/>
          <w:szCs w:val="28"/>
          <w:lang w:val="uk-UA"/>
        </w:rPr>
        <w:t>ромади на 2021-2030 роки проведено</w:t>
      </w:r>
      <w:r>
        <w:rPr>
          <w:sz w:val="28"/>
          <w:szCs w:val="28"/>
          <w:lang w:val="uk-UA"/>
        </w:rPr>
        <w:t xml:space="preserve"> опитування</w:t>
      </w:r>
    </w:p>
    <w:p w14:paraId="6E6D21CA" w14:textId="77777777" w:rsidR="002A7485" w:rsidRDefault="002A7485" w:rsidP="002A74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Опитування проводилось в анонімному режимі. Представники ОМС Війтівецької громади намагались отримати точку зору мешканців на ключові питання щодо життєдіяльності усіх верств</w:t>
      </w:r>
      <w:r w:rsidR="00E01C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населення і умов ведення бізнесу.</w:t>
      </w:r>
    </w:p>
    <w:p w14:paraId="6BB62942" w14:textId="77777777" w:rsidR="002A7485" w:rsidRPr="00E01C5F" w:rsidRDefault="002A7485" w:rsidP="002A7485">
      <w:pPr>
        <w:jc w:val="both"/>
        <w:rPr>
          <w:b/>
          <w:sz w:val="28"/>
          <w:szCs w:val="28"/>
          <w:lang w:val="uk-UA"/>
        </w:rPr>
      </w:pPr>
      <w:r w:rsidRPr="00E01C5F">
        <w:rPr>
          <w:b/>
          <w:sz w:val="28"/>
          <w:szCs w:val="28"/>
          <w:lang w:val="uk-UA"/>
        </w:rPr>
        <w:t>1.1. Підсумки опитуванн</w:t>
      </w:r>
      <w:r w:rsidR="00FF053E" w:rsidRPr="00E01C5F">
        <w:rPr>
          <w:b/>
          <w:sz w:val="28"/>
          <w:szCs w:val="28"/>
          <w:lang w:val="uk-UA"/>
        </w:rPr>
        <w:t>я</w:t>
      </w:r>
      <w:r w:rsidRPr="00E01C5F">
        <w:rPr>
          <w:b/>
          <w:sz w:val="28"/>
          <w:szCs w:val="28"/>
          <w:lang w:val="uk-UA"/>
        </w:rPr>
        <w:t xml:space="preserve"> мешканців громади</w:t>
      </w:r>
    </w:p>
    <w:p w14:paraId="4659B1F3" w14:textId="77777777" w:rsidR="009A6804" w:rsidRDefault="009A6804" w:rsidP="002A7485">
      <w:pPr>
        <w:jc w:val="both"/>
        <w:rPr>
          <w:sz w:val="28"/>
          <w:szCs w:val="28"/>
          <w:lang w:val="uk-UA"/>
        </w:rPr>
      </w:pPr>
    </w:p>
    <w:p w14:paraId="7A0CA38C" w14:textId="77777777" w:rsidR="0062668F" w:rsidRDefault="009A6804" w:rsidP="002A7485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10FA1E54" wp14:editId="666A354F">
            <wp:extent cx="5810250" cy="19716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1EB1DC1" w14:textId="77777777" w:rsidR="002A7485" w:rsidRPr="00E01C5F" w:rsidRDefault="00E01C5F" w:rsidP="002A7485">
      <w:pPr>
        <w:jc w:val="both"/>
        <w:rPr>
          <w:i/>
          <w:sz w:val="24"/>
          <w:szCs w:val="24"/>
          <w:lang w:val="uk-UA"/>
        </w:rPr>
      </w:pPr>
      <w:r w:rsidRPr="00E01C5F">
        <w:rPr>
          <w:i/>
          <w:sz w:val="24"/>
          <w:szCs w:val="24"/>
          <w:lang w:val="uk-UA"/>
        </w:rPr>
        <w:t>Рис.1</w:t>
      </w:r>
    </w:p>
    <w:p w14:paraId="43E16488" w14:textId="77777777" w:rsidR="005575B2" w:rsidRDefault="001B5EAE" w:rsidP="001B5EA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випливає з діаграми</w:t>
      </w:r>
      <w:r w:rsidR="00E01C5F">
        <w:rPr>
          <w:sz w:val="28"/>
          <w:szCs w:val="28"/>
          <w:lang w:val="uk-UA"/>
        </w:rPr>
        <w:t xml:space="preserve"> (рис.1)</w:t>
      </w:r>
      <w:r>
        <w:rPr>
          <w:sz w:val="28"/>
          <w:szCs w:val="28"/>
          <w:lang w:val="uk-UA"/>
        </w:rPr>
        <w:t xml:space="preserve">, позитивні настрої </w:t>
      </w:r>
      <w:r w:rsidRPr="00810122">
        <w:rPr>
          <w:b/>
          <w:sz w:val="28"/>
          <w:szCs w:val="28"/>
          <w:lang w:val="uk-UA"/>
        </w:rPr>
        <w:t xml:space="preserve">щодо комфорту проживання на території </w:t>
      </w:r>
      <w:r w:rsidR="00907DEB" w:rsidRPr="00810122">
        <w:rPr>
          <w:b/>
          <w:sz w:val="28"/>
          <w:szCs w:val="28"/>
          <w:lang w:val="uk-UA"/>
        </w:rPr>
        <w:t>Війтівецької громади</w:t>
      </w:r>
      <w:r w:rsidR="00907DEB">
        <w:rPr>
          <w:sz w:val="28"/>
          <w:szCs w:val="28"/>
          <w:lang w:val="uk-UA"/>
        </w:rPr>
        <w:t xml:space="preserve"> декларує 47</w:t>
      </w:r>
      <w:r>
        <w:rPr>
          <w:sz w:val="28"/>
          <w:szCs w:val="28"/>
          <w:lang w:val="uk-UA"/>
        </w:rPr>
        <w:t xml:space="preserve"> відсотків опитаних, а 14 % бачать тут майбу</w:t>
      </w:r>
      <w:r w:rsidR="00907DEB">
        <w:rPr>
          <w:sz w:val="28"/>
          <w:szCs w:val="28"/>
          <w:lang w:val="uk-UA"/>
        </w:rPr>
        <w:t>тнє своїх дітей. Разом з тим, 24</w:t>
      </w:r>
      <w:r>
        <w:rPr>
          <w:sz w:val="28"/>
          <w:szCs w:val="28"/>
          <w:lang w:val="uk-UA"/>
        </w:rPr>
        <w:t xml:space="preserve"> % зазначили, що просто змушені  мешкати у цій громаді</w:t>
      </w:r>
      <w:r w:rsidR="00907DEB">
        <w:rPr>
          <w:sz w:val="28"/>
          <w:szCs w:val="28"/>
          <w:lang w:val="uk-UA"/>
        </w:rPr>
        <w:t>, а 8</w:t>
      </w:r>
      <w:r w:rsidR="005575B2">
        <w:rPr>
          <w:sz w:val="28"/>
          <w:szCs w:val="28"/>
          <w:lang w:val="uk-UA"/>
        </w:rPr>
        <w:t xml:space="preserve"> % заявили, що не бача</w:t>
      </w:r>
      <w:r>
        <w:rPr>
          <w:sz w:val="28"/>
          <w:szCs w:val="28"/>
          <w:lang w:val="uk-UA"/>
        </w:rPr>
        <w:t xml:space="preserve">ть перспектив </w:t>
      </w:r>
      <w:r w:rsidR="00907DEB">
        <w:rPr>
          <w:sz w:val="28"/>
          <w:szCs w:val="28"/>
          <w:lang w:val="uk-UA"/>
        </w:rPr>
        <w:t>для розвитку. І лише 2</w:t>
      </w:r>
      <w:r w:rsidR="005575B2">
        <w:rPr>
          <w:sz w:val="28"/>
          <w:szCs w:val="28"/>
          <w:lang w:val="uk-UA"/>
        </w:rPr>
        <w:t>% готові рекомендувати громаду своїм знайомим.</w:t>
      </w:r>
    </w:p>
    <w:p w14:paraId="38DA9311" w14:textId="77777777" w:rsidR="005575B2" w:rsidRDefault="005575B2" w:rsidP="005575B2">
      <w:pPr>
        <w:jc w:val="both"/>
        <w:rPr>
          <w:sz w:val="28"/>
          <w:szCs w:val="28"/>
          <w:lang w:val="uk-UA"/>
        </w:rPr>
      </w:pPr>
    </w:p>
    <w:p w14:paraId="3448CEF7" w14:textId="77777777" w:rsidR="001B5EAE" w:rsidRDefault="005575B2" w:rsidP="002A7485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38C0BC4" wp14:editId="7EAC1F89">
            <wp:extent cx="6152515" cy="2143125"/>
            <wp:effectExtent l="0" t="0" r="63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838A0C3" w14:textId="77777777" w:rsidR="00E01C5F" w:rsidRPr="00E01C5F" w:rsidRDefault="00E01C5F" w:rsidP="002A7485">
      <w:pPr>
        <w:jc w:val="both"/>
        <w:rPr>
          <w:i/>
          <w:sz w:val="24"/>
          <w:szCs w:val="24"/>
          <w:lang w:val="uk-UA"/>
        </w:rPr>
      </w:pPr>
      <w:r w:rsidRPr="00E01C5F">
        <w:rPr>
          <w:i/>
          <w:sz w:val="24"/>
          <w:szCs w:val="24"/>
          <w:lang w:val="uk-UA"/>
        </w:rPr>
        <w:t>Рис.2</w:t>
      </w:r>
    </w:p>
    <w:p w14:paraId="5F7C3A2C" w14:textId="77777777" w:rsidR="005575B2" w:rsidRDefault="005575B2" w:rsidP="002A74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ab/>
      </w:r>
      <w:r w:rsidR="00D52367">
        <w:rPr>
          <w:sz w:val="28"/>
          <w:szCs w:val="28"/>
          <w:lang w:val="uk-UA"/>
        </w:rPr>
        <w:t xml:space="preserve">На питання, чи є у громаді Ваша </w:t>
      </w:r>
      <w:r w:rsidR="00D52367" w:rsidRPr="00810122">
        <w:rPr>
          <w:b/>
          <w:sz w:val="28"/>
          <w:szCs w:val="28"/>
          <w:lang w:val="uk-UA"/>
        </w:rPr>
        <w:t>власна нерухомість</w:t>
      </w:r>
      <w:r w:rsidR="00D52367">
        <w:rPr>
          <w:sz w:val="28"/>
          <w:szCs w:val="28"/>
          <w:lang w:val="uk-UA"/>
        </w:rPr>
        <w:t>, с</w:t>
      </w:r>
      <w:r>
        <w:rPr>
          <w:sz w:val="28"/>
          <w:szCs w:val="28"/>
          <w:lang w:val="uk-UA"/>
        </w:rPr>
        <w:t xml:space="preserve">твердну відповідь </w:t>
      </w:r>
      <w:r w:rsidR="00907DEB">
        <w:rPr>
          <w:sz w:val="28"/>
          <w:szCs w:val="28"/>
          <w:lang w:val="uk-UA"/>
        </w:rPr>
        <w:t>надало 72</w:t>
      </w:r>
      <w:r>
        <w:rPr>
          <w:sz w:val="28"/>
          <w:szCs w:val="28"/>
          <w:lang w:val="uk-UA"/>
        </w:rPr>
        <w:t>%</w:t>
      </w:r>
      <w:r w:rsidR="005C69FF" w:rsidRPr="005C69FF">
        <w:rPr>
          <w:sz w:val="28"/>
          <w:szCs w:val="28"/>
          <w:lang w:val="ru-RU"/>
        </w:rPr>
        <w:t xml:space="preserve"> </w:t>
      </w:r>
      <w:proofErr w:type="spellStart"/>
      <w:r w:rsidR="005C69FF" w:rsidRPr="005C69FF">
        <w:rPr>
          <w:sz w:val="28"/>
          <w:szCs w:val="28"/>
          <w:lang w:val="ru-RU"/>
        </w:rPr>
        <w:t>опитаних</w:t>
      </w:r>
      <w:proofErr w:type="spellEnd"/>
      <w:r w:rsidR="00907DEB">
        <w:rPr>
          <w:sz w:val="28"/>
          <w:szCs w:val="28"/>
          <w:lang w:val="ru-RU"/>
        </w:rPr>
        <w:t>, 20</w:t>
      </w:r>
      <w:r w:rsidR="005C69FF">
        <w:rPr>
          <w:sz w:val="28"/>
          <w:szCs w:val="28"/>
          <w:lang w:val="ru-RU"/>
        </w:rPr>
        <w:t xml:space="preserve">% </w:t>
      </w:r>
      <w:proofErr w:type="spellStart"/>
      <w:r w:rsidR="005C69FF">
        <w:rPr>
          <w:sz w:val="28"/>
          <w:szCs w:val="28"/>
          <w:lang w:val="ru-RU"/>
        </w:rPr>
        <w:t>зазначил</w:t>
      </w:r>
      <w:r w:rsidR="00907DEB">
        <w:rPr>
          <w:sz w:val="28"/>
          <w:szCs w:val="28"/>
          <w:lang w:val="ru-RU"/>
        </w:rPr>
        <w:t>и</w:t>
      </w:r>
      <w:proofErr w:type="spellEnd"/>
      <w:r w:rsidR="00907DEB">
        <w:rPr>
          <w:sz w:val="28"/>
          <w:szCs w:val="28"/>
          <w:lang w:val="ru-RU"/>
        </w:rPr>
        <w:t xml:space="preserve">, </w:t>
      </w:r>
      <w:proofErr w:type="spellStart"/>
      <w:r w:rsidR="00907DEB">
        <w:rPr>
          <w:sz w:val="28"/>
          <w:szCs w:val="28"/>
          <w:lang w:val="ru-RU"/>
        </w:rPr>
        <w:t>що</w:t>
      </w:r>
      <w:proofErr w:type="spellEnd"/>
      <w:r w:rsidR="00907DEB">
        <w:rPr>
          <w:sz w:val="28"/>
          <w:szCs w:val="28"/>
          <w:lang w:val="ru-RU"/>
        </w:rPr>
        <w:t xml:space="preserve"> не </w:t>
      </w:r>
      <w:proofErr w:type="spellStart"/>
      <w:r w:rsidR="00907DEB">
        <w:rPr>
          <w:sz w:val="28"/>
          <w:szCs w:val="28"/>
          <w:lang w:val="ru-RU"/>
        </w:rPr>
        <w:t>мають</w:t>
      </w:r>
      <w:proofErr w:type="spellEnd"/>
      <w:r w:rsidR="00907DEB">
        <w:rPr>
          <w:sz w:val="28"/>
          <w:szCs w:val="28"/>
          <w:lang w:val="ru-RU"/>
        </w:rPr>
        <w:t xml:space="preserve"> </w:t>
      </w:r>
      <w:proofErr w:type="spellStart"/>
      <w:r w:rsidR="00907DEB">
        <w:rPr>
          <w:sz w:val="28"/>
          <w:szCs w:val="28"/>
          <w:lang w:val="ru-RU"/>
        </w:rPr>
        <w:t>власного</w:t>
      </w:r>
      <w:proofErr w:type="spellEnd"/>
      <w:r w:rsidR="00907DEB">
        <w:rPr>
          <w:sz w:val="28"/>
          <w:szCs w:val="28"/>
          <w:lang w:val="ru-RU"/>
        </w:rPr>
        <w:t xml:space="preserve"> </w:t>
      </w:r>
      <w:proofErr w:type="spellStart"/>
      <w:r w:rsidR="00907DEB">
        <w:rPr>
          <w:sz w:val="28"/>
          <w:szCs w:val="28"/>
          <w:lang w:val="ru-RU"/>
        </w:rPr>
        <w:t>житла</w:t>
      </w:r>
      <w:proofErr w:type="spellEnd"/>
      <w:r w:rsidR="00907DEB">
        <w:rPr>
          <w:sz w:val="28"/>
          <w:szCs w:val="28"/>
          <w:lang w:val="ru-RU"/>
        </w:rPr>
        <w:t xml:space="preserve">, 5 % </w:t>
      </w:r>
      <w:proofErr w:type="spellStart"/>
      <w:r w:rsidR="00907DEB">
        <w:rPr>
          <w:sz w:val="28"/>
          <w:szCs w:val="28"/>
          <w:lang w:val="ru-RU"/>
        </w:rPr>
        <w:t>планують</w:t>
      </w:r>
      <w:proofErr w:type="spellEnd"/>
      <w:r w:rsidR="00907DEB">
        <w:rPr>
          <w:sz w:val="28"/>
          <w:szCs w:val="28"/>
          <w:lang w:val="ru-RU"/>
        </w:rPr>
        <w:t xml:space="preserve"> </w:t>
      </w:r>
      <w:proofErr w:type="spellStart"/>
      <w:r w:rsidR="00907DEB">
        <w:rPr>
          <w:sz w:val="28"/>
          <w:szCs w:val="28"/>
          <w:lang w:val="ru-RU"/>
        </w:rPr>
        <w:t>його</w:t>
      </w:r>
      <w:proofErr w:type="spellEnd"/>
      <w:r w:rsidR="00907DEB">
        <w:rPr>
          <w:sz w:val="28"/>
          <w:szCs w:val="28"/>
          <w:lang w:val="ru-RU"/>
        </w:rPr>
        <w:t xml:space="preserve"> </w:t>
      </w:r>
      <w:proofErr w:type="spellStart"/>
      <w:r w:rsidR="00907DEB">
        <w:rPr>
          <w:sz w:val="28"/>
          <w:szCs w:val="28"/>
          <w:lang w:val="ru-RU"/>
        </w:rPr>
        <w:t>придбати</w:t>
      </w:r>
      <w:proofErr w:type="spellEnd"/>
      <w:r w:rsidR="00907DEB">
        <w:rPr>
          <w:sz w:val="28"/>
          <w:szCs w:val="28"/>
          <w:lang w:val="ru-RU"/>
        </w:rPr>
        <w:t>, а 3</w:t>
      </w:r>
      <w:r w:rsidR="005C69FF">
        <w:rPr>
          <w:sz w:val="28"/>
          <w:szCs w:val="28"/>
          <w:lang w:val="ru-RU"/>
        </w:rPr>
        <w:t xml:space="preserve">% - </w:t>
      </w:r>
      <w:proofErr w:type="spellStart"/>
      <w:r w:rsidR="005C69FF">
        <w:rPr>
          <w:sz w:val="28"/>
          <w:szCs w:val="28"/>
          <w:lang w:val="ru-RU"/>
        </w:rPr>
        <w:t>продати</w:t>
      </w:r>
      <w:proofErr w:type="spellEnd"/>
      <w:r w:rsidR="005C69FF">
        <w:rPr>
          <w:sz w:val="28"/>
          <w:szCs w:val="28"/>
          <w:lang w:val="ru-RU"/>
        </w:rPr>
        <w:t xml:space="preserve">. </w:t>
      </w:r>
    </w:p>
    <w:p w14:paraId="3BD081F3" w14:textId="77777777" w:rsidR="0037038F" w:rsidRDefault="00E570A0" w:rsidP="002A7485">
      <w:pPr>
        <w:jc w:val="both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C42D9F6" wp14:editId="1BB06A57">
            <wp:extent cx="6152515" cy="3193415"/>
            <wp:effectExtent l="0" t="0" r="0" b="698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162A8F" w14:textId="77777777" w:rsidR="00E01C5F" w:rsidRPr="00E01C5F" w:rsidRDefault="00E01C5F" w:rsidP="002A7485">
      <w:pPr>
        <w:jc w:val="both"/>
        <w:rPr>
          <w:i/>
          <w:sz w:val="24"/>
          <w:szCs w:val="24"/>
          <w:lang w:val="ru-RU"/>
        </w:rPr>
      </w:pPr>
      <w:r w:rsidRPr="00E01C5F">
        <w:rPr>
          <w:i/>
          <w:sz w:val="24"/>
          <w:szCs w:val="24"/>
          <w:lang w:val="ru-RU"/>
        </w:rPr>
        <w:t>рис.3</w:t>
      </w:r>
    </w:p>
    <w:p w14:paraId="726B7D46" w14:textId="77777777" w:rsidR="00C95842" w:rsidRDefault="00C95842" w:rsidP="00C95842">
      <w:pPr>
        <w:ind w:firstLine="7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Найбільш</w:t>
      </w:r>
      <w:proofErr w:type="spellEnd"/>
      <w:r>
        <w:rPr>
          <w:sz w:val="28"/>
          <w:szCs w:val="28"/>
          <w:lang w:val="ru-RU"/>
        </w:rPr>
        <w:t xml:space="preserve"> позитивно </w:t>
      </w:r>
      <w:proofErr w:type="spellStart"/>
      <w:r>
        <w:rPr>
          <w:sz w:val="28"/>
          <w:szCs w:val="28"/>
          <w:lang w:val="ru-RU"/>
        </w:rPr>
        <w:t>опитані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810122">
        <w:rPr>
          <w:b/>
          <w:sz w:val="28"/>
          <w:szCs w:val="28"/>
          <w:lang w:val="ru-RU"/>
        </w:rPr>
        <w:t>мешканці</w:t>
      </w:r>
      <w:proofErr w:type="spellEnd"/>
      <w:r w:rsidRPr="00810122">
        <w:rPr>
          <w:b/>
          <w:sz w:val="28"/>
          <w:szCs w:val="28"/>
          <w:lang w:val="ru-RU"/>
        </w:rPr>
        <w:t xml:space="preserve"> </w:t>
      </w:r>
      <w:proofErr w:type="spellStart"/>
      <w:r w:rsidRPr="00810122">
        <w:rPr>
          <w:b/>
          <w:sz w:val="28"/>
          <w:szCs w:val="28"/>
          <w:lang w:val="ru-RU"/>
        </w:rPr>
        <w:t>оцінюють</w:t>
      </w:r>
      <w:proofErr w:type="spellEnd"/>
      <w:r>
        <w:rPr>
          <w:sz w:val="28"/>
          <w:szCs w:val="28"/>
          <w:lang w:val="ru-RU"/>
        </w:rPr>
        <w:t xml:space="preserve"> стан та </w:t>
      </w:r>
      <w:proofErr w:type="spellStart"/>
      <w:r>
        <w:rPr>
          <w:sz w:val="28"/>
          <w:szCs w:val="28"/>
          <w:lang w:val="ru-RU"/>
        </w:rPr>
        <w:t>діяльність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освітніх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закладів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та стан </w:t>
      </w:r>
      <w:proofErr w:type="spellStart"/>
      <w:r>
        <w:rPr>
          <w:sz w:val="28"/>
          <w:szCs w:val="28"/>
          <w:lang w:val="ru-RU"/>
        </w:rPr>
        <w:t>медичного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забез</w:t>
      </w:r>
      <w:r w:rsidR="006738C3">
        <w:rPr>
          <w:sz w:val="28"/>
          <w:szCs w:val="28"/>
          <w:lang w:val="ru-RU"/>
        </w:rPr>
        <w:t>печення</w:t>
      </w:r>
      <w:proofErr w:type="spellEnd"/>
      <w:r w:rsidR="006738C3">
        <w:rPr>
          <w:sz w:val="28"/>
          <w:szCs w:val="28"/>
          <w:lang w:val="ru-RU"/>
        </w:rPr>
        <w:t xml:space="preserve">. </w:t>
      </w:r>
      <w:proofErr w:type="spellStart"/>
      <w:r w:rsidR="006738C3">
        <w:rPr>
          <w:sz w:val="28"/>
          <w:szCs w:val="28"/>
          <w:lang w:val="ru-RU"/>
        </w:rPr>
        <w:t>Менш</w:t>
      </w:r>
      <w:proofErr w:type="spellEnd"/>
      <w:r w:rsidR="006738C3">
        <w:rPr>
          <w:sz w:val="28"/>
          <w:szCs w:val="28"/>
          <w:lang w:val="ru-RU"/>
        </w:rPr>
        <w:t xml:space="preserve"> </w:t>
      </w:r>
      <w:proofErr w:type="spellStart"/>
      <w:r w:rsidR="006738C3">
        <w:rPr>
          <w:sz w:val="28"/>
          <w:szCs w:val="28"/>
          <w:lang w:val="ru-RU"/>
        </w:rPr>
        <w:t>задоволені</w:t>
      </w:r>
      <w:proofErr w:type="spellEnd"/>
      <w:r w:rsidR="006738C3">
        <w:rPr>
          <w:sz w:val="28"/>
          <w:szCs w:val="28"/>
          <w:lang w:val="ru-RU"/>
        </w:rPr>
        <w:t xml:space="preserve"> вони є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якістю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комунальних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послуг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отриманням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послу</w:t>
      </w:r>
      <w:r w:rsidR="006738C3">
        <w:rPr>
          <w:sz w:val="28"/>
          <w:szCs w:val="28"/>
          <w:lang w:val="ru-RU"/>
        </w:rPr>
        <w:t>г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="006738C3">
        <w:rPr>
          <w:sz w:val="28"/>
          <w:szCs w:val="28"/>
          <w:lang w:val="ru-RU"/>
        </w:rPr>
        <w:t>умовами</w:t>
      </w:r>
      <w:proofErr w:type="spellEnd"/>
      <w:r w:rsidR="006738C3">
        <w:rPr>
          <w:sz w:val="28"/>
          <w:szCs w:val="28"/>
          <w:lang w:val="ru-RU"/>
        </w:rPr>
        <w:t xml:space="preserve"> для </w:t>
      </w:r>
      <w:proofErr w:type="spellStart"/>
      <w:r w:rsidR="006738C3">
        <w:rPr>
          <w:sz w:val="28"/>
          <w:szCs w:val="28"/>
          <w:lang w:val="ru-RU"/>
        </w:rPr>
        <w:t>бізнесу</w:t>
      </w:r>
      <w:proofErr w:type="spellEnd"/>
      <w:r w:rsidR="006738C3">
        <w:rPr>
          <w:sz w:val="28"/>
          <w:szCs w:val="28"/>
          <w:lang w:val="ru-RU"/>
        </w:rPr>
        <w:t xml:space="preserve"> та </w:t>
      </w:r>
      <w:proofErr w:type="gramStart"/>
      <w:r w:rsidR="006738C3">
        <w:rPr>
          <w:sz w:val="28"/>
          <w:szCs w:val="28"/>
          <w:lang w:val="ru-RU"/>
        </w:rPr>
        <w:t xml:space="preserve">станом </w:t>
      </w:r>
      <w:r w:rsidR="00E87EF0">
        <w:rPr>
          <w:sz w:val="28"/>
          <w:szCs w:val="28"/>
          <w:lang w:val="ru-RU"/>
        </w:rPr>
        <w:t xml:space="preserve"> </w:t>
      </w:r>
      <w:proofErr w:type="spellStart"/>
      <w:r w:rsidR="00E87EF0">
        <w:rPr>
          <w:sz w:val="28"/>
          <w:szCs w:val="28"/>
          <w:lang w:val="ru-RU"/>
        </w:rPr>
        <w:t>навколишнього</w:t>
      </w:r>
      <w:proofErr w:type="spellEnd"/>
      <w:proofErr w:type="gramEnd"/>
      <w:r w:rsidR="00E87EF0">
        <w:rPr>
          <w:sz w:val="28"/>
          <w:szCs w:val="28"/>
          <w:lang w:val="ru-RU"/>
        </w:rPr>
        <w:t xml:space="preserve"> природного </w:t>
      </w:r>
      <w:proofErr w:type="spellStart"/>
      <w:r w:rsidR="00E87EF0">
        <w:rPr>
          <w:sz w:val="28"/>
          <w:szCs w:val="28"/>
          <w:lang w:val="ru-RU"/>
        </w:rPr>
        <w:t>середовища</w:t>
      </w:r>
      <w:proofErr w:type="spellEnd"/>
      <w:r w:rsidR="00E87EF0">
        <w:rPr>
          <w:sz w:val="28"/>
          <w:szCs w:val="28"/>
          <w:lang w:val="ru-RU"/>
        </w:rPr>
        <w:t xml:space="preserve">. </w:t>
      </w:r>
    </w:p>
    <w:p w14:paraId="20B1D1A8" w14:textId="77777777" w:rsidR="00E87EF0" w:rsidRDefault="00E87EF0" w:rsidP="00C95842">
      <w:pPr>
        <w:ind w:firstLine="7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Більше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половини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опитаних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6738C3">
        <w:rPr>
          <w:sz w:val="28"/>
          <w:szCs w:val="28"/>
          <w:lang w:val="ru-RU"/>
        </w:rPr>
        <w:t>екологічний</w:t>
      </w:r>
      <w:proofErr w:type="spellEnd"/>
      <w:r w:rsidR="006738C3">
        <w:rPr>
          <w:sz w:val="28"/>
          <w:szCs w:val="28"/>
          <w:lang w:val="ru-RU"/>
        </w:rPr>
        <w:t xml:space="preserve"> стан у </w:t>
      </w:r>
      <w:proofErr w:type="spellStart"/>
      <w:r w:rsidR="006738C3">
        <w:rPr>
          <w:sz w:val="28"/>
          <w:szCs w:val="28"/>
          <w:lang w:val="ru-RU"/>
        </w:rPr>
        <w:t>громаді</w:t>
      </w:r>
      <w:proofErr w:type="spellEnd"/>
      <w:r w:rsidR="006738C3">
        <w:rPr>
          <w:sz w:val="28"/>
          <w:szCs w:val="28"/>
          <w:lang w:val="ru-RU"/>
        </w:rPr>
        <w:t xml:space="preserve"> </w:t>
      </w:r>
      <w:proofErr w:type="spellStart"/>
      <w:r w:rsidR="006738C3">
        <w:rPr>
          <w:sz w:val="28"/>
          <w:szCs w:val="28"/>
          <w:lang w:val="ru-RU"/>
        </w:rPr>
        <w:t>оцінили</w:t>
      </w:r>
      <w:proofErr w:type="spellEnd"/>
      <w:r w:rsidR="006738C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proofErr w:type="spellStart"/>
      <w:r>
        <w:rPr>
          <w:sz w:val="28"/>
          <w:szCs w:val="28"/>
          <w:lang w:val="ru-RU"/>
        </w:rPr>
        <w:t>задовільно</w:t>
      </w:r>
      <w:proofErr w:type="spellEnd"/>
      <w:r>
        <w:rPr>
          <w:sz w:val="28"/>
          <w:szCs w:val="28"/>
          <w:lang w:val="ru-RU"/>
        </w:rPr>
        <w:t>».</w:t>
      </w:r>
    </w:p>
    <w:p w14:paraId="60C4CACF" w14:textId="77777777" w:rsidR="00E87EF0" w:rsidRDefault="00E87EF0" w:rsidP="00C95842">
      <w:pPr>
        <w:ind w:firstLine="7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Найбільш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невдоволені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мешканці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</w:t>
      </w:r>
      <w:r w:rsidR="006738C3">
        <w:rPr>
          <w:sz w:val="28"/>
          <w:szCs w:val="28"/>
          <w:lang w:val="ru-RU"/>
        </w:rPr>
        <w:t xml:space="preserve">Станом </w:t>
      </w:r>
      <w:proofErr w:type="spellStart"/>
      <w:r w:rsidR="006738C3">
        <w:rPr>
          <w:sz w:val="28"/>
          <w:szCs w:val="28"/>
          <w:lang w:val="ru-RU"/>
        </w:rPr>
        <w:t>доріг</w:t>
      </w:r>
      <w:proofErr w:type="spellEnd"/>
      <w:r w:rsidR="006738C3">
        <w:rPr>
          <w:sz w:val="28"/>
          <w:szCs w:val="28"/>
          <w:lang w:val="ru-RU"/>
        </w:rPr>
        <w:t xml:space="preserve"> і </w:t>
      </w:r>
      <w:proofErr w:type="spellStart"/>
      <w:r w:rsidR="006738C3">
        <w:rPr>
          <w:sz w:val="28"/>
          <w:szCs w:val="28"/>
          <w:lang w:val="ru-RU"/>
        </w:rPr>
        <w:t>тротуарів</w:t>
      </w:r>
      <w:proofErr w:type="spellEnd"/>
      <w:r w:rsidR="006738C3">
        <w:rPr>
          <w:sz w:val="28"/>
          <w:szCs w:val="28"/>
          <w:lang w:val="ru-RU"/>
        </w:rPr>
        <w:t xml:space="preserve">, </w:t>
      </w:r>
      <w:proofErr w:type="spellStart"/>
      <w:r w:rsidR="006738C3">
        <w:rPr>
          <w:sz w:val="28"/>
          <w:szCs w:val="28"/>
          <w:lang w:val="ru-RU"/>
        </w:rPr>
        <w:t>можливістю</w:t>
      </w:r>
      <w:proofErr w:type="spellEnd"/>
      <w:r w:rsidR="006738C3">
        <w:rPr>
          <w:sz w:val="28"/>
          <w:szCs w:val="28"/>
          <w:lang w:val="ru-RU"/>
        </w:rPr>
        <w:t xml:space="preserve"> </w:t>
      </w:r>
      <w:proofErr w:type="spellStart"/>
      <w:r w:rsidR="006738C3">
        <w:rPr>
          <w:sz w:val="28"/>
          <w:szCs w:val="28"/>
          <w:lang w:val="ru-RU"/>
        </w:rPr>
        <w:t>працевлаштування</w:t>
      </w:r>
      <w:proofErr w:type="spellEnd"/>
      <w:r w:rsidR="006738C3">
        <w:rPr>
          <w:sz w:val="28"/>
          <w:szCs w:val="28"/>
          <w:lang w:val="ru-RU"/>
        </w:rPr>
        <w:t xml:space="preserve"> та</w:t>
      </w:r>
      <w:r w:rsidR="00D52367">
        <w:rPr>
          <w:sz w:val="28"/>
          <w:szCs w:val="28"/>
          <w:lang w:val="ru-RU"/>
        </w:rPr>
        <w:t xml:space="preserve"> </w:t>
      </w:r>
      <w:proofErr w:type="spellStart"/>
      <w:r w:rsidR="006738C3">
        <w:rPr>
          <w:sz w:val="28"/>
          <w:szCs w:val="28"/>
          <w:lang w:val="ru-RU"/>
        </w:rPr>
        <w:t>інфраструктурою</w:t>
      </w:r>
      <w:proofErr w:type="spellEnd"/>
      <w:r w:rsidR="006738C3">
        <w:rPr>
          <w:sz w:val="28"/>
          <w:szCs w:val="28"/>
          <w:lang w:val="ru-RU"/>
        </w:rPr>
        <w:t xml:space="preserve"> </w:t>
      </w:r>
      <w:proofErr w:type="spellStart"/>
      <w:r w:rsidR="006738C3">
        <w:rPr>
          <w:sz w:val="28"/>
          <w:szCs w:val="28"/>
          <w:lang w:val="ru-RU"/>
        </w:rPr>
        <w:t>відпочинку</w:t>
      </w:r>
      <w:proofErr w:type="spellEnd"/>
      <w:r>
        <w:rPr>
          <w:sz w:val="28"/>
          <w:szCs w:val="28"/>
          <w:lang w:val="ru-RU"/>
        </w:rPr>
        <w:t>.</w:t>
      </w:r>
    </w:p>
    <w:p w14:paraId="78A54A8D" w14:textId="77777777" w:rsidR="0062668F" w:rsidRDefault="0062668F" w:rsidP="00C95842">
      <w:pPr>
        <w:ind w:firstLine="720"/>
        <w:jc w:val="both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9EC5961" wp14:editId="5B2DCCE8">
            <wp:extent cx="6038850" cy="270764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829FDE1" w14:textId="77777777" w:rsidR="00810122" w:rsidRPr="00810122" w:rsidRDefault="00810122" w:rsidP="00C95842">
      <w:pPr>
        <w:ind w:firstLine="720"/>
        <w:jc w:val="both"/>
        <w:rPr>
          <w:i/>
          <w:sz w:val="24"/>
          <w:szCs w:val="24"/>
          <w:lang w:val="ru-RU"/>
        </w:rPr>
      </w:pPr>
      <w:r w:rsidRPr="00810122">
        <w:rPr>
          <w:i/>
          <w:sz w:val="24"/>
          <w:szCs w:val="24"/>
          <w:lang w:val="ru-RU"/>
        </w:rPr>
        <w:t>рис.4</w:t>
      </w:r>
    </w:p>
    <w:p w14:paraId="7DFD87E9" w14:textId="77777777" w:rsidR="00202C51" w:rsidRPr="00202C51" w:rsidRDefault="00202C51" w:rsidP="00C95842">
      <w:pPr>
        <w:ind w:firstLine="720"/>
        <w:jc w:val="both"/>
        <w:rPr>
          <w:sz w:val="28"/>
          <w:szCs w:val="28"/>
          <w:lang w:val="uk-UA"/>
        </w:rPr>
      </w:pPr>
      <w:r w:rsidRPr="00285B40">
        <w:rPr>
          <w:b/>
          <w:noProof/>
          <w:sz w:val="28"/>
          <w:szCs w:val="28"/>
          <w:lang w:val="uk-UA"/>
        </w:rPr>
        <w:t>Основною перешкодою для розвитку громади</w:t>
      </w:r>
      <w:r>
        <w:rPr>
          <w:noProof/>
          <w:sz w:val="28"/>
          <w:szCs w:val="28"/>
          <w:lang w:val="uk-UA"/>
        </w:rPr>
        <w:t xml:space="preserve"> на думку опитаних є недостатня громадська ініціативність та активність мешканців та безробіття. Крім того, опитаних турбує недостатня під</w:t>
      </w:r>
      <w:r w:rsidR="006738C3">
        <w:rPr>
          <w:noProof/>
          <w:sz w:val="28"/>
          <w:szCs w:val="28"/>
          <w:lang w:val="uk-UA"/>
        </w:rPr>
        <w:t xml:space="preserve">приємливість мешканців громади та </w:t>
      </w:r>
      <w:r>
        <w:rPr>
          <w:noProof/>
          <w:sz w:val="28"/>
          <w:szCs w:val="28"/>
          <w:lang w:val="uk-UA"/>
        </w:rPr>
        <w:t>відсутність можливості для самореал</w:t>
      </w:r>
      <w:r w:rsidR="006738C3">
        <w:rPr>
          <w:noProof/>
          <w:sz w:val="28"/>
          <w:szCs w:val="28"/>
          <w:lang w:val="uk-UA"/>
        </w:rPr>
        <w:t>ізації</w:t>
      </w:r>
      <w:r w:rsidR="0096698C">
        <w:rPr>
          <w:noProof/>
          <w:sz w:val="28"/>
          <w:szCs w:val="28"/>
          <w:lang w:val="uk-UA"/>
        </w:rPr>
        <w:t>.</w:t>
      </w:r>
    </w:p>
    <w:p w14:paraId="0253FA7F" w14:textId="77777777" w:rsidR="00554C81" w:rsidRDefault="00F27FDA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071AC4FD" wp14:editId="2903D62F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BD8F8F" w14:textId="77777777" w:rsidR="00C50071" w:rsidRDefault="00C50071" w:rsidP="00C95842">
      <w:pPr>
        <w:ind w:firstLine="720"/>
        <w:jc w:val="both"/>
        <w:rPr>
          <w:sz w:val="28"/>
          <w:szCs w:val="28"/>
          <w:lang w:val="uk-UA"/>
        </w:rPr>
      </w:pPr>
    </w:p>
    <w:p w14:paraId="05394E5A" w14:textId="77777777" w:rsidR="00C50071" w:rsidRDefault="00C50071" w:rsidP="00C95842">
      <w:pPr>
        <w:ind w:firstLine="720"/>
        <w:jc w:val="both"/>
        <w:rPr>
          <w:sz w:val="28"/>
          <w:szCs w:val="28"/>
          <w:lang w:val="uk-UA"/>
        </w:rPr>
      </w:pPr>
      <w:r w:rsidRPr="00810122">
        <w:rPr>
          <w:b/>
          <w:sz w:val="28"/>
          <w:szCs w:val="28"/>
          <w:lang w:val="uk-UA"/>
        </w:rPr>
        <w:lastRenderedPageBreak/>
        <w:t>Найбільш пріоритетними завданнями</w:t>
      </w:r>
      <w:r>
        <w:rPr>
          <w:sz w:val="28"/>
          <w:szCs w:val="28"/>
          <w:lang w:val="uk-UA"/>
        </w:rPr>
        <w:t xml:space="preserve"> з точки зору опитаних</w:t>
      </w:r>
      <w:r w:rsidR="00E2590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крім </w:t>
      </w:r>
      <w:r w:rsidR="00E25906">
        <w:rPr>
          <w:sz w:val="28"/>
          <w:szCs w:val="28"/>
          <w:lang w:val="uk-UA"/>
        </w:rPr>
        <w:t xml:space="preserve"> зменшення рівня безро</w:t>
      </w:r>
      <w:r w:rsidR="00810122">
        <w:rPr>
          <w:sz w:val="28"/>
          <w:szCs w:val="28"/>
          <w:lang w:val="uk-UA"/>
        </w:rPr>
        <w:t xml:space="preserve">біття і </w:t>
      </w:r>
      <w:r w:rsidR="00E25906">
        <w:rPr>
          <w:sz w:val="28"/>
          <w:szCs w:val="28"/>
          <w:lang w:val="uk-UA"/>
        </w:rPr>
        <w:t xml:space="preserve">покращення водопостачання, </w:t>
      </w:r>
      <w:r w:rsidR="00810122">
        <w:rPr>
          <w:sz w:val="28"/>
          <w:szCs w:val="28"/>
          <w:lang w:val="uk-UA"/>
        </w:rPr>
        <w:t>є ремонт вулиць та</w:t>
      </w:r>
      <w:r w:rsidR="00E25906">
        <w:rPr>
          <w:sz w:val="28"/>
          <w:szCs w:val="28"/>
          <w:lang w:val="uk-UA"/>
        </w:rPr>
        <w:t xml:space="preserve"> доріг між населеними пунктами громади,</w:t>
      </w:r>
      <w:r w:rsidR="00810122">
        <w:rPr>
          <w:sz w:val="28"/>
          <w:szCs w:val="28"/>
          <w:lang w:val="uk-UA"/>
        </w:rPr>
        <w:t xml:space="preserve"> підтримка фермерства,</w:t>
      </w:r>
      <w:r w:rsidR="00E25906">
        <w:rPr>
          <w:sz w:val="28"/>
          <w:szCs w:val="28"/>
          <w:lang w:val="uk-UA"/>
        </w:rPr>
        <w:t xml:space="preserve"> розвиток малого і середнього підприємництва, благоустрій та сприяння розвитку промислових підприємств.</w:t>
      </w:r>
    </w:p>
    <w:p w14:paraId="027F7E4F" w14:textId="77777777" w:rsidR="006A178D" w:rsidRDefault="006738C3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33C8C5D" wp14:editId="14E1839C">
            <wp:extent cx="3314700" cy="16668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01D453C" w14:textId="77777777" w:rsidR="00810122" w:rsidRPr="00810122" w:rsidRDefault="00810122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810122">
        <w:rPr>
          <w:i/>
          <w:sz w:val="24"/>
          <w:szCs w:val="24"/>
          <w:lang w:val="uk-UA"/>
        </w:rPr>
        <w:t>рис.5</w:t>
      </w:r>
    </w:p>
    <w:p w14:paraId="2DF5F2E8" w14:textId="77777777" w:rsidR="00DB02B1" w:rsidRPr="00202C51" w:rsidRDefault="00DB02B1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Більшість опитаних налаштовані </w:t>
      </w:r>
      <w:r w:rsidRPr="00810122">
        <w:rPr>
          <w:b/>
          <w:sz w:val="28"/>
          <w:szCs w:val="28"/>
          <w:lang w:val="uk-UA"/>
        </w:rPr>
        <w:t>оптимістично щодо мо</w:t>
      </w:r>
      <w:r w:rsidR="006A178D" w:rsidRPr="00810122">
        <w:rPr>
          <w:b/>
          <w:sz w:val="28"/>
          <w:szCs w:val="28"/>
          <w:lang w:val="uk-UA"/>
        </w:rPr>
        <w:t>жливості реалізації цих завдань</w:t>
      </w:r>
      <w:r w:rsidR="006A178D">
        <w:rPr>
          <w:sz w:val="28"/>
          <w:szCs w:val="28"/>
          <w:lang w:val="uk-UA"/>
        </w:rPr>
        <w:t>. 74% з них вірять, що це вдасться зробити.</w:t>
      </w:r>
    </w:p>
    <w:p w14:paraId="4F746C3F" w14:textId="77777777" w:rsidR="00E87EF0" w:rsidRPr="00810122" w:rsidRDefault="006738C3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810122">
        <w:rPr>
          <w:i/>
          <w:noProof/>
          <w:sz w:val="24"/>
          <w:szCs w:val="24"/>
        </w:rPr>
        <w:drawing>
          <wp:inline distT="0" distB="0" distL="0" distR="0" wp14:anchorId="2A82B783" wp14:editId="73C6ED23">
            <wp:extent cx="5772150" cy="205359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698F0B" w14:textId="77777777" w:rsidR="00810122" w:rsidRPr="00810122" w:rsidRDefault="00810122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810122">
        <w:rPr>
          <w:i/>
          <w:sz w:val="24"/>
          <w:szCs w:val="24"/>
          <w:lang w:val="uk-UA"/>
        </w:rPr>
        <w:t>рис.6</w:t>
      </w:r>
    </w:p>
    <w:p w14:paraId="2CA170E3" w14:textId="77777777" w:rsidR="00B5029F" w:rsidRDefault="00B5029F" w:rsidP="00C95842">
      <w:pPr>
        <w:ind w:firstLine="720"/>
        <w:jc w:val="both"/>
        <w:rPr>
          <w:sz w:val="28"/>
          <w:szCs w:val="28"/>
          <w:lang w:val="uk-UA"/>
        </w:rPr>
      </w:pPr>
      <w:r w:rsidRPr="00810122">
        <w:rPr>
          <w:b/>
          <w:sz w:val="28"/>
          <w:szCs w:val="28"/>
          <w:lang w:val="uk-UA"/>
        </w:rPr>
        <w:t>Основним ресурсом для розвитку громади</w:t>
      </w:r>
      <w:r>
        <w:rPr>
          <w:sz w:val="28"/>
          <w:szCs w:val="28"/>
          <w:lang w:val="uk-UA"/>
        </w:rPr>
        <w:t xml:space="preserve">, як свідчать дані, представлені на рис. </w:t>
      </w:r>
      <w:r w:rsidR="00285B40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>є місцеві підприємства і підприємці. Важливим чинником, який позитивно впливає на розвиток громади, з точки зору опитаних  є також вільні земельні ділянки у громаді, вигідне географічне положення, приваблива природа та прогресивна та дієва місцева влада.</w:t>
      </w:r>
    </w:p>
    <w:p w14:paraId="487490C7" w14:textId="77777777" w:rsidR="00B5029F" w:rsidRDefault="00B5029F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1843BAC" wp14:editId="38F1F4F3">
            <wp:extent cx="4772025" cy="168592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AE2F3BE" w14:textId="77777777" w:rsidR="00810122" w:rsidRPr="00810122" w:rsidRDefault="00810122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810122">
        <w:rPr>
          <w:i/>
          <w:sz w:val="24"/>
          <w:szCs w:val="24"/>
          <w:lang w:val="uk-UA"/>
        </w:rPr>
        <w:t>рис.7</w:t>
      </w:r>
    </w:p>
    <w:p w14:paraId="2FAD8482" w14:textId="77777777" w:rsidR="00B5029F" w:rsidRDefault="00B5029F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відсотковому вимірі 64% опитаних мешканців становили жінки, 36% - чоловіки. </w:t>
      </w:r>
      <w:r w:rsidR="000A3F8D">
        <w:rPr>
          <w:sz w:val="28"/>
          <w:szCs w:val="28"/>
          <w:lang w:val="uk-UA"/>
        </w:rPr>
        <w:t>41% респондентів це особи у віці 25-40  років, 27% - у віці 40-50 років, 19% -50-60 років. 8% - це молоді люди у віці до 25 років.</w:t>
      </w:r>
    </w:p>
    <w:p w14:paraId="2EC149D1" w14:textId="77777777" w:rsidR="00285B40" w:rsidRDefault="000A3F8D" w:rsidP="00C95842">
      <w:pPr>
        <w:ind w:firstLine="720"/>
        <w:jc w:val="both"/>
        <w:rPr>
          <w:sz w:val="28"/>
          <w:szCs w:val="28"/>
          <w:lang w:val="uk-UA"/>
        </w:rPr>
      </w:pPr>
      <w:r w:rsidRPr="004E2182">
        <w:rPr>
          <w:b/>
          <w:sz w:val="28"/>
          <w:szCs w:val="28"/>
          <w:lang w:val="uk-UA"/>
        </w:rPr>
        <w:t>За родом занять</w:t>
      </w:r>
      <w:r>
        <w:rPr>
          <w:sz w:val="28"/>
          <w:szCs w:val="28"/>
          <w:lang w:val="uk-UA"/>
        </w:rPr>
        <w:t xml:space="preserve"> – 24% - це безробітні, 10% -  53% - працюючі, 10% - пенсіонери  12% - підприємці.</w:t>
      </w:r>
    </w:p>
    <w:p w14:paraId="4839A18E" w14:textId="77777777" w:rsidR="000A3F8D" w:rsidRDefault="000A3F8D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354EE259" wp14:editId="2E4E4288">
            <wp:extent cx="5181600" cy="21240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5F79B20" w14:textId="77777777" w:rsidR="00810122" w:rsidRDefault="00810122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810122">
        <w:rPr>
          <w:i/>
          <w:sz w:val="24"/>
          <w:szCs w:val="24"/>
          <w:lang w:val="uk-UA"/>
        </w:rPr>
        <w:t>рис.8</w:t>
      </w:r>
    </w:p>
    <w:p w14:paraId="670712F5" w14:textId="77777777" w:rsidR="00285B40" w:rsidRPr="004E2182" w:rsidRDefault="002D3F56" w:rsidP="00C95842">
      <w:pPr>
        <w:ind w:firstLine="720"/>
        <w:jc w:val="both"/>
        <w:rPr>
          <w:b/>
          <w:sz w:val="28"/>
          <w:szCs w:val="28"/>
          <w:lang w:val="uk-UA"/>
        </w:rPr>
      </w:pPr>
      <w:r w:rsidRPr="004E2182">
        <w:rPr>
          <w:b/>
          <w:sz w:val="28"/>
          <w:szCs w:val="28"/>
          <w:lang w:val="uk-UA"/>
        </w:rPr>
        <w:t>1.2 Підсумки опитування представників бізнесу</w:t>
      </w:r>
    </w:p>
    <w:p w14:paraId="156F3645" w14:textId="77777777" w:rsidR="002D3F56" w:rsidRPr="002D3F56" w:rsidRDefault="002D3F56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0B5B18DA" wp14:editId="40D51493">
            <wp:extent cx="5267325" cy="18002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681B2CE" w14:textId="77777777" w:rsidR="000A3F8D" w:rsidRDefault="002D3F56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2D3F56">
        <w:rPr>
          <w:i/>
          <w:sz w:val="24"/>
          <w:szCs w:val="24"/>
          <w:lang w:val="uk-UA"/>
        </w:rPr>
        <w:t>рис.9</w:t>
      </w:r>
    </w:p>
    <w:p w14:paraId="18B57C74" w14:textId="77777777" w:rsidR="0093483F" w:rsidRPr="002D3F56" w:rsidRDefault="002D3F56" w:rsidP="00C95842">
      <w:pPr>
        <w:ind w:firstLine="720"/>
        <w:jc w:val="both"/>
        <w:rPr>
          <w:sz w:val="28"/>
          <w:szCs w:val="28"/>
          <w:lang w:val="uk-UA"/>
        </w:rPr>
      </w:pPr>
      <w:r w:rsidRPr="002D3F56">
        <w:rPr>
          <w:sz w:val="28"/>
          <w:szCs w:val="28"/>
          <w:lang w:val="uk-UA"/>
        </w:rPr>
        <w:lastRenderedPageBreak/>
        <w:tab/>
        <w:t xml:space="preserve">Як видно з рис.9 більша частина опитаних представників бізнесу </w:t>
      </w:r>
      <w:r>
        <w:rPr>
          <w:sz w:val="28"/>
          <w:szCs w:val="28"/>
          <w:lang w:val="uk-UA"/>
        </w:rPr>
        <w:t xml:space="preserve"> </w:t>
      </w:r>
      <w:r w:rsidRPr="004E2182">
        <w:rPr>
          <w:b/>
          <w:sz w:val="28"/>
          <w:szCs w:val="28"/>
          <w:lang w:val="uk-UA"/>
        </w:rPr>
        <w:t>розпочала свою діяльність</w:t>
      </w:r>
      <w:r>
        <w:rPr>
          <w:sz w:val="28"/>
          <w:szCs w:val="28"/>
          <w:lang w:val="uk-UA"/>
        </w:rPr>
        <w:t xml:space="preserve"> у період 2010-2014 років (45%)</w:t>
      </w:r>
      <w:r w:rsidR="0093483F">
        <w:rPr>
          <w:sz w:val="28"/>
          <w:szCs w:val="28"/>
          <w:lang w:val="uk-UA"/>
        </w:rPr>
        <w:t>, 33% - у період до 2005 року.</w:t>
      </w:r>
    </w:p>
    <w:p w14:paraId="05742C09" w14:textId="77777777" w:rsidR="00B5029F" w:rsidRDefault="0093483F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98319C7" wp14:editId="4580C0FB">
            <wp:extent cx="4857750" cy="15811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CA0A18" w14:textId="77777777" w:rsidR="002A797B" w:rsidRPr="002A797B" w:rsidRDefault="002A797B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2A797B">
        <w:rPr>
          <w:i/>
          <w:sz w:val="24"/>
          <w:szCs w:val="24"/>
          <w:lang w:val="uk-UA"/>
        </w:rPr>
        <w:t>рис.10</w:t>
      </w:r>
    </w:p>
    <w:p w14:paraId="65F216BB" w14:textId="77777777" w:rsidR="002A797B" w:rsidRDefault="00810FDA" w:rsidP="002A797B">
      <w:pPr>
        <w:ind w:firstLine="720"/>
        <w:jc w:val="both"/>
        <w:rPr>
          <w:sz w:val="28"/>
          <w:szCs w:val="28"/>
          <w:lang w:val="uk-UA"/>
        </w:rPr>
      </w:pPr>
      <w:r w:rsidRPr="004E2182">
        <w:rPr>
          <w:b/>
          <w:sz w:val="28"/>
          <w:szCs w:val="28"/>
          <w:lang w:val="uk-UA"/>
        </w:rPr>
        <w:t>Власниками підприємств</w:t>
      </w:r>
      <w:r>
        <w:rPr>
          <w:sz w:val="28"/>
          <w:szCs w:val="28"/>
          <w:lang w:val="uk-UA"/>
        </w:rPr>
        <w:t xml:space="preserve"> в громаді, які представляють респонденти, 22 відсотки представляють українські юридичні особи, 78% - фізичні особи – підприємці.</w:t>
      </w:r>
    </w:p>
    <w:p w14:paraId="135EDFE0" w14:textId="77777777" w:rsidR="00810FDA" w:rsidRDefault="002A797B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77784747" wp14:editId="5C5376C9">
            <wp:extent cx="4867275" cy="210502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BF42FB" w14:textId="77777777" w:rsidR="002A797B" w:rsidRDefault="002A797B" w:rsidP="00C95842">
      <w:pPr>
        <w:ind w:firstLine="720"/>
        <w:jc w:val="both"/>
        <w:rPr>
          <w:sz w:val="24"/>
          <w:szCs w:val="24"/>
          <w:lang w:val="uk-UA"/>
        </w:rPr>
      </w:pPr>
      <w:r w:rsidRPr="002A797B">
        <w:rPr>
          <w:sz w:val="24"/>
          <w:szCs w:val="24"/>
          <w:lang w:val="uk-UA"/>
        </w:rPr>
        <w:t>рис.11</w:t>
      </w:r>
    </w:p>
    <w:p w14:paraId="79797045" w14:textId="77777777" w:rsidR="002A797B" w:rsidRDefault="002A797B" w:rsidP="00C95842">
      <w:pPr>
        <w:ind w:firstLine="720"/>
        <w:jc w:val="both"/>
        <w:rPr>
          <w:sz w:val="24"/>
          <w:szCs w:val="24"/>
          <w:lang w:val="uk-UA"/>
        </w:rPr>
      </w:pPr>
      <w:r w:rsidRPr="004E2182">
        <w:rPr>
          <w:b/>
          <w:sz w:val="28"/>
          <w:szCs w:val="28"/>
          <w:lang w:val="uk-UA"/>
        </w:rPr>
        <w:t>Збут продукції</w:t>
      </w:r>
      <w:r w:rsidRPr="00386167">
        <w:rPr>
          <w:sz w:val="28"/>
          <w:szCs w:val="28"/>
          <w:lang w:val="uk-UA"/>
        </w:rPr>
        <w:t xml:space="preserve"> переважно відбувається в межах</w:t>
      </w:r>
      <w:r>
        <w:rPr>
          <w:sz w:val="24"/>
          <w:szCs w:val="24"/>
          <w:lang w:val="uk-UA"/>
        </w:rPr>
        <w:t xml:space="preserve"> Хмільницького району </w:t>
      </w:r>
      <w:r w:rsidR="00386167">
        <w:rPr>
          <w:sz w:val="24"/>
          <w:szCs w:val="24"/>
          <w:lang w:val="uk-UA"/>
        </w:rPr>
        <w:t>Понад 9%  продукцію збувають в інші області України.</w:t>
      </w:r>
    </w:p>
    <w:p w14:paraId="42D50625" w14:textId="77777777" w:rsidR="00386167" w:rsidRDefault="00386167" w:rsidP="00C95842">
      <w:pPr>
        <w:ind w:firstLine="720"/>
        <w:jc w:val="both"/>
        <w:rPr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0900F0F0" wp14:editId="0427DA98">
            <wp:extent cx="3714750" cy="1223283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15995AF" w14:textId="77777777" w:rsidR="00386167" w:rsidRPr="00386167" w:rsidRDefault="00386167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386167">
        <w:rPr>
          <w:i/>
          <w:sz w:val="24"/>
          <w:szCs w:val="24"/>
          <w:lang w:val="uk-UA"/>
        </w:rPr>
        <w:t>рис.12</w:t>
      </w:r>
    </w:p>
    <w:p w14:paraId="64CFFEB0" w14:textId="77777777" w:rsidR="00386167" w:rsidRPr="00386167" w:rsidRDefault="00386167" w:rsidP="00C95842">
      <w:pPr>
        <w:ind w:firstLine="720"/>
        <w:jc w:val="both"/>
        <w:rPr>
          <w:sz w:val="28"/>
          <w:szCs w:val="28"/>
          <w:lang w:val="uk-UA"/>
        </w:rPr>
      </w:pPr>
      <w:r w:rsidRPr="00386167">
        <w:rPr>
          <w:sz w:val="28"/>
          <w:szCs w:val="28"/>
          <w:lang w:val="uk-UA"/>
        </w:rPr>
        <w:lastRenderedPageBreak/>
        <w:t xml:space="preserve">У 2021 році більше половини опитаних </w:t>
      </w:r>
      <w:r w:rsidRPr="004E2182">
        <w:rPr>
          <w:b/>
          <w:sz w:val="28"/>
          <w:szCs w:val="28"/>
          <w:lang w:val="uk-UA"/>
        </w:rPr>
        <w:t>не очікує значних змін</w:t>
      </w:r>
      <w:r w:rsidRPr="00386167">
        <w:rPr>
          <w:sz w:val="28"/>
          <w:szCs w:val="28"/>
          <w:lang w:val="uk-UA"/>
        </w:rPr>
        <w:t xml:space="preserve"> в об’ємах зростання чи зниження виробництва (продажу) (рис.12).  Чотири респонденти – сподіваються на зростання.</w:t>
      </w:r>
    </w:p>
    <w:p w14:paraId="1A6A94E9" w14:textId="77777777" w:rsidR="00386167" w:rsidRDefault="00386167" w:rsidP="00C95842">
      <w:pPr>
        <w:ind w:firstLine="720"/>
        <w:jc w:val="both"/>
        <w:rPr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07F99D90" wp14:editId="0E1E5477">
            <wp:extent cx="5486400" cy="153352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5DF6DF6" w14:textId="77777777" w:rsidR="00386167" w:rsidRDefault="00386167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386167">
        <w:rPr>
          <w:i/>
          <w:sz w:val="24"/>
          <w:szCs w:val="24"/>
          <w:lang w:val="uk-UA"/>
        </w:rPr>
        <w:t>рис.13</w:t>
      </w:r>
    </w:p>
    <w:p w14:paraId="678A3C7F" w14:textId="77777777" w:rsidR="00386167" w:rsidRDefault="00386167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Більшість підприємців, які взяли участь в опитуванні, </w:t>
      </w:r>
      <w:r w:rsidRPr="004E2182">
        <w:rPr>
          <w:b/>
          <w:sz w:val="28"/>
          <w:szCs w:val="28"/>
          <w:lang w:val="uk-UA"/>
        </w:rPr>
        <w:t xml:space="preserve">не відчувають значних проблем </w:t>
      </w:r>
      <w:r>
        <w:rPr>
          <w:sz w:val="28"/>
          <w:szCs w:val="28"/>
          <w:lang w:val="uk-UA"/>
        </w:rPr>
        <w:t>з наявністю постачальників та ринків збуту. Частина – повідомили про наявність конкуренції у своїй сфері.</w:t>
      </w:r>
    </w:p>
    <w:p w14:paraId="3D3FD4F0" w14:textId="77777777" w:rsidR="00386167" w:rsidRDefault="00386167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3C9B00B8" wp14:editId="2177621F">
            <wp:extent cx="5486400" cy="1647825"/>
            <wp:effectExtent l="0" t="0" r="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4D8DE3E" w14:textId="77777777" w:rsidR="00386167" w:rsidRPr="00386167" w:rsidRDefault="00386167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386167">
        <w:rPr>
          <w:i/>
          <w:sz w:val="24"/>
          <w:szCs w:val="24"/>
          <w:lang w:val="uk-UA"/>
        </w:rPr>
        <w:t>рис.14</w:t>
      </w:r>
    </w:p>
    <w:p w14:paraId="1ED2CF4F" w14:textId="77777777" w:rsidR="00386167" w:rsidRDefault="00386167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A1FE5">
        <w:rPr>
          <w:sz w:val="28"/>
          <w:szCs w:val="28"/>
          <w:lang w:val="uk-UA"/>
        </w:rPr>
        <w:t xml:space="preserve">22 відсотки опитаних зазначають про </w:t>
      </w:r>
      <w:r w:rsidR="003A1FE5" w:rsidRPr="004E2182">
        <w:rPr>
          <w:b/>
          <w:sz w:val="28"/>
          <w:szCs w:val="28"/>
          <w:lang w:val="uk-UA"/>
        </w:rPr>
        <w:t>проблеми з наявністю спеціалістів</w:t>
      </w:r>
      <w:r w:rsidR="003A1FE5">
        <w:rPr>
          <w:sz w:val="28"/>
          <w:szCs w:val="28"/>
          <w:lang w:val="uk-UA"/>
        </w:rPr>
        <w:t xml:space="preserve">, 45% опитаних, таких проблем не відчувають, проте, 33% передбачає їх у майбутньому. </w:t>
      </w:r>
    </w:p>
    <w:p w14:paraId="1867DAED" w14:textId="77777777" w:rsidR="003A1FE5" w:rsidRDefault="003A1FE5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 це стосується: </w:t>
      </w:r>
    </w:p>
    <w:p w14:paraId="634665AD" w14:textId="77777777" w:rsidR="003A1FE5" w:rsidRDefault="003A1FE5" w:rsidP="00C95842">
      <w:pPr>
        <w:ind w:firstLine="720"/>
        <w:jc w:val="both"/>
        <w:rPr>
          <w:b/>
          <w:sz w:val="32"/>
          <w:szCs w:val="32"/>
          <w:lang w:val="uk-UA"/>
        </w:rPr>
      </w:pPr>
      <w:proofErr w:type="spellStart"/>
      <w:r w:rsidRPr="003A1FE5">
        <w:rPr>
          <w:b/>
          <w:sz w:val="32"/>
          <w:szCs w:val="32"/>
          <w:lang w:val="uk-UA"/>
        </w:rPr>
        <w:t>електрозварювальник</w:t>
      </w:r>
      <w:r>
        <w:rPr>
          <w:b/>
          <w:sz w:val="32"/>
          <w:szCs w:val="32"/>
          <w:lang w:val="uk-UA"/>
        </w:rPr>
        <w:t>ів</w:t>
      </w:r>
      <w:proofErr w:type="spellEnd"/>
      <w:r w:rsidRPr="003A1FE5">
        <w:rPr>
          <w:b/>
          <w:sz w:val="32"/>
          <w:szCs w:val="32"/>
          <w:lang w:val="uk-UA"/>
        </w:rPr>
        <w:t xml:space="preserve">, </w:t>
      </w:r>
    </w:p>
    <w:p w14:paraId="1EB784CD" w14:textId="77777777" w:rsidR="003A1FE5" w:rsidRDefault="003A1FE5" w:rsidP="00C95842">
      <w:pPr>
        <w:ind w:firstLine="720"/>
        <w:jc w:val="both"/>
        <w:rPr>
          <w:b/>
          <w:sz w:val="32"/>
          <w:szCs w:val="32"/>
          <w:lang w:val="uk-UA"/>
        </w:rPr>
      </w:pPr>
      <w:r w:rsidRPr="003A1FE5">
        <w:rPr>
          <w:b/>
          <w:sz w:val="32"/>
          <w:szCs w:val="32"/>
          <w:lang w:val="uk-UA"/>
        </w:rPr>
        <w:t>воді</w:t>
      </w:r>
      <w:r>
        <w:rPr>
          <w:b/>
          <w:sz w:val="32"/>
          <w:szCs w:val="32"/>
          <w:lang w:val="uk-UA"/>
        </w:rPr>
        <w:t xml:space="preserve">їв </w:t>
      </w:r>
      <w:proofErr w:type="spellStart"/>
      <w:r>
        <w:rPr>
          <w:b/>
          <w:sz w:val="32"/>
          <w:szCs w:val="32"/>
          <w:lang w:val="uk-UA"/>
        </w:rPr>
        <w:t>грузових</w:t>
      </w:r>
      <w:proofErr w:type="spellEnd"/>
      <w:r>
        <w:rPr>
          <w:b/>
          <w:sz w:val="32"/>
          <w:szCs w:val="32"/>
          <w:lang w:val="uk-UA"/>
        </w:rPr>
        <w:t xml:space="preserve"> автомобілів </w:t>
      </w:r>
    </w:p>
    <w:p w14:paraId="016E75FB" w14:textId="77777777" w:rsidR="003A1FE5" w:rsidRDefault="003A1FE5" w:rsidP="00C95842">
      <w:pPr>
        <w:ind w:firstLine="720"/>
        <w:jc w:val="both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механгзаторів</w:t>
      </w:r>
      <w:proofErr w:type="spellEnd"/>
    </w:p>
    <w:p w14:paraId="05B0D8EE" w14:textId="77777777" w:rsidR="003A1FE5" w:rsidRDefault="003A1FE5" w:rsidP="00C95842">
      <w:pPr>
        <w:ind w:firstLine="720"/>
        <w:jc w:val="both"/>
        <w:rPr>
          <w:b/>
          <w:sz w:val="32"/>
          <w:szCs w:val="32"/>
          <w:lang w:val="uk-UA"/>
        </w:rPr>
      </w:pPr>
    </w:p>
    <w:p w14:paraId="6C7EE585" w14:textId="77777777" w:rsidR="003A1FE5" w:rsidRDefault="003A1FE5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BFBF97A" wp14:editId="0C9EC2B2">
            <wp:extent cx="4229100" cy="1876425"/>
            <wp:effectExtent l="0" t="0" r="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B381A74" w14:textId="77777777" w:rsidR="003A1FE5" w:rsidRPr="003A1FE5" w:rsidRDefault="003A1FE5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3A1FE5">
        <w:rPr>
          <w:i/>
          <w:sz w:val="24"/>
          <w:szCs w:val="24"/>
          <w:lang w:val="uk-UA"/>
        </w:rPr>
        <w:t>рис.15</w:t>
      </w:r>
    </w:p>
    <w:p w14:paraId="125BCDC1" w14:textId="77777777" w:rsidR="003A1FE5" w:rsidRDefault="003A1FE5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E2182">
        <w:rPr>
          <w:b/>
          <w:sz w:val="28"/>
          <w:szCs w:val="28"/>
          <w:lang w:val="uk-UA"/>
        </w:rPr>
        <w:t>Інвестувати</w:t>
      </w:r>
      <w:r>
        <w:rPr>
          <w:sz w:val="28"/>
          <w:szCs w:val="28"/>
          <w:lang w:val="uk-UA"/>
        </w:rPr>
        <w:t xml:space="preserve"> значні су</w:t>
      </w:r>
      <w:r w:rsidR="007B4FF4">
        <w:rPr>
          <w:sz w:val="28"/>
          <w:szCs w:val="28"/>
          <w:lang w:val="uk-UA"/>
        </w:rPr>
        <w:t>ми у розвиток власного бізнесу можливо актуальним буде  у майбутньому. У поточному році це планують зробити понад 33 відсотки опитаних.</w:t>
      </w:r>
    </w:p>
    <w:p w14:paraId="66F11105" w14:textId="77777777" w:rsidR="007B4FF4" w:rsidRDefault="007B4FF4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Жоден суб’єкт господарювання серед опитаних не планує </w:t>
      </w:r>
      <w:r w:rsidRPr="004E2182">
        <w:rPr>
          <w:b/>
          <w:sz w:val="28"/>
          <w:szCs w:val="28"/>
          <w:lang w:val="uk-UA"/>
        </w:rPr>
        <w:t>переносити свою діяльність</w:t>
      </w:r>
      <w:r>
        <w:rPr>
          <w:sz w:val="28"/>
          <w:szCs w:val="28"/>
          <w:lang w:val="uk-UA"/>
        </w:rPr>
        <w:t xml:space="preserve"> до іншої громади.</w:t>
      </w:r>
    </w:p>
    <w:p w14:paraId="4926D797" w14:textId="77777777" w:rsidR="007B4FF4" w:rsidRDefault="007B4FF4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19FE66E" wp14:editId="2E57D38B">
            <wp:extent cx="5486400" cy="1704975"/>
            <wp:effectExtent l="0" t="0" r="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2298F79" w14:textId="77777777" w:rsidR="00AA0D66" w:rsidRDefault="00AA0D66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AA0D66">
        <w:rPr>
          <w:i/>
          <w:sz w:val="24"/>
          <w:szCs w:val="24"/>
          <w:lang w:val="uk-UA"/>
        </w:rPr>
        <w:t>рис.16</w:t>
      </w:r>
    </w:p>
    <w:p w14:paraId="3F720A12" w14:textId="77777777" w:rsidR="00AA0D66" w:rsidRPr="004E2182" w:rsidRDefault="00AA0D66" w:rsidP="00C95842">
      <w:pPr>
        <w:ind w:firstLine="720"/>
        <w:jc w:val="both"/>
        <w:rPr>
          <w:sz w:val="28"/>
          <w:szCs w:val="28"/>
          <w:lang w:val="uk-UA"/>
        </w:rPr>
      </w:pPr>
      <w:r w:rsidRPr="004E2182">
        <w:rPr>
          <w:sz w:val="28"/>
          <w:szCs w:val="28"/>
          <w:lang w:val="uk-UA"/>
        </w:rPr>
        <w:t>Основними чинниками, які гальмують розвиток громади, на думку підприємців є недостатня підприємливість мешканців громади, зношеність інженерних мереж, низька якість дорожнього покриття, відсутність можливостей для самореалізації (рис.17).</w:t>
      </w:r>
    </w:p>
    <w:p w14:paraId="14F92AC9" w14:textId="77777777" w:rsidR="00AA0D66" w:rsidRDefault="007E37D7" w:rsidP="00C95842">
      <w:pPr>
        <w:ind w:firstLine="720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A5B3D34" wp14:editId="1947FF8F">
            <wp:extent cx="5581650" cy="234315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5EB171E" w14:textId="77777777" w:rsidR="007E37D7" w:rsidRPr="00015422" w:rsidRDefault="00015422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015422">
        <w:rPr>
          <w:i/>
          <w:sz w:val="24"/>
          <w:szCs w:val="24"/>
          <w:lang w:val="uk-UA"/>
        </w:rPr>
        <w:t>рис.17</w:t>
      </w:r>
    </w:p>
    <w:p w14:paraId="16E2B949" w14:textId="77777777" w:rsidR="007E37D7" w:rsidRPr="00D50E69" w:rsidRDefault="00015422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  <w:r w:rsidRPr="00D50E69">
        <w:rPr>
          <w:sz w:val="28"/>
          <w:szCs w:val="28"/>
          <w:lang w:val="uk-UA"/>
        </w:rPr>
        <w:t xml:space="preserve">Серед </w:t>
      </w:r>
      <w:r w:rsidRPr="004E2182">
        <w:rPr>
          <w:b/>
          <w:sz w:val="28"/>
          <w:szCs w:val="28"/>
          <w:lang w:val="uk-UA"/>
        </w:rPr>
        <w:t xml:space="preserve">найбільш пріоритетних завдань для розвитку громади </w:t>
      </w:r>
      <w:r w:rsidRPr="00D50E69">
        <w:rPr>
          <w:sz w:val="28"/>
          <w:szCs w:val="28"/>
          <w:lang w:val="uk-UA"/>
        </w:rPr>
        <w:t>підприємці зазначили: покращення водопостачання, ремонт доріг між населеними пунктами, Зменшення рівня безробіття, розвиток малого та середнього підприємництва.</w:t>
      </w:r>
    </w:p>
    <w:p w14:paraId="12EAE1C4" w14:textId="77777777" w:rsidR="00015422" w:rsidRDefault="00015422" w:rsidP="00C95842">
      <w:pPr>
        <w:ind w:firstLine="720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 wp14:anchorId="7A23DA9A" wp14:editId="4C8634FD">
            <wp:extent cx="4914900" cy="2181225"/>
            <wp:effectExtent l="0" t="0" r="0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7E3D12D" w14:textId="77777777" w:rsidR="00D50E69" w:rsidRDefault="00D50E69" w:rsidP="00C95842">
      <w:pPr>
        <w:ind w:firstLine="720"/>
        <w:jc w:val="both"/>
        <w:rPr>
          <w:sz w:val="24"/>
          <w:szCs w:val="24"/>
          <w:lang w:val="uk-UA"/>
        </w:rPr>
      </w:pPr>
    </w:p>
    <w:p w14:paraId="59DC954C" w14:textId="77777777" w:rsidR="00D50E69" w:rsidRDefault="00D50E69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D50E69">
        <w:rPr>
          <w:i/>
          <w:sz w:val="24"/>
          <w:szCs w:val="24"/>
          <w:lang w:val="uk-UA"/>
        </w:rPr>
        <w:t>Рис.18</w:t>
      </w:r>
    </w:p>
    <w:p w14:paraId="7E58584D" w14:textId="77777777" w:rsidR="00D50E69" w:rsidRPr="00D50E69" w:rsidRDefault="00D50E69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i/>
          <w:sz w:val="24"/>
          <w:szCs w:val="24"/>
          <w:lang w:val="uk-UA"/>
        </w:rPr>
        <w:tab/>
      </w:r>
      <w:r w:rsidRPr="00D50E69">
        <w:rPr>
          <w:sz w:val="28"/>
          <w:szCs w:val="28"/>
          <w:lang w:val="uk-UA"/>
        </w:rPr>
        <w:t xml:space="preserve">Ствердну відповідь чи ці </w:t>
      </w:r>
      <w:r w:rsidRPr="004E2182">
        <w:rPr>
          <w:b/>
          <w:sz w:val="28"/>
          <w:szCs w:val="28"/>
          <w:lang w:val="uk-UA"/>
        </w:rPr>
        <w:t>завдання можуть бути виконані</w:t>
      </w:r>
      <w:r w:rsidRPr="00D50E69">
        <w:rPr>
          <w:sz w:val="28"/>
          <w:szCs w:val="28"/>
          <w:lang w:val="uk-UA"/>
        </w:rPr>
        <w:t xml:space="preserve"> у середньостроковій перспективі дало 63 % опитаних.</w:t>
      </w:r>
    </w:p>
    <w:p w14:paraId="1E407E0E" w14:textId="77777777" w:rsidR="00D50E69" w:rsidRDefault="00D50E69" w:rsidP="00C95842">
      <w:pPr>
        <w:ind w:firstLine="720"/>
        <w:jc w:val="both"/>
        <w:rPr>
          <w:sz w:val="28"/>
          <w:szCs w:val="28"/>
          <w:lang w:val="uk-UA"/>
        </w:rPr>
      </w:pPr>
      <w:r w:rsidRPr="00D50E69">
        <w:rPr>
          <w:sz w:val="28"/>
          <w:szCs w:val="28"/>
          <w:lang w:val="uk-UA"/>
        </w:rPr>
        <w:t>Щодо перспектив розвитку економіки громади, більшість опитаних найбільш перспективними вважає сільське господарство, переробку сільськогосподарської продукції</w:t>
      </w:r>
    </w:p>
    <w:p w14:paraId="2B30B122" w14:textId="77777777" w:rsidR="00D50E69" w:rsidRDefault="00801249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3ABAF3E" wp14:editId="7C6EB57C">
            <wp:extent cx="5762625" cy="1609725"/>
            <wp:effectExtent l="0" t="0" r="9525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6083B39" w14:textId="77777777" w:rsidR="00801249" w:rsidRDefault="00801249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801249">
        <w:rPr>
          <w:i/>
          <w:sz w:val="24"/>
          <w:szCs w:val="24"/>
          <w:lang w:val="uk-UA"/>
        </w:rPr>
        <w:t>рис.19</w:t>
      </w:r>
    </w:p>
    <w:p w14:paraId="04D4B355" w14:textId="77777777" w:rsidR="00801249" w:rsidRDefault="00801249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Позитивно </w:t>
      </w:r>
      <w:r w:rsidRPr="004E2182">
        <w:rPr>
          <w:b/>
          <w:sz w:val="28"/>
          <w:szCs w:val="28"/>
          <w:lang w:val="uk-UA"/>
        </w:rPr>
        <w:t xml:space="preserve">діяльність </w:t>
      </w:r>
      <w:r w:rsidR="009A0FFE" w:rsidRPr="004E2182">
        <w:rPr>
          <w:b/>
          <w:sz w:val="28"/>
          <w:szCs w:val="28"/>
          <w:lang w:val="uk-UA"/>
        </w:rPr>
        <w:t>органів місцевої влади, депутатського корпусу</w:t>
      </w:r>
      <w:r w:rsidR="009A0FFE">
        <w:rPr>
          <w:sz w:val="28"/>
          <w:szCs w:val="28"/>
          <w:lang w:val="uk-UA"/>
        </w:rPr>
        <w:t xml:space="preserve"> </w:t>
      </w:r>
      <w:r w:rsidR="009A0FFE" w:rsidRPr="004E2182">
        <w:rPr>
          <w:b/>
          <w:sz w:val="28"/>
          <w:szCs w:val="28"/>
          <w:lang w:val="uk-UA"/>
        </w:rPr>
        <w:t>і сільського голови</w:t>
      </w:r>
      <w:r w:rsidR="009A0FFE">
        <w:rPr>
          <w:sz w:val="28"/>
          <w:szCs w:val="28"/>
          <w:lang w:val="uk-UA"/>
        </w:rPr>
        <w:t xml:space="preserve"> оцінює більшість опитаних підприємців</w:t>
      </w:r>
      <w:r w:rsidR="00B55F23">
        <w:rPr>
          <w:sz w:val="28"/>
          <w:szCs w:val="28"/>
          <w:lang w:val="uk-UA"/>
        </w:rPr>
        <w:t xml:space="preserve"> (рис.19)</w:t>
      </w:r>
      <w:r w:rsidR="009A0FFE">
        <w:rPr>
          <w:sz w:val="28"/>
          <w:szCs w:val="28"/>
          <w:lang w:val="uk-UA"/>
        </w:rPr>
        <w:t>.</w:t>
      </w:r>
    </w:p>
    <w:p w14:paraId="6EF06B24" w14:textId="77777777" w:rsidR="00B55F23" w:rsidRDefault="00B55F23" w:rsidP="00B55F2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Рівень </w:t>
      </w:r>
      <w:r w:rsidRPr="004E2182">
        <w:rPr>
          <w:b/>
          <w:sz w:val="28"/>
          <w:szCs w:val="28"/>
          <w:lang w:val="uk-UA"/>
        </w:rPr>
        <w:t xml:space="preserve">співпраці </w:t>
      </w:r>
      <w:r>
        <w:rPr>
          <w:sz w:val="28"/>
          <w:szCs w:val="28"/>
          <w:lang w:val="uk-UA"/>
        </w:rPr>
        <w:t>із зазначеними нижче особами/організаціями виглядає наступним чином (рис.20).</w:t>
      </w:r>
    </w:p>
    <w:p w14:paraId="184B24D0" w14:textId="77777777" w:rsidR="009A0FFE" w:rsidRPr="00B55F23" w:rsidRDefault="009A0FFE" w:rsidP="00C95842">
      <w:pPr>
        <w:ind w:firstLine="720"/>
        <w:jc w:val="both"/>
        <w:rPr>
          <w:i/>
          <w:sz w:val="24"/>
          <w:szCs w:val="24"/>
          <w:lang w:val="uk-UA"/>
        </w:rPr>
      </w:pPr>
      <w:r w:rsidRPr="00B55F23">
        <w:rPr>
          <w:i/>
          <w:noProof/>
          <w:sz w:val="24"/>
          <w:szCs w:val="24"/>
        </w:rPr>
        <w:drawing>
          <wp:inline distT="0" distB="0" distL="0" distR="0" wp14:anchorId="3E355FB1" wp14:editId="20A4D6B4">
            <wp:extent cx="5486400" cy="32004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5D00639" w14:textId="77777777" w:rsidR="00B55F23" w:rsidRDefault="00B55F23" w:rsidP="00C95842">
      <w:pPr>
        <w:ind w:firstLine="720"/>
        <w:jc w:val="both"/>
        <w:rPr>
          <w:sz w:val="28"/>
          <w:szCs w:val="28"/>
          <w:lang w:val="uk-UA"/>
        </w:rPr>
      </w:pPr>
      <w:r w:rsidRPr="00B55F23">
        <w:rPr>
          <w:i/>
          <w:sz w:val="24"/>
          <w:szCs w:val="24"/>
          <w:lang w:val="uk-UA"/>
        </w:rPr>
        <w:t>рис</w:t>
      </w:r>
      <w:r>
        <w:rPr>
          <w:sz w:val="28"/>
          <w:szCs w:val="28"/>
          <w:lang w:val="uk-UA"/>
        </w:rPr>
        <w:t>.20</w:t>
      </w:r>
    </w:p>
    <w:p w14:paraId="688B7732" w14:textId="77777777" w:rsidR="004E2182" w:rsidRDefault="00B55F23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Величина тіньового бізнесу на думку опитаних вагається в межах 30 відсотків.</w:t>
      </w:r>
    </w:p>
    <w:p w14:paraId="4968A5BC" w14:textId="77777777" w:rsidR="00B55F23" w:rsidRDefault="00B55F23" w:rsidP="00C958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Методичну та експертну підтримку в процесі опитування мешканців та бізнесу працівникам Війтівецької сільської ради надав експерт з розвитку територій Юрій </w:t>
      </w:r>
      <w:proofErr w:type="spellStart"/>
      <w:r>
        <w:rPr>
          <w:sz w:val="28"/>
          <w:szCs w:val="28"/>
          <w:lang w:val="uk-UA"/>
        </w:rPr>
        <w:t>войціцький</w:t>
      </w:r>
      <w:proofErr w:type="spellEnd"/>
      <w:r>
        <w:rPr>
          <w:sz w:val="28"/>
          <w:szCs w:val="28"/>
          <w:lang w:val="uk-UA"/>
        </w:rPr>
        <w:t>.</w:t>
      </w:r>
    </w:p>
    <w:p w14:paraId="4EAAFEB4" w14:textId="77777777" w:rsidR="00B55F23" w:rsidRPr="00801249" w:rsidRDefault="00B55F23" w:rsidP="00C95842">
      <w:pPr>
        <w:ind w:firstLine="720"/>
        <w:jc w:val="both"/>
        <w:rPr>
          <w:sz w:val="28"/>
          <w:szCs w:val="28"/>
          <w:lang w:val="uk-UA"/>
        </w:rPr>
      </w:pPr>
    </w:p>
    <w:sectPr w:rsidR="00B55F23" w:rsidRPr="008012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AB"/>
    <w:rsid w:val="00015422"/>
    <w:rsid w:val="00057A49"/>
    <w:rsid w:val="000A3F8D"/>
    <w:rsid w:val="00101CDA"/>
    <w:rsid w:val="001B5EAE"/>
    <w:rsid w:val="00202C51"/>
    <w:rsid w:val="00271E25"/>
    <w:rsid w:val="00285B40"/>
    <w:rsid w:val="002A7485"/>
    <w:rsid w:val="002A797B"/>
    <w:rsid w:val="002D3F56"/>
    <w:rsid w:val="003059D9"/>
    <w:rsid w:val="0037038F"/>
    <w:rsid w:val="003742AD"/>
    <w:rsid w:val="00386167"/>
    <w:rsid w:val="003A1FE5"/>
    <w:rsid w:val="004A28F2"/>
    <w:rsid w:val="004E2182"/>
    <w:rsid w:val="00526AAB"/>
    <w:rsid w:val="00554C81"/>
    <w:rsid w:val="005575B2"/>
    <w:rsid w:val="005C69FF"/>
    <w:rsid w:val="005F014B"/>
    <w:rsid w:val="0062668F"/>
    <w:rsid w:val="006738C3"/>
    <w:rsid w:val="006A178D"/>
    <w:rsid w:val="00733A28"/>
    <w:rsid w:val="007A3350"/>
    <w:rsid w:val="007B1CC5"/>
    <w:rsid w:val="007B4FF4"/>
    <w:rsid w:val="007E37D7"/>
    <w:rsid w:val="00801249"/>
    <w:rsid w:val="00803703"/>
    <w:rsid w:val="00810122"/>
    <w:rsid w:val="00810FDA"/>
    <w:rsid w:val="00907DEB"/>
    <w:rsid w:val="0093483F"/>
    <w:rsid w:val="0096698C"/>
    <w:rsid w:val="009A0FFE"/>
    <w:rsid w:val="009A6804"/>
    <w:rsid w:val="00AA0D66"/>
    <w:rsid w:val="00B25C69"/>
    <w:rsid w:val="00B5029F"/>
    <w:rsid w:val="00B55F23"/>
    <w:rsid w:val="00B7357D"/>
    <w:rsid w:val="00B82EBA"/>
    <w:rsid w:val="00C50071"/>
    <w:rsid w:val="00C81487"/>
    <w:rsid w:val="00C95842"/>
    <w:rsid w:val="00D50E69"/>
    <w:rsid w:val="00D52367"/>
    <w:rsid w:val="00DA2F58"/>
    <w:rsid w:val="00DA3DCF"/>
    <w:rsid w:val="00DB02B1"/>
    <w:rsid w:val="00E01C5F"/>
    <w:rsid w:val="00E25906"/>
    <w:rsid w:val="00E570A0"/>
    <w:rsid w:val="00E730E5"/>
    <w:rsid w:val="00E742AE"/>
    <w:rsid w:val="00E87EF0"/>
    <w:rsid w:val="00F27FDA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2806"/>
  <w15:chartTrackingRefBased/>
  <w15:docId w15:val="{30204323-7DEF-4F56-A7EC-C6BB04B1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4;&#1073;&#1088;&#1086;&#1073;&#1082;&#1072;_&#1086;&#1087;&#1080;&#1090;&#1091;&#1074;&#1072;&#1085;&#1100;%20%20&#1041;&#1072;&#1088;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4;&#1073;&#1088;&#1086;&#1073;&#1082;&#1072;_&#1086;&#1087;&#1080;&#1090;&#1091;&#1074;&#1072;&#1085;&#1100;%20%20&#1041;&#1072;&#1088;.xls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4;&#1073;&#1088;&#1086;&#1073;&#1082;&#1072;_&#1086;&#1087;&#1080;&#1090;&#1091;&#1074;&#1072;&#1085;&#1100;%20%20&#1041;&#1072;&#1088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4;&#1073;&#1088;&#1086;&#1073;&#1082;&#1072;_&#1086;&#1087;&#1080;&#1090;&#1091;&#1074;&#1072;&#1085;&#1100;%20%20&#1041;&#1072;&#1088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4;&#1073;&#1088;&#1086;&#1073;&#1082;&#1072;_&#1086;&#1087;&#1080;&#1090;&#1091;&#1074;&#1072;&#1085;&#1100;%20%20&#1041;&#1072;&#1088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4;&#1073;&#1088;&#1086;&#1073;&#1082;&#1072;_&#1086;&#1087;&#1080;&#1090;&#1091;&#1074;&#1072;&#1085;&#1100;%20%20&#1041;&#1072;&#1088;.xls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466-45C8-9AB2-6424B0AB74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466-45C8-9AB2-6424B0AB74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466-45C8-9AB2-6424B0AB74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466-45C8-9AB2-6424B0AB74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466-45C8-9AB2-6424B0AB74F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466-45C8-9AB2-6424B0AB74F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466-45C8-9AB2-6424B0AB74F5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Я рекомендую свою громаду знайомим</c:v>
                </c:pt>
                <c:pt idx="1">
                  <c:v>Я точно виїду звідси якнайшвидше</c:v>
                </c:pt>
                <c:pt idx="2">
                  <c:v>Тут немає перспектив для розвитку</c:v>
                </c:pt>
                <c:pt idx="3">
                  <c:v>Тут є де і як себе реалізувати</c:v>
                </c:pt>
                <c:pt idx="4">
                  <c:v>Я просто змушений тут жити</c:v>
                </c:pt>
                <c:pt idx="5">
                  <c:v>Я хочу, щоб тут жили мої діти</c:v>
                </c:pt>
                <c:pt idx="6">
                  <c:v>Мені тут комфортно жити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8</c:v>
                </c:pt>
                <c:pt idx="3">
                  <c:v>2</c:v>
                </c:pt>
                <c:pt idx="4">
                  <c:v>24</c:v>
                </c:pt>
                <c:pt idx="5">
                  <c:v>14</c:v>
                </c:pt>
                <c:pt idx="6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1D-41FB-96EB-7AD907140F0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DE-4691-BDEC-9650CF4758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DE-4691-BDEC-9650CF4758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2DE-4691-BDEC-9650CF475894}"/>
              </c:ext>
            </c:extLst>
          </c:dPt>
          <c:cat>
            <c:strRef>
              <c:f>Лист1!$A$2:$A$4</c:f>
              <c:strCache>
                <c:ptCount val="3"/>
                <c:pt idx="0">
                  <c:v>до 2005 року</c:v>
                </c:pt>
                <c:pt idx="1">
                  <c:v>2005-2010 роки</c:v>
                </c:pt>
                <c:pt idx="2">
                  <c:v>2010-2014 роки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22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CC-4D7D-974B-86C10AA315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CB0-4DF9-B5A6-5E77AD0CA9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CB0-4DF9-B5A6-5E77AD0CA92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Лист1!$A$2:$A$3</c:f>
              <c:strCache>
                <c:ptCount val="2"/>
                <c:pt idx="0">
                  <c:v>Українські юридичні особи</c:v>
                </c:pt>
                <c:pt idx="1">
                  <c:v>Фізичні особи (в т.ч.підприємці)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7E-41E7-B7DD-2E7C8098CC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9D-41B3-8F82-35EBDE6678E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9D-41B3-8F82-35EBDE6678E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9D-41B3-8F82-35EBDE6678E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79D-41B3-8F82-35EBDE6678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У межах району</c:v>
                </c:pt>
                <c:pt idx="1">
                  <c:v>У межах області</c:v>
                </c:pt>
                <c:pt idx="2">
                  <c:v>інші області України</c:v>
                </c:pt>
                <c:pt idx="3">
                  <c:v>за межі України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2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9F-411F-A3D7-9B131CF2EE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255685252857737"/>
          <c:y val="0.15343935164433445"/>
          <c:w val="0.52556033524564272"/>
          <c:h val="0.571429309572004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'Опитування бізнесу'!$U$19:$U$22</c:f>
              <c:strCache>
                <c:ptCount val="4"/>
                <c:pt idx="0">
                  <c:v>без змін</c:v>
                </c:pt>
                <c:pt idx="1">
                  <c:v>зростання</c:v>
                </c:pt>
                <c:pt idx="2">
                  <c:v>зменшення</c:v>
                </c:pt>
                <c:pt idx="3">
                  <c:v>припинення діяльності</c:v>
                </c:pt>
              </c:strCache>
            </c:strRef>
          </c:cat>
          <c:val>
            <c:numRef>
              <c:f>'Опитування бізнесу'!$V$19:$V$22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C4-4762-A5BE-D214F00AC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7949952"/>
        <c:axId val="1"/>
      </c:barChart>
      <c:catAx>
        <c:axId val="14879499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7"/>
          <c:min val="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487949952"/>
        <c:crosses val="autoZero"/>
        <c:crossBetween val="between"/>
        <c:majorUnit val="5"/>
        <c:minorUnit val="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8660749643053069"/>
          <c:y val="0.10569147648102643"/>
          <c:w val="0.48288725563213214"/>
          <c:h val="0.6829295403389400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'Опитування бізнесу'!$V$25:$V$29</c:f>
              <c:strCache>
                <c:ptCount val="5"/>
                <c:pt idx="0">
                  <c:v>Основні постачальники сировини/комплектуючих</c:v>
                </c:pt>
                <c:pt idx="1">
                  <c:v>Основні інвестори</c:v>
                </c:pt>
                <c:pt idx="2">
                  <c:v>Інші підприємства - конкуренти</c:v>
                </c:pt>
                <c:pt idx="3">
                  <c:v>Основний ринок – покупці продукції</c:v>
                </c:pt>
                <c:pt idx="4">
                  <c:v>Робоча сила</c:v>
                </c:pt>
              </c:strCache>
            </c:strRef>
          </c:cat>
          <c:val>
            <c:numRef>
              <c:f>'Опитування бізнесу'!$W$25:$W$29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10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25-48C5-A9DB-5FA69391C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7168544"/>
        <c:axId val="1"/>
      </c:barChart>
      <c:catAx>
        <c:axId val="1487168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487168544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B6C-47F9-9F3B-FF92ECC671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B6C-47F9-9F3B-FF92ECC671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B6C-47F9-9F3B-FF92ECC671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зараз ні, можливо в майбутньому</c:v>
                </c:pt>
                <c:pt idx="2">
                  <c:v>ні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33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54-4485-BFF7-F95CE6209BA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Так, у поточному</c:v>
                </c:pt>
                <c:pt idx="1">
                  <c:v>Так, у 2022 році</c:v>
                </c:pt>
                <c:pt idx="2">
                  <c:v>Можливо у майбутньому</c:v>
                </c:pt>
                <c:pt idx="3">
                  <c:v>Не планую нових інвестицій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D1-47B1-8A28-D8A8DD0408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6296927"/>
        <c:axId val="1996302751"/>
      </c:barChart>
      <c:catAx>
        <c:axId val="1996296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96302751"/>
        <c:crosses val="autoZero"/>
        <c:auto val="1"/>
        <c:lblAlgn val="ctr"/>
        <c:lblOffset val="100"/>
        <c:noMultiLvlLbl val="0"/>
      </c:catAx>
      <c:valAx>
        <c:axId val="1996302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96296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Недостатня громадська ініціативність</c:v>
                </c:pt>
                <c:pt idx="1">
                  <c:v>Зношеність інженерних мереж (водопостачання , водовідведення)</c:v>
                </c:pt>
                <c:pt idx="2">
                  <c:v>Недостатня підприємливість мешканців громади</c:v>
                </c:pt>
                <c:pt idx="3">
                  <c:v>Відсутність внутрішніх інвестицій</c:v>
                </c:pt>
                <c:pt idx="4">
                  <c:v>Низька якість дорожнього покриття між населеними пунктами громади</c:v>
                </c:pt>
                <c:pt idx="5">
                  <c:v>Відсутність можливості для самоізоляції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08-4E59-A81B-3E33B7251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53796431"/>
        <c:axId val="1853808911"/>
      </c:barChart>
      <c:catAx>
        <c:axId val="18537964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53808911"/>
        <c:crosses val="autoZero"/>
        <c:auto val="1"/>
        <c:lblAlgn val="ctr"/>
        <c:lblOffset val="100"/>
        <c:noMultiLvlLbl val="0"/>
      </c:catAx>
      <c:valAx>
        <c:axId val="18538089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537964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Змешення рівня безробіття</c:v>
                </c:pt>
                <c:pt idx="1">
                  <c:v>Покращення водопостачання</c:v>
                </c:pt>
                <c:pt idx="2">
                  <c:v>Покращення водовідведення</c:v>
                </c:pt>
                <c:pt idx="3">
                  <c:v>Ремонт вулиць</c:v>
                </c:pt>
                <c:pt idx="4">
                  <c:v>Ремонт доріг між населеними пунктами </c:v>
                </c:pt>
                <c:pt idx="5">
                  <c:v>Розвиток малого і середнього бізнесу</c:v>
                </c:pt>
                <c:pt idx="6">
                  <c:v>Благоустрій населених пунктів</c:v>
                </c:pt>
                <c:pt idx="7">
                  <c:v>Покращення освітлення населених пунктів</c:v>
                </c:pt>
                <c:pt idx="8">
                  <c:v>Розвиток сфери дозвілля</c:v>
                </c:pt>
                <c:pt idx="9">
                  <c:v>Розвиток туризму</c:v>
                </c:pt>
                <c:pt idx="10">
                  <c:v>Використання місцевих природних ресурсів</c:v>
                </c:pt>
                <c:pt idx="11">
                  <c:v>Сприяння розвитку промислових підприємств</c:v>
                </c:pt>
                <c:pt idx="12">
                  <c:v>Підтримка кооперативного руху</c:v>
                </c:pt>
                <c:pt idx="13">
                  <c:v>Підтримка фермерства</c:v>
                </c:pt>
                <c:pt idx="14">
                  <c:v>Підтримка агрохолдингів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11</c:v>
                </c:pt>
                <c:pt idx="1">
                  <c:v>15</c:v>
                </c:pt>
                <c:pt idx="2">
                  <c:v>5</c:v>
                </c:pt>
                <c:pt idx="3">
                  <c:v>12</c:v>
                </c:pt>
                <c:pt idx="4">
                  <c:v>14</c:v>
                </c:pt>
                <c:pt idx="5">
                  <c:v>10</c:v>
                </c:pt>
                <c:pt idx="6">
                  <c:v>13</c:v>
                </c:pt>
                <c:pt idx="7">
                  <c:v>9</c:v>
                </c:pt>
                <c:pt idx="8">
                  <c:v>7</c:v>
                </c:pt>
                <c:pt idx="9">
                  <c:v>4</c:v>
                </c:pt>
                <c:pt idx="10">
                  <c:v>8</c:v>
                </c:pt>
                <c:pt idx="11">
                  <c:v>6</c:v>
                </c:pt>
                <c:pt idx="12">
                  <c:v>2</c:v>
                </c:pt>
                <c:pt idx="13">
                  <c:v>3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4B-4066-B3AE-A5FA6FC8A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3803919"/>
        <c:axId val="1853811823"/>
      </c:barChart>
      <c:catAx>
        <c:axId val="1853803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53811823"/>
        <c:crosses val="autoZero"/>
        <c:auto val="1"/>
        <c:lblAlgn val="ctr"/>
        <c:lblOffset val="100"/>
        <c:noMultiLvlLbl val="0"/>
      </c:catAx>
      <c:valAx>
        <c:axId val="1853811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53803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F4-46CA-85B9-E0FEF30B16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F4-46CA-85B9-E0FEF30B16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швидше так</c:v>
                </c:pt>
                <c:pt idx="1">
                  <c:v>швидше 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63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8E-402D-9D0D-39CD2787A6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A8E-48FC-B7B2-EFB07FED2B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A8E-48FC-B7B2-EFB07FED2B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A8E-48FC-B7B2-EFB07FED2B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A8E-48FC-B7B2-EFB07FED2B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так</c:v>
                </c:pt>
                <c:pt idx="1">
                  <c:v>планую придбати</c:v>
                </c:pt>
                <c:pt idx="2">
                  <c:v>ні</c:v>
                </c:pt>
                <c:pt idx="3">
                  <c:v>планую продати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  <c:pt idx="1">
                  <c:v>9</c:v>
                </c:pt>
                <c:pt idx="2">
                  <c:v>21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CD-4F74-BCB8-6BF1433437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негативно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Громада, як місце для бізнесу</c:v>
                </c:pt>
                <c:pt idx="1">
                  <c:v>голова громади</c:v>
                </c:pt>
                <c:pt idx="2">
                  <c:v>рада громади</c:v>
                </c:pt>
                <c:pt idx="3">
                  <c:v>виконком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C08F-48EC-ADE9-0E31CABBF7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так собі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Громада, як місце для бізнесу</c:v>
                </c:pt>
                <c:pt idx="1">
                  <c:v>голова громади</c:v>
                </c:pt>
                <c:pt idx="2">
                  <c:v>рада громади</c:v>
                </c:pt>
                <c:pt idx="3">
                  <c:v>виконком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08F-48EC-ADE9-0E31CABBF7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нормально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Громада, як місце для бізнесу</c:v>
                </c:pt>
                <c:pt idx="1">
                  <c:v>голова громади</c:v>
                </c:pt>
                <c:pt idx="2">
                  <c:v>рада громади</c:v>
                </c:pt>
                <c:pt idx="3">
                  <c:v>виконком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8F-48EC-ADE9-0E31CABBF7F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добре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Громада, як місце для бізнесу</c:v>
                </c:pt>
                <c:pt idx="1">
                  <c:v>голова громади</c:v>
                </c:pt>
                <c:pt idx="2">
                  <c:v>рада громади</c:v>
                </c:pt>
                <c:pt idx="3">
                  <c:v>виконком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8F-48EC-ADE9-0E31CABBF7F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чудово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Громада, як місце для бізнесу</c:v>
                </c:pt>
                <c:pt idx="1">
                  <c:v>голова громади</c:v>
                </c:pt>
                <c:pt idx="2">
                  <c:v>рада громади</c:v>
                </c:pt>
                <c:pt idx="3">
                  <c:v>виконком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8F-48EC-ADE9-0E31CABBF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96289023"/>
        <c:axId val="1996297343"/>
      </c:barChart>
      <c:catAx>
        <c:axId val="19962890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96297343"/>
        <c:crosses val="autoZero"/>
        <c:auto val="1"/>
        <c:lblAlgn val="ctr"/>
        <c:lblOffset val="100"/>
        <c:noMultiLvlLbl val="0"/>
      </c:catAx>
      <c:valAx>
        <c:axId val="1996297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96289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Задовільна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Митниця</c:v>
                </c:pt>
                <c:pt idx="1">
                  <c:v>Відділ земельних ресурсів</c:v>
                </c:pt>
                <c:pt idx="2">
                  <c:v>Пожежна охорона</c:v>
                </c:pt>
                <c:pt idx="3">
                  <c:v>Санепідемстанція</c:v>
                </c:pt>
                <c:pt idx="4">
                  <c:v>Податковий орган</c:v>
                </c:pt>
                <c:pt idx="5">
                  <c:v>Центр зайнятості</c:v>
                </c:pt>
                <c:pt idx="6">
                  <c:v>Районні органи влади</c:v>
                </c:pt>
                <c:pt idx="7">
                  <c:v>Управління поліції</c:v>
                </c:pt>
                <c:pt idx="8">
                  <c:v>Відділи виконкому</c:v>
                </c:pt>
                <c:pt idx="9">
                  <c:v>сільська рада</c:v>
                </c:pt>
                <c:pt idx="10">
                  <c:v>Заступник голови громади</c:v>
                </c:pt>
                <c:pt idx="11">
                  <c:v>Голова громади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5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31-40FF-BD6C-658C5ED2A2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Частково задовільна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Митниця</c:v>
                </c:pt>
                <c:pt idx="1">
                  <c:v>Відділ земельних ресурсів</c:v>
                </c:pt>
                <c:pt idx="2">
                  <c:v>Пожежна охорона</c:v>
                </c:pt>
                <c:pt idx="3">
                  <c:v>Санепідемстанція</c:v>
                </c:pt>
                <c:pt idx="4">
                  <c:v>Податковий орган</c:v>
                </c:pt>
                <c:pt idx="5">
                  <c:v>Центр зайнятості</c:v>
                </c:pt>
                <c:pt idx="6">
                  <c:v>Районні органи влади</c:v>
                </c:pt>
                <c:pt idx="7">
                  <c:v>Управління поліції</c:v>
                </c:pt>
                <c:pt idx="8">
                  <c:v>Відділи виконкому</c:v>
                </c:pt>
                <c:pt idx="9">
                  <c:v>сільська рада</c:v>
                </c:pt>
                <c:pt idx="10">
                  <c:v>Заступник голови громади</c:v>
                </c:pt>
                <c:pt idx="11">
                  <c:v>Голова громади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4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  <c:pt idx="5">
                  <c:v>8</c:v>
                </c:pt>
                <c:pt idx="6">
                  <c:v>9</c:v>
                </c:pt>
                <c:pt idx="8">
                  <c:v>8</c:v>
                </c:pt>
                <c:pt idx="9">
                  <c:v>8</c:v>
                </c:pt>
                <c:pt idx="10">
                  <c:v>8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31-40FF-BD6C-658C5ED2A2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Незадовільна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Митниця</c:v>
                </c:pt>
                <c:pt idx="1">
                  <c:v>Відділ земельних ресурсів</c:v>
                </c:pt>
                <c:pt idx="2">
                  <c:v>Пожежна охорона</c:v>
                </c:pt>
                <c:pt idx="3">
                  <c:v>Санепідемстанція</c:v>
                </c:pt>
                <c:pt idx="4">
                  <c:v>Податковий орган</c:v>
                </c:pt>
                <c:pt idx="5">
                  <c:v>Центр зайнятості</c:v>
                </c:pt>
                <c:pt idx="6">
                  <c:v>Районні органи влади</c:v>
                </c:pt>
                <c:pt idx="7">
                  <c:v>Управління поліції</c:v>
                </c:pt>
                <c:pt idx="8">
                  <c:v>Відділи виконкому</c:v>
                </c:pt>
                <c:pt idx="9">
                  <c:v>сільська рада</c:v>
                </c:pt>
                <c:pt idx="10">
                  <c:v>Заступник голови громади</c:v>
                </c:pt>
                <c:pt idx="11">
                  <c:v>Голова громади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31-40FF-BD6C-658C5ED2A21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Немає потреби у контактах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Митниця</c:v>
                </c:pt>
                <c:pt idx="1">
                  <c:v>Відділ земельних ресурсів</c:v>
                </c:pt>
                <c:pt idx="2">
                  <c:v>Пожежна охорона</c:v>
                </c:pt>
                <c:pt idx="3">
                  <c:v>Санепідемстанція</c:v>
                </c:pt>
                <c:pt idx="4">
                  <c:v>Податковий орган</c:v>
                </c:pt>
                <c:pt idx="5">
                  <c:v>Центр зайнятості</c:v>
                </c:pt>
                <c:pt idx="6">
                  <c:v>Районні органи влади</c:v>
                </c:pt>
                <c:pt idx="7">
                  <c:v>Управління поліції</c:v>
                </c:pt>
                <c:pt idx="8">
                  <c:v>Відділи виконкому</c:v>
                </c:pt>
                <c:pt idx="9">
                  <c:v>сільська рада</c:v>
                </c:pt>
                <c:pt idx="10">
                  <c:v>Заступник голови громади</c:v>
                </c:pt>
                <c:pt idx="11">
                  <c:v>Голова громади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5</c:v>
                </c:pt>
                <c:pt idx="1">
                  <c:v>1</c:v>
                </c:pt>
                <c:pt idx="3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E31-40FF-BD6C-658C5ED2A2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85953391"/>
        <c:axId val="1885951311"/>
      </c:barChart>
      <c:catAx>
        <c:axId val="18859533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85951311"/>
        <c:crosses val="autoZero"/>
        <c:auto val="1"/>
        <c:lblAlgn val="ctr"/>
        <c:lblOffset val="100"/>
        <c:noMultiLvlLbl val="0"/>
      </c:catAx>
      <c:valAx>
        <c:axId val="18859513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8595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5010779850566803"/>
          <c:y val="4.3121193131971422E-2"/>
          <c:w val="0.58672499566087488"/>
          <c:h val="0.7453806241383632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'Опитування мешканців'!$I$109</c:f>
              <c:strCache>
                <c:ptCount val="1"/>
                <c:pt idx="0">
                  <c:v>незадовільно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'Опитування мешканців'!$J$2:$U$2</c:f>
              <c:strCache>
                <c:ptCount val="12"/>
                <c:pt idx="0">
                  <c:v>Якість комун. послуг</c:v>
                </c:pt>
                <c:pt idx="1">
                  <c:v>Стан доріг</c:v>
                </c:pt>
                <c:pt idx="2">
                  <c:v>Стан тротуарів</c:v>
                </c:pt>
                <c:pt idx="3">
                  <c:v>Послуги культури</c:v>
                </c:pt>
                <c:pt idx="4">
                  <c:v>Медичне забезпечення</c:v>
                </c:pt>
                <c:pt idx="5">
                  <c:v>Освітні послуги</c:v>
                </c:pt>
                <c:pt idx="6">
                  <c:v>Дошкільні установи</c:v>
                </c:pt>
                <c:pt idx="7">
                  <c:v>Екологічний стан</c:v>
                </c:pt>
                <c:pt idx="8">
                  <c:v>Інфраструктура відпочинку</c:v>
                </c:pt>
                <c:pt idx="9">
                  <c:v>Безпека мешканців</c:v>
                </c:pt>
                <c:pt idx="10">
                  <c:v>Умови для бізнесу</c:v>
                </c:pt>
                <c:pt idx="11">
                  <c:v>Можливості працевлаштування</c:v>
                </c:pt>
              </c:strCache>
            </c:strRef>
          </c:cat>
          <c:val>
            <c:numRef>
              <c:f>'Опитування мешканців'!$J$109:$U$109</c:f>
              <c:numCache>
                <c:formatCode>General</c:formatCode>
                <c:ptCount val="12"/>
                <c:pt idx="0">
                  <c:v>9</c:v>
                </c:pt>
                <c:pt idx="1">
                  <c:v>35</c:v>
                </c:pt>
                <c:pt idx="2">
                  <c:v>50</c:v>
                </c:pt>
                <c:pt idx="3">
                  <c:v>17</c:v>
                </c:pt>
                <c:pt idx="4">
                  <c:v>11</c:v>
                </c:pt>
                <c:pt idx="5">
                  <c:v>1</c:v>
                </c:pt>
                <c:pt idx="6">
                  <c:v>8</c:v>
                </c:pt>
                <c:pt idx="7">
                  <c:v>14</c:v>
                </c:pt>
                <c:pt idx="8">
                  <c:v>32</c:v>
                </c:pt>
                <c:pt idx="9">
                  <c:v>11</c:v>
                </c:pt>
                <c:pt idx="10">
                  <c:v>24</c:v>
                </c:pt>
                <c:pt idx="1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08-4665-B9B4-9242AFE589BB}"/>
            </c:ext>
          </c:extLst>
        </c:ser>
        <c:ser>
          <c:idx val="1"/>
          <c:order val="1"/>
          <c:tx>
            <c:strRef>
              <c:f>'Опитування мешканців'!$I$110</c:f>
              <c:strCache>
                <c:ptCount val="1"/>
                <c:pt idx="0">
                  <c:v>задовільно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'Опитування мешканців'!$J$2:$U$2</c:f>
              <c:strCache>
                <c:ptCount val="12"/>
                <c:pt idx="0">
                  <c:v>Якість комун. послуг</c:v>
                </c:pt>
                <c:pt idx="1">
                  <c:v>Стан доріг</c:v>
                </c:pt>
                <c:pt idx="2">
                  <c:v>Стан тротуарів</c:v>
                </c:pt>
                <c:pt idx="3">
                  <c:v>Послуги культури</c:v>
                </c:pt>
                <c:pt idx="4">
                  <c:v>Медичне забезпечення</c:v>
                </c:pt>
                <c:pt idx="5">
                  <c:v>Освітні послуги</c:v>
                </c:pt>
                <c:pt idx="6">
                  <c:v>Дошкільні установи</c:v>
                </c:pt>
                <c:pt idx="7">
                  <c:v>Екологічний стан</c:v>
                </c:pt>
                <c:pt idx="8">
                  <c:v>Інфраструктура відпочинку</c:v>
                </c:pt>
                <c:pt idx="9">
                  <c:v>Безпека мешканців</c:v>
                </c:pt>
                <c:pt idx="10">
                  <c:v>Умови для бізнесу</c:v>
                </c:pt>
                <c:pt idx="11">
                  <c:v>Можливості працевлаштування</c:v>
                </c:pt>
              </c:strCache>
            </c:strRef>
          </c:cat>
          <c:val>
            <c:numRef>
              <c:f>'Опитування мешканців'!$J$110:$U$110</c:f>
              <c:numCache>
                <c:formatCode>General</c:formatCode>
                <c:ptCount val="12"/>
                <c:pt idx="0">
                  <c:v>53</c:v>
                </c:pt>
                <c:pt idx="1">
                  <c:v>47</c:v>
                </c:pt>
                <c:pt idx="2">
                  <c:v>38</c:v>
                </c:pt>
                <c:pt idx="3">
                  <c:v>59</c:v>
                </c:pt>
                <c:pt idx="4">
                  <c:v>39</c:v>
                </c:pt>
                <c:pt idx="5">
                  <c:v>29</c:v>
                </c:pt>
                <c:pt idx="6">
                  <c:v>39</c:v>
                </c:pt>
                <c:pt idx="7">
                  <c:v>59</c:v>
                </c:pt>
                <c:pt idx="8">
                  <c:v>52</c:v>
                </c:pt>
                <c:pt idx="9">
                  <c:v>44</c:v>
                </c:pt>
                <c:pt idx="10">
                  <c:v>50</c:v>
                </c:pt>
                <c:pt idx="1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08-4665-B9B4-9242AFE589BB}"/>
            </c:ext>
          </c:extLst>
        </c:ser>
        <c:ser>
          <c:idx val="2"/>
          <c:order val="2"/>
          <c:tx>
            <c:strRef>
              <c:f>'Опитування мешканців'!$I$111</c:f>
              <c:strCache>
                <c:ptCount val="1"/>
                <c:pt idx="0">
                  <c:v>добре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'Опитування мешканців'!$J$2:$U$2</c:f>
              <c:strCache>
                <c:ptCount val="12"/>
                <c:pt idx="0">
                  <c:v>Якість комун. послуг</c:v>
                </c:pt>
                <c:pt idx="1">
                  <c:v>Стан доріг</c:v>
                </c:pt>
                <c:pt idx="2">
                  <c:v>Стан тротуарів</c:v>
                </c:pt>
                <c:pt idx="3">
                  <c:v>Послуги культури</c:v>
                </c:pt>
                <c:pt idx="4">
                  <c:v>Медичне забезпечення</c:v>
                </c:pt>
                <c:pt idx="5">
                  <c:v>Освітні послуги</c:v>
                </c:pt>
                <c:pt idx="6">
                  <c:v>Дошкільні установи</c:v>
                </c:pt>
                <c:pt idx="7">
                  <c:v>Екологічний стан</c:v>
                </c:pt>
                <c:pt idx="8">
                  <c:v>Інфраструктура відпочинку</c:v>
                </c:pt>
                <c:pt idx="9">
                  <c:v>Безпека мешканців</c:v>
                </c:pt>
                <c:pt idx="10">
                  <c:v>Умови для бізнесу</c:v>
                </c:pt>
                <c:pt idx="11">
                  <c:v>Можливості працевлаштування</c:v>
                </c:pt>
              </c:strCache>
            </c:strRef>
          </c:cat>
          <c:val>
            <c:numRef>
              <c:f>'Опитування мешканців'!$J$111:$U$111</c:f>
              <c:numCache>
                <c:formatCode>General</c:formatCode>
                <c:ptCount val="12"/>
                <c:pt idx="0">
                  <c:v>33</c:v>
                </c:pt>
                <c:pt idx="1">
                  <c:v>19</c:v>
                </c:pt>
                <c:pt idx="2">
                  <c:v>9</c:v>
                </c:pt>
                <c:pt idx="3">
                  <c:v>21</c:v>
                </c:pt>
                <c:pt idx="4">
                  <c:v>40</c:v>
                </c:pt>
                <c:pt idx="5">
                  <c:v>49</c:v>
                </c:pt>
                <c:pt idx="6">
                  <c:v>40</c:v>
                </c:pt>
                <c:pt idx="7">
                  <c:v>24</c:v>
                </c:pt>
                <c:pt idx="8">
                  <c:v>13</c:v>
                </c:pt>
                <c:pt idx="9">
                  <c:v>37</c:v>
                </c:pt>
                <c:pt idx="10">
                  <c:v>19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08-4665-B9B4-9242AFE589BB}"/>
            </c:ext>
          </c:extLst>
        </c:ser>
        <c:ser>
          <c:idx val="3"/>
          <c:order val="3"/>
          <c:tx>
            <c:strRef>
              <c:f>'Опитування мешканців'!$I$112</c:f>
              <c:strCache>
                <c:ptCount val="1"/>
                <c:pt idx="0">
                  <c:v>відмінно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'Опитування мешканців'!$J$2:$U$2</c:f>
              <c:strCache>
                <c:ptCount val="12"/>
                <c:pt idx="0">
                  <c:v>Якість комун. послуг</c:v>
                </c:pt>
                <c:pt idx="1">
                  <c:v>Стан доріг</c:v>
                </c:pt>
                <c:pt idx="2">
                  <c:v>Стан тротуарів</c:v>
                </c:pt>
                <c:pt idx="3">
                  <c:v>Послуги культури</c:v>
                </c:pt>
                <c:pt idx="4">
                  <c:v>Медичне забезпечення</c:v>
                </c:pt>
                <c:pt idx="5">
                  <c:v>Освітні послуги</c:v>
                </c:pt>
                <c:pt idx="6">
                  <c:v>Дошкільні установи</c:v>
                </c:pt>
                <c:pt idx="7">
                  <c:v>Екологічний стан</c:v>
                </c:pt>
                <c:pt idx="8">
                  <c:v>Інфраструктура відпочинку</c:v>
                </c:pt>
                <c:pt idx="9">
                  <c:v>Безпека мешканців</c:v>
                </c:pt>
                <c:pt idx="10">
                  <c:v>Умови для бізнесу</c:v>
                </c:pt>
                <c:pt idx="11">
                  <c:v>Можливості працевлаштування</c:v>
                </c:pt>
              </c:strCache>
            </c:strRef>
          </c:cat>
          <c:val>
            <c:numRef>
              <c:f>'Опитування мешканців'!$J$112:$U$112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13</c:v>
                </c:pt>
                <c:pt idx="5">
                  <c:v>20</c:v>
                </c:pt>
                <c:pt idx="6">
                  <c:v>15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08-4665-B9B4-9242AFE58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38836143"/>
        <c:axId val="1"/>
      </c:barChart>
      <c:catAx>
        <c:axId val="1138836143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138836143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6947734968243473"/>
          <c:y val="0.92061942257217844"/>
          <c:w val="0.53589485283805172"/>
          <c:h val="6.4708043847460206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0599579632676239"/>
          <c:y val="4.3596788249303166E-2"/>
          <c:w val="0.45923315164253553"/>
          <c:h val="0.8610365679237375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'Опитування мешканців'!$I$118:$I$133</c:f>
              <c:strCache>
                <c:ptCount val="16"/>
                <c:pt idx="0">
                  <c:v>Низька якість дошкільної освіти </c:v>
                </c:pt>
                <c:pt idx="1">
                  <c:v>Безробіття</c:v>
                </c:pt>
                <c:pt idx="2">
                  <c:v>Недостатня громадська активність</c:v>
                </c:pt>
                <c:pt idx="3">
                  <c:v>Відсутність зовнішніх інвестицій</c:v>
                </c:pt>
                <c:pt idx="4">
                  <c:v>Засміченість довкілля</c:v>
                </c:pt>
                <c:pt idx="5">
                  <c:v>Погані дороги між населеними пунктами в громаді</c:v>
                </c:pt>
                <c:pt idx="6">
                  <c:v>Відсутність внутрішніх інвестицій</c:v>
                </c:pt>
                <c:pt idx="7">
                  <c:v>Несприятливі умови для розвитку підприємництва</c:v>
                </c:pt>
                <c:pt idx="8">
                  <c:v>Відсутність можливості для самореалізації, змістовного дозвілля</c:v>
                </c:pt>
                <c:pt idx="9">
                  <c:v>Забрудненість питної води</c:v>
                </c:pt>
                <c:pt idx="10">
                  <c:v>Недостатня інформованість про громаду за її межами</c:v>
                </c:pt>
                <c:pt idx="11">
                  <c:v>Поширення злочинності, алкоголізму, наркоманії</c:v>
                </c:pt>
                <c:pt idx="12">
                  <c:v>Значна частка населення старшого працездатного віку</c:v>
                </c:pt>
                <c:pt idx="13">
                  <c:v>Недостатня підприємливість мешканців громади</c:v>
                </c:pt>
                <c:pt idx="14">
                  <c:v>Низька якість середньої освіти</c:v>
                </c:pt>
                <c:pt idx="15">
                  <c:v>Зношеність мереж водопостач., водовідвед.</c:v>
                </c:pt>
              </c:strCache>
            </c:strRef>
          </c:cat>
          <c:val>
            <c:numRef>
              <c:f>'Опитування мешканців'!$J$118:$J$133</c:f>
              <c:numCache>
                <c:formatCode>General</c:formatCode>
                <c:ptCount val="16"/>
                <c:pt idx="0">
                  <c:v>0</c:v>
                </c:pt>
                <c:pt idx="1">
                  <c:v>57</c:v>
                </c:pt>
                <c:pt idx="2">
                  <c:v>72</c:v>
                </c:pt>
                <c:pt idx="3">
                  <c:v>22</c:v>
                </c:pt>
                <c:pt idx="4">
                  <c:v>12</c:v>
                </c:pt>
                <c:pt idx="5">
                  <c:v>5</c:v>
                </c:pt>
                <c:pt idx="6">
                  <c:v>8</c:v>
                </c:pt>
                <c:pt idx="7">
                  <c:v>14</c:v>
                </c:pt>
                <c:pt idx="8">
                  <c:v>27</c:v>
                </c:pt>
                <c:pt idx="9">
                  <c:v>5</c:v>
                </c:pt>
                <c:pt idx="10">
                  <c:v>18</c:v>
                </c:pt>
                <c:pt idx="11">
                  <c:v>6</c:v>
                </c:pt>
                <c:pt idx="12">
                  <c:v>6</c:v>
                </c:pt>
                <c:pt idx="13">
                  <c:v>39</c:v>
                </c:pt>
                <c:pt idx="14">
                  <c:v>0</c:v>
                </c:pt>
                <c:pt idx="1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8C-415B-BC7F-9A1EEFC57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6286831"/>
        <c:axId val="1"/>
      </c:barChart>
      <c:catAx>
        <c:axId val="113628683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136286831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Зменшення рівня безробіття</c:v>
                </c:pt>
                <c:pt idx="1">
                  <c:v>Покращення водопостачання</c:v>
                </c:pt>
                <c:pt idx="2">
                  <c:v>Ремонт вулиць</c:v>
                </c:pt>
                <c:pt idx="3">
                  <c:v>Підтримка фермерства</c:v>
                </c:pt>
                <c:pt idx="4">
                  <c:v>Ремонт доріг між населеними пунктами</c:v>
                </c:pt>
                <c:pt idx="5">
                  <c:v>Розвиток малого і середнього підприємництва</c:v>
                </c:pt>
                <c:pt idx="6">
                  <c:v>Благоустрій</c:v>
                </c:pt>
                <c:pt idx="7">
                  <c:v>Сприяння розвитку промислових підприємств</c:v>
                </c:pt>
                <c:pt idx="8">
                  <c:v>Покращення освітлення</c:v>
                </c:pt>
                <c:pt idx="9">
                  <c:v>Використання місцевих природних ресурсів</c:v>
                </c:pt>
                <c:pt idx="10">
                  <c:v>Розвиток туризму</c:v>
                </c:pt>
                <c:pt idx="11">
                  <c:v>Покращення водовідведення</c:v>
                </c:pt>
                <c:pt idx="12">
                  <c:v>Розвиток сфери дозвілля</c:v>
                </c:pt>
                <c:pt idx="13">
                  <c:v>Підтримка кооперативного руху</c:v>
                </c:pt>
                <c:pt idx="14">
                  <c:v>Підтримка агрохолдингів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15</c:v>
                </c:pt>
                <c:pt idx="1">
                  <c:v>14</c:v>
                </c:pt>
                <c:pt idx="2">
                  <c:v>13</c:v>
                </c:pt>
                <c:pt idx="3">
                  <c:v>12</c:v>
                </c:pt>
                <c:pt idx="4">
                  <c:v>11</c:v>
                </c:pt>
                <c:pt idx="5">
                  <c:v>10</c:v>
                </c:pt>
                <c:pt idx="6">
                  <c:v>9</c:v>
                </c:pt>
                <c:pt idx="7">
                  <c:v>8</c:v>
                </c:pt>
                <c:pt idx="8">
                  <c:v>7</c:v>
                </c:pt>
                <c:pt idx="9">
                  <c:v>6</c:v>
                </c:pt>
                <c:pt idx="10">
                  <c:v>5</c:v>
                </c:pt>
                <c:pt idx="11">
                  <c:v>4</c:v>
                </c:pt>
                <c:pt idx="12">
                  <c:v>3</c:v>
                </c:pt>
                <c:pt idx="1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90-436D-BE12-689615DB5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20015503"/>
        <c:axId val="2020026735"/>
      </c:barChart>
      <c:catAx>
        <c:axId val="2020015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20026735"/>
        <c:crosses val="autoZero"/>
        <c:auto val="1"/>
        <c:lblAlgn val="ctr"/>
        <c:lblOffset val="100"/>
        <c:noMultiLvlLbl val="0"/>
      </c:catAx>
      <c:valAx>
        <c:axId val="2020026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200155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21222085127056"/>
          <c:y val="7.8066914498141265E-2"/>
          <c:w val="0.75420937418568346"/>
          <c:h val="0.83271375464684017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A34-4C19-8FAF-3E3CBB426FB6}"/>
              </c:ext>
            </c:extLst>
          </c:dPt>
          <c:dPt>
            <c:idx val="1"/>
            <c:bubble3D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A34-4C19-8FAF-3E3CBB426FB6}"/>
              </c:ext>
            </c:extLst>
          </c:dPt>
          <c:dLbls>
            <c:dLbl>
              <c:idx val="0"/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0-8A34-4C19-8FAF-3E3CBB426FB6}"/>
                </c:ext>
              </c:extLst>
            </c:dLbl>
            <c:dLbl>
              <c:idx val="1"/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8A34-4C19-8FAF-3E3CBB426FB6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'Опитування мешканців'!$BA$113:$BA$114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'Опитування мешканців'!$BB$113:$BB$114</c:f>
              <c:numCache>
                <c:formatCode>General</c:formatCode>
                <c:ptCount val="2"/>
                <c:pt idx="0">
                  <c:v>69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34-4C19-8FAF-3E3CBB426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3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8095245476664319"/>
          <c:y val="6.1068967852193019E-2"/>
          <c:w val="0.58730170109857494"/>
          <c:h val="0.806619283714382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'Опитування мешканців'!$BQ$121:$BQ$131</c:f>
              <c:strCache>
                <c:ptCount val="11"/>
                <c:pt idx="0">
                  <c:v>Корисні копалини на території громади</c:v>
                </c:pt>
                <c:pt idx="1">
                  <c:v>Вільні земельні ділянки у громаді</c:v>
                </c:pt>
                <c:pt idx="2">
                  <c:v>Цікаві туристичні об‘єкти</c:v>
                </c:pt>
                <c:pt idx="3">
                  <c:v>Іноземні інвестори</c:v>
                </c:pt>
                <c:pt idx="4">
                  <c:v>Місцеві підприємства і підприємці</c:v>
                </c:pt>
                <c:pt idx="5">
                  <c:v>Вільні промислові приміщення</c:v>
                </c:pt>
                <c:pt idx="6">
                  <c:v>Приваблива природа</c:v>
                </c:pt>
                <c:pt idx="7">
                  <c:v>Активність/підприємливість мешканців громади </c:v>
                </c:pt>
                <c:pt idx="8">
                  <c:v>Вигідне географічне положення</c:v>
                </c:pt>
                <c:pt idx="9">
                  <c:v>Хороша доступність до основних міст та ринків</c:v>
                </c:pt>
                <c:pt idx="10">
                  <c:v>Прогресивна та дієва місцева влада</c:v>
                </c:pt>
              </c:strCache>
            </c:strRef>
          </c:cat>
          <c:val>
            <c:numRef>
              <c:f>'Опитування мешканців'!$BR$121:$BR$131</c:f>
              <c:numCache>
                <c:formatCode>0</c:formatCode>
                <c:ptCount val="11"/>
                <c:pt idx="0">
                  <c:v>1</c:v>
                </c:pt>
                <c:pt idx="1">
                  <c:v>19</c:v>
                </c:pt>
                <c:pt idx="2">
                  <c:v>1</c:v>
                </c:pt>
                <c:pt idx="3">
                  <c:v>3</c:v>
                </c:pt>
                <c:pt idx="4">
                  <c:v>26</c:v>
                </c:pt>
                <c:pt idx="5">
                  <c:v>5</c:v>
                </c:pt>
                <c:pt idx="6">
                  <c:v>8</c:v>
                </c:pt>
                <c:pt idx="7">
                  <c:v>6</c:v>
                </c:pt>
                <c:pt idx="8">
                  <c:v>8</c:v>
                </c:pt>
                <c:pt idx="9">
                  <c:v>1</c:v>
                </c:pt>
                <c:pt idx="1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29-468A-8D71-392871BF5F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840719"/>
        <c:axId val="1"/>
      </c:barChart>
      <c:catAx>
        <c:axId val="113884071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138840719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42522732057464"/>
          <c:y val="0.14358992336478787"/>
          <c:w val="0.66184004203491931"/>
          <c:h val="0.70256498217771191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629-4C59-9DF4-E08B1EBEFB91}"/>
              </c:ext>
            </c:extLst>
          </c:dPt>
          <c:dPt>
            <c:idx val="1"/>
            <c:bubble3D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7629-4C59-9DF4-E08B1EBEFB91}"/>
              </c:ext>
            </c:extLst>
          </c:dPt>
          <c:dLbls>
            <c:dLbl>
              <c:idx val="0"/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0-7629-4C59-9DF4-E08B1EBEFB91}"/>
                </c:ext>
              </c:extLst>
            </c:dLbl>
            <c:dLbl>
              <c:idx val="1"/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7629-4C59-9DF4-E08B1EBEFB91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'Опитування мешканців'!$BN$113:$BN$114</c:f>
              <c:strCache>
                <c:ptCount val="2"/>
                <c:pt idx="0">
                  <c:v>чол</c:v>
                </c:pt>
                <c:pt idx="1">
                  <c:v>жін</c:v>
                </c:pt>
              </c:strCache>
            </c:strRef>
          </c:cat>
          <c:val>
            <c:numRef>
              <c:f>'Опитування мешканців'!$BO$113:$BO$114</c:f>
              <c:numCache>
                <c:formatCode>General</c:formatCode>
                <c:ptCount val="2"/>
                <c:pt idx="0">
                  <c:v>26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629-4C59-9DF4-E08B1EBEFB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2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8F4-47C7-A171-5561215F34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8F4-47C7-A171-5561215F34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8F4-47C7-A171-5561215F34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8F4-47C7-A171-5561215F344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Безробітні</c:v>
                </c:pt>
                <c:pt idx="1">
                  <c:v>пенсіонери</c:v>
                </c:pt>
                <c:pt idx="2">
                  <c:v>працюючі</c:v>
                </c:pt>
                <c:pt idx="3">
                  <c:v>підприємці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10</c:v>
                </c:pt>
                <c:pt idx="2">
                  <c:v>54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E3-4EB5-B097-0518CB1FEAE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3558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2023-01-26T13:22:00Z</dcterms:created>
  <dcterms:modified xsi:type="dcterms:W3CDTF">2023-01-26T13:22:00Z</dcterms:modified>
</cp:coreProperties>
</file>