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E39" w:rsidRDefault="009904C1">
      <w:pPr>
        <w:spacing w:before="72"/>
        <w:ind w:left="6805"/>
        <w:rPr>
          <w:sz w:val="24"/>
        </w:rPr>
      </w:pPr>
      <w:r>
        <w:rPr>
          <w:sz w:val="24"/>
        </w:rPr>
        <w:t>ЗАТВЕРДЖЕНО</w:t>
      </w:r>
    </w:p>
    <w:p w:rsidR="004C0E39" w:rsidRDefault="009904C1">
      <w:pPr>
        <w:ind w:left="6805"/>
        <w:rPr>
          <w:sz w:val="24"/>
        </w:rPr>
      </w:pPr>
      <w:r>
        <w:rPr>
          <w:sz w:val="24"/>
        </w:rPr>
        <w:t>Наказ</w:t>
      </w:r>
      <w:r>
        <w:rPr>
          <w:spacing w:val="-5"/>
          <w:sz w:val="24"/>
        </w:rPr>
        <w:t xml:space="preserve"> </w:t>
      </w:r>
      <w:r>
        <w:rPr>
          <w:sz w:val="24"/>
        </w:rPr>
        <w:t>Міністерства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юстиції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</w:t>
      </w:r>
    </w:p>
    <w:p w:rsidR="00720B82" w:rsidRPr="007D12D5" w:rsidRDefault="00720B82" w:rsidP="00720B82">
      <w:pPr>
        <w:tabs>
          <w:tab w:val="left" w:pos="9465"/>
          <w:tab w:val="left" w:pos="10239"/>
        </w:tabs>
        <w:ind w:left="6804"/>
        <w:rPr>
          <w:sz w:val="24"/>
          <w:u w:val="single"/>
        </w:rPr>
      </w:pPr>
      <w:r w:rsidRPr="007D12D5">
        <w:rPr>
          <w:sz w:val="24"/>
          <w:u w:val="single"/>
        </w:rPr>
        <w:t xml:space="preserve">21.03.2023    </w:t>
      </w:r>
      <w:r w:rsidRPr="007D12D5">
        <w:rPr>
          <w:sz w:val="24"/>
        </w:rPr>
        <w:t xml:space="preserve">№ </w:t>
      </w:r>
      <w:r w:rsidRPr="007D12D5">
        <w:rPr>
          <w:sz w:val="24"/>
          <w:u w:val="single"/>
        </w:rPr>
        <w:t>1051/5</w:t>
      </w:r>
    </w:p>
    <w:p w:rsidR="004C0E39" w:rsidRDefault="004C0E39">
      <w:pPr>
        <w:rPr>
          <w:sz w:val="26"/>
        </w:rPr>
      </w:pPr>
    </w:p>
    <w:p w:rsidR="004C0E39" w:rsidRDefault="004C0E39"/>
    <w:p w:rsidR="004C0E39" w:rsidRDefault="009904C1">
      <w:pPr>
        <w:pStyle w:val="a3"/>
        <w:ind w:left="3914"/>
      </w:pPr>
      <w:r>
        <w:t>ТИПОВА</w:t>
      </w:r>
      <w:r>
        <w:rPr>
          <w:spacing w:val="-6"/>
        </w:rPr>
        <w:t xml:space="preserve"> </w:t>
      </w:r>
      <w:r>
        <w:t>ІНФОРМАЦІЙНА</w:t>
      </w:r>
      <w:r>
        <w:rPr>
          <w:spacing w:val="-5"/>
        </w:rPr>
        <w:t xml:space="preserve"> </w:t>
      </w:r>
      <w:r>
        <w:t>КАРТКА</w:t>
      </w:r>
    </w:p>
    <w:p w:rsidR="004C0E39" w:rsidRDefault="009904C1">
      <w:pPr>
        <w:pStyle w:val="a3"/>
        <w:ind w:left="1258" w:right="472"/>
        <w:jc w:val="center"/>
      </w:pPr>
      <w:r>
        <w:t>адміністративної послуги з державної реєстрації переходу юридичної особи з модельного</w:t>
      </w:r>
      <w:r>
        <w:rPr>
          <w:spacing w:val="-57"/>
        </w:rPr>
        <w:t xml:space="preserve"> </w:t>
      </w:r>
      <w:r>
        <w:t>статуту на діяльність на підставі власного установчого документа (крім громадського</w:t>
      </w:r>
      <w:r>
        <w:rPr>
          <w:spacing w:val="1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релігійної</w:t>
      </w:r>
      <w:r>
        <w:rPr>
          <w:spacing w:val="-1"/>
        </w:rPr>
        <w:t xml:space="preserve"> </w:t>
      </w:r>
      <w:r>
        <w:t>організації)</w:t>
      </w:r>
    </w:p>
    <w:p w:rsidR="004C0E39" w:rsidRDefault="001B28B8">
      <w:pPr>
        <w:spacing w:before="8"/>
        <w:rPr>
          <w:b/>
          <w:sz w:val="19"/>
        </w:rPr>
      </w:pPr>
      <w:r>
        <w:pict>
          <v:shape id="_x0000_s1026" style="position:absolute;margin-left:43.25pt;margin-top:13.5pt;width:516pt;height:.1pt;z-index:-251658752;mso-wrap-distance-left:0;mso-wrap-distance-right:0;mso-position-horizontal-relative:page" coordorigin="865,270" coordsize="10320,0" path="m865,270r10320,e" filled="f" strokeweight=".48pt">
            <v:path arrowok="t"/>
            <w10:wrap type="topAndBottom" anchorx="page"/>
          </v:shape>
        </w:pict>
      </w:r>
      <w:r w:rsidR="00720B82">
        <w:rPr>
          <w:b/>
          <w:sz w:val="19"/>
        </w:rPr>
        <w:t xml:space="preserve">                   </w:t>
      </w:r>
      <w:r w:rsidR="00720B82" w:rsidRPr="007D12D5">
        <w:rPr>
          <w:b/>
          <w:sz w:val="18"/>
        </w:rPr>
        <w:t xml:space="preserve">Відділ надання адміністративних </w:t>
      </w:r>
      <w:r w:rsidR="00720B82">
        <w:rPr>
          <w:b/>
          <w:sz w:val="18"/>
        </w:rPr>
        <w:t xml:space="preserve">послуг виконавчого комітету </w:t>
      </w:r>
      <w:proofErr w:type="spellStart"/>
      <w:r w:rsidR="00720B82">
        <w:rPr>
          <w:b/>
          <w:sz w:val="18"/>
        </w:rPr>
        <w:t>Южненської</w:t>
      </w:r>
      <w:proofErr w:type="spellEnd"/>
      <w:r w:rsidR="00720B82">
        <w:rPr>
          <w:b/>
          <w:sz w:val="18"/>
        </w:rPr>
        <w:t xml:space="preserve"> міської ради Одеського району Одеської області</w:t>
      </w:r>
    </w:p>
    <w:p w:rsidR="004C0E39" w:rsidRDefault="009904C1">
      <w:pPr>
        <w:spacing w:line="202" w:lineRule="exact"/>
        <w:ind w:left="1410"/>
        <w:rPr>
          <w:sz w:val="20"/>
        </w:rPr>
      </w:pPr>
      <w:r>
        <w:rPr>
          <w:sz w:val="20"/>
        </w:rPr>
        <w:t>(найменування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3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4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послуг)</w:t>
      </w:r>
    </w:p>
    <w:p w:rsidR="004C0E39" w:rsidRDefault="004C0E39">
      <w:pPr>
        <w:spacing w:before="11"/>
        <w:rPr>
          <w:sz w:val="19"/>
        </w:rPr>
      </w:pPr>
    </w:p>
    <w:tbl>
      <w:tblPr>
        <w:tblStyle w:val="TableNormal"/>
        <w:tblW w:w="0" w:type="auto"/>
        <w:tblInd w:w="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394"/>
        <w:gridCol w:w="875"/>
        <w:gridCol w:w="1014"/>
        <w:gridCol w:w="85"/>
        <w:gridCol w:w="6834"/>
      </w:tblGrid>
      <w:tr w:rsidR="004C0E39">
        <w:trPr>
          <w:trHeight w:val="661"/>
        </w:trPr>
        <w:tc>
          <w:tcPr>
            <w:tcW w:w="10557" w:type="dxa"/>
            <w:gridSpan w:val="6"/>
          </w:tcPr>
          <w:p w:rsidR="004C0E39" w:rsidRDefault="009904C1">
            <w:pPr>
              <w:pStyle w:val="TableParagraph"/>
              <w:spacing w:before="55"/>
              <w:ind w:left="2655" w:right="1994" w:hanging="6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 про суб’єкта надання адміністративної послуги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та/або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720B82" w:rsidTr="00720B82">
        <w:trPr>
          <w:trHeight w:val="725"/>
        </w:trPr>
        <w:tc>
          <w:tcPr>
            <w:tcW w:w="355" w:type="dxa"/>
          </w:tcPr>
          <w:p w:rsidR="00720B82" w:rsidRDefault="00720B82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3" w:type="dxa"/>
            <w:gridSpan w:val="3"/>
          </w:tcPr>
          <w:p w:rsidR="00720B82" w:rsidRDefault="00720B8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</w:p>
        </w:tc>
        <w:tc>
          <w:tcPr>
            <w:tcW w:w="6919" w:type="dxa"/>
            <w:gridSpan w:val="2"/>
          </w:tcPr>
          <w:p w:rsidR="00720B82" w:rsidRDefault="00720B82">
            <w:pPr>
              <w:pStyle w:val="TableParagraph"/>
              <w:ind w:left="243" w:right="17" w:hanging="1"/>
              <w:jc w:val="left"/>
              <w:rPr>
                <w:i/>
                <w:sz w:val="24"/>
              </w:rPr>
            </w:pPr>
            <w:proofErr w:type="spellStart"/>
            <w:r w:rsidRPr="007D12D5">
              <w:rPr>
                <w:iCs/>
                <w:sz w:val="24"/>
              </w:rPr>
              <w:t>просп</w:t>
            </w:r>
            <w:proofErr w:type="spellEnd"/>
            <w:r w:rsidRPr="007D12D5">
              <w:rPr>
                <w:iCs/>
                <w:sz w:val="24"/>
              </w:rPr>
              <w:t>. Григорівського десанту, 18, м. Южне, Одеський район, Одеська область, 65481</w:t>
            </w:r>
          </w:p>
        </w:tc>
      </w:tr>
      <w:tr w:rsidR="00720B82" w:rsidTr="0064326C">
        <w:trPr>
          <w:trHeight w:val="942"/>
        </w:trPr>
        <w:tc>
          <w:tcPr>
            <w:tcW w:w="355" w:type="dxa"/>
          </w:tcPr>
          <w:p w:rsidR="00720B82" w:rsidRDefault="00720B82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4" w:type="dxa"/>
            <w:tcBorders>
              <w:right w:val="nil"/>
            </w:tcBorders>
          </w:tcPr>
          <w:p w:rsidR="00720B82" w:rsidRDefault="00720B82">
            <w:pPr>
              <w:pStyle w:val="TableParagraph"/>
              <w:ind w:right="134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:rsidR="00720B82" w:rsidRDefault="00720B82">
            <w:pPr>
              <w:pStyle w:val="TableParagraph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щодо</w:t>
            </w:r>
          </w:p>
        </w:tc>
        <w:tc>
          <w:tcPr>
            <w:tcW w:w="1014" w:type="dxa"/>
            <w:tcBorders>
              <w:left w:val="nil"/>
            </w:tcBorders>
          </w:tcPr>
          <w:p w:rsidR="00720B82" w:rsidRDefault="00720B82">
            <w:pPr>
              <w:pStyle w:val="TableParagraph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режиму</w:t>
            </w:r>
          </w:p>
        </w:tc>
        <w:tc>
          <w:tcPr>
            <w:tcW w:w="6919" w:type="dxa"/>
            <w:gridSpan w:val="2"/>
          </w:tcPr>
          <w:p w:rsidR="00720B82" w:rsidRPr="007D12D5" w:rsidRDefault="00720B82" w:rsidP="00720B82">
            <w:pPr>
              <w:pStyle w:val="TableParagraph"/>
              <w:spacing w:before="0" w:line="240" w:lineRule="atLeast"/>
              <w:ind w:left="255" w:right="23"/>
              <w:jc w:val="left"/>
              <w:rPr>
                <w:iCs/>
                <w:sz w:val="24"/>
              </w:rPr>
            </w:pPr>
            <w:r w:rsidRPr="007D12D5">
              <w:rPr>
                <w:iCs/>
                <w:sz w:val="24"/>
              </w:rPr>
              <w:t>Понеділок, середа, четвер, - з 9:00 до 18:00,</w:t>
            </w:r>
          </w:p>
          <w:p w:rsidR="00720B82" w:rsidRDefault="00720B82" w:rsidP="00720B82">
            <w:pPr>
              <w:pStyle w:val="TableParagraph"/>
              <w:spacing w:before="0" w:line="240" w:lineRule="atLeast"/>
              <w:ind w:left="255" w:right="23"/>
              <w:jc w:val="left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прийом </w:t>
            </w:r>
            <w:proofErr w:type="spellStart"/>
            <w:r>
              <w:rPr>
                <w:b/>
                <w:bCs/>
                <w:iCs/>
                <w:sz w:val="24"/>
              </w:rPr>
              <w:t>суб</w:t>
            </w:r>
            <w:proofErr w:type="spellEnd"/>
            <w:r w:rsidRPr="0082002C">
              <w:rPr>
                <w:b/>
                <w:bCs/>
                <w:iCs/>
                <w:sz w:val="24"/>
                <w:lang w:val="ru-RU"/>
              </w:rPr>
              <w:t>’</w:t>
            </w:r>
            <w:proofErr w:type="spellStart"/>
            <w:r>
              <w:rPr>
                <w:b/>
                <w:bCs/>
                <w:iCs/>
                <w:sz w:val="24"/>
              </w:rPr>
              <w:t>єктів</w:t>
            </w:r>
            <w:proofErr w:type="spellEnd"/>
            <w:r>
              <w:rPr>
                <w:b/>
                <w:bCs/>
                <w:iCs/>
                <w:sz w:val="24"/>
              </w:rPr>
              <w:t xml:space="preserve"> звернень з 10:00 до 18:00</w:t>
            </w:r>
          </w:p>
          <w:p w:rsidR="00720B82" w:rsidRDefault="00720B82" w:rsidP="00720B82">
            <w:pPr>
              <w:pStyle w:val="TableParagraph"/>
              <w:spacing w:before="0" w:line="240" w:lineRule="atLeast"/>
              <w:ind w:left="255" w:right="23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Вівторок – з 9:00 до 20:00</w:t>
            </w:r>
          </w:p>
          <w:p w:rsidR="00720B82" w:rsidRDefault="00720B82" w:rsidP="00720B82">
            <w:pPr>
              <w:pStyle w:val="TableParagraph"/>
              <w:spacing w:before="0" w:line="240" w:lineRule="atLeast"/>
              <w:ind w:left="255" w:right="23"/>
              <w:jc w:val="left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прийом </w:t>
            </w:r>
            <w:proofErr w:type="spellStart"/>
            <w:r>
              <w:rPr>
                <w:b/>
                <w:bCs/>
                <w:iCs/>
                <w:sz w:val="24"/>
              </w:rPr>
              <w:t>суб</w:t>
            </w:r>
            <w:proofErr w:type="spellEnd"/>
            <w:r w:rsidRPr="0082002C">
              <w:rPr>
                <w:b/>
                <w:bCs/>
                <w:iCs/>
                <w:sz w:val="24"/>
                <w:lang w:val="ru-RU"/>
              </w:rPr>
              <w:t>’</w:t>
            </w:r>
            <w:proofErr w:type="spellStart"/>
            <w:r>
              <w:rPr>
                <w:b/>
                <w:bCs/>
                <w:iCs/>
                <w:sz w:val="24"/>
              </w:rPr>
              <w:t>єктів</w:t>
            </w:r>
            <w:proofErr w:type="spellEnd"/>
            <w:r>
              <w:rPr>
                <w:b/>
                <w:bCs/>
                <w:iCs/>
                <w:sz w:val="24"/>
              </w:rPr>
              <w:t xml:space="preserve"> звернень з 10:00 до 20:00</w:t>
            </w:r>
          </w:p>
          <w:p w:rsidR="00720B82" w:rsidRDefault="00720B82" w:rsidP="00720B82">
            <w:pPr>
              <w:pStyle w:val="TableParagraph"/>
              <w:spacing w:before="0" w:line="240" w:lineRule="atLeast"/>
              <w:ind w:left="255" w:right="23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П</w:t>
            </w:r>
            <w:r w:rsidRPr="00A95B3C">
              <w:rPr>
                <w:iCs/>
                <w:sz w:val="24"/>
                <w:lang w:val="ru-RU"/>
              </w:rPr>
              <w:t>’</w:t>
            </w:r>
            <w:proofErr w:type="spellStart"/>
            <w:r>
              <w:rPr>
                <w:iCs/>
                <w:sz w:val="24"/>
              </w:rPr>
              <w:t>ятниця</w:t>
            </w:r>
            <w:proofErr w:type="spellEnd"/>
            <w:r>
              <w:rPr>
                <w:iCs/>
                <w:sz w:val="24"/>
              </w:rPr>
              <w:t xml:space="preserve"> – з 9:00 до 17:00</w:t>
            </w:r>
          </w:p>
          <w:p w:rsidR="00720B82" w:rsidRDefault="00720B82" w:rsidP="00720B82">
            <w:pPr>
              <w:pStyle w:val="TableParagraph"/>
              <w:spacing w:before="0" w:line="240" w:lineRule="atLeast"/>
              <w:ind w:left="255" w:right="23"/>
              <w:jc w:val="left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прийом </w:t>
            </w:r>
            <w:proofErr w:type="spellStart"/>
            <w:r>
              <w:rPr>
                <w:b/>
                <w:bCs/>
                <w:iCs/>
                <w:sz w:val="24"/>
              </w:rPr>
              <w:t>суб</w:t>
            </w:r>
            <w:proofErr w:type="spellEnd"/>
            <w:r w:rsidRPr="0082002C">
              <w:rPr>
                <w:b/>
                <w:bCs/>
                <w:iCs/>
                <w:sz w:val="24"/>
                <w:lang w:val="ru-RU"/>
              </w:rPr>
              <w:t>’</w:t>
            </w:r>
            <w:proofErr w:type="spellStart"/>
            <w:r>
              <w:rPr>
                <w:b/>
                <w:bCs/>
                <w:iCs/>
                <w:sz w:val="24"/>
              </w:rPr>
              <w:t>єктів</w:t>
            </w:r>
            <w:proofErr w:type="spellEnd"/>
            <w:r>
              <w:rPr>
                <w:b/>
                <w:bCs/>
                <w:iCs/>
                <w:sz w:val="24"/>
              </w:rPr>
              <w:t xml:space="preserve"> звернень з 10:00 до 17:00</w:t>
            </w:r>
          </w:p>
          <w:p w:rsidR="00720B82" w:rsidRDefault="00720B82" w:rsidP="00720B82">
            <w:pPr>
              <w:pStyle w:val="TableParagraph"/>
              <w:spacing w:before="0" w:line="240" w:lineRule="atLeast"/>
              <w:ind w:left="255" w:right="23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Обід – з 13:00 до 14:00</w:t>
            </w:r>
          </w:p>
          <w:p w:rsidR="00720B82" w:rsidRDefault="00720B82" w:rsidP="00720B82">
            <w:pPr>
              <w:pStyle w:val="TableParagraph"/>
              <w:ind w:left="243" w:right="16"/>
              <w:jc w:val="left"/>
              <w:rPr>
                <w:i/>
                <w:sz w:val="24"/>
              </w:rPr>
            </w:pPr>
            <w:r>
              <w:rPr>
                <w:iCs/>
                <w:sz w:val="24"/>
              </w:rPr>
              <w:t>Субота, неділя - вихідні</w:t>
            </w:r>
          </w:p>
        </w:tc>
      </w:tr>
      <w:tr w:rsidR="004C0E39">
        <w:trPr>
          <w:trHeight w:val="942"/>
        </w:trPr>
        <w:tc>
          <w:tcPr>
            <w:tcW w:w="355" w:type="dxa"/>
          </w:tcPr>
          <w:p w:rsidR="004C0E39" w:rsidRDefault="009904C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3" w:type="dxa"/>
            <w:gridSpan w:val="3"/>
          </w:tcPr>
          <w:p w:rsidR="004C0E39" w:rsidRDefault="009904C1">
            <w:pPr>
              <w:pStyle w:val="TableParagraph"/>
              <w:tabs>
                <w:tab w:val="left" w:pos="2217"/>
              </w:tabs>
              <w:ind w:right="34"/>
              <w:rPr>
                <w:sz w:val="24"/>
              </w:rPr>
            </w:pPr>
            <w:r>
              <w:rPr>
                <w:sz w:val="24"/>
              </w:rPr>
              <w:t>Телефон/факс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(довідки),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вебсайт</w:t>
            </w:r>
            <w:proofErr w:type="spellEnd"/>
          </w:p>
        </w:tc>
        <w:tc>
          <w:tcPr>
            <w:tcW w:w="6919" w:type="dxa"/>
            <w:gridSpan w:val="2"/>
          </w:tcPr>
          <w:p w:rsidR="00720B82" w:rsidRDefault="00720B82" w:rsidP="00720B82">
            <w:pPr>
              <w:pStyle w:val="TableParagraph"/>
              <w:ind w:left="63" w:right="32" w:firstLine="151"/>
              <w:rPr>
                <w:iCs/>
                <w:sz w:val="24"/>
              </w:rPr>
            </w:pPr>
            <w:r>
              <w:rPr>
                <w:iCs/>
                <w:sz w:val="24"/>
              </w:rPr>
              <w:t>Телефони: (04842) 3-30-20, 3-30-21</w:t>
            </w:r>
          </w:p>
          <w:p w:rsidR="00720B82" w:rsidRDefault="00720B82" w:rsidP="00720B82">
            <w:pPr>
              <w:pStyle w:val="TableParagraph"/>
              <w:ind w:left="63" w:right="32" w:firstLine="151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</w:rPr>
              <w:t>Електронна адреса</w:t>
            </w:r>
            <w:r w:rsidRPr="0082002C">
              <w:rPr>
                <w:iCs/>
                <w:sz w:val="24"/>
                <w:szCs w:val="24"/>
              </w:rPr>
              <w:t xml:space="preserve">: </w:t>
            </w:r>
            <w:hyperlink r:id="rId7" w:history="1">
              <w:r w:rsidRPr="005262C8">
                <w:rPr>
                  <w:rStyle w:val="a5"/>
                  <w:sz w:val="24"/>
                  <w:szCs w:val="24"/>
                </w:rPr>
                <w:t>cnap65481@ukr.net</w:t>
              </w:r>
            </w:hyperlink>
          </w:p>
          <w:p w:rsidR="004C0E39" w:rsidRDefault="00720B82" w:rsidP="00720B82">
            <w:pPr>
              <w:pStyle w:val="TableParagraph"/>
              <w:ind w:left="63" w:right="33" w:firstLine="151"/>
              <w:rPr>
                <w:i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Адреса веб-сайту: </w:t>
            </w:r>
            <w:r>
              <w:rPr>
                <w:color w:val="000000"/>
                <w:sz w:val="24"/>
                <w:szCs w:val="24"/>
                <w:lang w:val="en-US"/>
              </w:rPr>
              <w:t>www</w:t>
            </w:r>
            <w:r w:rsidRPr="0082002C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yuzhny</w:t>
            </w:r>
            <w:proofErr w:type="spellEnd"/>
            <w:r w:rsidRPr="0082002C">
              <w:rPr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 w:rsidRPr="0082002C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C0E39">
        <w:trPr>
          <w:trHeight w:val="390"/>
        </w:trPr>
        <w:tc>
          <w:tcPr>
            <w:tcW w:w="10557" w:type="dxa"/>
            <w:gridSpan w:val="6"/>
          </w:tcPr>
          <w:p w:rsidR="004C0E39" w:rsidRDefault="009904C1">
            <w:pPr>
              <w:pStyle w:val="TableParagraph"/>
              <w:ind w:left="10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4C0E39">
        <w:trPr>
          <w:trHeight w:val="666"/>
        </w:trPr>
        <w:tc>
          <w:tcPr>
            <w:tcW w:w="355" w:type="dxa"/>
          </w:tcPr>
          <w:p w:rsidR="004C0E39" w:rsidRDefault="009904C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3" w:type="dxa"/>
            <w:gridSpan w:val="3"/>
          </w:tcPr>
          <w:p w:rsidR="004C0E39" w:rsidRDefault="009904C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Закони України</w:t>
            </w:r>
          </w:p>
        </w:tc>
        <w:tc>
          <w:tcPr>
            <w:tcW w:w="6919" w:type="dxa"/>
            <w:gridSpan w:val="2"/>
          </w:tcPr>
          <w:p w:rsidR="004C0E39" w:rsidRDefault="009904C1">
            <w:pPr>
              <w:pStyle w:val="TableParagraph"/>
              <w:ind w:left="63" w:firstLine="217"/>
              <w:jc w:val="lef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підприємців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громадських формувань»</w:t>
            </w:r>
          </w:p>
        </w:tc>
      </w:tr>
      <w:tr w:rsidR="004C0E39">
        <w:trPr>
          <w:trHeight w:val="942"/>
        </w:trPr>
        <w:tc>
          <w:tcPr>
            <w:tcW w:w="355" w:type="dxa"/>
          </w:tcPr>
          <w:p w:rsidR="004C0E39" w:rsidRDefault="009904C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3" w:type="dxa"/>
            <w:gridSpan w:val="3"/>
          </w:tcPr>
          <w:p w:rsidR="004C0E39" w:rsidRDefault="009904C1">
            <w:pPr>
              <w:pStyle w:val="TableParagraph"/>
              <w:ind w:right="645"/>
              <w:jc w:val="left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919" w:type="dxa"/>
            <w:gridSpan w:val="2"/>
          </w:tcPr>
          <w:p w:rsidR="004C0E39" w:rsidRDefault="009904C1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04.12.2019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1137</w:t>
            </w:r>
          </w:p>
          <w:p w:rsidR="004C0E39" w:rsidRDefault="009904C1">
            <w:pPr>
              <w:pStyle w:val="TableParagraph"/>
              <w:spacing w:before="0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>«Питання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адміністративних послуг»</w:t>
            </w:r>
          </w:p>
        </w:tc>
      </w:tr>
      <w:tr w:rsidR="004C0E39">
        <w:trPr>
          <w:trHeight w:val="4530"/>
        </w:trPr>
        <w:tc>
          <w:tcPr>
            <w:tcW w:w="355" w:type="dxa"/>
          </w:tcPr>
          <w:p w:rsidR="004C0E39" w:rsidRDefault="009904C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3" w:type="dxa"/>
            <w:gridSpan w:val="3"/>
          </w:tcPr>
          <w:p w:rsidR="004C0E39" w:rsidRDefault="009904C1">
            <w:pPr>
              <w:pStyle w:val="TableParagraph"/>
              <w:ind w:right="483"/>
              <w:jc w:val="left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919" w:type="dxa"/>
            <w:gridSpan w:val="2"/>
          </w:tcPr>
          <w:p w:rsidR="004C0E39" w:rsidRDefault="009904C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18.11.2016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3268/5</w:t>
            </w:r>
          </w:p>
          <w:p w:rsidR="004C0E39" w:rsidRDefault="009904C1">
            <w:pPr>
              <w:pStyle w:val="TableParagraph"/>
              <w:spacing w:before="0"/>
              <w:ind w:left="63" w:right="33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18.11.2016 за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1500/29630;</w:t>
            </w:r>
          </w:p>
          <w:p w:rsidR="004C0E39" w:rsidRDefault="009904C1">
            <w:pPr>
              <w:pStyle w:val="TableParagraph"/>
              <w:spacing w:before="0"/>
              <w:ind w:left="280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09.02.2016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359/5</w:t>
            </w:r>
          </w:p>
          <w:p w:rsidR="004C0E39" w:rsidRDefault="009904C1">
            <w:pPr>
              <w:pStyle w:val="TableParagraph"/>
              <w:spacing w:before="0"/>
              <w:ind w:left="63" w:right="33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 фізичних осіб – підприємців та громадських формувань,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09.02.2016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200/28330;</w:t>
            </w:r>
          </w:p>
          <w:p w:rsidR="004C0E39" w:rsidRDefault="009904C1">
            <w:pPr>
              <w:pStyle w:val="TableParagraph"/>
              <w:spacing w:before="0"/>
              <w:ind w:left="280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23.03.2016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784/5</w:t>
            </w:r>
          </w:p>
          <w:p w:rsidR="004C0E39" w:rsidRDefault="009904C1">
            <w:pPr>
              <w:pStyle w:val="TableParagraph"/>
              <w:spacing w:before="0"/>
              <w:ind w:left="63" w:right="33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сервісів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 23.03.2016 за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427/28557</w:t>
            </w:r>
          </w:p>
        </w:tc>
      </w:tr>
      <w:tr w:rsidR="004C0E39">
        <w:trPr>
          <w:trHeight w:val="390"/>
        </w:trPr>
        <w:tc>
          <w:tcPr>
            <w:tcW w:w="10557" w:type="dxa"/>
            <w:gridSpan w:val="6"/>
          </w:tcPr>
          <w:p w:rsidR="004C0E39" w:rsidRDefault="009904C1">
            <w:pPr>
              <w:pStyle w:val="TableParagraph"/>
              <w:ind w:left="2838" w:right="2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4C0E39">
        <w:trPr>
          <w:trHeight w:val="666"/>
        </w:trPr>
        <w:tc>
          <w:tcPr>
            <w:tcW w:w="355" w:type="dxa"/>
          </w:tcPr>
          <w:p w:rsidR="004C0E39" w:rsidRDefault="009904C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8" w:type="dxa"/>
            <w:gridSpan w:val="4"/>
          </w:tcPr>
          <w:p w:rsidR="004C0E39" w:rsidRDefault="009904C1">
            <w:pPr>
              <w:pStyle w:val="TableParagraph"/>
              <w:ind w:right="655"/>
              <w:jc w:val="left"/>
              <w:rPr>
                <w:sz w:val="24"/>
              </w:rPr>
            </w:pPr>
            <w:r>
              <w:rPr>
                <w:sz w:val="24"/>
              </w:rPr>
              <w:t>Підстава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34" w:type="dxa"/>
          </w:tcPr>
          <w:p w:rsidR="004C0E39" w:rsidRDefault="009904C1">
            <w:pPr>
              <w:pStyle w:val="TableParagraph"/>
              <w:ind w:left="63" w:firstLine="169"/>
              <w:jc w:val="left"/>
              <w:rPr>
                <w:sz w:val="24"/>
              </w:rPr>
            </w:pPr>
            <w:r>
              <w:rPr>
                <w:sz w:val="24"/>
              </w:rPr>
              <w:t>Звернення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уповноваженого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заявник)</w:t>
            </w:r>
          </w:p>
        </w:tc>
      </w:tr>
    </w:tbl>
    <w:p w:rsidR="004C0E39" w:rsidRDefault="004C0E39">
      <w:pPr>
        <w:spacing w:line="199" w:lineRule="exact"/>
        <w:rPr>
          <w:sz w:val="18"/>
        </w:rPr>
        <w:sectPr w:rsidR="004C0E39">
          <w:type w:val="continuous"/>
          <w:pgSz w:w="11910" w:h="16840"/>
          <w:pgMar w:top="760" w:right="50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369"/>
        <w:gridCol w:w="6835"/>
      </w:tblGrid>
      <w:tr w:rsidR="004C0E39">
        <w:trPr>
          <w:trHeight w:val="7009"/>
        </w:trPr>
        <w:tc>
          <w:tcPr>
            <w:tcW w:w="355" w:type="dxa"/>
          </w:tcPr>
          <w:p w:rsidR="004C0E39" w:rsidRDefault="009904C1">
            <w:pPr>
              <w:pStyle w:val="TableParagraph"/>
              <w:spacing w:before="55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369" w:type="dxa"/>
          </w:tcPr>
          <w:p w:rsidR="004C0E39" w:rsidRDefault="009904C1">
            <w:pPr>
              <w:pStyle w:val="TableParagraph"/>
              <w:spacing w:before="55"/>
              <w:ind w:right="22"/>
              <w:jc w:val="left"/>
              <w:rPr>
                <w:sz w:val="24"/>
              </w:rPr>
            </w:pPr>
            <w:r>
              <w:rPr>
                <w:sz w:val="24"/>
              </w:rPr>
              <w:t>Вичерпний перелік документів,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35" w:type="dxa"/>
          </w:tcPr>
          <w:p w:rsidR="004C0E39" w:rsidRDefault="009904C1">
            <w:pPr>
              <w:pStyle w:val="TableParagraph"/>
              <w:spacing w:before="55"/>
              <w:ind w:right="35" w:firstLine="217"/>
              <w:rPr>
                <w:sz w:val="24"/>
              </w:rPr>
            </w:pPr>
            <w:r>
              <w:rPr>
                <w:sz w:val="24"/>
              </w:rPr>
              <w:t>Заява про державну реєстрацію переходу з модельного статуту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підставі власного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:rsidR="004C0E39" w:rsidRDefault="009904C1"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примірник оригіналу (нотаріально засвідчена копія) 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установчого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затвердження установчого документа;</w:t>
            </w:r>
          </w:p>
          <w:p w:rsidR="004C0E39" w:rsidRDefault="009904C1">
            <w:pPr>
              <w:pStyle w:val="TableParagraph"/>
              <w:spacing w:before="0"/>
              <w:ind w:left="279"/>
              <w:rPr>
                <w:sz w:val="24"/>
              </w:rPr>
            </w:pPr>
            <w:r>
              <w:rPr>
                <w:sz w:val="24"/>
              </w:rPr>
              <w:t>установчий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особи;</w:t>
            </w:r>
          </w:p>
          <w:p w:rsidR="004C0E39" w:rsidRDefault="009904C1"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примірник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оригіналу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(нотаріально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засвідчена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копія)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 що засвідчує повноваження представника засновника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(учасника)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засновника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(учасника)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уповноваженим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особи.</w:t>
            </w:r>
          </w:p>
          <w:p w:rsidR="004C0E39" w:rsidRDefault="009904C1">
            <w:pPr>
              <w:pStyle w:val="TableParagraph"/>
              <w:spacing w:before="0"/>
              <w:ind w:right="36" w:firstLine="217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пред’являє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 відповідно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закону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посвідчує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особу.</w:t>
            </w:r>
          </w:p>
          <w:p w:rsidR="004C0E39" w:rsidRDefault="009904C1"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додатково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оригіналу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(нотаріально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засвідчена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копія)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 що підтверджує його повноваження (крім випадку,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містяться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Єдиному державному реєстрі юридичних осіб, фізичних осіб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громадських формувань).</w:t>
            </w:r>
          </w:p>
          <w:p w:rsidR="004C0E39" w:rsidRDefault="009904C1"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засвідчує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бути:</w:t>
            </w:r>
          </w:p>
          <w:p w:rsidR="004C0E39" w:rsidRDefault="009904C1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spacing w:before="0"/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нотаріально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посвідчена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довіреність;</w:t>
            </w:r>
          </w:p>
          <w:p w:rsidR="004C0E39" w:rsidRDefault="009904C1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</w:tabs>
              <w:spacing w:before="0"/>
              <w:ind w:left="62"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довіреність, видана відповідно до законодавства іноземної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</w:tr>
      <w:tr w:rsidR="004C0E39">
        <w:trPr>
          <w:trHeight w:val="1770"/>
        </w:trPr>
        <w:tc>
          <w:tcPr>
            <w:tcW w:w="355" w:type="dxa"/>
          </w:tcPr>
          <w:p w:rsidR="004C0E39" w:rsidRDefault="009904C1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69" w:type="dxa"/>
          </w:tcPr>
          <w:p w:rsidR="004C0E39" w:rsidRDefault="009904C1">
            <w:pPr>
              <w:pStyle w:val="TableParagraph"/>
              <w:ind w:right="388"/>
              <w:jc w:val="left"/>
              <w:rPr>
                <w:sz w:val="24"/>
              </w:rPr>
            </w:pPr>
            <w:r>
              <w:rPr>
                <w:sz w:val="24"/>
              </w:rPr>
              <w:t>Спосіб подання документів,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35" w:type="dxa"/>
          </w:tcPr>
          <w:p w:rsidR="004C0E39" w:rsidRDefault="009904C1">
            <w:pPr>
              <w:pStyle w:val="TableParagraph"/>
              <w:numPr>
                <w:ilvl w:val="0"/>
                <w:numId w:val="1"/>
              </w:numPr>
              <w:tabs>
                <w:tab w:val="left" w:pos="670"/>
              </w:tabs>
              <w:ind w:right="36" w:firstLine="21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 поштовим відправленням.</w:t>
            </w:r>
          </w:p>
          <w:p w:rsidR="004C0E39" w:rsidRDefault="009904C1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</w:tabs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В електронній формі документи подаються з використанням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забезпечує,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сервісів*</w:t>
            </w:r>
          </w:p>
        </w:tc>
      </w:tr>
      <w:tr w:rsidR="004C0E39">
        <w:trPr>
          <w:trHeight w:val="942"/>
        </w:trPr>
        <w:tc>
          <w:tcPr>
            <w:tcW w:w="355" w:type="dxa"/>
          </w:tcPr>
          <w:p w:rsidR="004C0E39" w:rsidRDefault="009904C1">
            <w:pPr>
              <w:pStyle w:val="TableParagraph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9" w:type="dxa"/>
          </w:tcPr>
          <w:p w:rsidR="004C0E39" w:rsidRDefault="009904C1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35" w:type="dxa"/>
          </w:tcPr>
          <w:p w:rsidR="004C0E39" w:rsidRDefault="009904C1">
            <w:pPr>
              <w:pStyle w:val="TableParagraph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Безоплатно</w:t>
            </w:r>
          </w:p>
        </w:tc>
      </w:tr>
      <w:tr w:rsidR="004C0E39">
        <w:trPr>
          <w:trHeight w:val="942"/>
        </w:trPr>
        <w:tc>
          <w:tcPr>
            <w:tcW w:w="355" w:type="dxa"/>
          </w:tcPr>
          <w:p w:rsidR="004C0E39" w:rsidRDefault="009904C1">
            <w:pPr>
              <w:pStyle w:val="TableParagraph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69" w:type="dxa"/>
          </w:tcPr>
          <w:p w:rsidR="004C0E39" w:rsidRDefault="009904C1">
            <w:pPr>
              <w:pStyle w:val="TableParagraph"/>
              <w:ind w:right="656"/>
              <w:jc w:val="left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35" w:type="dxa"/>
          </w:tcPr>
          <w:p w:rsidR="004C0E39" w:rsidRDefault="009904C1">
            <w:pPr>
              <w:pStyle w:val="TableParagraph"/>
              <w:ind w:right="36" w:firstLine="217"/>
              <w:rPr>
                <w:sz w:val="24"/>
              </w:rPr>
            </w:pPr>
            <w:r>
              <w:rPr>
                <w:sz w:val="24"/>
              </w:rPr>
              <w:t>Державна реєстрація проводиться за відсутності підстав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надходження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вихідних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</w:tr>
      <w:tr w:rsidR="004C0E39">
        <w:trPr>
          <w:trHeight w:val="3702"/>
        </w:trPr>
        <w:tc>
          <w:tcPr>
            <w:tcW w:w="355" w:type="dxa"/>
          </w:tcPr>
          <w:p w:rsidR="004C0E39" w:rsidRDefault="009904C1">
            <w:pPr>
              <w:pStyle w:val="TableParagraph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69" w:type="dxa"/>
          </w:tcPr>
          <w:p w:rsidR="004C0E39" w:rsidRDefault="009904C1">
            <w:pPr>
              <w:pStyle w:val="TableParagraph"/>
              <w:ind w:right="181"/>
              <w:jc w:val="left"/>
              <w:rPr>
                <w:sz w:val="24"/>
              </w:rPr>
            </w:pPr>
            <w:r>
              <w:rPr>
                <w:sz w:val="24"/>
              </w:rPr>
              <w:t>Перелік підстав для відмови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6835" w:type="dxa"/>
          </w:tcPr>
          <w:p w:rsidR="004C0E39" w:rsidRDefault="009904C1">
            <w:pPr>
              <w:pStyle w:val="TableParagraph"/>
              <w:tabs>
                <w:tab w:val="left" w:pos="1628"/>
                <w:tab w:val="left" w:pos="2549"/>
                <w:tab w:val="left" w:pos="3040"/>
                <w:tab w:val="left" w:pos="4618"/>
                <w:tab w:val="left" w:pos="5727"/>
              </w:tabs>
              <w:ind w:left="279" w:right="35"/>
              <w:jc w:val="left"/>
              <w:rPr>
                <w:sz w:val="24"/>
              </w:rPr>
            </w:pPr>
            <w:r>
              <w:rPr>
                <w:sz w:val="24"/>
              </w:rPr>
              <w:t>Документи подано особою, яка не має на це повноважень;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z w:val="24"/>
              </w:rPr>
              <w:tab/>
              <w:t>подані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неналежного</w:t>
            </w:r>
            <w:r>
              <w:rPr>
                <w:sz w:val="24"/>
              </w:rPr>
              <w:tab/>
              <w:t>суб’єкта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державної</w:t>
            </w:r>
          </w:p>
          <w:p w:rsidR="004C0E39" w:rsidRDefault="009904C1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реєстрації;</w:t>
            </w:r>
          </w:p>
          <w:p w:rsidR="004C0E39" w:rsidRDefault="009904C1"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дії;</w:t>
            </w:r>
          </w:p>
          <w:p w:rsidR="004C0E39" w:rsidRDefault="009904C1"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 «Про державну реєстрацію юридичних осіб, 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 – підприємців та громадських формувань» не в 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обсязі;</w:t>
            </w:r>
          </w:p>
          <w:p w:rsidR="004C0E39" w:rsidRDefault="009904C1"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законів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України;</w:t>
            </w:r>
          </w:p>
        </w:tc>
      </w:tr>
    </w:tbl>
    <w:p w:rsidR="004C0E39" w:rsidRDefault="004C0E39">
      <w:pPr>
        <w:rPr>
          <w:sz w:val="24"/>
        </w:rPr>
        <w:sectPr w:rsidR="004C0E39">
          <w:headerReference w:type="default" r:id="rId8"/>
          <w:pgSz w:w="11910" w:h="16840"/>
          <w:pgMar w:top="840" w:right="500" w:bottom="280" w:left="0" w:header="577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369"/>
        <w:gridCol w:w="6835"/>
      </w:tblGrid>
      <w:tr w:rsidR="004C0E39">
        <w:trPr>
          <w:trHeight w:val="4249"/>
        </w:trPr>
        <w:tc>
          <w:tcPr>
            <w:tcW w:w="355" w:type="dxa"/>
          </w:tcPr>
          <w:p w:rsidR="004C0E39" w:rsidRDefault="004C0E3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3369" w:type="dxa"/>
          </w:tcPr>
          <w:p w:rsidR="004C0E39" w:rsidRDefault="004C0E3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835" w:type="dxa"/>
          </w:tcPr>
          <w:p w:rsidR="004C0E39" w:rsidRDefault="009904C1">
            <w:pPr>
              <w:pStyle w:val="TableParagraph"/>
              <w:spacing w:before="55"/>
              <w:ind w:right="35" w:firstLine="217"/>
              <w:rPr>
                <w:sz w:val="24"/>
              </w:rPr>
            </w:pPr>
            <w:r>
              <w:rPr>
                <w:sz w:val="24"/>
              </w:rPr>
              <w:t>невідповідність відомостей, зазначених у заяві про 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реєстрацію, відомостям, зазначеним у документах, поданих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 реєстрації, або відомостям, що містяться в Єдиному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 та громадських формувань чи інших інформаційних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  <w:p w:rsidR="004C0E39" w:rsidRDefault="009904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C0E39" w:rsidRDefault="009904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підприємців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формувань»;</w:t>
            </w:r>
          </w:p>
          <w:p w:rsidR="004C0E39" w:rsidRDefault="009904C1"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невідповідність відомостей, зазначених у документах, поданих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державної реєстрації, відомостям, що містяться в Єдиному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 та громадських формувань чи інших інформаційних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  <w:p w:rsidR="004C0E39" w:rsidRDefault="009904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C0E39" w:rsidRDefault="009904C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підприємців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формувань»</w:t>
            </w:r>
          </w:p>
        </w:tc>
        <w:bookmarkStart w:id="0" w:name="_GoBack"/>
        <w:bookmarkEnd w:id="0"/>
      </w:tr>
      <w:tr w:rsidR="004C0E39">
        <w:trPr>
          <w:trHeight w:val="2874"/>
        </w:trPr>
        <w:tc>
          <w:tcPr>
            <w:tcW w:w="355" w:type="dxa"/>
          </w:tcPr>
          <w:p w:rsidR="004C0E39" w:rsidRDefault="009904C1">
            <w:pPr>
              <w:pStyle w:val="TableParagraph"/>
              <w:ind w:left="0" w:right="3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9" w:type="dxa"/>
          </w:tcPr>
          <w:p w:rsidR="004C0E39" w:rsidRDefault="009904C1">
            <w:pPr>
              <w:pStyle w:val="TableParagraph"/>
              <w:ind w:right="656"/>
              <w:jc w:val="left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835" w:type="dxa"/>
          </w:tcPr>
          <w:p w:rsidR="004C0E39" w:rsidRDefault="009904C1">
            <w:pPr>
              <w:pStyle w:val="TableParagraph"/>
              <w:ind w:right="34" w:firstLine="217"/>
              <w:rPr>
                <w:sz w:val="24"/>
              </w:rPr>
            </w:pPr>
            <w:r>
              <w:rPr>
                <w:sz w:val="24"/>
              </w:rPr>
              <w:t>Внесення відповідного запису до Єдиного державного 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 осіб, фізичних осіб – підприємців та 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формувань;</w:t>
            </w:r>
          </w:p>
          <w:p w:rsidR="004C0E39" w:rsidRDefault="009904C1"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виписка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 осіб – підприємців та громадських формувань – у 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відомостей,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відображаються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виписці;</w:t>
            </w:r>
          </w:p>
          <w:p w:rsidR="004C0E39" w:rsidRDefault="009904C1"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установчий документ юридичної особи в електронній формі,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шляхом сканування;</w:t>
            </w:r>
          </w:p>
          <w:p w:rsidR="004C0E39" w:rsidRDefault="009904C1"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повідомлення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виключного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</w:p>
        </w:tc>
      </w:tr>
      <w:tr w:rsidR="004C0E39">
        <w:trPr>
          <w:trHeight w:val="5358"/>
        </w:trPr>
        <w:tc>
          <w:tcPr>
            <w:tcW w:w="355" w:type="dxa"/>
          </w:tcPr>
          <w:p w:rsidR="004C0E39" w:rsidRDefault="009904C1">
            <w:pPr>
              <w:pStyle w:val="TableParagraph"/>
              <w:ind w:left="0" w:right="3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69" w:type="dxa"/>
          </w:tcPr>
          <w:p w:rsidR="004C0E39" w:rsidRDefault="009904C1">
            <w:pPr>
              <w:pStyle w:val="TableParagraph"/>
              <w:ind w:right="243"/>
              <w:jc w:val="left"/>
              <w:rPr>
                <w:sz w:val="24"/>
              </w:rPr>
            </w:pPr>
            <w:r>
              <w:rPr>
                <w:sz w:val="24"/>
              </w:rPr>
              <w:t>Способи отримання відповіді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835" w:type="dxa"/>
          </w:tcPr>
          <w:p w:rsidR="004C0E39" w:rsidRDefault="009904C1">
            <w:pPr>
              <w:pStyle w:val="TableParagraph"/>
              <w:ind w:right="35" w:firstLine="217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 та громадських формувань та установчий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порталі електронних сервісів та доступні для їх пошуку за кодом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доступу.</w:t>
            </w:r>
          </w:p>
          <w:p w:rsidR="004C0E39" w:rsidRDefault="009904C1">
            <w:pPr>
              <w:pStyle w:val="TableParagraph"/>
              <w:spacing w:before="0"/>
              <w:ind w:right="34" w:firstLine="21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 осіб, фізичних осіб – підприємців та 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проставленням підпису та печатки державного реєстратора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печатки, визначеної Законом України «Про нотаріат» (у випадку,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якщо державним реєстратором є нотаріус) – у разі подання заяви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державну реєстрацію у паперовій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формі.</w:t>
            </w:r>
          </w:p>
          <w:p w:rsidR="004C0E39" w:rsidRDefault="009904C1">
            <w:pPr>
              <w:pStyle w:val="TableParagraph"/>
              <w:spacing w:before="0"/>
              <w:ind w:right="35" w:firstLine="217"/>
              <w:rPr>
                <w:sz w:val="24"/>
              </w:rPr>
            </w:pPr>
            <w:r>
              <w:rPr>
                <w:sz w:val="24"/>
              </w:rPr>
              <w:t>У разі відмови у державній реєстрації документи, подані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повертаються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(видаються,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поштовим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відправленням)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пізніше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повернення</w:t>
            </w:r>
          </w:p>
        </w:tc>
      </w:tr>
    </w:tbl>
    <w:p w:rsidR="004C0E39" w:rsidRDefault="009904C1">
      <w:pPr>
        <w:spacing w:before="7"/>
        <w:ind w:left="850"/>
        <w:rPr>
          <w:sz w:val="14"/>
        </w:rPr>
      </w:pPr>
      <w:r>
        <w:rPr>
          <w:sz w:val="14"/>
        </w:rPr>
        <w:t>*</w:t>
      </w:r>
      <w:r>
        <w:rPr>
          <w:spacing w:val="14"/>
          <w:sz w:val="14"/>
        </w:rPr>
        <w:t xml:space="preserve"> </w:t>
      </w:r>
      <w:r>
        <w:rPr>
          <w:sz w:val="14"/>
        </w:rPr>
        <w:t>Після</w:t>
      </w:r>
      <w:r>
        <w:rPr>
          <w:spacing w:val="14"/>
          <w:sz w:val="14"/>
        </w:rPr>
        <w:t xml:space="preserve"> </w:t>
      </w:r>
      <w:r>
        <w:rPr>
          <w:sz w:val="14"/>
        </w:rPr>
        <w:t>доопрацювання</w:t>
      </w:r>
      <w:r>
        <w:rPr>
          <w:spacing w:val="15"/>
          <w:sz w:val="14"/>
        </w:rPr>
        <w:t xml:space="preserve"> </w:t>
      </w:r>
      <w:r>
        <w:rPr>
          <w:sz w:val="14"/>
        </w:rPr>
        <w:t>Єдиного</w:t>
      </w:r>
      <w:r>
        <w:rPr>
          <w:spacing w:val="14"/>
          <w:sz w:val="14"/>
        </w:rPr>
        <w:t xml:space="preserve"> </w:t>
      </w:r>
      <w:r>
        <w:rPr>
          <w:sz w:val="14"/>
        </w:rPr>
        <w:t>державного</w:t>
      </w:r>
      <w:r>
        <w:rPr>
          <w:spacing w:val="15"/>
          <w:sz w:val="14"/>
        </w:rPr>
        <w:t xml:space="preserve"> </w:t>
      </w:r>
      <w:proofErr w:type="spellStart"/>
      <w:r>
        <w:rPr>
          <w:sz w:val="14"/>
        </w:rPr>
        <w:t>вебпорталу</w:t>
      </w:r>
      <w:proofErr w:type="spellEnd"/>
      <w:r>
        <w:rPr>
          <w:spacing w:val="14"/>
          <w:sz w:val="14"/>
        </w:rPr>
        <w:t xml:space="preserve"> </w:t>
      </w:r>
      <w:r>
        <w:rPr>
          <w:sz w:val="14"/>
        </w:rPr>
        <w:t>електронних</w:t>
      </w:r>
      <w:r>
        <w:rPr>
          <w:spacing w:val="15"/>
          <w:sz w:val="14"/>
        </w:rPr>
        <w:t xml:space="preserve"> </w:t>
      </w:r>
      <w:r>
        <w:rPr>
          <w:sz w:val="14"/>
        </w:rPr>
        <w:t>послуг</w:t>
      </w:r>
      <w:r>
        <w:rPr>
          <w:spacing w:val="14"/>
          <w:sz w:val="14"/>
        </w:rPr>
        <w:t xml:space="preserve"> </w:t>
      </w:r>
      <w:r>
        <w:rPr>
          <w:sz w:val="14"/>
        </w:rPr>
        <w:t>та/або</w:t>
      </w:r>
      <w:r>
        <w:rPr>
          <w:spacing w:val="15"/>
          <w:sz w:val="14"/>
        </w:rPr>
        <w:t xml:space="preserve"> </w:t>
      </w:r>
      <w:r>
        <w:rPr>
          <w:sz w:val="14"/>
        </w:rPr>
        <w:t>порталу</w:t>
      </w:r>
      <w:r>
        <w:rPr>
          <w:spacing w:val="14"/>
          <w:sz w:val="14"/>
        </w:rPr>
        <w:t xml:space="preserve"> </w:t>
      </w:r>
      <w:r>
        <w:rPr>
          <w:sz w:val="14"/>
        </w:rPr>
        <w:t>електронних</w:t>
      </w:r>
      <w:r>
        <w:rPr>
          <w:spacing w:val="15"/>
          <w:sz w:val="14"/>
        </w:rPr>
        <w:t xml:space="preserve"> </w:t>
      </w:r>
      <w:r>
        <w:rPr>
          <w:sz w:val="14"/>
        </w:rPr>
        <w:t>сервісів,</w:t>
      </w:r>
      <w:r>
        <w:rPr>
          <w:spacing w:val="14"/>
          <w:sz w:val="14"/>
        </w:rPr>
        <w:t xml:space="preserve"> </w:t>
      </w:r>
      <w:r>
        <w:rPr>
          <w:sz w:val="14"/>
        </w:rPr>
        <w:t>які</w:t>
      </w:r>
      <w:r>
        <w:rPr>
          <w:spacing w:val="15"/>
          <w:sz w:val="14"/>
        </w:rPr>
        <w:t xml:space="preserve"> </w:t>
      </w:r>
      <w:r>
        <w:rPr>
          <w:sz w:val="14"/>
        </w:rPr>
        <w:t>будуть</w:t>
      </w:r>
      <w:r>
        <w:rPr>
          <w:spacing w:val="14"/>
          <w:sz w:val="14"/>
        </w:rPr>
        <w:t xml:space="preserve"> </w:t>
      </w:r>
      <w:r>
        <w:rPr>
          <w:sz w:val="14"/>
        </w:rPr>
        <w:t>забезпечувати</w:t>
      </w:r>
      <w:r>
        <w:rPr>
          <w:spacing w:val="15"/>
          <w:sz w:val="14"/>
        </w:rPr>
        <w:t xml:space="preserve"> </w:t>
      </w:r>
      <w:r>
        <w:rPr>
          <w:sz w:val="14"/>
        </w:rPr>
        <w:t>можливість</w:t>
      </w:r>
      <w:r>
        <w:rPr>
          <w:spacing w:val="14"/>
          <w:sz w:val="14"/>
        </w:rPr>
        <w:t xml:space="preserve"> </w:t>
      </w:r>
      <w:r>
        <w:rPr>
          <w:sz w:val="14"/>
        </w:rPr>
        <w:t>подання</w:t>
      </w:r>
      <w:r>
        <w:rPr>
          <w:spacing w:val="15"/>
          <w:sz w:val="14"/>
        </w:rPr>
        <w:t xml:space="preserve"> </w:t>
      </w:r>
      <w:r>
        <w:rPr>
          <w:sz w:val="14"/>
        </w:rPr>
        <w:t>таких</w:t>
      </w:r>
      <w:r>
        <w:rPr>
          <w:spacing w:val="1"/>
          <w:sz w:val="14"/>
        </w:rPr>
        <w:t xml:space="preserve"> </w:t>
      </w:r>
      <w:r>
        <w:rPr>
          <w:sz w:val="14"/>
        </w:rPr>
        <w:t>документів в</w:t>
      </w:r>
      <w:r>
        <w:rPr>
          <w:spacing w:val="-1"/>
          <w:sz w:val="14"/>
        </w:rPr>
        <w:t xml:space="preserve"> </w:t>
      </w:r>
      <w:r>
        <w:rPr>
          <w:sz w:val="14"/>
        </w:rPr>
        <w:t>електронній формі;</w:t>
      </w:r>
    </w:p>
    <w:p w:rsidR="004C0E39" w:rsidRDefault="004C0E39">
      <w:pPr>
        <w:rPr>
          <w:sz w:val="16"/>
        </w:rPr>
      </w:pPr>
    </w:p>
    <w:p w:rsidR="004C0E39" w:rsidRDefault="009904C1">
      <w:pPr>
        <w:pStyle w:val="a3"/>
        <w:spacing w:before="92"/>
        <w:ind w:left="708"/>
      </w:pPr>
      <w:r>
        <w:t>Директор Департаменту</w:t>
      </w:r>
    </w:p>
    <w:p w:rsidR="004C0E39" w:rsidRDefault="009904C1">
      <w:pPr>
        <w:pStyle w:val="a3"/>
        <w:tabs>
          <w:tab w:val="left" w:pos="8732"/>
        </w:tabs>
        <w:ind w:left="708"/>
      </w:pPr>
      <w:r>
        <w:t>державної</w:t>
      </w:r>
      <w:r>
        <w:rPr>
          <w:spacing w:val="-3"/>
        </w:rPr>
        <w:t xml:space="preserve"> </w:t>
      </w:r>
      <w:r>
        <w:t>реєстрації</w:t>
      </w:r>
      <w:r>
        <w:tab/>
        <w:t>В’ячеслав</w:t>
      </w:r>
      <w:r>
        <w:rPr>
          <w:spacing w:val="-3"/>
        </w:rPr>
        <w:t xml:space="preserve"> </w:t>
      </w:r>
      <w:r>
        <w:t>ХАРДІКОВ</w:t>
      </w:r>
    </w:p>
    <w:sectPr w:rsidR="004C0E39">
      <w:pgSz w:w="11910" w:h="16840"/>
      <w:pgMar w:top="840" w:right="500" w:bottom="280" w:left="0" w:header="5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8B8" w:rsidRDefault="001B28B8">
      <w:r>
        <w:separator/>
      </w:r>
    </w:p>
  </w:endnote>
  <w:endnote w:type="continuationSeparator" w:id="0">
    <w:p w:rsidR="001B28B8" w:rsidRDefault="001B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8B8" w:rsidRDefault="001B28B8">
      <w:r>
        <w:separator/>
      </w:r>
    </w:p>
  </w:footnote>
  <w:footnote w:type="continuationSeparator" w:id="0">
    <w:p w:rsidR="001B28B8" w:rsidRDefault="001B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E39" w:rsidRDefault="001B28B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25pt;margin-top:27.85pt;width:12pt;height:15.3pt;z-index:-251658752;mso-position-horizontal-relative:page;mso-position-vertical-relative:page" filled="f" stroked="f">
          <v:textbox inset="0,0,0,0">
            <w:txbxContent>
              <w:p w:rsidR="004C0E39" w:rsidRDefault="004C0E39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91F9B"/>
    <w:multiLevelType w:val="hybridMultilevel"/>
    <w:tmpl w:val="552E5F88"/>
    <w:lvl w:ilvl="0" w:tplc="72B031E6">
      <w:start w:val="1"/>
      <w:numFmt w:val="decimal"/>
      <w:lvlText w:val="%1)"/>
      <w:lvlJc w:val="left"/>
      <w:pPr>
        <w:ind w:left="5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2280146">
      <w:numFmt w:val="bullet"/>
      <w:lvlText w:val="•"/>
      <w:lvlJc w:val="left"/>
      <w:pPr>
        <w:ind w:left="1167" w:hanging="260"/>
      </w:pPr>
      <w:rPr>
        <w:rFonts w:hint="default"/>
        <w:lang w:val="uk-UA" w:eastAsia="en-US" w:bidi="ar-SA"/>
      </w:rPr>
    </w:lvl>
    <w:lvl w:ilvl="2" w:tplc="5900B3B0">
      <w:numFmt w:val="bullet"/>
      <w:lvlText w:val="•"/>
      <w:lvlJc w:val="left"/>
      <w:pPr>
        <w:ind w:left="1795" w:hanging="260"/>
      </w:pPr>
      <w:rPr>
        <w:rFonts w:hint="default"/>
        <w:lang w:val="uk-UA" w:eastAsia="en-US" w:bidi="ar-SA"/>
      </w:rPr>
    </w:lvl>
    <w:lvl w:ilvl="3" w:tplc="191C8C50">
      <w:numFmt w:val="bullet"/>
      <w:lvlText w:val="•"/>
      <w:lvlJc w:val="left"/>
      <w:pPr>
        <w:ind w:left="2422" w:hanging="260"/>
      </w:pPr>
      <w:rPr>
        <w:rFonts w:hint="default"/>
        <w:lang w:val="uk-UA" w:eastAsia="en-US" w:bidi="ar-SA"/>
      </w:rPr>
    </w:lvl>
    <w:lvl w:ilvl="4" w:tplc="602297F6">
      <w:numFmt w:val="bullet"/>
      <w:lvlText w:val="•"/>
      <w:lvlJc w:val="left"/>
      <w:pPr>
        <w:ind w:left="3050" w:hanging="260"/>
      </w:pPr>
      <w:rPr>
        <w:rFonts w:hint="default"/>
        <w:lang w:val="uk-UA" w:eastAsia="en-US" w:bidi="ar-SA"/>
      </w:rPr>
    </w:lvl>
    <w:lvl w:ilvl="5" w:tplc="5032FBB2">
      <w:numFmt w:val="bullet"/>
      <w:lvlText w:val="•"/>
      <w:lvlJc w:val="left"/>
      <w:pPr>
        <w:ind w:left="3677" w:hanging="260"/>
      </w:pPr>
      <w:rPr>
        <w:rFonts w:hint="default"/>
        <w:lang w:val="uk-UA" w:eastAsia="en-US" w:bidi="ar-SA"/>
      </w:rPr>
    </w:lvl>
    <w:lvl w:ilvl="6" w:tplc="A2CAA52A">
      <w:numFmt w:val="bullet"/>
      <w:lvlText w:val="•"/>
      <w:lvlJc w:val="left"/>
      <w:pPr>
        <w:ind w:left="4305" w:hanging="260"/>
      </w:pPr>
      <w:rPr>
        <w:rFonts w:hint="default"/>
        <w:lang w:val="uk-UA" w:eastAsia="en-US" w:bidi="ar-SA"/>
      </w:rPr>
    </w:lvl>
    <w:lvl w:ilvl="7" w:tplc="B8E81390">
      <w:numFmt w:val="bullet"/>
      <w:lvlText w:val="•"/>
      <w:lvlJc w:val="left"/>
      <w:pPr>
        <w:ind w:left="4932" w:hanging="260"/>
      </w:pPr>
      <w:rPr>
        <w:rFonts w:hint="default"/>
        <w:lang w:val="uk-UA" w:eastAsia="en-US" w:bidi="ar-SA"/>
      </w:rPr>
    </w:lvl>
    <w:lvl w:ilvl="8" w:tplc="C7300A4E">
      <w:numFmt w:val="bullet"/>
      <w:lvlText w:val="•"/>
      <w:lvlJc w:val="left"/>
      <w:pPr>
        <w:ind w:left="5560" w:hanging="260"/>
      </w:pPr>
      <w:rPr>
        <w:rFonts w:hint="default"/>
        <w:lang w:val="uk-UA" w:eastAsia="en-US" w:bidi="ar-SA"/>
      </w:rPr>
    </w:lvl>
  </w:abstractNum>
  <w:abstractNum w:abstractNumId="1" w15:restartNumberingAfterBreak="0">
    <w:nsid w:val="5D610B8C"/>
    <w:multiLevelType w:val="hybridMultilevel"/>
    <w:tmpl w:val="7CC65C46"/>
    <w:lvl w:ilvl="0" w:tplc="3D6CAE98">
      <w:start w:val="1"/>
      <w:numFmt w:val="decimal"/>
      <w:lvlText w:val="%1."/>
      <w:lvlJc w:val="left"/>
      <w:pPr>
        <w:ind w:left="62" w:hanging="3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4D6CC10">
      <w:numFmt w:val="bullet"/>
      <w:lvlText w:val="•"/>
      <w:lvlJc w:val="left"/>
      <w:pPr>
        <w:ind w:left="735" w:hanging="390"/>
      </w:pPr>
      <w:rPr>
        <w:rFonts w:hint="default"/>
        <w:lang w:val="uk-UA" w:eastAsia="en-US" w:bidi="ar-SA"/>
      </w:rPr>
    </w:lvl>
    <w:lvl w:ilvl="2" w:tplc="34B20F74">
      <w:numFmt w:val="bullet"/>
      <w:lvlText w:val="•"/>
      <w:lvlJc w:val="left"/>
      <w:pPr>
        <w:ind w:left="1411" w:hanging="390"/>
      </w:pPr>
      <w:rPr>
        <w:rFonts w:hint="default"/>
        <w:lang w:val="uk-UA" w:eastAsia="en-US" w:bidi="ar-SA"/>
      </w:rPr>
    </w:lvl>
    <w:lvl w:ilvl="3" w:tplc="32065F98">
      <w:numFmt w:val="bullet"/>
      <w:lvlText w:val="•"/>
      <w:lvlJc w:val="left"/>
      <w:pPr>
        <w:ind w:left="2086" w:hanging="390"/>
      </w:pPr>
      <w:rPr>
        <w:rFonts w:hint="default"/>
        <w:lang w:val="uk-UA" w:eastAsia="en-US" w:bidi="ar-SA"/>
      </w:rPr>
    </w:lvl>
    <w:lvl w:ilvl="4" w:tplc="D2FCB8E6">
      <w:numFmt w:val="bullet"/>
      <w:lvlText w:val="•"/>
      <w:lvlJc w:val="left"/>
      <w:pPr>
        <w:ind w:left="2762" w:hanging="390"/>
      </w:pPr>
      <w:rPr>
        <w:rFonts w:hint="default"/>
        <w:lang w:val="uk-UA" w:eastAsia="en-US" w:bidi="ar-SA"/>
      </w:rPr>
    </w:lvl>
    <w:lvl w:ilvl="5" w:tplc="C6622D62">
      <w:numFmt w:val="bullet"/>
      <w:lvlText w:val="•"/>
      <w:lvlJc w:val="left"/>
      <w:pPr>
        <w:ind w:left="3437" w:hanging="390"/>
      </w:pPr>
      <w:rPr>
        <w:rFonts w:hint="default"/>
        <w:lang w:val="uk-UA" w:eastAsia="en-US" w:bidi="ar-SA"/>
      </w:rPr>
    </w:lvl>
    <w:lvl w:ilvl="6" w:tplc="9306F78E">
      <w:numFmt w:val="bullet"/>
      <w:lvlText w:val="•"/>
      <w:lvlJc w:val="left"/>
      <w:pPr>
        <w:ind w:left="4113" w:hanging="390"/>
      </w:pPr>
      <w:rPr>
        <w:rFonts w:hint="default"/>
        <w:lang w:val="uk-UA" w:eastAsia="en-US" w:bidi="ar-SA"/>
      </w:rPr>
    </w:lvl>
    <w:lvl w:ilvl="7" w:tplc="A84870E8">
      <w:numFmt w:val="bullet"/>
      <w:lvlText w:val="•"/>
      <w:lvlJc w:val="left"/>
      <w:pPr>
        <w:ind w:left="4788" w:hanging="390"/>
      </w:pPr>
      <w:rPr>
        <w:rFonts w:hint="default"/>
        <w:lang w:val="uk-UA" w:eastAsia="en-US" w:bidi="ar-SA"/>
      </w:rPr>
    </w:lvl>
    <w:lvl w:ilvl="8" w:tplc="F85EBC90">
      <w:numFmt w:val="bullet"/>
      <w:lvlText w:val="•"/>
      <w:lvlJc w:val="left"/>
      <w:pPr>
        <w:ind w:left="5464" w:hanging="39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0E39"/>
    <w:rsid w:val="001B28B8"/>
    <w:rsid w:val="004C0E39"/>
    <w:rsid w:val="00720B82"/>
    <w:rsid w:val="009904C1"/>
    <w:rsid w:val="00E4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4DA74F8-EBC9-4DBC-BAD5-D6EA4D99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  <w:jc w:val="both"/>
    </w:pPr>
  </w:style>
  <w:style w:type="character" w:styleId="a5">
    <w:name w:val="Hyperlink"/>
    <w:basedOn w:val="a0"/>
    <w:uiPriority w:val="99"/>
    <w:unhideWhenUsed/>
    <w:rsid w:val="00720B8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6B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6B92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46B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6B9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65481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1194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Work</cp:lastModifiedBy>
  <cp:revision>4</cp:revision>
  <dcterms:created xsi:type="dcterms:W3CDTF">2023-03-29T07:06:00Z</dcterms:created>
  <dcterms:modified xsi:type="dcterms:W3CDTF">2023-03-29T14:23:00Z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2023-03-29T00:00:00Z</vt:filetime>
  </property>
</Properties>
</file>