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E6EC" w14:textId="77777777" w:rsidR="00AB5AED" w:rsidRPr="00AB5AED" w:rsidRDefault="00AB5AED" w:rsidP="00AB5AED">
      <w:pPr>
        <w:rPr>
          <w:lang w:val="uk-UA"/>
        </w:rPr>
      </w:pPr>
    </w:p>
    <w:p w14:paraId="023C9DF9" w14:textId="77777777" w:rsidR="00AB5AED" w:rsidRDefault="00AB5AED" w:rsidP="00AB5AED">
      <w:pPr>
        <w:ind w:left="5040"/>
        <w:jc w:val="both"/>
        <w:rPr>
          <w:color w:val="000000"/>
          <w:lang w:val="uk-UA"/>
        </w:rPr>
      </w:pPr>
      <w:r>
        <w:rPr>
          <w:color w:val="000000"/>
          <w:lang w:val="uk-UA"/>
        </w:rPr>
        <w:t>Додаток</w:t>
      </w:r>
    </w:p>
    <w:p w14:paraId="6A8519E5" w14:textId="77777777" w:rsidR="00AB5AED" w:rsidRDefault="00AB5AED" w:rsidP="00AB5AED">
      <w:pPr>
        <w:ind w:left="5040"/>
        <w:rPr>
          <w:color w:val="000000"/>
          <w:lang w:val="uk-UA"/>
        </w:rPr>
      </w:pPr>
      <w:r>
        <w:rPr>
          <w:color w:val="000000"/>
          <w:lang w:val="uk-UA"/>
        </w:rPr>
        <w:t>до рішення Южненської міської ради</w:t>
      </w:r>
    </w:p>
    <w:p w14:paraId="0F3F4821" w14:textId="7B5F76E6" w:rsidR="00AB5AED" w:rsidRDefault="00AB5AED" w:rsidP="00AB5AED">
      <w:pPr>
        <w:ind w:left="4320" w:firstLine="720"/>
        <w:rPr>
          <w:color w:val="000000"/>
          <w:lang w:val="uk-UA"/>
        </w:rPr>
      </w:pPr>
      <w:r>
        <w:rPr>
          <w:color w:val="000000"/>
          <w:lang w:val="uk-UA"/>
        </w:rPr>
        <w:t xml:space="preserve">від 14.12.2023 № 1561 - </w:t>
      </w:r>
      <w:r>
        <w:rPr>
          <w:color w:val="000000"/>
        </w:rPr>
        <w:t>V</w:t>
      </w:r>
      <w:r>
        <w:rPr>
          <w:color w:val="000000"/>
          <w:lang w:val="uk-UA"/>
        </w:rPr>
        <w:t>ІІІ</w:t>
      </w:r>
    </w:p>
    <w:p w14:paraId="09BECD9E" w14:textId="77777777" w:rsidR="00AB5AED" w:rsidRDefault="00AB5AED" w:rsidP="00AB5AED">
      <w:pPr>
        <w:rPr>
          <w:lang w:val="uk-UA"/>
        </w:rPr>
      </w:pPr>
    </w:p>
    <w:p w14:paraId="77E2DFA4" w14:textId="77777777" w:rsidR="00AB5AED" w:rsidRDefault="00AB5AED" w:rsidP="00AB5AED">
      <w:pPr>
        <w:rPr>
          <w:lang w:val="uk-UA"/>
        </w:rPr>
      </w:pPr>
    </w:p>
    <w:p w14:paraId="55AA8E16" w14:textId="77777777" w:rsidR="00AB5AED" w:rsidRDefault="00AB5AED" w:rsidP="00AB5AED">
      <w:pPr>
        <w:rPr>
          <w:lang w:val="uk-UA"/>
        </w:rPr>
      </w:pPr>
    </w:p>
    <w:p w14:paraId="0B19D769" w14:textId="77777777" w:rsidR="00AB5AED" w:rsidRDefault="00AB5AED" w:rsidP="00AB5AED">
      <w:pPr>
        <w:rPr>
          <w:lang w:val="uk-UA"/>
        </w:rPr>
      </w:pPr>
    </w:p>
    <w:p w14:paraId="6AAAB3A2" w14:textId="77777777" w:rsidR="00AB5AED" w:rsidRDefault="00AB5AED" w:rsidP="00AB5AED">
      <w:pPr>
        <w:rPr>
          <w:lang w:val="uk-UA"/>
        </w:rPr>
      </w:pPr>
    </w:p>
    <w:p w14:paraId="50CA7DDB" w14:textId="77777777" w:rsidR="00AB5AED" w:rsidRDefault="00AB5AED" w:rsidP="00AB5AED">
      <w:pPr>
        <w:rPr>
          <w:lang w:val="uk-UA"/>
        </w:rPr>
      </w:pPr>
    </w:p>
    <w:p w14:paraId="73433440" w14:textId="77777777" w:rsidR="00AB5AED" w:rsidRDefault="00AB5AED" w:rsidP="00AB5AED">
      <w:pPr>
        <w:rPr>
          <w:lang w:val="uk-UA"/>
        </w:rPr>
      </w:pPr>
    </w:p>
    <w:p w14:paraId="31CBC918" w14:textId="77777777" w:rsidR="00AB5AED" w:rsidRDefault="00AB5AED" w:rsidP="00AB5AED">
      <w:pPr>
        <w:rPr>
          <w:lang w:val="uk-UA"/>
        </w:rPr>
      </w:pPr>
    </w:p>
    <w:p w14:paraId="6542310D" w14:textId="77777777" w:rsidR="00AB5AED" w:rsidRDefault="00AB5AED" w:rsidP="00AB5AED">
      <w:pPr>
        <w:rPr>
          <w:lang w:val="uk-UA"/>
        </w:rPr>
      </w:pPr>
    </w:p>
    <w:p w14:paraId="15B36A10" w14:textId="77777777" w:rsidR="00AB5AED" w:rsidRDefault="00AB5AED" w:rsidP="00AB5AED">
      <w:pPr>
        <w:jc w:val="center"/>
        <w:rPr>
          <w:b/>
          <w:bCs/>
          <w:sz w:val="32"/>
          <w:szCs w:val="32"/>
          <w:lang w:val="uk-UA"/>
        </w:rPr>
      </w:pPr>
    </w:p>
    <w:p w14:paraId="1EF8AE06" w14:textId="77777777" w:rsidR="00AB5AED" w:rsidRDefault="00AB5AED" w:rsidP="00AB5AED">
      <w:pPr>
        <w:jc w:val="center"/>
        <w:rPr>
          <w:b/>
          <w:sz w:val="32"/>
          <w:szCs w:val="32"/>
          <w:lang w:val="uk-UA"/>
        </w:rPr>
      </w:pPr>
      <w:r>
        <w:rPr>
          <w:b/>
          <w:bCs/>
          <w:sz w:val="32"/>
          <w:szCs w:val="32"/>
          <w:lang w:val="uk-UA"/>
        </w:rPr>
        <w:t>ПРОГРАМА</w:t>
      </w:r>
    </w:p>
    <w:p w14:paraId="4538D739" w14:textId="77777777" w:rsidR="00AB5AED" w:rsidRDefault="00AB5AED" w:rsidP="00AB5AED">
      <w:pPr>
        <w:suppressAutoHyphens/>
        <w:jc w:val="center"/>
        <w:rPr>
          <w:b/>
          <w:sz w:val="32"/>
          <w:szCs w:val="32"/>
          <w:lang w:val="uk-UA"/>
        </w:rPr>
      </w:pPr>
      <w:r>
        <w:rPr>
          <w:b/>
          <w:sz w:val="32"/>
          <w:szCs w:val="32"/>
          <w:lang w:val="uk-UA"/>
        </w:rPr>
        <w:t xml:space="preserve">проведення обов’язкових профілактичних медичних оглядів працівників </w:t>
      </w:r>
      <w:r>
        <w:rPr>
          <w:b/>
          <w:spacing w:val="-1"/>
          <w:sz w:val="32"/>
          <w:szCs w:val="32"/>
          <w:lang w:val="uk-UA"/>
        </w:rPr>
        <w:t xml:space="preserve">комунального спеціалізованого закладу «ЦЕНТР КОМПЛЕКСНОЇ РЕАБІЛІТАЦІЇ ДЛЯ ОСІБ З ІНВАЛІДНІСТЮ» </w:t>
      </w:r>
      <w:r>
        <w:rPr>
          <w:b/>
          <w:sz w:val="32"/>
          <w:szCs w:val="32"/>
          <w:lang w:val="uk-UA"/>
        </w:rPr>
        <w:t>на 2024-2026 роки</w:t>
      </w:r>
    </w:p>
    <w:p w14:paraId="30A584A4" w14:textId="77777777" w:rsidR="00AB5AED" w:rsidRDefault="00AB5AED" w:rsidP="00AB5AED">
      <w:pPr>
        <w:shd w:val="clear" w:color="auto" w:fill="FFFFFF"/>
        <w:jc w:val="center"/>
        <w:rPr>
          <w:sz w:val="48"/>
          <w:szCs w:val="48"/>
          <w:lang w:val="uk-UA"/>
        </w:rPr>
      </w:pPr>
      <w:r>
        <w:rPr>
          <w:sz w:val="48"/>
          <w:szCs w:val="48"/>
          <w:lang w:val="uk-UA"/>
        </w:rPr>
        <w:t> </w:t>
      </w:r>
    </w:p>
    <w:p w14:paraId="58DE66BC" w14:textId="77777777" w:rsidR="00AB5AED" w:rsidRDefault="00AB5AED" w:rsidP="00AB5AED">
      <w:pPr>
        <w:shd w:val="clear" w:color="auto" w:fill="FFFFFF"/>
        <w:jc w:val="center"/>
        <w:rPr>
          <w:lang w:val="uk-UA"/>
        </w:rPr>
      </w:pPr>
      <w:r>
        <w:rPr>
          <w:lang w:val="uk-UA"/>
        </w:rPr>
        <w:t> </w:t>
      </w:r>
    </w:p>
    <w:p w14:paraId="67182E5C" w14:textId="77777777" w:rsidR="00AB5AED" w:rsidRDefault="00AB5AED" w:rsidP="00AB5AED">
      <w:pPr>
        <w:shd w:val="clear" w:color="auto" w:fill="FFFFFF"/>
        <w:jc w:val="center"/>
        <w:rPr>
          <w:lang w:val="uk-UA"/>
        </w:rPr>
      </w:pPr>
      <w:r>
        <w:rPr>
          <w:lang w:val="uk-UA"/>
        </w:rPr>
        <w:t> </w:t>
      </w:r>
    </w:p>
    <w:p w14:paraId="25B76720" w14:textId="77777777" w:rsidR="00AB5AED" w:rsidRDefault="00AB5AED" w:rsidP="00AB5AED">
      <w:pPr>
        <w:shd w:val="clear" w:color="auto" w:fill="FFFFFF"/>
        <w:jc w:val="center"/>
        <w:rPr>
          <w:lang w:val="uk-UA"/>
        </w:rPr>
      </w:pPr>
      <w:r>
        <w:rPr>
          <w:lang w:val="uk-UA"/>
        </w:rPr>
        <w:t> </w:t>
      </w:r>
    </w:p>
    <w:p w14:paraId="07FBF917" w14:textId="77777777" w:rsidR="00AB5AED" w:rsidRDefault="00AB5AED" w:rsidP="00AB5AED">
      <w:pPr>
        <w:shd w:val="clear" w:color="auto" w:fill="FFFFFF"/>
        <w:jc w:val="center"/>
        <w:rPr>
          <w:lang w:val="uk-UA"/>
        </w:rPr>
      </w:pPr>
      <w:r>
        <w:rPr>
          <w:lang w:val="uk-UA"/>
        </w:rPr>
        <w:t> </w:t>
      </w:r>
    </w:p>
    <w:p w14:paraId="688F9F40" w14:textId="77777777" w:rsidR="00AB5AED" w:rsidRDefault="00AB5AED" w:rsidP="00AB5AED">
      <w:pPr>
        <w:shd w:val="clear" w:color="auto" w:fill="FFFFFF"/>
        <w:jc w:val="center"/>
        <w:rPr>
          <w:lang w:val="uk-UA"/>
        </w:rPr>
      </w:pPr>
      <w:r>
        <w:rPr>
          <w:lang w:val="uk-UA"/>
        </w:rPr>
        <w:t> </w:t>
      </w:r>
    </w:p>
    <w:p w14:paraId="68DD476B" w14:textId="77777777" w:rsidR="00AB5AED" w:rsidRDefault="00AB5AED" w:rsidP="00AB5AED">
      <w:pPr>
        <w:shd w:val="clear" w:color="auto" w:fill="FFFFFF"/>
        <w:jc w:val="center"/>
        <w:rPr>
          <w:lang w:val="uk-UA"/>
        </w:rPr>
      </w:pPr>
      <w:r>
        <w:rPr>
          <w:lang w:val="uk-UA"/>
        </w:rPr>
        <w:t> </w:t>
      </w:r>
    </w:p>
    <w:p w14:paraId="0C09C6AA" w14:textId="77777777" w:rsidR="00AB5AED" w:rsidRDefault="00AB5AED" w:rsidP="00AB5AED">
      <w:pPr>
        <w:shd w:val="clear" w:color="auto" w:fill="FFFFFF"/>
        <w:jc w:val="center"/>
        <w:rPr>
          <w:lang w:val="uk-UA"/>
        </w:rPr>
      </w:pPr>
      <w:r>
        <w:rPr>
          <w:lang w:val="uk-UA"/>
        </w:rPr>
        <w:t> </w:t>
      </w:r>
    </w:p>
    <w:p w14:paraId="6E1725B9" w14:textId="77777777" w:rsidR="00AB5AED" w:rsidRDefault="00AB5AED" w:rsidP="00AB5AED">
      <w:pPr>
        <w:shd w:val="clear" w:color="auto" w:fill="FFFFFF"/>
        <w:jc w:val="center"/>
        <w:rPr>
          <w:lang w:val="uk-UA"/>
        </w:rPr>
      </w:pPr>
    </w:p>
    <w:p w14:paraId="090F0C5E" w14:textId="77777777" w:rsidR="00AB5AED" w:rsidRDefault="00AB5AED" w:rsidP="00AB5AED">
      <w:pPr>
        <w:shd w:val="clear" w:color="auto" w:fill="FFFFFF"/>
        <w:jc w:val="center"/>
        <w:rPr>
          <w:lang w:val="uk-UA"/>
        </w:rPr>
      </w:pPr>
      <w:r>
        <w:rPr>
          <w:lang w:val="uk-UA"/>
        </w:rPr>
        <w:t> </w:t>
      </w:r>
    </w:p>
    <w:p w14:paraId="215A23D4" w14:textId="77777777" w:rsidR="00AB5AED" w:rsidRDefault="00AB5AED" w:rsidP="00AB5AED">
      <w:pPr>
        <w:shd w:val="clear" w:color="auto" w:fill="FFFFFF"/>
        <w:jc w:val="center"/>
        <w:rPr>
          <w:lang w:val="uk-UA"/>
        </w:rPr>
      </w:pPr>
      <w:r>
        <w:rPr>
          <w:lang w:val="uk-UA"/>
        </w:rPr>
        <w:t> </w:t>
      </w:r>
    </w:p>
    <w:p w14:paraId="1A1D3FE7" w14:textId="77777777" w:rsidR="00AB5AED" w:rsidRDefault="00AB5AED" w:rsidP="00AB5AED">
      <w:pPr>
        <w:shd w:val="clear" w:color="auto" w:fill="FFFFFF"/>
        <w:rPr>
          <w:lang w:val="uk-UA"/>
        </w:rPr>
      </w:pPr>
    </w:p>
    <w:p w14:paraId="6F294A1F" w14:textId="77777777" w:rsidR="00AB5AED" w:rsidRDefault="00AB5AED" w:rsidP="00AB5AED">
      <w:pPr>
        <w:shd w:val="clear" w:color="auto" w:fill="FFFFFF"/>
        <w:jc w:val="center"/>
        <w:rPr>
          <w:lang w:val="uk-UA"/>
        </w:rPr>
      </w:pPr>
    </w:p>
    <w:p w14:paraId="1E0D72DC" w14:textId="77777777" w:rsidR="00AB5AED" w:rsidRDefault="00AB5AED" w:rsidP="00AB5AED">
      <w:pPr>
        <w:shd w:val="clear" w:color="auto" w:fill="FFFFFF"/>
        <w:jc w:val="center"/>
        <w:rPr>
          <w:lang w:val="uk-UA"/>
        </w:rPr>
      </w:pPr>
    </w:p>
    <w:p w14:paraId="04FC3579" w14:textId="77777777" w:rsidR="00AB5AED" w:rsidRDefault="00AB5AED" w:rsidP="00AB5AED">
      <w:pPr>
        <w:shd w:val="clear" w:color="auto" w:fill="FFFFFF"/>
        <w:jc w:val="center"/>
        <w:rPr>
          <w:lang w:val="uk-UA"/>
        </w:rPr>
      </w:pPr>
    </w:p>
    <w:p w14:paraId="5A9C0460" w14:textId="77777777" w:rsidR="00AB5AED" w:rsidRDefault="00AB5AED" w:rsidP="00AB5AED">
      <w:pPr>
        <w:shd w:val="clear" w:color="auto" w:fill="FFFFFF"/>
        <w:jc w:val="center"/>
        <w:rPr>
          <w:lang w:val="uk-UA"/>
        </w:rPr>
      </w:pPr>
    </w:p>
    <w:p w14:paraId="2E60B12A" w14:textId="77777777" w:rsidR="00AB5AED" w:rsidRDefault="00AB5AED" w:rsidP="00AB5AED">
      <w:pPr>
        <w:shd w:val="clear" w:color="auto" w:fill="FFFFFF"/>
        <w:jc w:val="center"/>
        <w:rPr>
          <w:lang w:val="uk-UA"/>
        </w:rPr>
      </w:pPr>
    </w:p>
    <w:p w14:paraId="4E796D60" w14:textId="77777777" w:rsidR="00AB5AED" w:rsidRDefault="00AB5AED" w:rsidP="00AB5AED">
      <w:pPr>
        <w:shd w:val="clear" w:color="auto" w:fill="FFFFFF"/>
        <w:jc w:val="center"/>
        <w:rPr>
          <w:lang w:val="uk-UA"/>
        </w:rPr>
      </w:pPr>
    </w:p>
    <w:p w14:paraId="2365E2E7" w14:textId="77777777" w:rsidR="00AB5AED" w:rsidRDefault="00AB5AED" w:rsidP="00AB5AED">
      <w:pPr>
        <w:shd w:val="clear" w:color="auto" w:fill="FFFFFF"/>
        <w:jc w:val="center"/>
        <w:rPr>
          <w:lang w:val="uk-UA"/>
        </w:rPr>
      </w:pPr>
    </w:p>
    <w:p w14:paraId="16BE8865" w14:textId="77777777" w:rsidR="00AB5AED" w:rsidRDefault="00AB5AED" w:rsidP="00AB5AED">
      <w:pPr>
        <w:shd w:val="clear" w:color="auto" w:fill="FFFFFF"/>
        <w:jc w:val="center"/>
        <w:rPr>
          <w:lang w:val="uk-UA"/>
        </w:rPr>
      </w:pPr>
    </w:p>
    <w:p w14:paraId="26834151" w14:textId="77777777" w:rsidR="00AB5AED" w:rsidRDefault="00AB5AED" w:rsidP="00AB5AED">
      <w:pPr>
        <w:jc w:val="center"/>
        <w:rPr>
          <w:b/>
          <w:bCs/>
          <w:lang w:val="uk-UA"/>
        </w:rPr>
      </w:pPr>
    </w:p>
    <w:p w14:paraId="146D83DD" w14:textId="77777777" w:rsidR="00AB5AED" w:rsidRDefault="00AB5AED" w:rsidP="00AB5AED">
      <w:pPr>
        <w:jc w:val="center"/>
        <w:rPr>
          <w:b/>
          <w:bCs/>
          <w:lang w:val="uk-UA"/>
        </w:rPr>
      </w:pPr>
    </w:p>
    <w:p w14:paraId="48687B0B" w14:textId="77777777" w:rsidR="00AB5AED" w:rsidRDefault="00AB5AED" w:rsidP="00AB5AED">
      <w:pPr>
        <w:jc w:val="center"/>
        <w:rPr>
          <w:b/>
          <w:bCs/>
          <w:lang w:val="uk-UA"/>
        </w:rPr>
      </w:pPr>
    </w:p>
    <w:p w14:paraId="6B4532F4" w14:textId="77777777" w:rsidR="00AB5AED" w:rsidRDefault="00AB5AED" w:rsidP="00AB5AED">
      <w:pPr>
        <w:jc w:val="center"/>
        <w:rPr>
          <w:b/>
          <w:bCs/>
          <w:lang w:val="uk-UA"/>
        </w:rPr>
      </w:pPr>
    </w:p>
    <w:p w14:paraId="58C0B24D" w14:textId="77777777" w:rsidR="00AB5AED" w:rsidRDefault="00AB5AED" w:rsidP="00AB5AED">
      <w:pPr>
        <w:jc w:val="center"/>
        <w:rPr>
          <w:b/>
          <w:bCs/>
          <w:lang w:val="uk-UA"/>
        </w:rPr>
      </w:pPr>
    </w:p>
    <w:p w14:paraId="738510F5" w14:textId="77777777" w:rsidR="00AB5AED" w:rsidRDefault="00AB5AED" w:rsidP="00AB5AED">
      <w:pPr>
        <w:jc w:val="center"/>
        <w:rPr>
          <w:b/>
          <w:bCs/>
          <w:lang w:val="uk-UA"/>
        </w:rPr>
      </w:pPr>
    </w:p>
    <w:p w14:paraId="52E870CD" w14:textId="77777777" w:rsidR="00AB5AED" w:rsidRDefault="00AB5AED" w:rsidP="00AB5AED">
      <w:pPr>
        <w:rPr>
          <w:b/>
          <w:bCs/>
          <w:lang w:val="uk-UA"/>
        </w:rPr>
      </w:pPr>
    </w:p>
    <w:p w14:paraId="3A3C5498" w14:textId="77777777" w:rsidR="00AB5AED" w:rsidRDefault="00AB5AED" w:rsidP="00AB5AED">
      <w:pPr>
        <w:rPr>
          <w:b/>
          <w:bCs/>
          <w:lang w:val="uk-UA"/>
        </w:rPr>
      </w:pPr>
    </w:p>
    <w:p w14:paraId="3786292E" w14:textId="77777777" w:rsidR="00AB5AED" w:rsidRDefault="00AB5AED" w:rsidP="00AB5AED">
      <w:pPr>
        <w:rPr>
          <w:b/>
          <w:bCs/>
          <w:lang w:val="uk-UA"/>
        </w:rPr>
      </w:pPr>
    </w:p>
    <w:p w14:paraId="30E69B02" w14:textId="77777777" w:rsidR="00AB5AED" w:rsidRDefault="00AB5AED" w:rsidP="00AB5AED">
      <w:pPr>
        <w:rPr>
          <w:b/>
          <w:bCs/>
          <w:lang w:val="uk-UA"/>
        </w:rPr>
      </w:pPr>
    </w:p>
    <w:p w14:paraId="19D578A4" w14:textId="77777777" w:rsidR="00AB5AED" w:rsidRDefault="00AB5AED" w:rsidP="00AB5AED">
      <w:pPr>
        <w:jc w:val="center"/>
        <w:rPr>
          <w:b/>
          <w:lang w:val="uk-UA"/>
        </w:rPr>
      </w:pPr>
    </w:p>
    <w:p w14:paraId="2D81E80C" w14:textId="77777777" w:rsidR="00AB5AED" w:rsidRDefault="00AB5AED" w:rsidP="00AB5AED">
      <w:pPr>
        <w:jc w:val="center"/>
        <w:rPr>
          <w:b/>
          <w:lang w:val="uk-UA"/>
        </w:rPr>
      </w:pPr>
    </w:p>
    <w:p w14:paraId="6BAFDE3D" w14:textId="77777777" w:rsidR="00AB5AED" w:rsidRDefault="00AB5AED" w:rsidP="00AB5AED">
      <w:pPr>
        <w:jc w:val="center"/>
        <w:rPr>
          <w:b/>
          <w:lang w:val="uk-UA"/>
        </w:rPr>
      </w:pPr>
      <w:r>
        <w:rPr>
          <w:b/>
          <w:lang w:val="uk-UA"/>
        </w:rPr>
        <w:t>Зміст Програми</w:t>
      </w:r>
    </w:p>
    <w:p w14:paraId="54EDA7BF" w14:textId="77777777" w:rsidR="00AB5AED" w:rsidRDefault="00AB5AED" w:rsidP="00AB5AED">
      <w:pPr>
        <w:tabs>
          <w:tab w:val="center" w:pos="0"/>
        </w:tabs>
        <w:rPr>
          <w:lang w:val="uk-UA"/>
        </w:rPr>
      </w:pPr>
      <w:r>
        <w:rPr>
          <w:lang w:val="uk-UA"/>
        </w:rPr>
        <w:tab/>
      </w:r>
      <w:r>
        <w:rPr>
          <w:lang w:val="uk-UA"/>
        </w:rPr>
        <w:tab/>
      </w:r>
      <w:r>
        <w:rPr>
          <w:lang w:val="uk-UA"/>
        </w:rPr>
        <w:tab/>
      </w:r>
      <w:r>
        <w:rPr>
          <w:lang w:val="uk-UA"/>
        </w:rPr>
        <w:tab/>
      </w:r>
      <w:r>
        <w:rPr>
          <w:lang w:val="uk-UA"/>
        </w:rPr>
        <w:tab/>
        <w:t xml:space="preserve">                                                                                       </w:t>
      </w:r>
      <w:proofErr w:type="spellStart"/>
      <w:r>
        <w:rPr>
          <w:lang w:val="uk-UA"/>
        </w:rPr>
        <w:t>стр</w:t>
      </w:r>
      <w:proofErr w:type="spellEnd"/>
      <w:r>
        <w:rPr>
          <w:lang w:val="uk-UA"/>
        </w:rPr>
        <w:t>.</w:t>
      </w:r>
    </w:p>
    <w:tbl>
      <w:tblPr>
        <w:tblW w:w="9515" w:type="dxa"/>
        <w:jc w:val="center"/>
        <w:tblLook w:val="00A0" w:firstRow="1" w:lastRow="0" w:firstColumn="1" w:lastColumn="0" w:noHBand="0" w:noVBand="0"/>
      </w:tblPr>
      <w:tblGrid>
        <w:gridCol w:w="426"/>
        <w:gridCol w:w="8092"/>
        <w:gridCol w:w="997"/>
      </w:tblGrid>
      <w:tr w:rsidR="00AB5AED" w14:paraId="62099359" w14:textId="77777777" w:rsidTr="00AB5AED">
        <w:trPr>
          <w:trHeight w:val="20"/>
          <w:jc w:val="center"/>
        </w:trPr>
        <w:tc>
          <w:tcPr>
            <w:tcW w:w="426" w:type="dxa"/>
            <w:hideMark/>
          </w:tcPr>
          <w:p w14:paraId="3C491F48" w14:textId="77777777" w:rsidR="00AB5AED" w:rsidRDefault="00AB5AED">
            <w:pPr>
              <w:spacing w:line="360" w:lineRule="auto"/>
              <w:jc w:val="center"/>
              <w:rPr>
                <w:lang w:val="uk-UA"/>
              </w:rPr>
            </w:pPr>
            <w:r>
              <w:rPr>
                <w:bCs/>
                <w:lang w:val="uk-UA"/>
              </w:rPr>
              <w:t>1</w:t>
            </w:r>
            <w:r>
              <w:rPr>
                <w:lang w:val="uk-UA"/>
              </w:rPr>
              <w:t>.</w:t>
            </w:r>
          </w:p>
        </w:tc>
        <w:tc>
          <w:tcPr>
            <w:tcW w:w="8092" w:type="dxa"/>
            <w:hideMark/>
          </w:tcPr>
          <w:p w14:paraId="5C41DF47" w14:textId="77777777" w:rsidR="00AB5AED" w:rsidRDefault="00AB5AED">
            <w:pPr>
              <w:pStyle w:val="HTML"/>
              <w:jc w:val="both"/>
              <w:rPr>
                <w:rFonts w:ascii="Times New Roman" w:hAnsi="Times New Roman"/>
                <w:sz w:val="24"/>
                <w:szCs w:val="24"/>
              </w:rPr>
            </w:pPr>
            <w:r>
              <w:rPr>
                <w:rFonts w:ascii="Times New Roman" w:hAnsi="Times New Roman"/>
                <w:sz w:val="24"/>
                <w:szCs w:val="24"/>
              </w:rPr>
              <w:t xml:space="preserve">Паспорт Програми проведення обов’язкових профілактичних медичних оглядів працівників </w:t>
            </w:r>
            <w:r>
              <w:rPr>
                <w:rFonts w:ascii="Times New Roman" w:hAnsi="Times New Roman"/>
                <w:spacing w:val="-1"/>
                <w:sz w:val="24"/>
              </w:rPr>
              <w:t xml:space="preserve">комунального спеціалізованого закладу «ЦЕНТР КОМПЛЕКСНОЇ РЕАБІЛІТАЦІЇ ДЛЯ ОСІБ З ІНВАЛІДНІСТЮ» </w:t>
            </w:r>
            <w:r>
              <w:rPr>
                <w:rFonts w:ascii="Times New Roman" w:hAnsi="Times New Roman"/>
                <w:sz w:val="24"/>
                <w:szCs w:val="24"/>
              </w:rPr>
              <w:t>на 2024-2026 роки</w:t>
            </w:r>
          </w:p>
        </w:tc>
        <w:tc>
          <w:tcPr>
            <w:tcW w:w="997" w:type="dxa"/>
            <w:hideMark/>
          </w:tcPr>
          <w:p w14:paraId="661F83A1"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3-4</w:t>
            </w:r>
          </w:p>
        </w:tc>
      </w:tr>
      <w:tr w:rsidR="00AB5AED" w14:paraId="6B13773D" w14:textId="77777777" w:rsidTr="00AB5AED">
        <w:trPr>
          <w:trHeight w:val="20"/>
          <w:jc w:val="center"/>
        </w:trPr>
        <w:tc>
          <w:tcPr>
            <w:tcW w:w="426" w:type="dxa"/>
            <w:hideMark/>
          </w:tcPr>
          <w:p w14:paraId="2466B1B3"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2.</w:t>
            </w:r>
          </w:p>
        </w:tc>
        <w:tc>
          <w:tcPr>
            <w:tcW w:w="8092" w:type="dxa"/>
            <w:hideMark/>
          </w:tcPr>
          <w:p w14:paraId="12BBD6E1"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uk-UA"/>
              </w:rPr>
            </w:pPr>
            <w:r>
              <w:rPr>
                <w:bCs/>
                <w:lang w:val="uk-UA"/>
              </w:rPr>
              <w:t>Визначення проблеми, на розв’язання якої спрямована Програма</w:t>
            </w:r>
          </w:p>
        </w:tc>
        <w:tc>
          <w:tcPr>
            <w:tcW w:w="997" w:type="dxa"/>
            <w:hideMark/>
          </w:tcPr>
          <w:p w14:paraId="4B2F27B7"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4</w:t>
            </w:r>
          </w:p>
        </w:tc>
      </w:tr>
      <w:tr w:rsidR="00AB5AED" w14:paraId="5AF4B0AF" w14:textId="77777777" w:rsidTr="00AB5AED">
        <w:trPr>
          <w:trHeight w:val="20"/>
          <w:jc w:val="center"/>
        </w:trPr>
        <w:tc>
          <w:tcPr>
            <w:tcW w:w="426" w:type="dxa"/>
            <w:hideMark/>
          </w:tcPr>
          <w:p w14:paraId="64D23E3E"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3.</w:t>
            </w:r>
          </w:p>
        </w:tc>
        <w:tc>
          <w:tcPr>
            <w:tcW w:w="8092" w:type="dxa"/>
            <w:hideMark/>
          </w:tcPr>
          <w:p w14:paraId="70AABDB1"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uk-UA"/>
              </w:rPr>
            </w:pPr>
            <w:r>
              <w:rPr>
                <w:bCs/>
                <w:lang w:val="uk-UA"/>
              </w:rPr>
              <w:t>Визначення мети Програми</w:t>
            </w:r>
          </w:p>
        </w:tc>
        <w:tc>
          <w:tcPr>
            <w:tcW w:w="997" w:type="dxa"/>
            <w:hideMark/>
          </w:tcPr>
          <w:p w14:paraId="613C2217"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bCs/>
                <w:lang w:val="uk-UA"/>
              </w:rPr>
              <w:t>4</w:t>
            </w:r>
          </w:p>
        </w:tc>
      </w:tr>
      <w:tr w:rsidR="00AB5AED" w14:paraId="0026C30D" w14:textId="77777777" w:rsidTr="00AB5AED">
        <w:trPr>
          <w:trHeight w:val="616"/>
          <w:jc w:val="center"/>
        </w:trPr>
        <w:tc>
          <w:tcPr>
            <w:tcW w:w="426" w:type="dxa"/>
            <w:hideMark/>
          </w:tcPr>
          <w:p w14:paraId="782B0BBA"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4.</w:t>
            </w:r>
          </w:p>
        </w:tc>
        <w:tc>
          <w:tcPr>
            <w:tcW w:w="8092" w:type="dxa"/>
            <w:hideMark/>
          </w:tcPr>
          <w:p w14:paraId="266DDCD4"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lang w:val="uk-UA"/>
              </w:rPr>
              <w:t>Обґрунтування завдань і засобів розв’язання проблеми, заходів і показників результативності.</w:t>
            </w:r>
          </w:p>
        </w:tc>
        <w:tc>
          <w:tcPr>
            <w:tcW w:w="997" w:type="dxa"/>
            <w:hideMark/>
          </w:tcPr>
          <w:p w14:paraId="5FBD670A"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4-5</w:t>
            </w:r>
          </w:p>
        </w:tc>
      </w:tr>
      <w:tr w:rsidR="00AB5AED" w14:paraId="00DF4FA5" w14:textId="77777777" w:rsidTr="00AB5AED">
        <w:trPr>
          <w:trHeight w:val="20"/>
          <w:jc w:val="center"/>
        </w:trPr>
        <w:tc>
          <w:tcPr>
            <w:tcW w:w="426" w:type="dxa"/>
            <w:hideMark/>
          </w:tcPr>
          <w:p w14:paraId="6A158A15"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5</w:t>
            </w:r>
          </w:p>
        </w:tc>
        <w:tc>
          <w:tcPr>
            <w:tcW w:w="8092" w:type="dxa"/>
            <w:hideMark/>
          </w:tcPr>
          <w:p w14:paraId="575F48F5"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Очікувані результати виконання Програми.</w:t>
            </w:r>
          </w:p>
        </w:tc>
        <w:tc>
          <w:tcPr>
            <w:tcW w:w="997" w:type="dxa"/>
            <w:hideMark/>
          </w:tcPr>
          <w:p w14:paraId="7D7EB47E"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5-6</w:t>
            </w:r>
          </w:p>
        </w:tc>
      </w:tr>
      <w:tr w:rsidR="00AB5AED" w14:paraId="30C9C88D" w14:textId="77777777" w:rsidTr="00AB5AED">
        <w:trPr>
          <w:trHeight w:val="20"/>
          <w:jc w:val="center"/>
        </w:trPr>
        <w:tc>
          <w:tcPr>
            <w:tcW w:w="426" w:type="dxa"/>
            <w:hideMark/>
          </w:tcPr>
          <w:p w14:paraId="11FF28D0"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6.</w:t>
            </w:r>
          </w:p>
        </w:tc>
        <w:tc>
          <w:tcPr>
            <w:tcW w:w="8092" w:type="dxa"/>
            <w:hideMark/>
          </w:tcPr>
          <w:p w14:paraId="04CD6C10"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lang w:val="uk-UA"/>
              </w:rPr>
              <w:t>Обсяги та джерела фінансування Програми.</w:t>
            </w:r>
          </w:p>
        </w:tc>
        <w:tc>
          <w:tcPr>
            <w:tcW w:w="997" w:type="dxa"/>
            <w:hideMark/>
          </w:tcPr>
          <w:p w14:paraId="57B75F24"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6-7</w:t>
            </w:r>
          </w:p>
        </w:tc>
      </w:tr>
      <w:tr w:rsidR="00AB5AED" w14:paraId="65E578C2" w14:textId="77777777" w:rsidTr="00AB5AED">
        <w:trPr>
          <w:trHeight w:val="447"/>
          <w:jc w:val="center"/>
        </w:trPr>
        <w:tc>
          <w:tcPr>
            <w:tcW w:w="426" w:type="dxa"/>
            <w:hideMark/>
          </w:tcPr>
          <w:p w14:paraId="481F8A8F"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7.</w:t>
            </w:r>
          </w:p>
        </w:tc>
        <w:tc>
          <w:tcPr>
            <w:tcW w:w="8092" w:type="dxa"/>
            <w:hideMark/>
          </w:tcPr>
          <w:p w14:paraId="7D1378C5"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Строки та етапи виконання Програми.</w:t>
            </w:r>
          </w:p>
        </w:tc>
        <w:tc>
          <w:tcPr>
            <w:tcW w:w="997" w:type="dxa"/>
            <w:hideMark/>
          </w:tcPr>
          <w:p w14:paraId="6F0D2230"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7</w:t>
            </w:r>
          </w:p>
        </w:tc>
      </w:tr>
      <w:tr w:rsidR="00AB5AED" w14:paraId="4F629ACE" w14:textId="77777777" w:rsidTr="00AB5AED">
        <w:trPr>
          <w:trHeight w:val="441"/>
          <w:jc w:val="center"/>
        </w:trPr>
        <w:tc>
          <w:tcPr>
            <w:tcW w:w="426" w:type="dxa"/>
            <w:hideMark/>
          </w:tcPr>
          <w:p w14:paraId="2F5684EB"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8.</w:t>
            </w:r>
          </w:p>
        </w:tc>
        <w:tc>
          <w:tcPr>
            <w:tcW w:w="8092" w:type="dxa"/>
            <w:hideMark/>
          </w:tcPr>
          <w:p w14:paraId="2535E811"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lang w:val="uk-UA"/>
              </w:rPr>
              <w:t>Координація та контроль за ходом виконання Програми.</w:t>
            </w:r>
          </w:p>
        </w:tc>
        <w:tc>
          <w:tcPr>
            <w:tcW w:w="997" w:type="dxa"/>
            <w:hideMark/>
          </w:tcPr>
          <w:p w14:paraId="20148C99" w14:textId="77777777" w:rsidR="00AB5AED" w:rsidRDefault="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uk-UA"/>
              </w:rPr>
            </w:pPr>
            <w:r>
              <w:rPr>
                <w:lang w:val="uk-UA"/>
              </w:rPr>
              <w:t>7</w:t>
            </w:r>
          </w:p>
        </w:tc>
      </w:tr>
    </w:tbl>
    <w:p w14:paraId="14D9A6C8" w14:textId="77777777" w:rsidR="00AB5AED" w:rsidRDefault="00AB5AED" w:rsidP="00AB5AED">
      <w:pPr>
        <w:rPr>
          <w:color w:val="000000"/>
          <w:lang w:val="uk-UA"/>
        </w:rPr>
      </w:pPr>
    </w:p>
    <w:p w14:paraId="7CE0073E" w14:textId="77777777" w:rsidR="00AB5AED" w:rsidRDefault="00AB5AED" w:rsidP="00AB5AED">
      <w:pPr>
        <w:shd w:val="clear" w:color="auto" w:fill="FFFFFF"/>
        <w:ind w:firstLine="851"/>
        <w:jc w:val="center"/>
        <w:rPr>
          <w:lang w:val="uk-UA"/>
        </w:rPr>
      </w:pPr>
      <w:r>
        <w:rPr>
          <w:lang w:val="uk-UA"/>
        </w:rPr>
        <w:t> </w:t>
      </w:r>
    </w:p>
    <w:p w14:paraId="3982C564" w14:textId="77777777" w:rsidR="00AB5AED" w:rsidRDefault="00AB5AED" w:rsidP="00AB5AED">
      <w:pPr>
        <w:shd w:val="clear" w:color="auto" w:fill="FFFFFF"/>
        <w:ind w:firstLine="851"/>
        <w:jc w:val="center"/>
        <w:rPr>
          <w:b/>
          <w:bCs/>
          <w:lang w:val="uk-UA"/>
        </w:rPr>
      </w:pPr>
    </w:p>
    <w:p w14:paraId="68DB6E82" w14:textId="77777777" w:rsidR="00AB5AED" w:rsidRDefault="00AB5AED" w:rsidP="00AB5AED">
      <w:pPr>
        <w:shd w:val="clear" w:color="auto" w:fill="FFFFFF"/>
        <w:ind w:firstLine="851"/>
        <w:jc w:val="center"/>
        <w:rPr>
          <w:b/>
          <w:bCs/>
          <w:lang w:val="uk-UA"/>
        </w:rPr>
      </w:pPr>
    </w:p>
    <w:p w14:paraId="452B619E" w14:textId="77777777" w:rsidR="00AB5AED" w:rsidRDefault="00AB5AED" w:rsidP="00AB5AED">
      <w:pPr>
        <w:shd w:val="clear" w:color="auto" w:fill="FFFFFF"/>
        <w:ind w:firstLine="851"/>
        <w:jc w:val="center"/>
        <w:rPr>
          <w:b/>
          <w:bCs/>
          <w:lang w:val="uk-UA"/>
        </w:rPr>
      </w:pPr>
    </w:p>
    <w:p w14:paraId="2C4CD5EC" w14:textId="77777777" w:rsidR="00AB5AED" w:rsidRDefault="00AB5AED" w:rsidP="00AB5AED">
      <w:pPr>
        <w:shd w:val="clear" w:color="auto" w:fill="FFFFFF"/>
        <w:ind w:firstLine="851"/>
        <w:jc w:val="center"/>
        <w:rPr>
          <w:b/>
          <w:bCs/>
          <w:lang w:val="uk-UA"/>
        </w:rPr>
      </w:pPr>
    </w:p>
    <w:p w14:paraId="1AB78B50" w14:textId="77777777" w:rsidR="00AB5AED" w:rsidRDefault="00AB5AED" w:rsidP="00AB5AED">
      <w:pPr>
        <w:shd w:val="clear" w:color="auto" w:fill="FFFFFF"/>
        <w:ind w:firstLine="851"/>
        <w:jc w:val="center"/>
        <w:rPr>
          <w:b/>
          <w:bCs/>
          <w:lang w:val="uk-UA"/>
        </w:rPr>
      </w:pPr>
    </w:p>
    <w:p w14:paraId="0E6847F8" w14:textId="77777777" w:rsidR="00AB5AED" w:rsidRDefault="00AB5AED" w:rsidP="00AB5AED">
      <w:pPr>
        <w:shd w:val="clear" w:color="auto" w:fill="FFFFFF"/>
        <w:ind w:firstLine="851"/>
        <w:jc w:val="center"/>
        <w:rPr>
          <w:b/>
          <w:bCs/>
          <w:lang w:val="uk-UA"/>
        </w:rPr>
      </w:pPr>
    </w:p>
    <w:p w14:paraId="519DA8A5" w14:textId="77777777" w:rsidR="00AB5AED" w:rsidRDefault="00AB5AED" w:rsidP="00AB5AED">
      <w:pPr>
        <w:shd w:val="clear" w:color="auto" w:fill="FFFFFF"/>
        <w:ind w:firstLine="851"/>
        <w:jc w:val="center"/>
        <w:rPr>
          <w:b/>
          <w:bCs/>
          <w:lang w:val="uk-UA"/>
        </w:rPr>
      </w:pPr>
    </w:p>
    <w:p w14:paraId="285B9A95" w14:textId="77777777" w:rsidR="00AB5AED" w:rsidRDefault="00AB5AED" w:rsidP="00AB5AED">
      <w:pPr>
        <w:shd w:val="clear" w:color="auto" w:fill="FFFFFF"/>
        <w:ind w:firstLine="851"/>
        <w:jc w:val="center"/>
        <w:rPr>
          <w:b/>
          <w:bCs/>
          <w:lang w:val="uk-UA"/>
        </w:rPr>
      </w:pPr>
    </w:p>
    <w:p w14:paraId="5D461B65" w14:textId="77777777" w:rsidR="00AB5AED" w:rsidRDefault="00AB5AED" w:rsidP="00AB5AED">
      <w:pPr>
        <w:shd w:val="clear" w:color="auto" w:fill="FFFFFF"/>
        <w:ind w:firstLine="851"/>
        <w:jc w:val="center"/>
        <w:rPr>
          <w:b/>
          <w:bCs/>
          <w:lang w:val="uk-UA"/>
        </w:rPr>
      </w:pPr>
    </w:p>
    <w:p w14:paraId="6595E6A7" w14:textId="77777777" w:rsidR="00AB5AED" w:rsidRDefault="00AB5AED" w:rsidP="00AB5AED">
      <w:pPr>
        <w:shd w:val="clear" w:color="auto" w:fill="FFFFFF"/>
        <w:ind w:firstLine="851"/>
        <w:jc w:val="center"/>
        <w:rPr>
          <w:b/>
          <w:bCs/>
          <w:lang w:val="uk-UA"/>
        </w:rPr>
      </w:pPr>
    </w:p>
    <w:p w14:paraId="42BE8343" w14:textId="77777777" w:rsidR="00AB5AED" w:rsidRDefault="00AB5AED" w:rsidP="00AB5AED">
      <w:pPr>
        <w:shd w:val="clear" w:color="auto" w:fill="FFFFFF"/>
        <w:ind w:firstLine="851"/>
        <w:jc w:val="center"/>
        <w:rPr>
          <w:b/>
          <w:bCs/>
          <w:lang w:val="uk-UA"/>
        </w:rPr>
      </w:pPr>
    </w:p>
    <w:p w14:paraId="21BE7F14" w14:textId="77777777" w:rsidR="00AB5AED" w:rsidRDefault="00AB5AED" w:rsidP="00AB5AED">
      <w:pPr>
        <w:shd w:val="clear" w:color="auto" w:fill="FFFFFF"/>
        <w:ind w:firstLine="851"/>
        <w:jc w:val="center"/>
        <w:rPr>
          <w:b/>
          <w:bCs/>
          <w:lang w:val="uk-UA"/>
        </w:rPr>
      </w:pPr>
    </w:p>
    <w:p w14:paraId="241DDEA9" w14:textId="77777777" w:rsidR="00AB5AED" w:rsidRDefault="00AB5AED" w:rsidP="00AB5AED">
      <w:pPr>
        <w:shd w:val="clear" w:color="auto" w:fill="FFFFFF"/>
        <w:ind w:firstLine="851"/>
        <w:jc w:val="center"/>
        <w:rPr>
          <w:b/>
          <w:bCs/>
          <w:lang w:val="uk-UA"/>
        </w:rPr>
      </w:pPr>
    </w:p>
    <w:p w14:paraId="28F3BC4F" w14:textId="77777777" w:rsidR="00AB5AED" w:rsidRDefault="00AB5AED" w:rsidP="00AB5AED">
      <w:pPr>
        <w:shd w:val="clear" w:color="auto" w:fill="FFFFFF"/>
        <w:ind w:firstLine="851"/>
        <w:jc w:val="center"/>
        <w:rPr>
          <w:b/>
          <w:bCs/>
          <w:lang w:val="uk-UA"/>
        </w:rPr>
      </w:pPr>
    </w:p>
    <w:p w14:paraId="298BDE0B" w14:textId="77777777" w:rsidR="00AB5AED" w:rsidRDefault="00AB5AED" w:rsidP="00AB5AED">
      <w:pPr>
        <w:shd w:val="clear" w:color="auto" w:fill="FFFFFF"/>
        <w:ind w:firstLine="851"/>
        <w:jc w:val="center"/>
        <w:rPr>
          <w:b/>
          <w:bCs/>
          <w:lang w:val="uk-UA"/>
        </w:rPr>
      </w:pPr>
    </w:p>
    <w:p w14:paraId="75D22070" w14:textId="77777777" w:rsidR="00AB5AED" w:rsidRDefault="00AB5AED" w:rsidP="00AB5AED">
      <w:pPr>
        <w:shd w:val="clear" w:color="auto" w:fill="FFFFFF"/>
        <w:ind w:firstLine="851"/>
        <w:jc w:val="center"/>
        <w:rPr>
          <w:b/>
          <w:bCs/>
          <w:lang w:val="uk-UA"/>
        </w:rPr>
      </w:pPr>
    </w:p>
    <w:p w14:paraId="19335DBA" w14:textId="77777777" w:rsidR="00AB5AED" w:rsidRDefault="00AB5AED" w:rsidP="00AB5AED">
      <w:pPr>
        <w:shd w:val="clear" w:color="auto" w:fill="FFFFFF"/>
        <w:ind w:firstLine="851"/>
        <w:jc w:val="center"/>
        <w:rPr>
          <w:b/>
          <w:bCs/>
          <w:lang w:val="uk-UA"/>
        </w:rPr>
      </w:pPr>
    </w:p>
    <w:p w14:paraId="629F77EB" w14:textId="77777777" w:rsidR="00AB5AED" w:rsidRDefault="00AB5AED" w:rsidP="00AB5AED">
      <w:pPr>
        <w:shd w:val="clear" w:color="auto" w:fill="FFFFFF"/>
        <w:ind w:firstLine="851"/>
        <w:jc w:val="center"/>
        <w:rPr>
          <w:b/>
          <w:bCs/>
          <w:lang w:val="uk-UA"/>
        </w:rPr>
      </w:pPr>
    </w:p>
    <w:p w14:paraId="1AC859ED" w14:textId="77777777" w:rsidR="00AB5AED" w:rsidRDefault="00AB5AED" w:rsidP="00AB5AED">
      <w:pPr>
        <w:shd w:val="clear" w:color="auto" w:fill="FFFFFF"/>
        <w:ind w:firstLine="851"/>
        <w:jc w:val="center"/>
        <w:rPr>
          <w:b/>
          <w:bCs/>
          <w:lang w:val="uk-UA"/>
        </w:rPr>
      </w:pPr>
    </w:p>
    <w:p w14:paraId="132E8DA0" w14:textId="77777777" w:rsidR="00AB5AED" w:rsidRDefault="00AB5AED" w:rsidP="00AB5AED">
      <w:pPr>
        <w:shd w:val="clear" w:color="auto" w:fill="FFFFFF"/>
        <w:ind w:firstLine="851"/>
        <w:jc w:val="center"/>
        <w:rPr>
          <w:b/>
          <w:bCs/>
          <w:lang w:val="uk-UA"/>
        </w:rPr>
      </w:pPr>
    </w:p>
    <w:p w14:paraId="7BFBF343" w14:textId="77777777" w:rsidR="00AB5AED" w:rsidRDefault="00AB5AED" w:rsidP="00AB5AED">
      <w:pPr>
        <w:shd w:val="clear" w:color="auto" w:fill="FFFFFF"/>
        <w:ind w:firstLine="851"/>
        <w:jc w:val="center"/>
        <w:rPr>
          <w:b/>
          <w:bCs/>
          <w:lang w:val="uk-UA"/>
        </w:rPr>
      </w:pPr>
    </w:p>
    <w:p w14:paraId="0BB03DC4" w14:textId="77777777" w:rsidR="00AB5AED" w:rsidRDefault="00AB5AED" w:rsidP="00AB5AED">
      <w:pPr>
        <w:shd w:val="clear" w:color="auto" w:fill="FFFFFF"/>
        <w:ind w:firstLine="851"/>
        <w:jc w:val="center"/>
        <w:rPr>
          <w:b/>
          <w:bCs/>
          <w:lang w:val="uk-UA"/>
        </w:rPr>
      </w:pPr>
    </w:p>
    <w:p w14:paraId="033E3564" w14:textId="77777777" w:rsidR="00AB5AED" w:rsidRDefault="00AB5AED" w:rsidP="00AB5AED">
      <w:pPr>
        <w:shd w:val="clear" w:color="auto" w:fill="FFFFFF"/>
        <w:ind w:firstLine="851"/>
        <w:jc w:val="center"/>
        <w:rPr>
          <w:b/>
          <w:bCs/>
          <w:lang w:val="uk-UA"/>
        </w:rPr>
      </w:pPr>
    </w:p>
    <w:p w14:paraId="0492DEC0" w14:textId="77777777" w:rsidR="00AB5AED" w:rsidRDefault="00AB5AED" w:rsidP="00AB5AED">
      <w:pPr>
        <w:shd w:val="clear" w:color="auto" w:fill="FFFFFF"/>
        <w:ind w:firstLine="851"/>
        <w:jc w:val="center"/>
        <w:rPr>
          <w:b/>
          <w:bCs/>
          <w:lang w:val="uk-UA"/>
        </w:rPr>
      </w:pPr>
    </w:p>
    <w:p w14:paraId="11781FAE" w14:textId="77777777" w:rsidR="00AB5AED" w:rsidRDefault="00AB5AED" w:rsidP="00AB5AED">
      <w:pPr>
        <w:shd w:val="clear" w:color="auto" w:fill="FFFFFF"/>
        <w:ind w:firstLine="851"/>
        <w:jc w:val="center"/>
        <w:rPr>
          <w:b/>
          <w:bCs/>
          <w:lang w:val="uk-UA"/>
        </w:rPr>
      </w:pPr>
    </w:p>
    <w:p w14:paraId="48641BF6" w14:textId="77777777" w:rsidR="00AB5AED" w:rsidRDefault="00AB5AED" w:rsidP="00AB5AED">
      <w:pPr>
        <w:shd w:val="clear" w:color="auto" w:fill="FFFFFF"/>
        <w:ind w:firstLine="851"/>
        <w:jc w:val="center"/>
        <w:rPr>
          <w:b/>
          <w:bCs/>
          <w:lang w:val="uk-UA"/>
        </w:rPr>
      </w:pPr>
    </w:p>
    <w:p w14:paraId="43917B14" w14:textId="77777777" w:rsidR="00AB5AED" w:rsidRDefault="00AB5AED" w:rsidP="00AB5AED">
      <w:pPr>
        <w:shd w:val="clear" w:color="auto" w:fill="FFFFFF"/>
        <w:ind w:firstLine="851"/>
        <w:jc w:val="center"/>
        <w:rPr>
          <w:b/>
          <w:bCs/>
          <w:lang w:val="uk-UA"/>
        </w:rPr>
      </w:pPr>
    </w:p>
    <w:p w14:paraId="3F2B942B" w14:textId="77777777" w:rsidR="00AB5AED" w:rsidRDefault="00AB5AED" w:rsidP="00AB5AED">
      <w:pPr>
        <w:shd w:val="clear" w:color="auto" w:fill="FFFFFF"/>
        <w:ind w:firstLine="851"/>
        <w:jc w:val="center"/>
        <w:rPr>
          <w:b/>
          <w:bCs/>
          <w:lang w:val="uk-UA"/>
        </w:rPr>
      </w:pPr>
    </w:p>
    <w:p w14:paraId="05E010AA" w14:textId="77777777" w:rsidR="00AB5AED" w:rsidRDefault="00AB5AED" w:rsidP="00AB5AED">
      <w:pPr>
        <w:shd w:val="clear" w:color="auto" w:fill="FFFFFF"/>
        <w:ind w:firstLine="851"/>
        <w:jc w:val="center"/>
        <w:rPr>
          <w:b/>
          <w:bCs/>
          <w:lang w:val="uk-UA"/>
        </w:rPr>
      </w:pPr>
    </w:p>
    <w:p w14:paraId="7FEBF177" w14:textId="77777777" w:rsidR="00AB5AED" w:rsidRDefault="00AB5AED" w:rsidP="00AB5AED">
      <w:pPr>
        <w:shd w:val="clear" w:color="auto" w:fill="FFFFFF"/>
        <w:ind w:firstLine="851"/>
        <w:jc w:val="center"/>
        <w:rPr>
          <w:b/>
          <w:bCs/>
          <w:lang w:val="uk-UA"/>
        </w:rPr>
      </w:pPr>
    </w:p>
    <w:p w14:paraId="199B6CC7" w14:textId="77777777" w:rsidR="00AB5AED" w:rsidRDefault="00AB5AED" w:rsidP="00AB5AED">
      <w:pPr>
        <w:shd w:val="clear" w:color="auto" w:fill="FFFFFF"/>
        <w:rPr>
          <w:b/>
          <w:bCs/>
          <w:lang w:val="uk-UA"/>
        </w:rPr>
      </w:pPr>
    </w:p>
    <w:p w14:paraId="793BB5C2" w14:textId="77777777" w:rsidR="00AB5AED" w:rsidRDefault="00AB5AED" w:rsidP="00AB5AED">
      <w:pPr>
        <w:shd w:val="clear" w:color="auto" w:fill="FFFFFF"/>
        <w:rPr>
          <w:b/>
          <w:bCs/>
          <w:lang w:val="uk-UA"/>
        </w:rPr>
      </w:pPr>
    </w:p>
    <w:p w14:paraId="7AA8BC39" w14:textId="77777777" w:rsidR="00AB5AED" w:rsidRDefault="00AB5AED" w:rsidP="00AB5AED">
      <w:pPr>
        <w:shd w:val="clear" w:color="auto" w:fill="FFFFFF"/>
        <w:jc w:val="center"/>
        <w:rPr>
          <w:lang w:val="uk-UA"/>
        </w:rPr>
      </w:pPr>
      <w:r>
        <w:rPr>
          <w:b/>
          <w:bCs/>
          <w:lang w:val="uk-UA"/>
        </w:rPr>
        <w:t xml:space="preserve">І. ПАСПОРТ </w:t>
      </w:r>
    </w:p>
    <w:p w14:paraId="3649BDCF" w14:textId="77777777" w:rsidR="00AB5AED" w:rsidRDefault="00AB5AED" w:rsidP="00AB5AED">
      <w:pPr>
        <w:suppressAutoHyphens/>
        <w:jc w:val="center"/>
        <w:rPr>
          <w:b/>
          <w:lang w:val="uk-UA"/>
        </w:rPr>
      </w:pPr>
      <w:r>
        <w:rPr>
          <w:b/>
          <w:lang w:val="uk-UA"/>
        </w:rPr>
        <w:t xml:space="preserve">Програми проведення обов’язкових профілактичних медичних оглядів працівників </w:t>
      </w:r>
      <w:r>
        <w:rPr>
          <w:b/>
          <w:spacing w:val="-1"/>
          <w:lang w:val="uk-UA"/>
        </w:rPr>
        <w:t xml:space="preserve">комунального спеціалізованого закладу «ЦЕНТР КОМПЛЕКСНОЇ РЕАБІЛІТАЦІЇ ДЛЯ ОСІБ З ІНВАЛІДНІСТЮ» </w:t>
      </w:r>
      <w:r>
        <w:rPr>
          <w:b/>
          <w:lang w:val="uk-UA"/>
        </w:rPr>
        <w:t>на 2024-2026 роки</w:t>
      </w:r>
    </w:p>
    <w:tbl>
      <w:tblPr>
        <w:tblW w:w="0" w:type="auto"/>
        <w:tblLook w:val="00A0" w:firstRow="1" w:lastRow="0" w:firstColumn="1" w:lastColumn="0" w:noHBand="0" w:noVBand="0"/>
      </w:tblPr>
      <w:tblGrid>
        <w:gridCol w:w="516"/>
        <w:gridCol w:w="2871"/>
        <w:gridCol w:w="5959"/>
      </w:tblGrid>
      <w:tr w:rsidR="00AB5AED" w:rsidRPr="00791CB8" w14:paraId="253AAD4F"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460385A4" w14:textId="77777777" w:rsidR="00AB5AED" w:rsidRDefault="00AB5AED">
            <w:pPr>
              <w:spacing w:line="240" w:lineRule="atLeast"/>
              <w:jc w:val="center"/>
              <w:rPr>
                <w:lang w:val="uk-UA"/>
              </w:rPr>
            </w:pPr>
            <w:r>
              <w:rPr>
                <w:lang w:val="uk-UA"/>
              </w:rPr>
              <w:t>1.</w:t>
            </w:r>
          </w:p>
        </w:tc>
        <w:tc>
          <w:tcPr>
            <w:tcW w:w="2937" w:type="dxa"/>
            <w:tcBorders>
              <w:top w:val="single" w:sz="4" w:space="0" w:color="000000"/>
              <w:left w:val="single" w:sz="4" w:space="0" w:color="000000"/>
              <w:bottom w:val="single" w:sz="4" w:space="0" w:color="000000"/>
              <w:right w:val="single" w:sz="4" w:space="0" w:color="000000"/>
            </w:tcBorders>
            <w:hideMark/>
          </w:tcPr>
          <w:p w14:paraId="102ABD72" w14:textId="77777777" w:rsidR="00AB5AED" w:rsidRDefault="00AB5AED">
            <w:pPr>
              <w:spacing w:line="240" w:lineRule="atLeast"/>
              <w:jc w:val="both"/>
              <w:rPr>
                <w:lang w:val="uk-UA"/>
              </w:rPr>
            </w:pPr>
            <w:r>
              <w:rPr>
                <w:lang w:val="uk-UA"/>
              </w:rPr>
              <w:t>Ініціатор розроблення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52B28239" w14:textId="77777777" w:rsidR="00AB5AED" w:rsidRDefault="00AB5AED">
            <w:pPr>
              <w:spacing w:line="240" w:lineRule="atLeast"/>
              <w:rPr>
                <w:lang w:val="uk-UA"/>
              </w:rPr>
            </w:pPr>
            <w:r>
              <w:rPr>
                <w:lang w:val="uk-UA"/>
              </w:rPr>
              <w:t>Управління соціальної політики Южненської міської ради Одеського району Одеської області</w:t>
            </w:r>
          </w:p>
        </w:tc>
      </w:tr>
      <w:tr w:rsidR="00AB5AED" w:rsidRPr="00791CB8" w14:paraId="6C3FCEAF"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5717790E" w14:textId="77777777" w:rsidR="00AB5AED" w:rsidRDefault="00AB5AED">
            <w:pPr>
              <w:spacing w:line="240" w:lineRule="atLeast"/>
              <w:jc w:val="center"/>
              <w:rPr>
                <w:lang w:val="uk-UA"/>
              </w:rPr>
            </w:pPr>
            <w:r>
              <w:rPr>
                <w:lang w:val="uk-UA"/>
              </w:rPr>
              <w:t>2.</w:t>
            </w:r>
          </w:p>
        </w:tc>
        <w:tc>
          <w:tcPr>
            <w:tcW w:w="2937" w:type="dxa"/>
            <w:tcBorders>
              <w:top w:val="single" w:sz="4" w:space="0" w:color="000000"/>
              <w:left w:val="single" w:sz="4" w:space="0" w:color="000000"/>
              <w:bottom w:val="single" w:sz="4" w:space="0" w:color="000000"/>
              <w:right w:val="single" w:sz="4" w:space="0" w:color="000000"/>
            </w:tcBorders>
            <w:hideMark/>
          </w:tcPr>
          <w:p w14:paraId="3A8BE142" w14:textId="77777777" w:rsidR="00AB5AED" w:rsidRDefault="00AB5AED">
            <w:pPr>
              <w:spacing w:line="240" w:lineRule="atLeast"/>
              <w:jc w:val="both"/>
              <w:rPr>
                <w:lang w:val="uk-UA"/>
              </w:rPr>
            </w:pPr>
            <w:r>
              <w:rPr>
                <w:lang w:val="uk-UA"/>
              </w:rPr>
              <w:t>Законодавчі підстави для виконання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234D6C48" w14:textId="77777777" w:rsidR="00AB5AED" w:rsidRDefault="00AB5AED">
            <w:pPr>
              <w:jc w:val="both"/>
              <w:rPr>
                <w:lang w:val="uk-UA"/>
              </w:rPr>
            </w:pPr>
            <w:r>
              <w:rPr>
                <w:lang w:val="uk-UA"/>
              </w:rPr>
              <w:t xml:space="preserve">Кодекс законів про працю України, стаття 17 Закону України від 14.10.1992 № 2694-ХІІ «Про охорону праці», стаття 21 Закону України від 06.04.2000 № 1645-ІІІ «Про захист населення від інфекційних </w:t>
            </w:r>
            <w:proofErr w:type="spellStart"/>
            <w:r>
              <w:rPr>
                <w:lang w:val="uk-UA"/>
              </w:rPr>
              <w:t>хвороб</w:t>
            </w:r>
            <w:proofErr w:type="spellEnd"/>
            <w:r>
              <w:rPr>
                <w:lang w:val="uk-UA"/>
              </w:rPr>
              <w:t xml:space="preserve">» (зі змінами), Закону України </w:t>
            </w:r>
            <w:r>
              <w:rPr>
                <w:shd w:val="clear" w:color="auto" w:fill="FFFFFF"/>
                <w:lang w:val="uk-UA"/>
              </w:rPr>
              <w:t>від 06.09.2022 №2573-</w:t>
            </w:r>
            <w:r>
              <w:rPr>
                <w:shd w:val="clear" w:color="auto" w:fill="FFFFFF"/>
              </w:rPr>
              <w:t>IX</w:t>
            </w:r>
            <w:r>
              <w:rPr>
                <w:shd w:val="clear" w:color="auto" w:fill="FFFFFF"/>
                <w:lang w:val="uk-UA"/>
              </w:rPr>
              <w:t xml:space="preserve"> «Про систему громадського здоров'я»</w:t>
            </w:r>
            <w:r>
              <w:rPr>
                <w:rFonts w:ascii="Myriad Pro" w:hAnsi="Myriad Pro"/>
                <w:color w:val="333333"/>
                <w:shd w:val="clear" w:color="auto" w:fill="FFFFFF"/>
                <w:lang w:val="uk-UA"/>
              </w:rPr>
              <w:t>,</w:t>
            </w:r>
            <w:r>
              <w:rPr>
                <w:lang w:val="uk-UA"/>
              </w:rPr>
              <w:t xml:space="preserve"> Закону України від 19.11.1992 № 2801-ХІІ «Основи законодавства України про охорону здоров’я» (зі змінами), постанови Кабінету Міністрів України від 23.05.01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(зі змінами),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Pr>
                <w:lang w:val="uk-UA"/>
              </w:rPr>
              <w:t>хвороб</w:t>
            </w:r>
            <w:proofErr w:type="spellEnd"/>
            <w:r>
              <w:rPr>
                <w:lang w:val="uk-UA"/>
              </w:rPr>
              <w:t>».</w:t>
            </w:r>
          </w:p>
        </w:tc>
      </w:tr>
      <w:tr w:rsidR="00AB5AED" w:rsidRPr="00791CB8" w14:paraId="0E1DDA8A"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66E9092E" w14:textId="77777777" w:rsidR="00AB5AED" w:rsidRDefault="00AB5AED">
            <w:pPr>
              <w:spacing w:line="240" w:lineRule="atLeast"/>
              <w:jc w:val="center"/>
              <w:rPr>
                <w:lang w:val="uk-UA"/>
              </w:rPr>
            </w:pPr>
            <w:r>
              <w:rPr>
                <w:lang w:val="uk-UA"/>
              </w:rPr>
              <w:t>3.</w:t>
            </w:r>
          </w:p>
        </w:tc>
        <w:tc>
          <w:tcPr>
            <w:tcW w:w="2937" w:type="dxa"/>
            <w:tcBorders>
              <w:top w:val="single" w:sz="4" w:space="0" w:color="000000"/>
              <w:left w:val="single" w:sz="4" w:space="0" w:color="000000"/>
              <w:bottom w:val="single" w:sz="4" w:space="0" w:color="000000"/>
              <w:right w:val="single" w:sz="4" w:space="0" w:color="000000"/>
            </w:tcBorders>
            <w:hideMark/>
          </w:tcPr>
          <w:p w14:paraId="1512226C" w14:textId="77777777" w:rsidR="00AB5AED" w:rsidRDefault="00AB5AED">
            <w:pPr>
              <w:spacing w:line="240" w:lineRule="atLeast"/>
              <w:jc w:val="both"/>
              <w:rPr>
                <w:lang w:val="uk-UA"/>
              </w:rPr>
            </w:pPr>
            <w:r>
              <w:rPr>
                <w:lang w:val="uk-UA"/>
              </w:rPr>
              <w:t>Розробник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73BF549C" w14:textId="77777777" w:rsidR="00AB5AED" w:rsidRDefault="00AB5AED">
            <w:pPr>
              <w:spacing w:line="240" w:lineRule="atLeast"/>
              <w:rPr>
                <w:lang w:val="uk-UA"/>
              </w:rPr>
            </w:pPr>
            <w:r>
              <w:rPr>
                <w:lang w:val="uk-UA"/>
              </w:rPr>
              <w:t>Управління соціальної політики Южненської міської ради Одеського району Одеської області</w:t>
            </w:r>
          </w:p>
        </w:tc>
      </w:tr>
      <w:tr w:rsidR="00AB5AED" w:rsidRPr="00791CB8" w14:paraId="2A6A80DB" w14:textId="77777777" w:rsidTr="00AB5AED">
        <w:trPr>
          <w:trHeight w:val="720"/>
        </w:trPr>
        <w:tc>
          <w:tcPr>
            <w:tcW w:w="0" w:type="auto"/>
            <w:tcBorders>
              <w:top w:val="single" w:sz="4" w:space="0" w:color="000000"/>
              <w:left w:val="single" w:sz="4" w:space="0" w:color="000000"/>
              <w:bottom w:val="single" w:sz="4" w:space="0" w:color="000000"/>
              <w:right w:val="single" w:sz="4" w:space="0" w:color="000000"/>
            </w:tcBorders>
            <w:hideMark/>
          </w:tcPr>
          <w:p w14:paraId="2A5588F8" w14:textId="77777777" w:rsidR="00AB5AED" w:rsidRDefault="00AB5AED">
            <w:pPr>
              <w:spacing w:line="240" w:lineRule="atLeast"/>
              <w:jc w:val="center"/>
              <w:rPr>
                <w:lang w:val="uk-UA"/>
              </w:rPr>
            </w:pPr>
            <w:r>
              <w:rPr>
                <w:lang w:val="uk-UA"/>
              </w:rPr>
              <w:t>4.</w:t>
            </w:r>
          </w:p>
        </w:tc>
        <w:tc>
          <w:tcPr>
            <w:tcW w:w="2937" w:type="dxa"/>
            <w:tcBorders>
              <w:top w:val="single" w:sz="4" w:space="0" w:color="000000"/>
              <w:left w:val="single" w:sz="4" w:space="0" w:color="000000"/>
              <w:bottom w:val="single" w:sz="4" w:space="0" w:color="000000"/>
              <w:right w:val="single" w:sz="4" w:space="0" w:color="000000"/>
            </w:tcBorders>
            <w:hideMark/>
          </w:tcPr>
          <w:p w14:paraId="2E746BB6" w14:textId="77777777" w:rsidR="00AB5AED" w:rsidRDefault="00AB5AED">
            <w:pPr>
              <w:spacing w:line="240" w:lineRule="atLeast"/>
              <w:jc w:val="both"/>
              <w:rPr>
                <w:lang w:val="uk-UA"/>
              </w:rPr>
            </w:pPr>
            <w:r>
              <w:rPr>
                <w:lang w:val="uk-UA"/>
              </w:rPr>
              <w:t>Відповідальні виконавці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4354E1E2" w14:textId="77777777" w:rsidR="00AB5AED" w:rsidRDefault="00AB5AED">
            <w:pPr>
              <w:jc w:val="both"/>
              <w:rPr>
                <w:lang w:val="uk-UA"/>
              </w:rPr>
            </w:pPr>
            <w:r>
              <w:rPr>
                <w:spacing w:val="-1"/>
                <w:lang w:val="uk-UA"/>
              </w:rPr>
              <w:t>КОМУНАЛЬНИЙ СПЕЦІАЛІЗОВАНИЙ ЗАКЛАД «ЦЕНТР КОМПЛЕКСНОЇ РЕАБІЛІТАЦІЇ ДЛЯ ОСІБ З ІНВАЛІДНІСТЮ»</w:t>
            </w:r>
          </w:p>
        </w:tc>
      </w:tr>
      <w:tr w:rsidR="00AB5AED" w:rsidRPr="00791CB8" w14:paraId="62D0821F"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52DE1EA9" w14:textId="77777777" w:rsidR="00AB5AED" w:rsidRDefault="00AB5AED">
            <w:pPr>
              <w:spacing w:line="240" w:lineRule="atLeast"/>
              <w:jc w:val="center"/>
              <w:rPr>
                <w:lang w:val="uk-UA"/>
              </w:rPr>
            </w:pPr>
            <w:r>
              <w:rPr>
                <w:lang w:val="uk-UA"/>
              </w:rPr>
              <w:t>5.</w:t>
            </w:r>
          </w:p>
        </w:tc>
        <w:tc>
          <w:tcPr>
            <w:tcW w:w="2937" w:type="dxa"/>
            <w:tcBorders>
              <w:top w:val="single" w:sz="4" w:space="0" w:color="000000"/>
              <w:left w:val="single" w:sz="4" w:space="0" w:color="000000"/>
              <w:bottom w:val="single" w:sz="4" w:space="0" w:color="000000"/>
              <w:right w:val="single" w:sz="4" w:space="0" w:color="000000"/>
            </w:tcBorders>
            <w:hideMark/>
          </w:tcPr>
          <w:p w14:paraId="2E4B0FB7" w14:textId="77777777" w:rsidR="00AB5AED" w:rsidRDefault="00AB5AED">
            <w:pPr>
              <w:spacing w:line="240" w:lineRule="atLeast"/>
              <w:jc w:val="both"/>
              <w:rPr>
                <w:lang w:val="uk-UA"/>
              </w:rPr>
            </w:pPr>
            <w:r>
              <w:rPr>
                <w:lang w:val="uk-UA"/>
              </w:rPr>
              <w:t>Учасники (співвиконавці)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10A69C8D" w14:textId="77777777" w:rsidR="00AB5AED" w:rsidRDefault="00AB5AED">
            <w:pPr>
              <w:jc w:val="both"/>
              <w:rPr>
                <w:lang w:val="uk-UA"/>
              </w:rPr>
            </w:pPr>
            <w:r>
              <w:rPr>
                <w:lang w:val="uk-UA"/>
              </w:rPr>
              <w:t xml:space="preserve">Управління соціальної політики Южненської міської ради Одеського району Одеської області, Фінансове управління Южненської міської ради, </w:t>
            </w:r>
            <w:r>
              <w:rPr>
                <w:spacing w:val="-1"/>
                <w:lang w:val="uk-UA"/>
              </w:rPr>
              <w:t>КОМУНАЛЬНИЙ СПЕЦІАЛІЗОВАНИЙ ЗАКЛАД «ЦЕНТР КОМПЛЕКСНОЇ РЕАБІЛІТАЦІЇ ДЛЯ ОСІБ З ІНВАЛІДНІСТЮ»</w:t>
            </w:r>
          </w:p>
        </w:tc>
      </w:tr>
      <w:tr w:rsidR="00AB5AED" w14:paraId="662561D8"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741CC23D" w14:textId="77777777" w:rsidR="00AB5AED" w:rsidRDefault="00AB5AED">
            <w:pPr>
              <w:spacing w:line="240" w:lineRule="atLeast"/>
              <w:jc w:val="center"/>
              <w:rPr>
                <w:lang w:val="uk-UA"/>
              </w:rPr>
            </w:pPr>
            <w:r>
              <w:rPr>
                <w:lang w:val="uk-UA"/>
              </w:rPr>
              <w:t>6.</w:t>
            </w:r>
          </w:p>
        </w:tc>
        <w:tc>
          <w:tcPr>
            <w:tcW w:w="2937" w:type="dxa"/>
            <w:tcBorders>
              <w:top w:val="single" w:sz="4" w:space="0" w:color="000000"/>
              <w:left w:val="single" w:sz="4" w:space="0" w:color="000000"/>
              <w:bottom w:val="single" w:sz="4" w:space="0" w:color="000000"/>
              <w:right w:val="single" w:sz="4" w:space="0" w:color="000000"/>
            </w:tcBorders>
            <w:hideMark/>
          </w:tcPr>
          <w:p w14:paraId="0E549C58" w14:textId="77777777" w:rsidR="00AB5AED" w:rsidRDefault="00AB5AED">
            <w:pPr>
              <w:spacing w:line="240" w:lineRule="atLeast"/>
              <w:jc w:val="both"/>
              <w:rPr>
                <w:lang w:val="uk-UA"/>
              </w:rPr>
            </w:pPr>
            <w:r>
              <w:rPr>
                <w:lang w:val="uk-UA" w:eastAsia="uk-UA"/>
              </w:rPr>
              <w:t>Термін реалізації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5EFE8AF2" w14:textId="77777777" w:rsidR="00AB5AED" w:rsidRDefault="00AB5AED">
            <w:pPr>
              <w:spacing w:line="240" w:lineRule="atLeast"/>
              <w:ind w:firstLine="1"/>
              <w:jc w:val="both"/>
              <w:rPr>
                <w:lang w:val="uk-UA"/>
              </w:rPr>
            </w:pPr>
            <w:r>
              <w:rPr>
                <w:lang w:val="uk-UA"/>
              </w:rPr>
              <w:t>2024-2026 роки</w:t>
            </w:r>
          </w:p>
        </w:tc>
      </w:tr>
      <w:tr w:rsidR="00AB5AED" w:rsidRPr="00791CB8" w14:paraId="39E2CB28"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432785F1" w14:textId="77777777" w:rsidR="00AB5AED" w:rsidRDefault="00AB5AED">
            <w:pPr>
              <w:spacing w:line="240" w:lineRule="atLeast"/>
              <w:jc w:val="center"/>
              <w:rPr>
                <w:lang w:val="uk-UA"/>
              </w:rPr>
            </w:pPr>
            <w:r>
              <w:rPr>
                <w:lang w:val="uk-UA"/>
              </w:rPr>
              <w:t>7.</w:t>
            </w:r>
          </w:p>
        </w:tc>
        <w:tc>
          <w:tcPr>
            <w:tcW w:w="2937" w:type="dxa"/>
            <w:tcBorders>
              <w:top w:val="single" w:sz="4" w:space="0" w:color="000000"/>
              <w:left w:val="single" w:sz="4" w:space="0" w:color="000000"/>
              <w:bottom w:val="single" w:sz="4" w:space="0" w:color="000000"/>
              <w:right w:val="single" w:sz="4" w:space="0" w:color="000000"/>
            </w:tcBorders>
            <w:hideMark/>
          </w:tcPr>
          <w:p w14:paraId="5E4A4CA9" w14:textId="77777777" w:rsidR="00AB5AED" w:rsidRDefault="00AB5AED">
            <w:pPr>
              <w:spacing w:line="240" w:lineRule="atLeast"/>
              <w:jc w:val="both"/>
              <w:rPr>
                <w:lang w:val="uk-UA"/>
              </w:rPr>
            </w:pPr>
            <w:r>
              <w:rPr>
                <w:lang w:val="uk-UA"/>
              </w:rPr>
              <w:t>Мета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636BCEA0" w14:textId="77777777" w:rsidR="00AB5AED" w:rsidRDefault="00AB5AED">
            <w:pPr>
              <w:spacing w:line="240" w:lineRule="atLeast"/>
              <w:ind w:firstLine="1"/>
              <w:jc w:val="both"/>
              <w:rPr>
                <w:lang w:val="uk-UA"/>
              </w:rPr>
            </w:pPr>
            <w:r>
              <w:rPr>
                <w:lang w:val="uk-UA"/>
              </w:rPr>
              <w:t>Збереження здоров’я працівників, профілактика та недопущення можливого поширення інфекційних захворювань, вчасне виявлення захворювань в комунальному спеціалізованому закладі соціальної сфери Южненської міської територіальної громади</w:t>
            </w:r>
          </w:p>
        </w:tc>
      </w:tr>
      <w:tr w:rsidR="00AB5AED" w14:paraId="43B8407F"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4C98A11C" w14:textId="77777777" w:rsidR="00AB5AED" w:rsidRDefault="00AB5AED">
            <w:pPr>
              <w:spacing w:line="240" w:lineRule="atLeast"/>
              <w:jc w:val="center"/>
              <w:rPr>
                <w:lang w:val="uk-UA"/>
              </w:rPr>
            </w:pPr>
            <w:r>
              <w:rPr>
                <w:lang w:val="uk-UA"/>
              </w:rPr>
              <w:t>8.</w:t>
            </w:r>
          </w:p>
        </w:tc>
        <w:tc>
          <w:tcPr>
            <w:tcW w:w="2937" w:type="dxa"/>
            <w:tcBorders>
              <w:top w:val="single" w:sz="4" w:space="0" w:color="000000"/>
              <w:left w:val="single" w:sz="4" w:space="0" w:color="000000"/>
              <w:bottom w:val="single" w:sz="4" w:space="0" w:color="000000"/>
              <w:right w:val="single" w:sz="4" w:space="0" w:color="000000"/>
            </w:tcBorders>
            <w:hideMark/>
          </w:tcPr>
          <w:p w14:paraId="16699860" w14:textId="77777777" w:rsidR="00AB5AED" w:rsidRDefault="00AB5AED">
            <w:pPr>
              <w:ind w:left="-62"/>
              <w:rPr>
                <w:lang w:val="uk-UA"/>
              </w:rPr>
            </w:pPr>
            <w:r>
              <w:rPr>
                <w:lang w:val="uk-UA"/>
              </w:rPr>
              <w:t>Загальний обсяг фінансових ресурсів, необхідних для реалізації Програми, всього: зокрема:</w:t>
            </w:r>
          </w:p>
          <w:p w14:paraId="6C074F3F" w14:textId="77777777" w:rsidR="00AB5AED" w:rsidRDefault="00AB5AED">
            <w:pPr>
              <w:ind w:left="-62"/>
              <w:rPr>
                <w:lang w:val="uk-UA"/>
              </w:rPr>
            </w:pPr>
            <w:r>
              <w:rPr>
                <w:lang w:val="uk-UA"/>
              </w:rPr>
              <w:t>-  коштів бюджету Южненської громади;</w:t>
            </w:r>
          </w:p>
          <w:p w14:paraId="6F7822D0" w14:textId="77777777" w:rsidR="00AB5AED" w:rsidRDefault="00AB5AED">
            <w:pPr>
              <w:spacing w:line="240" w:lineRule="atLeast"/>
              <w:jc w:val="both"/>
              <w:rPr>
                <w:lang w:val="uk-UA"/>
              </w:rPr>
            </w:pPr>
            <w:r>
              <w:rPr>
                <w:lang w:val="uk-UA"/>
              </w:rPr>
              <w:lastRenderedPageBreak/>
              <w:t>-  інші джерела</w:t>
            </w:r>
          </w:p>
        </w:tc>
        <w:tc>
          <w:tcPr>
            <w:tcW w:w="6174" w:type="dxa"/>
            <w:tcBorders>
              <w:top w:val="single" w:sz="4" w:space="0" w:color="000000"/>
              <w:left w:val="single" w:sz="4" w:space="0" w:color="000000"/>
              <w:bottom w:val="single" w:sz="4" w:space="0" w:color="000000"/>
              <w:right w:val="single" w:sz="4" w:space="0" w:color="000000"/>
            </w:tcBorders>
          </w:tcPr>
          <w:p w14:paraId="6EDC7A60" w14:textId="77777777" w:rsidR="00AB5AED" w:rsidRDefault="00AB5AED">
            <w:pPr>
              <w:spacing w:line="240" w:lineRule="atLeast"/>
              <w:jc w:val="both"/>
              <w:rPr>
                <w:lang w:val="uk-UA"/>
              </w:rPr>
            </w:pPr>
          </w:p>
          <w:p w14:paraId="1B4F959C" w14:textId="77777777" w:rsidR="00AB5AED" w:rsidRDefault="00AB5AED">
            <w:pPr>
              <w:spacing w:line="240" w:lineRule="atLeast"/>
              <w:jc w:val="both"/>
              <w:rPr>
                <w:lang w:val="uk-UA"/>
              </w:rPr>
            </w:pPr>
          </w:p>
          <w:p w14:paraId="572B4854" w14:textId="77777777" w:rsidR="00AB5AED" w:rsidRDefault="00AB5AED">
            <w:pPr>
              <w:spacing w:line="240" w:lineRule="atLeast"/>
              <w:jc w:val="both"/>
              <w:rPr>
                <w:lang w:val="uk-UA"/>
              </w:rPr>
            </w:pPr>
          </w:p>
          <w:p w14:paraId="3282A35F" w14:textId="77777777" w:rsidR="00AB5AED" w:rsidRDefault="00AB5AED">
            <w:pPr>
              <w:spacing w:line="240" w:lineRule="atLeast"/>
              <w:jc w:val="both"/>
              <w:rPr>
                <w:lang w:val="uk-UA"/>
              </w:rPr>
            </w:pPr>
          </w:p>
          <w:p w14:paraId="58C239B8" w14:textId="77777777" w:rsidR="00AB5AED" w:rsidRDefault="00AB5AED">
            <w:pPr>
              <w:spacing w:line="240" w:lineRule="atLeast"/>
              <w:jc w:val="both"/>
              <w:rPr>
                <w:lang w:val="uk-UA"/>
              </w:rPr>
            </w:pPr>
          </w:p>
          <w:p w14:paraId="2E2D2940" w14:textId="77777777" w:rsidR="00AB5AED" w:rsidRDefault="00AB5AED">
            <w:pPr>
              <w:spacing w:line="240" w:lineRule="atLeast"/>
              <w:jc w:val="both"/>
              <w:rPr>
                <w:lang w:val="uk-UA"/>
              </w:rPr>
            </w:pPr>
            <w:r>
              <w:rPr>
                <w:lang w:val="uk-UA"/>
              </w:rPr>
              <w:t xml:space="preserve">45,355 </w:t>
            </w:r>
            <w:proofErr w:type="spellStart"/>
            <w:r>
              <w:rPr>
                <w:lang w:val="uk-UA"/>
              </w:rPr>
              <w:t>тис.грн</w:t>
            </w:r>
            <w:proofErr w:type="spellEnd"/>
          </w:p>
          <w:p w14:paraId="15945B30" w14:textId="77777777" w:rsidR="00AB5AED" w:rsidRDefault="00AB5AED">
            <w:pPr>
              <w:spacing w:line="240" w:lineRule="atLeast"/>
              <w:jc w:val="both"/>
              <w:rPr>
                <w:lang w:val="uk-UA"/>
              </w:rPr>
            </w:pPr>
          </w:p>
          <w:p w14:paraId="777AF93B" w14:textId="77777777" w:rsidR="00AB5AED" w:rsidRDefault="00AB5AED">
            <w:pPr>
              <w:spacing w:line="240" w:lineRule="atLeast"/>
              <w:jc w:val="both"/>
              <w:rPr>
                <w:lang w:val="uk-UA"/>
              </w:rPr>
            </w:pPr>
            <w:r>
              <w:rPr>
                <w:lang w:val="uk-UA"/>
              </w:rPr>
              <w:lastRenderedPageBreak/>
              <w:t xml:space="preserve">45,355 </w:t>
            </w:r>
            <w:proofErr w:type="spellStart"/>
            <w:r>
              <w:rPr>
                <w:lang w:val="uk-UA"/>
              </w:rPr>
              <w:t>тис.грн</w:t>
            </w:r>
            <w:proofErr w:type="spellEnd"/>
          </w:p>
        </w:tc>
      </w:tr>
      <w:tr w:rsidR="00AB5AED" w:rsidRPr="00791CB8" w14:paraId="10047B33" w14:textId="77777777" w:rsidTr="00AB5AED">
        <w:tc>
          <w:tcPr>
            <w:tcW w:w="0" w:type="auto"/>
            <w:tcBorders>
              <w:top w:val="single" w:sz="4" w:space="0" w:color="000000"/>
              <w:left w:val="single" w:sz="4" w:space="0" w:color="000000"/>
              <w:bottom w:val="single" w:sz="4" w:space="0" w:color="000000"/>
              <w:right w:val="single" w:sz="4" w:space="0" w:color="000000"/>
            </w:tcBorders>
            <w:hideMark/>
          </w:tcPr>
          <w:p w14:paraId="0E8F2FEA" w14:textId="77777777" w:rsidR="00AB5AED" w:rsidRDefault="00AB5AED">
            <w:pPr>
              <w:spacing w:line="240" w:lineRule="atLeast"/>
              <w:jc w:val="center"/>
              <w:rPr>
                <w:lang w:val="uk-UA"/>
              </w:rPr>
            </w:pPr>
            <w:r>
              <w:rPr>
                <w:lang w:val="uk-UA"/>
              </w:rPr>
              <w:lastRenderedPageBreak/>
              <w:t>9.</w:t>
            </w:r>
          </w:p>
        </w:tc>
        <w:tc>
          <w:tcPr>
            <w:tcW w:w="2937" w:type="dxa"/>
            <w:tcBorders>
              <w:top w:val="single" w:sz="4" w:space="0" w:color="000000"/>
              <w:left w:val="single" w:sz="4" w:space="0" w:color="000000"/>
              <w:bottom w:val="single" w:sz="4" w:space="0" w:color="000000"/>
              <w:right w:val="single" w:sz="4" w:space="0" w:color="000000"/>
            </w:tcBorders>
            <w:hideMark/>
          </w:tcPr>
          <w:p w14:paraId="262DED70" w14:textId="77777777" w:rsidR="00AB5AED" w:rsidRDefault="00AB5AED">
            <w:pPr>
              <w:spacing w:line="240" w:lineRule="atLeast"/>
              <w:jc w:val="both"/>
              <w:rPr>
                <w:lang w:val="uk-UA"/>
              </w:rPr>
            </w:pPr>
            <w:r>
              <w:rPr>
                <w:lang w:val="uk-UA"/>
              </w:rPr>
              <w:t>Очікувані результати виконання Програми</w:t>
            </w:r>
          </w:p>
        </w:tc>
        <w:tc>
          <w:tcPr>
            <w:tcW w:w="6174" w:type="dxa"/>
            <w:tcBorders>
              <w:top w:val="single" w:sz="4" w:space="0" w:color="000000"/>
              <w:left w:val="single" w:sz="4" w:space="0" w:color="000000"/>
              <w:bottom w:val="single" w:sz="4" w:space="0" w:color="000000"/>
              <w:right w:val="single" w:sz="4" w:space="0" w:color="000000"/>
            </w:tcBorders>
            <w:hideMark/>
          </w:tcPr>
          <w:p w14:paraId="4AFABBD3" w14:textId="77777777" w:rsidR="00AB5AED" w:rsidRDefault="00AB5AED">
            <w:pPr>
              <w:spacing w:line="240" w:lineRule="atLeast"/>
              <w:jc w:val="both"/>
              <w:rPr>
                <w:color w:val="FF0000"/>
                <w:lang w:val="uk-UA"/>
              </w:rPr>
            </w:pPr>
            <w:r>
              <w:rPr>
                <w:lang w:val="uk-UA"/>
              </w:rPr>
              <w:t xml:space="preserve">Сприяння збереженню працівників комунального спеціалізованого закладу та забезпечення епідемічного благополуччя населення; Своєчасне проходження медоглядів, </w:t>
            </w:r>
            <w:r>
              <w:rPr>
                <w:shd w:val="clear" w:color="auto" w:fill="FFFFFF"/>
                <w:lang w:val="uk-UA"/>
              </w:rPr>
              <w:t>запобігання та запобігання поширенню інфекційних захворювань працівників комунального спеціалізованого закладу Южненської міської територіальної громади соціальної сфери</w:t>
            </w:r>
          </w:p>
        </w:tc>
      </w:tr>
      <w:tr w:rsidR="00AB5AED" w:rsidRPr="00791CB8" w14:paraId="478DC09C" w14:textId="77777777" w:rsidTr="00AB5AED">
        <w:trPr>
          <w:trHeight w:val="1325"/>
        </w:trPr>
        <w:tc>
          <w:tcPr>
            <w:tcW w:w="0" w:type="auto"/>
            <w:tcBorders>
              <w:top w:val="single" w:sz="4" w:space="0" w:color="000000"/>
              <w:left w:val="single" w:sz="4" w:space="0" w:color="000000"/>
              <w:bottom w:val="single" w:sz="4" w:space="0" w:color="000000"/>
              <w:right w:val="single" w:sz="4" w:space="0" w:color="000000"/>
            </w:tcBorders>
            <w:hideMark/>
          </w:tcPr>
          <w:p w14:paraId="16F71C6F" w14:textId="77777777" w:rsidR="00AB5AED" w:rsidRDefault="00AB5AED">
            <w:pPr>
              <w:spacing w:line="240" w:lineRule="atLeast"/>
              <w:jc w:val="center"/>
              <w:rPr>
                <w:color w:val="000000"/>
                <w:lang w:val="uk-UA"/>
              </w:rPr>
            </w:pPr>
            <w:r>
              <w:rPr>
                <w:lang w:val="uk-UA"/>
              </w:rPr>
              <w:t>10.</w:t>
            </w:r>
          </w:p>
        </w:tc>
        <w:tc>
          <w:tcPr>
            <w:tcW w:w="2937" w:type="dxa"/>
            <w:tcBorders>
              <w:top w:val="single" w:sz="4" w:space="0" w:color="000000"/>
              <w:left w:val="single" w:sz="4" w:space="0" w:color="000000"/>
              <w:bottom w:val="single" w:sz="4" w:space="0" w:color="000000"/>
              <w:right w:val="single" w:sz="4" w:space="0" w:color="000000"/>
            </w:tcBorders>
            <w:shd w:val="clear" w:color="auto" w:fill="FFFFFF"/>
            <w:hideMark/>
          </w:tcPr>
          <w:p w14:paraId="210A9E0D" w14:textId="77777777" w:rsidR="00AB5AED" w:rsidRDefault="00AB5AED">
            <w:pPr>
              <w:spacing w:line="240" w:lineRule="atLeast"/>
              <w:jc w:val="both"/>
              <w:rPr>
                <w:lang w:val="uk-UA"/>
              </w:rPr>
            </w:pPr>
            <w:r>
              <w:rPr>
                <w:lang w:val="uk-UA"/>
              </w:rPr>
              <w:t xml:space="preserve">Контроль за виконанням Програми </w:t>
            </w:r>
          </w:p>
        </w:tc>
        <w:tc>
          <w:tcPr>
            <w:tcW w:w="6174" w:type="dxa"/>
            <w:tcBorders>
              <w:top w:val="single" w:sz="4" w:space="0" w:color="000000"/>
              <w:left w:val="single" w:sz="4" w:space="0" w:color="000000"/>
              <w:bottom w:val="single" w:sz="4" w:space="0" w:color="000000"/>
              <w:right w:val="single" w:sz="4" w:space="0" w:color="000000"/>
            </w:tcBorders>
            <w:shd w:val="clear" w:color="auto" w:fill="FFFFFF"/>
            <w:hideMark/>
          </w:tcPr>
          <w:p w14:paraId="2F5E1664" w14:textId="77777777" w:rsidR="00AB5AED" w:rsidRDefault="00AB5AED">
            <w:pPr>
              <w:spacing w:line="240" w:lineRule="atLeast"/>
              <w:jc w:val="both"/>
              <w:rPr>
                <w:lang w:val="uk-UA"/>
              </w:rPr>
            </w:pPr>
            <w:r>
              <w:rPr>
                <w:lang w:val="uk-UA"/>
              </w:rPr>
              <w:t>Контроль за виконанням Програми покладається на  Управління соціальної політики Южненської міської ради Одеського району Одеської області</w:t>
            </w:r>
            <w:r>
              <w:rPr>
                <w:shd w:val="clear" w:color="auto" w:fill="FFFFFF"/>
                <w:lang w:val="uk-UA"/>
              </w:rPr>
              <w:t>.</w:t>
            </w:r>
            <w:r>
              <w:rPr>
                <w:lang w:val="uk-UA" w:eastAsia="uk-UA"/>
              </w:rPr>
              <w:t xml:space="preserve">, </w:t>
            </w:r>
            <w:r>
              <w:rPr>
                <w:lang w:val="uk-UA"/>
              </w:rPr>
              <w:t>постійну комісію з питань соціальної політики, освіти, молоді, спорту та фізичної культури Южненської міської ради</w:t>
            </w:r>
          </w:p>
        </w:tc>
      </w:tr>
    </w:tbl>
    <w:p w14:paraId="2423090D" w14:textId="77777777" w:rsidR="00AB5AED" w:rsidRDefault="00AB5AED" w:rsidP="00AB5AED">
      <w:pPr>
        <w:rPr>
          <w:b/>
          <w:bCs/>
          <w:color w:val="000000"/>
          <w:lang w:val="uk-UA"/>
        </w:rPr>
      </w:pPr>
      <w:r>
        <w:rPr>
          <w:b/>
          <w:bCs/>
          <w:lang w:val="uk-UA"/>
        </w:rPr>
        <w:t xml:space="preserve"> </w:t>
      </w:r>
    </w:p>
    <w:p w14:paraId="6F1EEC2B" w14:textId="77777777" w:rsidR="00AB5AED" w:rsidRDefault="00AB5AED" w:rsidP="00AB5AED">
      <w:pPr>
        <w:jc w:val="center"/>
        <w:rPr>
          <w:b/>
          <w:bCs/>
          <w:lang w:val="uk-UA"/>
        </w:rPr>
      </w:pPr>
      <w:r>
        <w:rPr>
          <w:b/>
          <w:bCs/>
          <w:lang w:val="uk-UA"/>
        </w:rPr>
        <w:t>ІІ. Визначення проблеми, на розв’язання якої спрямована Програма</w:t>
      </w:r>
    </w:p>
    <w:p w14:paraId="10573385" w14:textId="02B8D5C8" w:rsidR="00AB5AED" w:rsidRDefault="00AB5AED" w:rsidP="00AB5AED">
      <w:pPr>
        <w:pStyle w:val="rvps2"/>
        <w:shd w:val="clear" w:color="auto" w:fill="FFFFFF"/>
        <w:spacing w:before="0" w:beforeAutospacing="0" w:after="0" w:afterAutospacing="0"/>
        <w:ind w:firstLine="720"/>
        <w:jc w:val="both"/>
        <w:rPr>
          <w:color w:val="333333"/>
          <w:lang w:val="uk-UA"/>
        </w:rPr>
      </w:pPr>
      <w:r>
        <w:rPr>
          <w:lang w:val="uk-UA"/>
        </w:rPr>
        <w:t xml:space="preserve">Програма проведення обов’язкових профілактичних медичних оглядів працівників </w:t>
      </w:r>
      <w:r>
        <w:rPr>
          <w:spacing w:val="-1"/>
          <w:lang w:val="uk-UA"/>
        </w:rPr>
        <w:t>комунального спеціалізованого закладу «ЦЕНТР КОМПЛЕКСНОЇ РЕАБІЛІТАЦІЇ ДЛЯ ОСІБ З ІНВАЛІДНІСТЮ»</w:t>
      </w:r>
      <w:r>
        <w:rPr>
          <w:b/>
          <w:spacing w:val="-1"/>
          <w:lang w:val="uk-UA"/>
        </w:rPr>
        <w:t xml:space="preserve"> </w:t>
      </w:r>
      <w:r>
        <w:rPr>
          <w:lang w:val="uk-UA"/>
        </w:rPr>
        <w:t xml:space="preserve">на 2024-2026 роки (далі Програма) </w:t>
      </w:r>
      <w:r>
        <w:rPr>
          <w:shd w:val="clear" w:color="auto" w:fill="FFFFFF"/>
          <w:lang w:val="uk-UA"/>
        </w:rPr>
        <w:t xml:space="preserve">розроблена відповідно до вимог чинного законодавства України з питань організації проведення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Pr>
          <w:shd w:val="clear" w:color="auto" w:fill="FFFFFF"/>
          <w:lang w:val="uk-UA"/>
        </w:rPr>
        <w:t>хвороб</w:t>
      </w:r>
      <w:proofErr w:type="spellEnd"/>
      <w:r>
        <w:rPr>
          <w:shd w:val="clear" w:color="auto" w:fill="FFFFFF"/>
          <w:lang w:val="uk-UA"/>
        </w:rPr>
        <w:t>.</w:t>
      </w:r>
      <w:r>
        <w:rPr>
          <w:color w:val="333333"/>
          <w:lang w:val="uk-UA"/>
        </w:rPr>
        <w:t xml:space="preserve"> </w:t>
      </w:r>
    </w:p>
    <w:p w14:paraId="7C603F91" w14:textId="77777777" w:rsidR="00AB5AED" w:rsidRDefault="00AB5AED" w:rsidP="00AB5AED">
      <w:pPr>
        <w:pStyle w:val="rvps2"/>
        <w:shd w:val="clear" w:color="auto" w:fill="FFFFFF"/>
        <w:spacing w:before="0" w:beforeAutospacing="0" w:after="0" w:afterAutospacing="0"/>
        <w:ind w:firstLine="720"/>
        <w:jc w:val="both"/>
        <w:rPr>
          <w:lang w:val="uk-UA"/>
        </w:rPr>
      </w:pPr>
      <w:r>
        <w:rPr>
          <w:lang w:val="uk-UA"/>
        </w:rPr>
        <w:t>Проходженню обов’язкового періодичного профілактичного медичного огляду і подальшому медичному нагляду підлягають також працівники (чоловіки, жінки), які надають соціальні послуги, як за місцем роботи,</w:t>
      </w:r>
      <w:bookmarkStart w:id="0" w:name="n192"/>
      <w:bookmarkEnd w:id="0"/>
      <w:r>
        <w:rPr>
          <w:lang w:val="uk-UA"/>
        </w:rPr>
        <w:t xml:space="preserve"> так і в домашніх умовах, особам (чоловікам, жінкам), реабілітаційні послуги дітям (хлопчикам, дівчатам), які вже хворі на особливо небезпечні та небезпечні інфекційні хвороби чи бактеріоносіями збудників цих </w:t>
      </w:r>
      <w:proofErr w:type="spellStart"/>
      <w:r>
        <w:rPr>
          <w:lang w:val="uk-UA"/>
        </w:rPr>
        <w:t>хвороб</w:t>
      </w:r>
      <w:bookmarkStart w:id="1" w:name="n191"/>
      <w:bookmarkEnd w:id="1"/>
      <w:proofErr w:type="spellEnd"/>
      <w:r>
        <w:rPr>
          <w:lang w:val="uk-UA"/>
        </w:rPr>
        <w:t>, але про це ще не знають.</w:t>
      </w:r>
    </w:p>
    <w:p w14:paraId="13739E1B" w14:textId="07EE0857" w:rsidR="00AB5AED" w:rsidRDefault="00AB5AED" w:rsidP="00AB5AED">
      <w:pPr>
        <w:ind w:firstLine="708"/>
        <w:jc w:val="both"/>
        <w:rPr>
          <w:shd w:val="clear" w:color="auto" w:fill="FFFFFF"/>
          <w:lang w:val="uk-UA"/>
        </w:rPr>
      </w:pPr>
      <w:r>
        <w:rPr>
          <w:shd w:val="clear" w:color="auto" w:fill="FFFFFF"/>
          <w:lang w:val="uk-UA"/>
        </w:rPr>
        <w:t>Програма визначає мету, цілі, пріоритети збереження здоров’я працівників комунального спеціалізованого закладу соціальної сфери</w:t>
      </w:r>
      <w:r>
        <w:rPr>
          <w:lang w:val="uk-UA"/>
        </w:rPr>
        <w:t xml:space="preserve"> Южненської </w:t>
      </w:r>
      <w:r>
        <w:rPr>
          <w:shd w:val="clear" w:color="auto" w:fill="FFFFFF"/>
          <w:lang w:val="uk-UA"/>
        </w:rPr>
        <w:t xml:space="preserve">міської територіальної громади Одеської області. Реалізація цієї Програми має важливе значення для населення територіальної громади в плані своєчасного виявлення захворювань, запобігання поширенню інфекційних </w:t>
      </w:r>
      <w:proofErr w:type="spellStart"/>
      <w:r>
        <w:rPr>
          <w:shd w:val="clear" w:color="auto" w:fill="FFFFFF"/>
          <w:lang w:val="uk-UA"/>
        </w:rPr>
        <w:t>хвороб</w:t>
      </w:r>
      <w:proofErr w:type="spellEnd"/>
      <w:r>
        <w:rPr>
          <w:shd w:val="clear" w:color="auto" w:fill="FFFFFF"/>
          <w:lang w:val="uk-UA"/>
        </w:rPr>
        <w:t xml:space="preserve"> та в цілому – покращення стану здоров’я працюючих.</w:t>
      </w:r>
    </w:p>
    <w:p w14:paraId="5585322C" w14:textId="2CC7C20F" w:rsidR="00AB5AED" w:rsidRPr="00AB5AED" w:rsidRDefault="00AB5AED" w:rsidP="00AB5AED">
      <w:pPr>
        <w:ind w:firstLine="708"/>
        <w:jc w:val="both"/>
        <w:rPr>
          <w:i/>
          <w:lang w:val="uk-UA"/>
        </w:rPr>
      </w:pPr>
      <w:r>
        <w:rPr>
          <w:shd w:val="clear" w:color="auto" w:fill="FFFFFF"/>
          <w:lang w:val="uk-UA"/>
        </w:rPr>
        <w:t xml:space="preserve">Для забезпечення реалізації Програми передбачається виділення цільових коштів в межах видатків, передбачених в бюджеті Южненської </w:t>
      </w:r>
      <w:r>
        <w:rPr>
          <w:lang w:val="uk-UA"/>
        </w:rPr>
        <w:t>міської територіальної громади</w:t>
      </w:r>
      <w:r>
        <w:rPr>
          <w:shd w:val="clear" w:color="auto" w:fill="FFFFFF"/>
          <w:lang w:val="uk-UA"/>
        </w:rPr>
        <w:t xml:space="preserve"> на відповідний календарний (бюджетний) рік</w:t>
      </w:r>
      <w:r w:rsidRPr="00AB5AED">
        <w:rPr>
          <w:shd w:val="clear" w:color="auto" w:fill="FFFFFF"/>
          <w:lang w:val="uk-UA"/>
        </w:rPr>
        <w:t xml:space="preserve">. </w:t>
      </w:r>
    </w:p>
    <w:p w14:paraId="71E29CF2" w14:textId="51C2AB4D" w:rsidR="00AB5AED" w:rsidRDefault="00AB5AED" w:rsidP="00AB5AED">
      <w:pPr>
        <w:ind w:firstLine="708"/>
        <w:jc w:val="both"/>
        <w:rPr>
          <w:color w:val="000000"/>
          <w:lang w:val="uk-UA"/>
        </w:rPr>
      </w:pPr>
      <w:r>
        <w:rPr>
          <w:lang w:val="uk-UA"/>
        </w:rPr>
        <w:t>У разі відсутності фінансового ресурсу для виконання заходів програми працівники (жінки та чоловіки) будуть змушені самостійно оплачувати витрати на проходження оглядів та лабораторних досліджень, що призведе до порушення термінів їх проходження, виникнення соціальної напруги в колективах та, як наслідок, виникнення додаткових ризиків поширення інфекційних захворювань серед працівників.</w:t>
      </w:r>
    </w:p>
    <w:p w14:paraId="1DABDD63" w14:textId="77777777" w:rsidR="00AB5AED" w:rsidRDefault="00AB5AED" w:rsidP="00AB5AED">
      <w:pPr>
        <w:jc w:val="both"/>
        <w:rPr>
          <w:b/>
          <w:bCs/>
          <w:lang w:val="uk-UA"/>
        </w:rPr>
      </w:pPr>
    </w:p>
    <w:p w14:paraId="6558E0FA" w14:textId="77777777" w:rsidR="00AB5AED" w:rsidRDefault="00AB5AED" w:rsidP="00AB5AED">
      <w:pPr>
        <w:jc w:val="center"/>
        <w:rPr>
          <w:b/>
          <w:bCs/>
          <w:lang w:val="uk-UA"/>
        </w:rPr>
      </w:pPr>
      <w:r>
        <w:rPr>
          <w:b/>
          <w:bCs/>
          <w:lang w:val="uk-UA"/>
        </w:rPr>
        <w:t>ІІІ. Визначення мети Програми</w:t>
      </w:r>
    </w:p>
    <w:p w14:paraId="1DBBB1A3" w14:textId="34329490" w:rsidR="00AB5AED" w:rsidRDefault="00AB5AED" w:rsidP="00AB5AED">
      <w:pPr>
        <w:ind w:firstLine="720"/>
        <w:jc w:val="both"/>
        <w:rPr>
          <w:lang w:val="uk-UA"/>
        </w:rPr>
      </w:pPr>
      <w:r>
        <w:rPr>
          <w:lang w:val="uk-UA"/>
        </w:rPr>
        <w:t>Метою Програми є збереження здоров’я працівників, профілактика та недопущення можливого поширення інфекційних захворювань, вчасне виявлення захворювань в комунальному спеціалізованому закладі соціальної сфери Южненської міської територіальної громади.</w:t>
      </w:r>
    </w:p>
    <w:p w14:paraId="449A7363" w14:textId="137A1C93" w:rsidR="00AB5AED" w:rsidRDefault="00AB5AED" w:rsidP="00AB5AED">
      <w:pPr>
        <w:ind w:firstLine="720"/>
        <w:jc w:val="both"/>
        <w:rPr>
          <w:lang w:val="uk-UA"/>
        </w:rPr>
      </w:pPr>
      <w:r>
        <w:rPr>
          <w:lang w:val="uk-UA"/>
        </w:rPr>
        <w:t xml:space="preserve">Своєчасне здійснення необхідних організаційних заходів із підготовки та забезпечення процедури проходження працівниками профілактичних медичних оглядів </w:t>
      </w:r>
      <w:proofErr w:type="spellStart"/>
      <w:r>
        <w:rPr>
          <w:lang w:val="uk-UA"/>
        </w:rPr>
        <w:t>надасть</w:t>
      </w:r>
      <w:proofErr w:type="spellEnd"/>
      <w:r>
        <w:rPr>
          <w:lang w:val="uk-UA"/>
        </w:rPr>
        <w:t xml:space="preserve"> можливість досягнення мети Програми.</w:t>
      </w:r>
    </w:p>
    <w:p w14:paraId="74496724" w14:textId="77777777" w:rsidR="00AB5AED" w:rsidRDefault="00AB5AED" w:rsidP="00AB5AED">
      <w:pPr>
        <w:rPr>
          <w:lang w:val="uk-UA"/>
        </w:rPr>
      </w:pPr>
    </w:p>
    <w:p w14:paraId="3F06C98A" w14:textId="77777777" w:rsidR="00AB5AED" w:rsidRDefault="00AB5AED" w:rsidP="00AB5AED">
      <w:pPr>
        <w:jc w:val="center"/>
        <w:rPr>
          <w:b/>
          <w:lang w:val="uk-UA"/>
        </w:rPr>
      </w:pPr>
      <w:r>
        <w:rPr>
          <w:b/>
          <w:lang w:val="uk-UA"/>
        </w:rPr>
        <w:lastRenderedPageBreak/>
        <w:t>IV. Обґрунтування завдань і засобів розв’язання проблеми, заходів і показників результативності.</w:t>
      </w:r>
    </w:p>
    <w:p w14:paraId="026E778C" w14:textId="094DC9C1" w:rsidR="00AB5AED" w:rsidRDefault="00AB5AED" w:rsidP="00AB5AED">
      <w:pPr>
        <w:ind w:firstLine="708"/>
        <w:jc w:val="both"/>
        <w:rPr>
          <w:shd w:val="clear" w:color="auto" w:fill="FFFFFF"/>
          <w:lang w:val="uk-UA"/>
        </w:rPr>
      </w:pPr>
      <w:r>
        <w:rPr>
          <w:shd w:val="clear" w:color="auto" w:fill="FFFFFF"/>
          <w:lang w:val="uk-UA"/>
        </w:rPr>
        <w:t>Основним завданням Програми є забезпечення своєчасного проведення профілактичних медичних оглядів працівників комунального спеціалізованого закладу соціальної сфери</w:t>
      </w:r>
      <w:r>
        <w:rPr>
          <w:lang w:val="uk-UA"/>
        </w:rPr>
        <w:t xml:space="preserve"> Южненської міської територіальної громади</w:t>
      </w:r>
      <w:r>
        <w:rPr>
          <w:shd w:val="clear" w:color="auto" w:fill="FFFFFF"/>
          <w:lang w:val="uk-UA"/>
        </w:rPr>
        <w:t>, виключення  можливості допуску до роботи  хворих і бактеріоносіїв.</w:t>
      </w:r>
    </w:p>
    <w:p w14:paraId="62ECE31D" w14:textId="77777777" w:rsidR="00AB5AED" w:rsidRDefault="00AB5AED" w:rsidP="00AB5AED">
      <w:pPr>
        <w:ind w:firstLine="708"/>
        <w:jc w:val="both"/>
        <w:rPr>
          <w:shd w:val="clear" w:color="auto" w:fill="FFFFFF"/>
          <w:lang w:val="uk-UA"/>
        </w:rPr>
      </w:pPr>
      <w:r>
        <w:rPr>
          <w:shd w:val="clear" w:color="auto" w:fill="FFFFFF"/>
          <w:lang w:val="uk-UA"/>
        </w:rPr>
        <w:t>Профілактичний медичний огляд включає в себе: загальне обстеження лікарями-спеціалістами (лікар-терапевт, лікар-дерматолог, лікар-отоларинголог та інші спеціалісти (за потреби), лабораторне і функціональне обстеження згідно з Переліком необхідних обстежень, видів клінічних, лабораторних та інших досліджень, що необхідні для проведення обов’язкових медичних оглядів, та періодичність їх проведення.</w:t>
      </w:r>
    </w:p>
    <w:p w14:paraId="34D1C4A7" w14:textId="77777777" w:rsidR="00AB5AED" w:rsidRDefault="00AB5AED" w:rsidP="00AB5AED">
      <w:pPr>
        <w:ind w:firstLine="708"/>
        <w:jc w:val="both"/>
        <w:rPr>
          <w:shd w:val="clear" w:color="auto" w:fill="FFFFFF"/>
          <w:lang w:val="uk-UA"/>
        </w:rPr>
      </w:pPr>
      <w:r>
        <w:rPr>
          <w:shd w:val="clear" w:color="auto" w:fill="FFFFFF"/>
          <w:lang w:val="uk-UA"/>
        </w:rPr>
        <w:t>Відповідно до інформації, яка надана комунальним спеціалізованим закладом соціальної сфери Южненської міської територіальної громади, станом на 01.09.2023 року, загальна кількість працівників,  які підлягають проходженню щорічних  профілактичних медичних оглядів, становить 14 осіб, в тому числі: 12 жінок, 2 чоловіка.</w:t>
      </w:r>
    </w:p>
    <w:p w14:paraId="6E720179" w14:textId="77777777" w:rsidR="00AB5AED" w:rsidRDefault="00AB5AED" w:rsidP="00AB5AED">
      <w:pPr>
        <w:ind w:firstLine="709"/>
        <w:jc w:val="both"/>
        <w:rPr>
          <w:color w:val="000000"/>
          <w:lang w:val="uk-UA"/>
        </w:rPr>
      </w:pPr>
      <w:r>
        <w:rPr>
          <w:lang w:val="uk-UA"/>
        </w:rPr>
        <w:t xml:space="preserve">Основним напрямком діяльності та заходом Програми є </w:t>
      </w:r>
      <w:r>
        <w:rPr>
          <w:shd w:val="clear" w:color="auto" w:fill="FFFFFF"/>
          <w:lang w:val="uk-UA"/>
        </w:rPr>
        <w:t>забезпечення своєчасного проходження профілактичних медичних оглядів працівників комунального спеціалізованого закладу соціальної сфери Южненської міської територіальної громади (чоловіків, жінок).</w:t>
      </w:r>
    </w:p>
    <w:p w14:paraId="26AF71C0" w14:textId="77777777" w:rsidR="00AB5AED" w:rsidRDefault="00AB5AED" w:rsidP="00AB5AED">
      <w:pPr>
        <w:ind w:firstLine="708"/>
        <w:jc w:val="both"/>
        <w:rPr>
          <w:shd w:val="clear" w:color="auto" w:fill="FFFFFF"/>
          <w:lang w:val="uk-UA"/>
        </w:rPr>
      </w:pPr>
      <w:r>
        <w:rPr>
          <w:shd w:val="clear" w:color="auto" w:fill="FFFFFF"/>
          <w:lang w:val="uk-UA"/>
        </w:rPr>
        <w:t>Заходи Програми реалізовуються за рахунок коштів бюджету громади, інших джерел, не заборонених законодавством.</w:t>
      </w:r>
    </w:p>
    <w:p w14:paraId="33AB90B7" w14:textId="77777777" w:rsidR="00AB5AED" w:rsidRDefault="00AB5AED" w:rsidP="00AB5AED">
      <w:pPr>
        <w:ind w:firstLine="708"/>
        <w:jc w:val="both"/>
        <w:rPr>
          <w:color w:val="000000"/>
          <w:lang w:val="uk-UA"/>
        </w:rPr>
      </w:pPr>
      <w:r>
        <w:rPr>
          <w:lang w:val="uk-UA"/>
        </w:rPr>
        <w:t>Досягнення мети Програми буде здійснюватися шляхом реалізації заходів, визначених у переліку заходів і завдань програми, наведених у додатку 1.</w:t>
      </w:r>
    </w:p>
    <w:p w14:paraId="57DB9EA3" w14:textId="77777777" w:rsidR="00AB5AED" w:rsidRDefault="00AB5AED" w:rsidP="00AB5AED">
      <w:pPr>
        <w:ind w:firstLine="708"/>
        <w:jc w:val="both"/>
        <w:rPr>
          <w:lang w:val="uk-UA"/>
        </w:rPr>
      </w:pPr>
      <w:r>
        <w:rPr>
          <w:lang w:val="uk-UA"/>
        </w:rPr>
        <w:t>Показники результативності програми наведені у додатку 2.</w:t>
      </w:r>
    </w:p>
    <w:p w14:paraId="1F61AB1C" w14:textId="77777777" w:rsidR="00AB5AED" w:rsidRDefault="00AB5AED" w:rsidP="00AB5AED">
      <w:pPr>
        <w:jc w:val="both"/>
        <w:rPr>
          <w:shd w:val="clear" w:color="auto" w:fill="FFFFFF"/>
          <w:lang w:val="uk-UA"/>
        </w:rPr>
      </w:pPr>
    </w:p>
    <w:p w14:paraId="00EE0720" w14:textId="77777777" w:rsidR="00AB5AED" w:rsidRDefault="00AB5AED" w:rsidP="00AB5AED">
      <w:pPr>
        <w:jc w:val="center"/>
        <w:rPr>
          <w:b/>
          <w:color w:val="000000"/>
          <w:lang w:val="uk-UA"/>
        </w:rPr>
      </w:pPr>
      <w:r>
        <w:rPr>
          <w:b/>
          <w:lang w:val="uk-UA"/>
        </w:rPr>
        <w:t>V. Очікувані результати виконання Програми.</w:t>
      </w:r>
    </w:p>
    <w:p w14:paraId="469401B5" w14:textId="77777777" w:rsidR="00AB5AED" w:rsidRDefault="00AB5AED" w:rsidP="00AB5AED">
      <w:pPr>
        <w:ind w:firstLine="708"/>
        <w:jc w:val="both"/>
        <w:rPr>
          <w:shd w:val="clear" w:color="auto" w:fill="FFFFFF"/>
          <w:lang w:val="uk-UA"/>
        </w:rPr>
      </w:pPr>
      <w:r>
        <w:rPr>
          <w:shd w:val="clear" w:color="auto" w:fill="FFFFFF"/>
          <w:lang w:val="uk-UA"/>
        </w:rPr>
        <w:t>Запровадження чіткої системи проведення профілактичних медичних оглядів працівників комунального спеціалізованого закладу соціальної сфери Южненської міської територіальної громади та своєчасне її фінансування в необхідному обсязі, дасть змогу своєчасно виявляти захворювання, призначення показаного лікування, запобігання та уникнення поширенню інфекційних захворювань  та в цілому – покращання стану здоров’я працівників.</w:t>
      </w:r>
    </w:p>
    <w:p w14:paraId="3712679B" w14:textId="77777777" w:rsidR="00AB5AED" w:rsidRDefault="00AB5AED" w:rsidP="00AB5AED">
      <w:pPr>
        <w:ind w:firstLine="708"/>
        <w:jc w:val="both"/>
        <w:rPr>
          <w:shd w:val="clear" w:color="auto" w:fill="FFFFFF"/>
          <w:lang w:val="uk-UA"/>
        </w:rPr>
      </w:pPr>
      <w:r>
        <w:rPr>
          <w:lang w:val="uk-UA"/>
        </w:rPr>
        <w:t xml:space="preserve">Очікуваними результатами виконання програми: сприяння збереженню працівниками комунального спеціалізованого закладу та забезпечення епідемічного благополуччя населення, своєчасне проходження медоглядів, </w:t>
      </w:r>
      <w:r>
        <w:rPr>
          <w:shd w:val="clear" w:color="auto" w:fill="FFFFFF"/>
          <w:lang w:val="uk-UA"/>
        </w:rPr>
        <w:t xml:space="preserve"> запобігання та запобігання поширенню інфекційних захворювань працівників комунального спеціалізованого закладу Южненської міської територіальної громади соціальної сфери.</w:t>
      </w:r>
    </w:p>
    <w:p w14:paraId="581D64FF" w14:textId="77777777" w:rsidR="00AB5AED" w:rsidRDefault="00AB5AED" w:rsidP="00AB5AED">
      <w:pPr>
        <w:jc w:val="both"/>
        <w:rPr>
          <w:shd w:val="clear" w:color="auto" w:fill="FFFFFF"/>
          <w:lang w:val="uk-UA"/>
        </w:rPr>
      </w:pPr>
    </w:p>
    <w:p w14:paraId="7AB8739C" w14:textId="77777777" w:rsidR="00AB5AED" w:rsidRDefault="00AB5AED" w:rsidP="00AB5AED">
      <w:pPr>
        <w:jc w:val="center"/>
        <w:rPr>
          <w:b/>
          <w:color w:val="000000"/>
          <w:lang w:val="uk-UA"/>
        </w:rPr>
      </w:pPr>
      <w:r>
        <w:rPr>
          <w:b/>
          <w:lang w:val="uk-UA"/>
        </w:rPr>
        <w:t>VІ. Обсяги та джерела фінансування Програми.</w:t>
      </w:r>
    </w:p>
    <w:p w14:paraId="113813DF" w14:textId="77777777" w:rsidR="00AB5AED" w:rsidRDefault="00AB5AED" w:rsidP="00AB5AED">
      <w:pPr>
        <w:ind w:firstLine="708"/>
        <w:jc w:val="both"/>
        <w:rPr>
          <w:shd w:val="clear" w:color="auto" w:fill="FFFFFF"/>
          <w:lang w:val="uk-UA"/>
        </w:rPr>
      </w:pPr>
      <w:r>
        <w:rPr>
          <w:shd w:val="clear" w:color="auto" w:fill="FFFFFF"/>
          <w:lang w:val="uk-UA"/>
        </w:rPr>
        <w:t xml:space="preserve">Головним розпорядником коштів бюджету громади по видаткам на реалізацію Програми є </w:t>
      </w:r>
      <w:r>
        <w:rPr>
          <w:lang w:val="uk-UA"/>
        </w:rPr>
        <w:t>Управління соціальної політики Южненської міської ради Одеського району Одеської області</w:t>
      </w:r>
      <w:r>
        <w:rPr>
          <w:shd w:val="clear" w:color="auto" w:fill="FFFFFF"/>
          <w:lang w:val="uk-UA"/>
        </w:rPr>
        <w:t xml:space="preserve">. </w:t>
      </w:r>
    </w:p>
    <w:p w14:paraId="2F5F1094" w14:textId="77777777" w:rsidR="00AB5AED" w:rsidRDefault="00AB5AED" w:rsidP="00AB5AED">
      <w:pPr>
        <w:ind w:firstLine="708"/>
        <w:jc w:val="both"/>
        <w:rPr>
          <w:color w:val="000000"/>
          <w:spacing w:val="-1"/>
          <w:lang w:val="uk-UA"/>
        </w:rPr>
      </w:pPr>
      <w:r>
        <w:rPr>
          <w:shd w:val="clear" w:color="auto" w:fill="FFFFFF"/>
          <w:lang w:val="uk-UA"/>
        </w:rPr>
        <w:t xml:space="preserve">Виконавці Програми - розпорядники бюджетних коштів нижчого рівня </w:t>
      </w:r>
      <w:r>
        <w:rPr>
          <w:spacing w:val="-1"/>
          <w:lang w:val="uk-UA"/>
        </w:rPr>
        <w:t>КОМУНАЛЬНИЙ СПЕЦІАЛІЗОВАНИЙ ЗАКЛАД «ЦЕНТР КОМПЛЕКСНОЇ РЕАБІЛІТАЦІЇ ДЛЯ ОСІБ З ІНВАЛІДНІСТЮ».</w:t>
      </w:r>
    </w:p>
    <w:p w14:paraId="6D0BCAF0" w14:textId="77777777" w:rsidR="00AB5AED" w:rsidRDefault="00AB5AED" w:rsidP="00AB5AED">
      <w:pPr>
        <w:ind w:firstLine="708"/>
        <w:jc w:val="both"/>
        <w:rPr>
          <w:lang w:val="uk-UA"/>
        </w:rPr>
      </w:pPr>
      <w:r>
        <w:rPr>
          <w:shd w:val="clear" w:color="auto" w:fill="FFFFFF"/>
          <w:lang w:val="uk-UA"/>
        </w:rPr>
        <w:t>Обсяг фінансових ресурсів, що спрямовані на реалізацію Програми з бюджету</w:t>
      </w:r>
      <w:r>
        <w:rPr>
          <w:color w:val="FF0000"/>
          <w:shd w:val="clear" w:color="auto" w:fill="FFFFFF"/>
          <w:lang w:val="uk-UA"/>
        </w:rPr>
        <w:t xml:space="preserve"> </w:t>
      </w:r>
      <w:r>
        <w:rPr>
          <w:shd w:val="clear" w:color="auto" w:fill="FFFFFF"/>
          <w:lang w:val="uk-UA"/>
        </w:rPr>
        <w:t xml:space="preserve">Южненської міської територіальної громади, визначається, виходячи з фінансових можливостей місцевого бюджету на відповідні роки, з урахуванням пропозицій комунального спеціалізованого закладу </w:t>
      </w:r>
      <w:r>
        <w:rPr>
          <w:lang w:val="uk-UA"/>
        </w:rPr>
        <w:t>соціальної сфери</w:t>
      </w:r>
      <w:r>
        <w:rPr>
          <w:shd w:val="clear" w:color="auto" w:fill="FFFFFF"/>
          <w:lang w:val="uk-UA"/>
        </w:rPr>
        <w:t xml:space="preserve"> Южненської</w:t>
      </w:r>
      <w:r>
        <w:rPr>
          <w:lang w:val="uk-UA"/>
        </w:rPr>
        <w:t xml:space="preserve"> міської ради, </w:t>
      </w:r>
      <w:r>
        <w:rPr>
          <w:shd w:val="clear" w:color="auto" w:fill="FFFFFF"/>
          <w:lang w:val="uk-UA"/>
        </w:rPr>
        <w:t>який надає бюджетний запит до проєкту бюджету</w:t>
      </w:r>
      <w:r>
        <w:rPr>
          <w:color w:val="FF0000"/>
          <w:shd w:val="clear" w:color="auto" w:fill="FFFFFF"/>
          <w:lang w:val="uk-UA"/>
        </w:rPr>
        <w:t xml:space="preserve"> </w:t>
      </w:r>
      <w:r>
        <w:rPr>
          <w:shd w:val="clear" w:color="auto" w:fill="FFFFFF"/>
          <w:lang w:val="uk-UA"/>
        </w:rPr>
        <w:t>громади.</w:t>
      </w:r>
      <w:r>
        <w:rPr>
          <w:lang w:val="uk-UA"/>
        </w:rPr>
        <w:t xml:space="preserve"> </w:t>
      </w:r>
    </w:p>
    <w:p w14:paraId="78755CD5" w14:textId="0841B12E" w:rsidR="00AB5AED" w:rsidRDefault="00AB5AED" w:rsidP="00AB5AED">
      <w:pPr>
        <w:ind w:firstLine="708"/>
        <w:jc w:val="both"/>
        <w:rPr>
          <w:b/>
          <w:color w:val="000000"/>
          <w:shd w:val="clear" w:color="auto" w:fill="FFFFFF"/>
          <w:lang w:val="uk-UA"/>
        </w:rPr>
      </w:pPr>
      <w:r>
        <w:rPr>
          <w:shd w:val="clear" w:color="auto" w:fill="FFFFFF"/>
          <w:lang w:val="uk-UA"/>
        </w:rPr>
        <w:lastRenderedPageBreak/>
        <w:t>Фінансування здійснюється за кодами програмної класифікації видатків та кредитування місцевих бюджетів відповідно до рішення міської ради про бюджет Южненської міської територіальної громади на відповідний бюджетний період.</w:t>
      </w:r>
    </w:p>
    <w:p w14:paraId="41EA6ADB" w14:textId="77777777" w:rsidR="00AB5AED" w:rsidRDefault="00AB5AED" w:rsidP="00AB5AED">
      <w:pPr>
        <w:tabs>
          <w:tab w:val="left" w:pos="851"/>
        </w:tabs>
        <w:rPr>
          <w:lang w:val="uk-UA"/>
        </w:rPr>
      </w:pPr>
    </w:p>
    <w:p w14:paraId="59121CB0" w14:textId="77777777" w:rsidR="00AB5AED" w:rsidRDefault="00AB5AED" w:rsidP="00AB5AED">
      <w:pPr>
        <w:pStyle w:val="a6"/>
        <w:spacing w:before="0" w:beforeAutospacing="0" w:after="0" w:afterAutospacing="0"/>
        <w:ind w:left="7938" w:hanging="7938"/>
        <w:jc w:val="center"/>
        <w:rPr>
          <w:b/>
          <w:bCs/>
          <w:lang w:val="uk-UA"/>
        </w:rPr>
      </w:pPr>
      <w:r>
        <w:rPr>
          <w:b/>
          <w:bCs/>
          <w:lang w:val="uk-UA"/>
        </w:rPr>
        <w:t>Ресурсне забезпечення Програми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316"/>
        <w:gridCol w:w="1643"/>
        <w:gridCol w:w="1268"/>
        <w:gridCol w:w="2079"/>
      </w:tblGrid>
      <w:tr w:rsidR="00AB5AED" w14:paraId="5213CDC2" w14:textId="77777777" w:rsidTr="00206EDB">
        <w:tc>
          <w:tcPr>
            <w:tcW w:w="3079" w:type="dxa"/>
            <w:vMerge w:val="restart"/>
            <w:tcBorders>
              <w:top w:val="single" w:sz="4" w:space="0" w:color="auto"/>
              <w:left w:val="single" w:sz="4" w:space="0" w:color="auto"/>
              <w:bottom w:val="single" w:sz="4" w:space="0" w:color="auto"/>
              <w:right w:val="single" w:sz="4" w:space="0" w:color="auto"/>
            </w:tcBorders>
            <w:hideMark/>
          </w:tcPr>
          <w:p w14:paraId="26E37091" w14:textId="77777777" w:rsidR="00AB5AED" w:rsidRDefault="00AB5AED">
            <w:pPr>
              <w:jc w:val="both"/>
              <w:rPr>
                <w:shd w:val="clear" w:color="auto" w:fill="FFFFFF"/>
                <w:lang w:val="uk-UA"/>
              </w:rPr>
            </w:pPr>
            <w:r>
              <w:rPr>
                <w:lang w:val="uk-UA"/>
              </w:rPr>
              <w:t>Обсяг коштів, що пропонується залучити на виконання Програми</w:t>
            </w:r>
          </w:p>
        </w:tc>
        <w:tc>
          <w:tcPr>
            <w:tcW w:w="4227" w:type="dxa"/>
            <w:gridSpan w:val="3"/>
            <w:tcBorders>
              <w:top w:val="single" w:sz="4" w:space="0" w:color="auto"/>
              <w:left w:val="single" w:sz="4" w:space="0" w:color="auto"/>
              <w:bottom w:val="single" w:sz="4" w:space="0" w:color="auto"/>
              <w:right w:val="single" w:sz="4" w:space="0" w:color="auto"/>
            </w:tcBorders>
            <w:hideMark/>
          </w:tcPr>
          <w:p w14:paraId="7E624257" w14:textId="77777777" w:rsidR="00AB5AED" w:rsidRDefault="00AB5AED">
            <w:pPr>
              <w:spacing w:line="0" w:lineRule="atLeast"/>
              <w:jc w:val="center"/>
              <w:rPr>
                <w:shd w:val="clear" w:color="auto" w:fill="FFFFFF"/>
                <w:lang w:val="uk-UA"/>
              </w:rPr>
            </w:pPr>
            <w:r>
              <w:rPr>
                <w:lang w:val="uk-UA"/>
              </w:rPr>
              <w:t xml:space="preserve">Етапи виконання програми, </w:t>
            </w:r>
            <w:proofErr w:type="spellStart"/>
            <w:r>
              <w:rPr>
                <w:lang w:val="uk-UA"/>
              </w:rPr>
              <w:t>тис.грн</w:t>
            </w:r>
            <w:proofErr w:type="spellEnd"/>
          </w:p>
        </w:tc>
        <w:tc>
          <w:tcPr>
            <w:tcW w:w="2079" w:type="dxa"/>
            <w:vMerge w:val="restart"/>
            <w:tcBorders>
              <w:top w:val="single" w:sz="4" w:space="0" w:color="auto"/>
              <w:left w:val="single" w:sz="4" w:space="0" w:color="auto"/>
              <w:bottom w:val="single" w:sz="4" w:space="0" w:color="auto"/>
              <w:right w:val="single" w:sz="4" w:space="0" w:color="auto"/>
            </w:tcBorders>
            <w:hideMark/>
          </w:tcPr>
          <w:p w14:paraId="1A97F161" w14:textId="77777777" w:rsidR="00AB5AED" w:rsidRDefault="00AB5AED">
            <w:pPr>
              <w:jc w:val="both"/>
              <w:rPr>
                <w:shd w:val="clear" w:color="auto" w:fill="FFFFFF"/>
                <w:lang w:val="uk-UA"/>
              </w:rPr>
            </w:pPr>
            <w:r>
              <w:rPr>
                <w:lang w:val="uk-UA"/>
              </w:rPr>
              <w:t xml:space="preserve">Усього витрат на виконання програми, </w:t>
            </w:r>
            <w:proofErr w:type="spellStart"/>
            <w:r>
              <w:rPr>
                <w:lang w:val="uk-UA"/>
              </w:rPr>
              <w:t>тис.грн</w:t>
            </w:r>
            <w:proofErr w:type="spellEnd"/>
          </w:p>
        </w:tc>
      </w:tr>
      <w:tr w:rsidR="00AB5AED" w14:paraId="5A1CD354"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5CC97C2B" w14:textId="77777777" w:rsidR="00AB5AED" w:rsidRDefault="00AB5AED">
            <w:pPr>
              <w:rPr>
                <w:shd w:val="clear" w:color="auto" w:fill="FFFFFF"/>
                <w:lang w:val="uk-UA"/>
              </w:rPr>
            </w:pPr>
          </w:p>
        </w:tc>
        <w:tc>
          <w:tcPr>
            <w:tcW w:w="1316" w:type="dxa"/>
            <w:tcBorders>
              <w:top w:val="single" w:sz="4" w:space="0" w:color="auto"/>
              <w:left w:val="single" w:sz="4" w:space="0" w:color="auto"/>
              <w:bottom w:val="single" w:sz="4" w:space="0" w:color="auto"/>
              <w:right w:val="single" w:sz="4" w:space="0" w:color="auto"/>
            </w:tcBorders>
            <w:hideMark/>
          </w:tcPr>
          <w:p w14:paraId="38AD5EA7" w14:textId="77777777" w:rsidR="00AB5AED" w:rsidRDefault="00AB5AED">
            <w:pPr>
              <w:spacing w:line="0" w:lineRule="atLeast"/>
              <w:jc w:val="center"/>
              <w:rPr>
                <w:color w:val="000000"/>
                <w:lang w:val="uk-UA"/>
              </w:rPr>
            </w:pPr>
            <w:r>
              <w:rPr>
                <w:lang w:val="en-US"/>
              </w:rPr>
              <w:t>202</w:t>
            </w:r>
            <w:r>
              <w:rPr>
                <w:lang w:val="uk-UA"/>
              </w:rPr>
              <w:t>4</w:t>
            </w:r>
            <w:r>
              <w:rPr>
                <w:lang w:val="en-US"/>
              </w:rPr>
              <w:t xml:space="preserve"> </w:t>
            </w:r>
            <w:proofErr w:type="spellStart"/>
            <w:r>
              <w:rPr>
                <w:lang w:val="en-US"/>
              </w:rPr>
              <w:t>рік</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6E150F1F" w14:textId="77777777" w:rsidR="00AB5AED" w:rsidRDefault="00AB5AED">
            <w:pPr>
              <w:spacing w:line="0" w:lineRule="atLeast"/>
              <w:jc w:val="center"/>
              <w:rPr>
                <w:lang w:val="uk-UA"/>
              </w:rPr>
            </w:pPr>
            <w:r>
              <w:rPr>
                <w:lang w:val="en-US"/>
              </w:rPr>
              <w:t>202</w:t>
            </w:r>
            <w:r>
              <w:rPr>
                <w:lang w:val="uk-UA"/>
              </w:rPr>
              <w:t>5 рік</w:t>
            </w:r>
          </w:p>
        </w:tc>
        <w:tc>
          <w:tcPr>
            <w:tcW w:w="1268" w:type="dxa"/>
            <w:tcBorders>
              <w:top w:val="single" w:sz="4" w:space="0" w:color="auto"/>
              <w:left w:val="single" w:sz="4" w:space="0" w:color="auto"/>
              <w:bottom w:val="single" w:sz="4" w:space="0" w:color="auto"/>
              <w:right w:val="single" w:sz="4" w:space="0" w:color="auto"/>
            </w:tcBorders>
            <w:hideMark/>
          </w:tcPr>
          <w:p w14:paraId="38F20C07" w14:textId="77777777" w:rsidR="00AB5AED" w:rsidRDefault="00AB5AED">
            <w:pPr>
              <w:spacing w:line="0" w:lineRule="atLeast"/>
              <w:jc w:val="center"/>
              <w:rPr>
                <w:lang w:val="uk-UA"/>
              </w:rPr>
            </w:pPr>
            <w:r>
              <w:rPr>
                <w:lang w:val="en-US"/>
              </w:rPr>
              <w:t>202</w:t>
            </w:r>
            <w:r>
              <w:rPr>
                <w:lang w:val="uk-UA"/>
              </w:rPr>
              <w:t>6 рік</w:t>
            </w: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8C43472" w14:textId="77777777" w:rsidR="00AB5AED" w:rsidRDefault="00AB5AED">
            <w:pPr>
              <w:rPr>
                <w:shd w:val="clear" w:color="auto" w:fill="FFFFFF"/>
                <w:lang w:val="uk-UA"/>
              </w:rPr>
            </w:pPr>
          </w:p>
        </w:tc>
      </w:tr>
      <w:tr w:rsidR="00AB5AED" w14:paraId="6C2239D2" w14:textId="77777777" w:rsidTr="00206EDB">
        <w:trPr>
          <w:trHeight w:val="640"/>
        </w:trPr>
        <w:tc>
          <w:tcPr>
            <w:tcW w:w="3079" w:type="dxa"/>
            <w:tcBorders>
              <w:top w:val="single" w:sz="4" w:space="0" w:color="auto"/>
              <w:left w:val="single" w:sz="4" w:space="0" w:color="auto"/>
              <w:bottom w:val="single" w:sz="4" w:space="0" w:color="auto"/>
              <w:right w:val="single" w:sz="4" w:space="0" w:color="auto"/>
            </w:tcBorders>
            <w:hideMark/>
          </w:tcPr>
          <w:p w14:paraId="1EE41628" w14:textId="77777777" w:rsidR="00AB5AED" w:rsidRDefault="00AB5AED">
            <w:pPr>
              <w:jc w:val="both"/>
              <w:rPr>
                <w:lang w:val="uk-UA"/>
              </w:rPr>
            </w:pPr>
            <w:r>
              <w:rPr>
                <w:lang w:val="uk-UA"/>
              </w:rPr>
              <w:t>Обсяг коштів, всього, зокрема:</w:t>
            </w:r>
          </w:p>
        </w:tc>
        <w:tc>
          <w:tcPr>
            <w:tcW w:w="1316" w:type="dxa"/>
            <w:tcBorders>
              <w:top w:val="single" w:sz="4" w:space="0" w:color="auto"/>
              <w:left w:val="single" w:sz="4" w:space="0" w:color="auto"/>
              <w:bottom w:val="single" w:sz="4" w:space="0" w:color="auto"/>
              <w:right w:val="single" w:sz="4" w:space="0" w:color="auto"/>
            </w:tcBorders>
            <w:hideMark/>
          </w:tcPr>
          <w:p w14:paraId="2F32D1CD" w14:textId="77777777" w:rsidR="00AB5AED" w:rsidRDefault="00AB5AED">
            <w:pPr>
              <w:jc w:val="center"/>
              <w:rPr>
                <w:shd w:val="clear" w:color="auto" w:fill="FFFFFF"/>
                <w:lang w:val="uk-UA"/>
              </w:rPr>
            </w:pPr>
            <w:r>
              <w:rPr>
                <w:shd w:val="clear" w:color="auto" w:fill="FFFFFF"/>
                <w:lang w:val="uk-UA"/>
              </w:rPr>
              <w:t>12,460</w:t>
            </w:r>
          </w:p>
        </w:tc>
        <w:tc>
          <w:tcPr>
            <w:tcW w:w="1643" w:type="dxa"/>
            <w:tcBorders>
              <w:top w:val="single" w:sz="4" w:space="0" w:color="auto"/>
              <w:left w:val="single" w:sz="4" w:space="0" w:color="auto"/>
              <w:bottom w:val="single" w:sz="4" w:space="0" w:color="auto"/>
              <w:right w:val="single" w:sz="4" w:space="0" w:color="auto"/>
            </w:tcBorders>
            <w:hideMark/>
          </w:tcPr>
          <w:p w14:paraId="4BA77412" w14:textId="77777777" w:rsidR="00AB5AED" w:rsidRDefault="00AB5AED">
            <w:pPr>
              <w:jc w:val="center"/>
              <w:rPr>
                <w:color w:val="000000"/>
                <w:shd w:val="clear" w:color="auto" w:fill="FFFFFF"/>
                <w:lang w:val="uk-UA"/>
              </w:rPr>
            </w:pPr>
            <w:r>
              <w:rPr>
                <w:shd w:val="clear" w:color="auto" w:fill="FFFFFF"/>
                <w:lang w:val="uk-UA"/>
              </w:rPr>
              <w:t>14,952</w:t>
            </w:r>
          </w:p>
        </w:tc>
        <w:tc>
          <w:tcPr>
            <w:tcW w:w="1268" w:type="dxa"/>
            <w:tcBorders>
              <w:top w:val="single" w:sz="4" w:space="0" w:color="auto"/>
              <w:left w:val="single" w:sz="4" w:space="0" w:color="auto"/>
              <w:bottom w:val="single" w:sz="4" w:space="0" w:color="auto"/>
              <w:right w:val="single" w:sz="4" w:space="0" w:color="auto"/>
            </w:tcBorders>
            <w:hideMark/>
          </w:tcPr>
          <w:p w14:paraId="721CC521" w14:textId="77777777" w:rsidR="00AB5AED" w:rsidRDefault="00AB5AED">
            <w:pPr>
              <w:jc w:val="center"/>
              <w:rPr>
                <w:shd w:val="clear" w:color="auto" w:fill="FFFFFF"/>
                <w:lang w:val="uk-UA"/>
              </w:rPr>
            </w:pPr>
            <w:r>
              <w:rPr>
                <w:shd w:val="clear" w:color="auto" w:fill="FFFFFF"/>
                <w:lang w:val="uk-UA"/>
              </w:rPr>
              <w:t>17,943</w:t>
            </w:r>
          </w:p>
        </w:tc>
        <w:tc>
          <w:tcPr>
            <w:tcW w:w="2079" w:type="dxa"/>
            <w:tcBorders>
              <w:top w:val="single" w:sz="4" w:space="0" w:color="auto"/>
              <w:left w:val="single" w:sz="4" w:space="0" w:color="auto"/>
              <w:bottom w:val="single" w:sz="4" w:space="0" w:color="auto"/>
              <w:right w:val="single" w:sz="4" w:space="0" w:color="auto"/>
            </w:tcBorders>
            <w:hideMark/>
          </w:tcPr>
          <w:p w14:paraId="54C38716" w14:textId="77777777" w:rsidR="00AB5AED" w:rsidRDefault="00AB5AED">
            <w:pPr>
              <w:jc w:val="center"/>
              <w:rPr>
                <w:shd w:val="clear" w:color="auto" w:fill="FFFFFF"/>
                <w:lang w:val="uk-UA"/>
              </w:rPr>
            </w:pPr>
            <w:r>
              <w:rPr>
                <w:shd w:val="clear" w:color="auto" w:fill="FFFFFF"/>
                <w:lang w:val="uk-UA"/>
              </w:rPr>
              <w:t>45,355</w:t>
            </w:r>
          </w:p>
        </w:tc>
      </w:tr>
      <w:tr w:rsidR="00AB5AED" w14:paraId="5FCDAE43" w14:textId="77777777" w:rsidTr="00206EDB">
        <w:tc>
          <w:tcPr>
            <w:tcW w:w="3079" w:type="dxa"/>
            <w:tcBorders>
              <w:top w:val="single" w:sz="4" w:space="0" w:color="auto"/>
              <w:left w:val="single" w:sz="4" w:space="0" w:color="auto"/>
              <w:bottom w:val="single" w:sz="4" w:space="0" w:color="auto"/>
              <w:right w:val="single" w:sz="4" w:space="0" w:color="auto"/>
            </w:tcBorders>
            <w:hideMark/>
          </w:tcPr>
          <w:p w14:paraId="78111D87" w14:textId="77777777" w:rsidR="00AB5AED" w:rsidRDefault="00AB5AED">
            <w:pPr>
              <w:spacing w:line="0" w:lineRule="atLeast"/>
              <w:jc w:val="both"/>
              <w:rPr>
                <w:lang w:val="uk-UA"/>
              </w:rPr>
            </w:pPr>
            <w:r>
              <w:rPr>
                <w:lang w:val="uk-UA"/>
              </w:rPr>
              <w:t>бюджет Южненської міської територіальної громади</w:t>
            </w:r>
          </w:p>
        </w:tc>
        <w:tc>
          <w:tcPr>
            <w:tcW w:w="1316" w:type="dxa"/>
            <w:tcBorders>
              <w:top w:val="single" w:sz="4" w:space="0" w:color="auto"/>
              <w:left w:val="single" w:sz="4" w:space="0" w:color="auto"/>
              <w:bottom w:val="single" w:sz="4" w:space="0" w:color="auto"/>
              <w:right w:val="single" w:sz="4" w:space="0" w:color="auto"/>
            </w:tcBorders>
            <w:hideMark/>
          </w:tcPr>
          <w:p w14:paraId="43A6C824" w14:textId="77777777" w:rsidR="00AB5AED" w:rsidRDefault="00AB5AED">
            <w:pPr>
              <w:jc w:val="center"/>
              <w:rPr>
                <w:shd w:val="clear" w:color="auto" w:fill="FFFFFF"/>
                <w:lang w:val="uk-UA"/>
              </w:rPr>
            </w:pPr>
            <w:r>
              <w:rPr>
                <w:shd w:val="clear" w:color="auto" w:fill="FFFFFF"/>
                <w:lang w:val="uk-UA"/>
              </w:rPr>
              <w:t>12,460</w:t>
            </w:r>
          </w:p>
        </w:tc>
        <w:tc>
          <w:tcPr>
            <w:tcW w:w="1643" w:type="dxa"/>
            <w:tcBorders>
              <w:top w:val="single" w:sz="4" w:space="0" w:color="auto"/>
              <w:left w:val="single" w:sz="4" w:space="0" w:color="auto"/>
              <w:bottom w:val="single" w:sz="4" w:space="0" w:color="auto"/>
              <w:right w:val="single" w:sz="4" w:space="0" w:color="auto"/>
            </w:tcBorders>
            <w:hideMark/>
          </w:tcPr>
          <w:p w14:paraId="7058EFE8" w14:textId="77777777" w:rsidR="00AB5AED" w:rsidRDefault="00AB5AED">
            <w:pPr>
              <w:jc w:val="center"/>
              <w:rPr>
                <w:color w:val="000000"/>
                <w:shd w:val="clear" w:color="auto" w:fill="FFFFFF"/>
                <w:lang w:val="uk-UA"/>
              </w:rPr>
            </w:pPr>
            <w:r>
              <w:rPr>
                <w:shd w:val="clear" w:color="auto" w:fill="FFFFFF"/>
                <w:lang w:val="uk-UA"/>
              </w:rPr>
              <w:t>14,952</w:t>
            </w:r>
          </w:p>
        </w:tc>
        <w:tc>
          <w:tcPr>
            <w:tcW w:w="1268" w:type="dxa"/>
            <w:tcBorders>
              <w:top w:val="single" w:sz="4" w:space="0" w:color="auto"/>
              <w:left w:val="single" w:sz="4" w:space="0" w:color="auto"/>
              <w:bottom w:val="single" w:sz="4" w:space="0" w:color="auto"/>
              <w:right w:val="single" w:sz="4" w:space="0" w:color="auto"/>
            </w:tcBorders>
            <w:hideMark/>
          </w:tcPr>
          <w:p w14:paraId="1EF88787" w14:textId="77777777" w:rsidR="00AB5AED" w:rsidRDefault="00AB5AED">
            <w:pPr>
              <w:jc w:val="center"/>
              <w:rPr>
                <w:shd w:val="clear" w:color="auto" w:fill="FFFFFF"/>
                <w:lang w:val="uk-UA"/>
              </w:rPr>
            </w:pPr>
            <w:r>
              <w:rPr>
                <w:shd w:val="clear" w:color="auto" w:fill="FFFFFF"/>
                <w:lang w:val="uk-UA"/>
              </w:rPr>
              <w:t>17,943</w:t>
            </w:r>
          </w:p>
        </w:tc>
        <w:tc>
          <w:tcPr>
            <w:tcW w:w="2079" w:type="dxa"/>
            <w:tcBorders>
              <w:top w:val="single" w:sz="4" w:space="0" w:color="auto"/>
              <w:left w:val="single" w:sz="4" w:space="0" w:color="auto"/>
              <w:bottom w:val="single" w:sz="4" w:space="0" w:color="auto"/>
              <w:right w:val="single" w:sz="4" w:space="0" w:color="auto"/>
            </w:tcBorders>
            <w:hideMark/>
          </w:tcPr>
          <w:p w14:paraId="3F73FD6A" w14:textId="77777777" w:rsidR="00AB5AED" w:rsidRDefault="00AB5AED">
            <w:pPr>
              <w:jc w:val="center"/>
              <w:rPr>
                <w:shd w:val="clear" w:color="auto" w:fill="FFFFFF"/>
                <w:lang w:val="uk-UA"/>
              </w:rPr>
            </w:pPr>
            <w:r>
              <w:rPr>
                <w:shd w:val="clear" w:color="auto" w:fill="FFFFFF"/>
                <w:lang w:val="uk-UA"/>
              </w:rPr>
              <w:t>45,355</w:t>
            </w:r>
          </w:p>
        </w:tc>
      </w:tr>
    </w:tbl>
    <w:p w14:paraId="70A3299D" w14:textId="77777777" w:rsidR="00AB5AED" w:rsidRDefault="00AB5AED" w:rsidP="00AB5AED">
      <w:pPr>
        <w:rPr>
          <w:b/>
          <w:bCs/>
          <w:color w:val="000000"/>
          <w:lang w:val="uk-UA"/>
        </w:rPr>
      </w:pPr>
    </w:p>
    <w:p w14:paraId="3E804DBE" w14:textId="77777777" w:rsidR="00AB5AED" w:rsidRDefault="00AB5AED" w:rsidP="00AB5AED">
      <w:pPr>
        <w:jc w:val="center"/>
        <w:rPr>
          <w:b/>
          <w:bCs/>
          <w:lang w:val="uk-UA"/>
        </w:rPr>
      </w:pPr>
      <w:r>
        <w:rPr>
          <w:b/>
          <w:bCs/>
          <w:lang w:val="uk-UA"/>
        </w:rPr>
        <w:t>VІІ. Строки та етапи виконання Програми.</w:t>
      </w:r>
    </w:p>
    <w:p w14:paraId="5B334677" w14:textId="77777777" w:rsidR="00AB5AED" w:rsidRDefault="00AB5AED" w:rsidP="00AB5AED">
      <w:pPr>
        <w:pStyle w:val="a6"/>
        <w:spacing w:before="0" w:beforeAutospacing="0" w:after="0" w:afterAutospacing="0"/>
        <w:ind w:firstLine="708"/>
        <w:jc w:val="both"/>
        <w:rPr>
          <w:lang w:val="uk-UA"/>
        </w:rPr>
      </w:pPr>
      <w:r>
        <w:rPr>
          <w:lang w:val="uk-UA"/>
        </w:rPr>
        <w:t>Реалізація Програми буде проходити в один етап - 2024-2026 роки. Строк виконання Програми - 3 роки.</w:t>
      </w:r>
    </w:p>
    <w:p w14:paraId="59233844" w14:textId="77777777" w:rsidR="00AB5AED" w:rsidRDefault="00AB5AED" w:rsidP="00AB5AED">
      <w:pPr>
        <w:jc w:val="both"/>
        <w:rPr>
          <w:shd w:val="clear" w:color="auto" w:fill="FFFFFF"/>
          <w:lang w:val="uk-UA"/>
        </w:rPr>
      </w:pPr>
    </w:p>
    <w:p w14:paraId="37327E44" w14:textId="77777777" w:rsidR="00AB5AED" w:rsidRDefault="00AB5AED" w:rsidP="00AB5AED">
      <w:pPr>
        <w:pStyle w:val="1"/>
        <w:keepLines w:val="0"/>
        <w:widowControl w:val="0"/>
        <w:tabs>
          <w:tab w:val="left" w:pos="720"/>
        </w:tabs>
        <w:spacing w:before="0"/>
        <w:jc w:val="center"/>
        <w:rPr>
          <w:rFonts w:ascii="Times New Roman" w:hAnsi="Times New Roman"/>
          <w:position w:val="0"/>
          <w:sz w:val="24"/>
          <w:szCs w:val="24"/>
        </w:rPr>
      </w:pPr>
      <w:r>
        <w:rPr>
          <w:rFonts w:ascii="Times New Roman" w:hAnsi="Times New Roman"/>
          <w:position w:val="0"/>
          <w:sz w:val="24"/>
          <w:szCs w:val="24"/>
        </w:rPr>
        <w:t>VIІІ. Координація та контроль за ходом виконання Програми</w:t>
      </w:r>
    </w:p>
    <w:p w14:paraId="2722D052" w14:textId="77777777" w:rsidR="00AB5AED" w:rsidRDefault="00AB5AED" w:rsidP="00AB5AED">
      <w:pPr>
        <w:autoSpaceDE w:val="0"/>
        <w:autoSpaceDN w:val="0"/>
        <w:adjustRightInd w:val="0"/>
        <w:ind w:firstLine="528"/>
        <w:jc w:val="both"/>
        <w:rPr>
          <w:lang w:val="uk-UA" w:eastAsia="uk-UA"/>
        </w:rPr>
      </w:pPr>
      <w:r>
        <w:rPr>
          <w:lang w:val="uk-UA" w:eastAsia="uk-UA"/>
        </w:rPr>
        <w:t>Організація виконання Програми покладається на</w:t>
      </w:r>
      <w:r>
        <w:rPr>
          <w:lang w:val="uk-UA"/>
        </w:rPr>
        <w:t xml:space="preserve"> Управління соціальної політики Южненської міської ради Одеського району Одеської області</w:t>
      </w:r>
      <w:r>
        <w:rPr>
          <w:shd w:val="clear" w:color="auto" w:fill="FFFFFF"/>
          <w:lang w:val="uk-UA"/>
        </w:rPr>
        <w:t>.</w:t>
      </w:r>
    </w:p>
    <w:p w14:paraId="7D9E968D" w14:textId="77777777" w:rsidR="00AB5AED" w:rsidRDefault="00AB5AED" w:rsidP="00AB5AED">
      <w:pPr>
        <w:autoSpaceDE w:val="0"/>
        <w:autoSpaceDN w:val="0"/>
        <w:adjustRightInd w:val="0"/>
        <w:ind w:firstLine="528"/>
        <w:jc w:val="both"/>
        <w:rPr>
          <w:lang w:val="uk-UA" w:eastAsia="uk-UA"/>
        </w:rPr>
      </w:pPr>
      <w:r>
        <w:rPr>
          <w:lang w:val="uk-UA"/>
        </w:rPr>
        <w:t>Управління соціальної політики Южненської міської ради Одеського району Одеської області</w:t>
      </w:r>
      <w:r>
        <w:rPr>
          <w:shd w:val="clear" w:color="auto" w:fill="FFFFFF"/>
          <w:lang w:val="uk-UA"/>
        </w:rPr>
        <w:t xml:space="preserve"> щ</w:t>
      </w:r>
      <w:r>
        <w:rPr>
          <w:lang w:val="uk-UA" w:eastAsia="uk-UA"/>
        </w:rPr>
        <w:t>орічно готує та подає Южненській м</w:t>
      </w:r>
      <w:r>
        <w:rPr>
          <w:spacing w:val="-2"/>
          <w:lang w:val="uk-UA"/>
        </w:rPr>
        <w:t>іській раді звіт про результати виконання Програми.</w:t>
      </w:r>
    </w:p>
    <w:p w14:paraId="4802AB57" w14:textId="77777777" w:rsidR="00AB5AED" w:rsidRDefault="00AB5AED" w:rsidP="00AB5AED">
      <w:pPr>
        <w:autoSpaceDE w:val="0"/>
        <w:autoSpaceDN w:val="0"/>
        <w:adjustRightInd w:val="0"/>
        <w:ind w:firstLine="528"/>
        <w:jc w:val="both"/>
        <w:rPr>
          <w:lang w:val="uk-UA"/>
        </w:rPr>
      </w:pPr>
      <w:r>
        <w:rPr>
          <w:lang w:val="uk-UA" w:eastAsia="uk-UA"/>
        </w:rPr>
        <w:t xml:space="preserve">Контроль за виконанням Програми здійснюється </w:t>
      </w:r>
      <w:r>
        <w:rPr>
          <w:lang w:val="uk-UA"/>
        </w:rPr>
        <w:t>постійною комісією з питань соціальної політики, освіти, молоді, спорту та фізичної культури Южненської міської ради.</w:t>
      </w:r>
    </w:p>
    <w:p w14:paraId="10297867" w14:textId="77777777" w:rsidR="00AB5AED" w:rsidRDefault="00AB5AED" w:rsidP="00AB5AED">
      <w:pPr>
        <w:rPr>
          <w:lang w:val="uk-UA"/>
        </w:rPr>
      </w:pPr>
    </w:p>
    <w:p w14:paraId="32AE9974" w14:textId="77777777" w:rsidR="00AB5AED" w:rsidRDefault="00AB5AED" w:rsidP="00AB5AED">
      <w:pPr>
        <w:rPr>
          <w:lang w:val="uk-UA"/>
        </w:rPr>
      </w:pPr>
    </w:p>
    <w:p w14:paraId="6F41D240" w14:textId="77777777" w:rsidR="00AB5AED" w:rsidRDefault="00AB5AED" w:rsidP="00AB5AED">
      <w:pPr>
        <w:rPr>
          <w:lang w:val="uk-UA"/>
        </w:rPr>
      </w:pPr>
    </w:p>
    <w:p w14:paraId="4B2BDCA8" w14:textId="77777777" w:rsidR="00AB5AED" w:rsidRDefault="00AB5AED" w:rsidP="00AB5AED">
      <w:pPr>
        <w:rPr>
          <w:lang w:val="uk-UA"/>
        </w:rPr>
      </w:pPr>
    </w:p>
    <w:p w14:paraId="6CBCF929" w14:textId="77777777" w:rsidR="00AB5AED" w:rsidRDefault="00AB5AED" w:rsidP="00AB5AED">
      <w:pPr>
        <w:rPr>
          <w:lang w:val="uk-UA"/>
        </w:rPr>
      </w:pPr>
    </w:p>
    <w:p w14:paraId="28AF9BD2" w14:textId="77777777" w:rsidR="00AB5AED" w:rsidRDefault="00AB5AED" w:rsidP="00AB5AED">
      <w:pPr>
        <w:rPr>
          <w:lang w:val="uk-UA"/>
        </w:rPr>
      </w:pPr>
    </w:p>
    <w:p w14:paraId="0F763394" w14:textId="77777777" w:rsidR="001165FF" w:rsidRDefault="001165FF">
      <w:pPr>
        <w:rPr>
          <w:lang w:val="uk-UA"/>
        </w:rPr>
      </w:pPr>
    </w:p>
    <w:p w14:paraId="6C07E4F0" w14:textId="77777777" w:rsidR="00AB5AED" w:rsidRDefault="00AB5AED">
      <w:pPr>
        <w:rPr>
          <w:lang w:val="uk-UA"/>
        </w:rPr>
      </w:pPr>
    </w:p>
    <w:p w14:paraId="00AB5D60" w14:textId="77777777" w:rsidR="00AB5AED" w:rsidRDefault="00AB5AED">
      <w:pPr>
        <w:rPr>
          <w:lang w:val="uk-UA"/>
        </w:rPr>
      </w:pPr>
    </w:p>
    <w:p w14:paraId="64B844E5" w14:textId="77777777" w:rsidR="00AB5AED" w:rsidRDefault="00AB5AED">
      <w:pPr>
        <w:rPr>
          <w:lang w:val="uk-UA"/>
        </w:rPr>
      </w:pPr>
    </w:p>
    <w:p w14:paraId="595F65F4" w14:textId="77777777" w:rsidR="00AB5AED" w:rsidRDefault="00AB5AED">
      <w:pPr>
        <w:rPr>
          <w:lang w:val="uk-UA"/>
        </w:rPr>
      </w:pPr>
    </w:p>
    <w:p w14:paraId="469C4B7A" w14:textId="77777777" w:rsidR="00AB5AED" w:rsidRDefault="00AB5AED">
      <w:pPr>
        <w:rPr>
          <w:lang w:val="uk-UA"/>
        </w:rPr>
      </w:pPr>
    </w:p>
    <w:p w14:paraId="5C2B4316" w14:textId="77777777" w:rsidR="00AB5AED" w:rsidRDefault="00AB5AED">
      <w:pPr>
        <w:rPr>
          <w:lang w:val="uk-UA"/>
        </w:rPr>
      </w:pPr>
    </w:p>
    <w:p w14:paraId="204A50D0" w14:textId="77777777" w:rsidR="00AB5AED" w:rsidRDefault="00AB5AED">
      <w:pPr>
        <w:rPr>
          <w:lang w:val="uk-UA"/>
        </w:rPr>
      </w:pPr>
    </w:p>
    <w:p w14:paraId="66FF5E98" w14:textId="77777777" w:rsidR="00AB5AED" w:rsidRDefault="00AB5AED">
      <w:pPr>
        <w:rPr>
          <w:lang w:val="uk-UA"/>
        </w:rPr>
      </w:pPr>
    </w:p>
    <w:p w14:paraId="4F00403E" w14:textId="77777777" w:rsidR="00AB5AED" w:rsidRDefault="00AB5AED">
      <w:pPr>
        <w:rPr>
          <w:lang w:val="uk-UA"/>
        </w:rPr>
      </w:pPr>
    </w:p>
    <w:p w14:paraId="3365C4A5" w14:textId="77777777" w:rsidR="00AB5AED" w:rsidRDefault="00AB5AED">
      <w:pPr>
        <w:rPr>
          <w:lang w:val="uk-UA"/>
        </w:rPr>
      </w:pPr>
    </w:p>
    <w:p w14:paraId="446093C7" w14:textId="77777777" w:rsidR="00AB5AED" w:rsidRDefault="00AB5AED">
      <w:pPr>
        <w:rPr>
          <w:lang w:val="uk-UA"/>
        </w:rPr>
      </w:pPr>
    </w:p>
    <w:p w14:paraId="76BA24F0" w14:textId="77777777" w:rsidR="00AB5AED" w:rsidRDefault="00AB5AED">
      <w:pPr>
        <w:rPr>
          <w:lang w:val="uk-UA"/>
        </w:rPr>
      </w:pPr>
    </w:p>
    <w:p w14:paraId="3E97EC1D" w14:textId="77777777" w:rsidR="00AB5AED" w:rsidRDefault="00AB5AED">
      <w:pPr>
        <w:rPr>
          <w:lang w:val="uk-UA"/>
        </w:rPr>
      </w:pPr>
    </w:p>
    <w:p w14:paraId="5999A6D8" w14:textId="77777777" w:rsidR="00206EDB" w:rsidRDefault="00206EDB">
      <w:pPr>
        <w:rPr>
          <w:lang w:val="uk-UA"/>
        </w:rPr>
      </w:pPr>
    </w:p>
    <w:p w14:paraId="551B49F4" w14:textId="77777777" w:rsidR="00206EDB" w:rsidRDefault="00206EDB">
      <w:pPr>
        <w:rPr>
          <w:lang w:val="uk-UA"/>
        </w:rPr>
      </w:pPr>
    </w:p>
    <w:p w14:paraId="4408665A" w14:textId="77777777" w:rsidR="00206EDB" w:rsidRDefault="00206EDB">
      <w:pPr>
        <w:rPr>
          <w:lang w:val="uk-UA"/>
        </w:rPr>
      </w:pPr>
    </w:p>
    <w:p w14:paraId="12180791" w14:textId="77777777" w:rsidR="00206EDB" w:rsidRDefault="00206EDB">
      <w:pPr>
        <w:rPr>
          <w:lang w:val="uk-UA"/>
        </w:rPr>
      </w:pPr>
    </w:p>
    <w:p w14:paraId="6002CDC7" w14:textId="77777777" w:rsidR="00AB5AED" w:rsidRDefault="00AB5AED">
      <w:pPr>
        <w:rPr>
          <w:lang w:val="uk-UA"/>
        </w:rPr>
      </w:pPr>
    </w:p>
    <w:p w14:paraId="39860E68" w14:textId="77777777" w:rsidR="00AB5AED" w:rsidRDefault="00AB5AED">
      <w:pPr>
        <w:rPr>
          <w:lang w:val="uk-UA"/>
        </w:rPr>
      </w:pPr>
    </w:p>
    <w:p w14:paraId="34B6D483" w14:textId="77777777" w:rsidR="00206EDB" w:rsidRDefault="00206EDB" w:rsidP="00206EDB">
      <w:pPr>
        <w:jc w:val="right"/>
        <w:rPr>
          <w:lang w:val="uk-UA"/>
        </w:rPr>
      </w:pPr>
      <w:r>
        <w:rPr>
          <w:lang w:val="uk-UA"/>
        </w:rPr>
        <w:lastRenderedPageBreak/>
        <w:t>Додаток 2</w:t>
      </w:r>
    </w:p>
    <w:p w14:paraId="65036A99" w14:textId="7CE548B9" w:rsidR="00206EDB" w:rsidRDefault="00206EDB" w:rsidP="00206EDB">
      <w:pPr>
        <w:tabs>
          <w:tab w:val="left" w:pos="851"/>
          <w:tab w:val="left" w:pos="9240"/>
        </w:tabs>
        <w:jc w:val="right"/>
        <w:rPr>
          <w:lang w:val="uk-UA"/>
        </w:rPr>
      </w:pPr>
      <w:r>
        <w:rPr>
          <w:lang w:val="uk-UA"/>
        </w:rPr>
        <w:t xml:space="preserve">до Програми   </w:t>
      </w:r>
    </w:p>
    <w:p w14:paraId="4F1D5496" w14:textId="77777777" w:rsidR="00206EDB" w:rsidRDefault="00206EDB" w:rsidP="00206EDB">
      <w:pPr>
        <w:jc w:val="center"/>
        <w:rPr>
          <w:b/>
          <w:bCs/>
          <w:bdr w:val="none" w:sz="0" w:space="0" w:color="auto" w:frame="1"/>
          <w:shd w:val="clear" w:color="auto" w:fill="FFFFFF"/>
          <w:lang w:val="uk-UA" w:eastAsia="uk-UA"/>
        </w:rPr>
      </w:pPr>
    </w:p>
    <w:p w14:paraId="3342D2A3" w14:textId="77777777" w:rsidR="00206EDB" w:rsidRDefault="00206EDB" w:rsidP="00206EDB">
      <w:pPr>
        <w:jc w:val="center"/>
        <w:rPr>
          <w:b/>
          <w:color w:val="000000"/>
          <w:lang w:val="uk-UA"/>
        </w:rPr>
      </w:pPr>
      <w:r>
        <w:rPr>
          <w:b/>
          <w:bCs/>
          <w:lang w:val="uk-UA"/>
        </w:rPr>
        <w:t>Результативні показники, що характеризують виконання Програми</w:t>
      </w:r>
      <w:r>
        <w:rPr>
          <w:b/>
          <w:lang w:val="uk-UA"/>
        </w:rPr>
        <w:t xml:space="preserve"> проведення обов’язкових профілактичних медичних оглядів працівників </w:t>
      </w:r>
      <w:r>
        <w:rPr>
          <w:b/>
          <w:spacing w:val="-1"/>
          <w:lang w:val="uk-UA"/>
        </w:rPr>
        <w:t xml:space="preserve">комунального спеціалізованого закладу «ЦЕНТР КОМПЛЕКСНОЇ РЕАБІЛІТАЦІЇ ДЛЯ ОСІБ З ІНВАЛІДНІСТЮ» </w:t>
      </w:r>
      <w:r>
        <w:rPr>
          <w:b/>
          <w:lang w:val="uk-UA"/>
        </w:rPr>
        <w:t>на 2024-2026 роки за рахунок місцевого бюджету</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64"/>
        <w:gridCol w:w="2870"/>
        <w:gridCol w:w="1129"/>
        <w:gridCol w:w="1128"/>
        <w:gridCol w:w="1131"/>
        <w:gridCol w:w="992"/>
      </w:tblGrid>
      <w:tr w:rsidR="00206EDB" w14:paraId="2E06D139" w14:textId="77777777" w:rsidTr="00206EDB">
        <w:trPr>
          <w:trHeight w:val="495"/>
        </w:trPr>
        <w:tc>
          <w:tcPr>
            <w:tcW w:w="1827" w:type="dxa"/>
            <w:tcBorders>
              <w:top w:val="single" w:sz="4" w:space="0" w:color="auto"/>
              <w:left w:val="single" w:sz="4" w:space="0" w:color="auto"/>
              <w:bottom w:val="single" w:sz="4" w:space="0" w:color="auto"/>
              <w:right w:val="single" w:sz="4" w:space="0" w:color="auto"/>
            </w:tcBorders>
            <w:hideMark/>
          </w:tcPr>
          <w:p w14:paraId="25979062" w14:textId="77777777" w:rsidR="00206EDB" w:rsidRDefault="00206EDB">
            <w:pPr>
              <w:jc w:val="center"/>
              <w:rPr>
                <w:lang w:val="uk-UA" w:eastAsia="uk-UA"/>
              </w:rPr>
            </w:pPr>
            <w:r>
              <w:rPr>
                <w:lang w:val="uk-UA" w:eastAsia="uk-UA"/>
              </w:rPr>
              <w:t>Заходи</w:t>
            </w:r>
          </w:p>
        </w:tc>
        <w:tc>
          <w:tcPr>
            <w:tcW w:w="2893" w:type="dxa"/>
            <w:tcBorders>
              <w:top w:val="single" w:sz="4" w:space="0" w:color="auto"/>
              <w:left w:val="single" w:sz="4" w:space="0" w:color="auto"/>
              <w:bottom w:val="single" w:sz="4" w:space="0" w:color="auto"/>
              <w:right w:val="single" w:sz="4" w:space="0" w:color="auto"/>
            </w:tcBorders>
            <w:vAlign w:val="bottom"/>
            <w:hideMark/>
          </w:tcPr>
          <w:p w14:paraId="428AB8EC" w14:textId="77777777" w:rsidR="00206EDB" w:rsidRDefault="00206EDB">
            <w:pPr>
              <w:jc w:val="center"/>
              <w:rPr>
                <w:lang w:val="uk-UA" w:eastAsia="uk-UA"/>
              </w:rPr>
            </w:pPr>
            <w:r>
              <w:rPr>
                <w:lang w:val="uk-UA" w:eastAsia="uk-UA"/>
              </w:rPr>
              <w:t>Показники результативності</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EE50DD9" w14:textId="77777777" w:rsidR="00206EDB" w:rsidRDefault="00206EDB">
            <w:pPr>
              <w:jc w:val="center"/>
              <w:rPr>
                <w:lang w:val="uk-UA" w:eastAsia="uk-UA"/>
              </w:rPr>
            </w:pPr>
            <w:r>
              <w:rPr>
                <w:lang w:val="uk-UA" w:eastAsia="uk-UA"/>
              </w:rPr>
              <w:t>Одиниця виміру</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512F0D" w14:textId="77777777" w:rsidR="00206EDB" w:rsidRDefault="00206EDB">
            <w:pPr>
              <w:jc w:val="center"/>
              <w:rPr>
                <w:lang w:val="uk-UA" w:eastAsia="uk-UA"/>
              </w:rPr>
            </w:pPr>
            <w:r>
              <w:rPr>
                <w:lang w:val="uk-UA" w:eastAsia="uk-UA"/>
              </w:rPr>
              <w:t>2024 рік (</w:t>
            </w:r>
            <w:proofErr w:type="spellStart"/>
            <w:r>
              <w:rPr>
                <w:lang w:val="uk-UA" w:eastAsia="uk-UA"/>
              </w:rPr>
              <w:t>проєкт</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986CACF" w14:textId="77777777" w:rsidR="00206EDB" w:rsidRDefault="00206EDB">
            <w:pPr>
              <w:jc w:val="center"/>
              <w:rPr>
                <w:lang w:val="uk-UA" w:eastAsia="uk-UA"/>
              </w:rPr>
            </w:pPr>
            <w:r>
              <w:rPr>
                <w:lang w:val="uk-UA" w:eastAsia="uk-UA"/>
              </w:rPr>
              <w:t>2025 рік (прогноз)</w:t>
            </w:r>
          </w:p>
        </w:tc>
        <w:tc>
          <w:tcPr>
            <w:tcW w:w="992" w:type="dxa"/>
            <w:tcBorders>
              <w:top w:val="single" w:sz="4" w:space="0" w:color="auto"/>
              <w:left w:val="single" w:sz="4" w:space="0" w:color="auto"/>
              <w:bottom w:val="single" w:sz="4" w:space="0" w:color="auto"/>
              <w:right w:val="single" w:sz="4" w:space="0" w:color="auto"/>
            </w:tcBorders>
            <w:vAlign w:val="bottom"/>
            <w:hideMark/>
          </w:tcPr>
          <w:p w14:paraId="131F2CD0" w14:textId="77777777" w:rsidR="00206EDB" w:rsidRDefault="00206EDB">
            <w:pPr>
              <w:jc w:val="center"/>
              <w:rPr>
                <w:lang w:val="uk-UA" w:eastAsia="uk-UA"/>
              </w:rPr>
            </w:pPr>
            <w:r>
              <w:rPr>
                <w:lang w:val="uk-UA" w:eastAsia="uk-UA"/>
              </w:rPr>
              <w:t>2026 рік (прогноз)</w:t>
            </w:r>
          </w:p>
        </w:tc>
      </w:tr>
      <w:tr w:rsidR="00206EDB" w14:paraId="7412BE4C" w14:textId="77777777" w:rsidTr="00206EDB">
        <w:tc>
          <w:tcPr>
            <w:tcW w:w="1827" w:type="dxa"/>
            <w:tcBorders>
              <w:top w:val="single" w:sz="4" w:space="0" w:color="auto"/>
              <w:left w:val="single" w:sz="4" w:space="0" w:color="auto"/>
              <w:bottom w:val="single" w:sz="4" w:space="0" w:color="auto"/>
              <w:right w:val="single" w:sz="4" w:space="0" w:color="auto"/>
            </w:tcBorders>
          </w:tcPr>
          <w:p w14:paraId="5695513F" w14:textId="77777777" w:rsidR="00206EDB" w:rsidRDefault="00206EDB">
            <w:pPr>
              <w:rPr>
                <w:i/>
                <w:iCs/>
                <w:bdr w:val="none" w:sz="0" w:space="0" w:color="auto" w:frame="1"/>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95ABA0D" w14:textId="77777777" w:rsidR="00206EDB" w:rsidRDefault="00206EDB">
            <w:pPr>
              <w:ind w:left="151"/>
              <w:rPr>
                <w:b/>
                <w:bCs/>
                <w:lang w:val="uk-UA" w:eastAsia="uk-UA"/>
              </w:rPr>
            </w:pPr>
            <w:r>
              <w:rPr>
                <w:b/>
                <w:bCs/>
                <w:iCs/>
                <w:bdr w:val="none" w:sz="0" w:space="0" w:color="auto" w:frame="1"/>
                <w:lang w:val="uk-UA" w:eastAsia="uk-UA"/>
              </w:rPr>
              <w:t>Показники затрат</w:t>
            </w:r>
          </w:p>
        </w:tc>
        <w:tc>
          <w:tcPr>
            <w:tcW w:w="1134" w:type="dxa"/>
            <w:tcBorders>
              <w:top w:val="single" w:sz="4" w:space="0" w:color="auto"/>
              <w:left w:val="single" w:sz="4" w:space="0" w:color="auto"/>
              <w:bottom w:val="single" w:sz="4" w:space="0" w:color="auto"/>
              <w:right w:val="single" w:sz="4" w:space="0" w:color="auto"/>
            </w:tcBorders>
            <w:vAlign w:val="bottom"/>
          </w:tcPr>
          <w:p w14:paraId="68A0483B"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14:paraId="67FFF285"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bottom"/>
          </w:tcPr>
          <w:p w14:paraId="6107D884" w14:textId="77777777" w:rsidR="00206EDB" w:rsidRDefault="00206EDB">
            <w:pPr>
              <w:jc w:val="center"/>
              <w:rPr>
                <w:lang w:val="uk-UA" w:eastAsia="uk-UA"/>
              </w:rPr>
            </w:pPr>
          </w:p>
        </w:tc>
        <w:tc>
          <w:tcPr>
            <w:tcW w:w="992" w:type="dxa"/>
            <w:tcBorders>
              <w:top w:val="single" w:sz="4" w:space="0" w:color="auto"/>
              <w:left w:val="single" w:sz="4" w:space="0" w:color="auto"/>
              <w:bottom w:val="single" w:sz="4" w:space="0" w:color="auto"/>
              <w:right w:val="single" w:sz="4" w:space="0" w:color="auto"/>
            </w:tcBorders>
            <w:vAlign w:val="bottom"/>
          </w:tcPr>
          <w:p w14:paraId="050A37FE" w14:textId="77777777" w:rsidR="00206EDB" w:rsidRDefault="00206EDB">
            <w:pPr>
              <w:jc w:val="center"/>
              <w:rPr>
                <w:lang w:val="uk-UA" w:eastAsia="uk-UA"/>
              </w:rPr>
            </w:pPr>
          </w:p>
        </w:tc>
      </w:tr>
      <w:tr w:rsidR="00206EDB" w14:paraId="3D59588A" w14:textId="77777777" w:rsidTr="00206EDB">
        <w:tc>
          <w:tcPr>
            <w:tcW w:w="1827" w:type="dxa"/>
            <w:vMerge w:val="restart"/>
            <w:tcBorders>
              <w:top w:val="single" w:sz="4" w:space="0" w:color="auto"/>
              <w:left w:val="single" w:sz="4" w:space="0" w:color="auto"/>
              <w:bottom w:val="single" w:sz="4" w:space="0" w:color="auto"/>
              <w:right w:val="single" w:sz="4" w:space="0" w:color="auto"/>
            </w:tcBorders>
            <w:hideMark/>
          </w:tcPr>
          <w:p w14:paraId="0E1B5E33" w14:textId="77777777" w:rsidR="00206EDB" w:rsidRDefault="00206EDB">
            <w:pPr>
              <w:ind w:left="138"/>
              <w:rPr>
                <w:color w:val="000000"/>
                <w:lang w:val="uk-UA"/>
              </w:rPr>
            </w:pPr>
            <w:r>
              <w:rPr>
                <w:lang w:val="uk-UA"/>
              </w:rPr>
              <w:t xml:space="preserve">Забезпечення проходження обов’язкових щорічних профілактичних медичних оглядів </w:t>
            </w:r>
          </w:p>
          <w:p w14:paraId="4AF99648" w14:textId="77777777" w:rsidR="00206EDB" w:rsidRDefault="00206EDB">
            <w:pPr>
              <w:ind w:left="138"/>
              <w:rPr>
                <w:lang w:val="uk-UA" w:eastAsia="uk-UA"/>
              </w:rPr>
            </w:pPr>
            <w:r>
              <w:rPr>
                <w:lang w:val="uk-UA"/>
              </w:rPr>
              <w:t xml:space="preserve">працівниками </w:t>
            </w:r>
            <w:r>
              <w:rPr>
                <w:spacing w:val="-1"/>
                <w:lang w:val="uk-UA"/>
              </w:rPr>
              <w:t xml:space="preserve"> комунального спеціалізованого закладу</w:t>
            </w:r>
          </w:p>
        </w:tc>
        <w:tc>
          <w:tcPr>
            <w:tcW w:w="2893" w:type="dxa"/>
            <w:tcBorders>
              <w:top w:val="single" w:sz="4" w:space="0" w:color="auto"/>
              <w:left w:val="single" w:sz="4" w:space="0" w:color="auto"/>
              <w:bottom w:val="single" w:sz="4" w:space="0" w:color="auto"/>
              <w:right w:val="single" w:sz="4" w:space="0" w:color="auto"/>
            </w:tcBorders>
            <w:vAlign w:val="bottom"/>
            <w:hideMark/>
          </w:tcPr>
          <w:p w14:paraId="64071422" w14:textId="77777777" w:rsidR="00206EDB" w:rsidRDefault="00206EDB">
            <w:pPr>
              <w:ind w:left="151"/>
              <w:rPr>
                <w:lang w:val="uk-UA" w:eastAsia="uk-UA"/>
              </w:rPr>
            </w:pPr>
            <w:r>
              <w:rPr>
                <w:lang w:val="uk-UA" w:eastAsia="uk-UA"/>
              </w:rPr>
              <w:t xml:space="preserve">Обсяг фінансування на реалізацію програми, в </w:t>
            </w:r>
            <w:proofErr w:type="spellStart"/>
            <w:r>
              <w:rPr>
                <w:lang w:val="uk-UA" w:eastAsia="uk-UA"/>
              </w:rPr>
              <w:t>т.ч</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9C3D3B" w14:textId="77777777" w:rsidR="00206EDB" w:rsidRDefault="00206EDB">
            <w:pPr>
              <w:jc w:val="center"/>
              <w:rPr>
                <w:lang w:val="uk-UA" w:eastAsia="uk-UA"/>
              </w:rPr>
            </w:pPr>
            <w:r>
              <w:rPr>
                <w:lang w:val="uk-UA" w:eastAsia="uk-UA"/>
              </w:rPr>
              <w:t xml:space="preserve"> </w:t>
            </w:r>
            <w:proofErr w:type="spellStart"/>
            <w:r>
              <w:rPr>
                <w:lang w:val="uk-UA" w:eastAsia="uk-UA"/>
              </w:rPr>
              <w:t>тис.грн</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AE5FB51" w14:textId="77777777" w:rsidR="00206EDB" w:rsidRDefault="00206EDB">
            <w:pPr>
              <w:jc w:val="center"/>
              <w:rPr>
                <w:lang w:val="uk-UA" w:eastAsia="uk-UA"/>
              </w:rPr>
            </w:pPr>
            <w:r>
              <w:rPr>
                <w:lang w:val="uk-UA" w:eastAsia="uk-UA"/>
              </w:rPr>
              <w:t>12,460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3E72811" w14:textId="77777777" w:rsidR="00206EDB" w:rsidRDefault="00206EDB">
            <w:pPr>
              <w:jc w:val="center"/>
              <w:rPr>
                <w:lang w:val="uk-UA" w:eastAsia="uk-UA"/>
              </w:rPr>
            </w:pPr>
            <w:r>
              <w:rPr>
                <w:lang w:val="uk-UA" w:eastAsia="uk-UA"/>
              </w:rPr>
              <w:t>14,952</w:t>
            </w:r>
          </w:p>
        </w:tc>
        <w:tc>
          <w:tcPr>
            <w:tcW w:w="992" w:type="dxa"/>
            <w:tcBorders>
              <w:top w:val="single" w:sz="4" w:space="0" w:color="auto"/>
              <w:left w:val="single" w:sz="4" w:space="0" w:color="auto"/>
              <w:bottom w:val="single" w:sz="4" w:space="0" w:color="auto"/>
              <w:right w:val="single" w:sz="4" w:space="0" w:color="auto"/>
            </w:tcBorders>
            <w:vAlign w:val="bottom"/>
            <w:hideMark/>
          </w:tcPr>
          <w:p w14:paraId="05F9059F" w14:textId="77777777" w:rsidR="00206EDB" w:rsidRDefault="00206EDB">
            <w:pPr>
              <w:jc w:val="center"/>
              <w:rPr>
                <w:color w:val="000000"/>
                <w:lang w:val="uk-UA" w:eastAsia="uk-UA"/>
              </w:rPr>
            </w:pPr>
            <w:r>
              <w:rPr>
                <w:lang w:val="uk-UA" w:eastAsia="uk-UA"/>
              </w:rPr>
              <w:t>17,943</w:t>
            </w:r>
          </w:p>
        </w:tc>
      </w:tr>
      <w:tr w:rsidR="00206EDB" w14:paraId="72845AFD"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27A66D51"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6BC8555" w14:textId="77777777" w:rsidR="00206EDB" w:rsidRDefault="00206EDB">
            <w:pPr>
              <w:ind w:left="151"/>
              <w:rPr>
                <w:lang w:val="uk-UA" w:eastAsia="uk-UA"/>
              </w:rPr>
            </w:pPr>
            <w:r>
              <w:rPr>
                <w:lang w:val="uk-UA" w:eastAsia="uk-UA"/>
              </w:rPr>
              <w:t>Обсяги видатків на проведення медичних профілактичних оглядів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953DD99" w14:textId="77777777" w:rsidR="00206EDB" w:rsidRDefault="00206EDB">
            <w:pPr>
              <w:jc w:val="center"/>
              <w:rPr>
                <w:lang w:val="uk-UA" w:eastAsia="uk-UA"/>
              </w:rPr>
            </w:pPr>
            <w:r>
              <w:rPr>
                <w:lang w:val="uk-UA" w:eastAsia="uk-UA"/>
              </w:rPr>
              <w:t xml:space="preserve"> </w:t>
            </w:r>
            <w:proofErr w:type="spellStart"/>
            <w:r>
              <w:rPr>
                <w:lang w:val="uk-UA" w:eastAsia="uk-UA"/>
              </w:rPr>
              <w:t>тис.грн</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16940FA" w14:textId="77777777" w:rsidR="00206EDB" w:rsidRDefault="00206EDB">
            <w:pPr>
              <w:jc w:val="center"/>
              <w:rPr>
                <w:lang w:val="uk-UA" w:eastAsia="uk-UA"/>
              </w:rPr>
            </w:pPr>
            <w:r>
              <w:rPr>
                <w:lang w:val="uk-UA" w:eastAsia="uk-UA"/>
              </w:rPr>
              <w:t>1,572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EE7D2D" w14:textId="77777777" w:rsidR="00206EDB" w:rsidRDefault="00206EDB">
            <w:pPr>
              <w:jc w:val="center"/>
              <w:rPr>
                <w:lang w:val="uk-UA" w:eastAsia="uk-UA"/>
              </w:rPr>
            </w:pPr>
            <w:r>
              <w:rPr>
                <w:lang w:val="uk-UA" w:eastAsia="uk-UA"/>
              </w:rPr>
              <w:t>1,886</w:t>
            </w:r>
          </w:p>
        </w:tc>
        <w:tc>
          <w:tcPr>
            <w:tcW w:w="992" w:type="dxa"/>
            <w:tcBorders>
              <w:top w:val="single" w:sz="4" w:space="0" w:color="auto"/>
              <w:left w:val="single" w:sz="4" w:space="0" w:color="auto"/>
              <w:bottom w:val="single" w:sz="4" w:space="0" w:color="auto"/>
              <w:right w:val="single" w:sz="4" w:space="0" w:color="auto"/>
            </w:tcBorders>
            <w:vAlign w:val="bottom"/>
            <w:hideMark/>
          </w:tcPr>
          <w:p w14:paraId="214516B1" w14:textId="77777777" w:rsidR="00206EDB" w:rsidRDefault="00206EDB">
            <w:pPr>
              <w:jc w:val="center"/>
              <w:rPr>
                <w:color w:val="000000"/>
                <w:lang w:val="uk-UA" w:eastAsia="uk-UA"/>
              </w:rPr>
            </w:pPr>
            <w:r>
              <w:rPr>
                <w:lang w:val="uk-UA" w:eastAsia="uk-UA"/>
              </w:rPr>
              <w:t>2,264</w:t>
            </w:r>
          </w:p>
        </w:tc>
      </w:tr>
      <w:tr w:rsidR="00206EDB" w14:paraId="1D46B1FA"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5AA3A22E"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5291ABBB" w14:textId="77777777" w:rsidR="00206EDB" w:rsidRDefault="00206EDB">
            <w:pPr>
              <w:ind w:left="151"/>
              <w:rPr>
                <w:lang w:val="uk-UA" w:eastAsia="uk-UA"/>
              </w:rPr>
            </w:pPr>
            <w:r>
              <w:rPr>
                <w:lang w:val="uk-UA" w:eastAsia="uk-UA"/>
              </w:rPr>
              <w:t>Обсяги видатків на проведення комплексних лабораторних досліджень</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7609CA" w14:textId="77777777" w:rsidR="00206EDB" w:rsidRDefault="00206EDB">
            <w:pPr>
              <w:jc w:val="center"/>
              <w:rPr>
                <w:lang w:val="uk-UA" w:eastAsia="uk-UA"/>
              </w:rPr>
            </w:pPr>
            <w:proofErr w:type="spellStart"/>
            <w:r>
              <w:rPr>
                <w:lang w:val="uk-UA" w:eastAsia="uk-UA"/>
              </w:rPr>
              <w:t>тис.грн</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625098" w14:textId="77777777" w:rsidR="00206EDB" w:rsidRDefault="00206EDB">
            <w:pPr>
              <w:jc w:val="center"/>
              <w:rPr>
                <w:lang w:val="uk-UA" w:eastAsia="uk-UA"/>
              </w:rPr>
            </w:pPr>
            <w:r>
              <w:rPr>
                <w:lang w:val="uk-UA" w:eastAsia="uk-UA"/>
              </w:rPr>
              <w:t>4,245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6BA9243" w14:textId="77777777" w:rsidR="00206EDB" w:rsidRDefault="00206EDB">
            <w:pPr>
              <w:jc w:val="center"/>
              <w:rPr>
                <w:lang w:val="uk-UA" w:eastAsia="uk-UA"/>
              </w:rPr>
            </w:pPr>
            <w:r>
              <w:rPr>
                <w:lang w:val="uk-UA" w:eastAsia="uk-UA"/>
              </w:rPr>
              <w:t>5,094</w:t>
            </w:r>
          </w:p>
        </w:tc>
        <w:tc>
          <w:tcPr>
            <w:tcW w:w="992" w:type="dxa"/>
            <w:tcBorders>
              <w:top w:val="single" w:sz="4" w:space="0" w:color="auto"/>
              <w:left w:val="single" w:sz="4" w:space="0" w:color="auto"/>
              <w:bottom w:val="single" w:sz="4" w:space="0" w:color="auto"/>
              <w:right w:val="single" w:sz="4" w:space="0" w:color="auto"/>
            </w:tcBorders>
            <w:vAlign w:val="bottom"/>
            <w:hideMark/>
          </w:tcPr>
          <w:p w14:paraId="4E89F346" w14:textId="77777777" w:rsidR="00206EDB" w:rsidRDefault="00206EDB">
            <w:pPr>
              <w:jc w:val="center"/>
              <w:rPr>
                <w:color w:val="000000"/>
                <w:lang w:val="uk-UA" w:eastAsia="uk-UA"/>
              </w:rPr>
            </w:pPr>
            <w:r>
              <w:rPr>
                <w:lang w:val="uk-UA" w:eastAsia="uk-UA"/>
              </w:rPr>
              <w:t>6,113</w:t>
            </w:r>
          </w:p>
        </w:tc>
      </w:tr>
      <w:tr w:rsidR="00206EDB" w14:paraId="582D1AD7"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3C268CBA"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2DF18B4C" w14:textId="77777777" w:rsidR="00206EDB" w:rsidRDefault="00206EDB">
            <w:pPr>
              <w:ind w:left="151"/>
              <w:rPr>
                <w:lang w:val="uk-UA" w:eastAsia="uk-UA"/>
              </w:rPr>
            </w:pPr>
            <w:r>
              <w:rPr>
                <w:lang w:val="uk-UA" w:eastAsia="uk-UA"/>
              </w:rPr>
              <w:t>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79A047" w14:textId="77777777" w:rsidR="00206EDB" w:rsidRDefault="00206EDB">
            <w:pPr>
              <w:jc w:val="center"/>
              <w:rPr>
                <w:lang w:val="uk-UA" w:eastAsia="uk-UA"/>
              </w:rPr>
            </w:pPr>
            <w:proofErr w:type="spellStart"/>
            <w:r>
              <w:rPr>
                <w:lang w:val="uk-UA" w:eastAsia="uk-UA"/>
              </w:rPr>
              <w:t>тис.грн</w:t>
            </w:r>
            <w:proofErr w:type="spellEnd"/>
            <w:r>
              <w:rPr>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068A14" w14:textId="77777777" w:rsidR="00206EDB" w:rsidRDefault="00206EDB">
            <w:pPr>
              <w:jc w:val="center"/>
              <w:rPr>
                <w:lang w:val="uk-UA" w:eastAsia="uk-UA"/>
              </w:rPr>
            </w:pPr>
            <w:r>
              <w:rPr>
                <w:lang w:val="uk-UA" w:eastAsia="uk-UA"/>
              </w:rPr>
              <w:t>6,643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EBE347" w14:textId="77777777" w:rsidR="00206EDB" w:rsidRDefault="00206EDB">
            <w:pPr>
              <w:jc w:val="center"/>
              <w:rPr>
                <w:lang w:val="uk-UA" w:eastAsia="uk-UA"/>
              </w:rPr>
            </w:pPr>
            <w:r>
              <w:rPr>
                <w:lang w:val="uk-UA" w:eastAsia="uk-UA"/>
              </w:rPr>
              <w:t>7,972</w:t>
            </w:r>
          </w:p>
        </w:tc>
        <w:tc>
          <w:tcPr>
            <w:tcW w:w="992" w:type="dxa"/>
            <w:tcBorders>
              <w:top w:val="single" w:sz="4" w:space="0" w:color="auto"/>
              <w:left w:val="single" w:sz="4" w:space="0" w:color="auto"/>
              <w:bottom w:val="single" w:sz="4" w:space="0" w:color="auto"/>
              <w:right w:val="single" w:sz="4" w:space="0" w:color="auto"/>
            </w:tcBorders>
            <w:vAlign w:val="bottom"/>
            <w:hideMark/>
          </w:tcPr>
          <w:p w14:paraId="107AF59C" w14:textId="77777777" w:rsidR="00206EDB" w:rsidRDefault="00206EDB">
            <w:pPr>
              <w:jc w:val="center"/>
              <w:rPr>
                <w:color w:val="000000"/>
                <w:lang w:val="uk-UA" w:eastAsia="uk-UA"/>
              </w:rPr>
            </w:pPr>
            <w:r>
              <w:rPr>
                <w:lang w:val="uk-UA" w:eastAsia="uk-UA"/>
              </w:rPr>
              <w:t>9,566</w:t>
            </w:r>
          </w:p>
        </w:tc>
      </w:tr>
      <w:tr w:rsidR="00206EDB" w14:paraId="5F1771F4"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556B9AA6"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1C18A567" w14:textId="77777777" w:rsidR="00206EDB" w:rsidRDefault="00206EDB">
            <w:pPr>
              <w:ind w:left="151"/>
              <w:rPr>
                <w:b/>
                <w:bCs/>
                <w:lang w:val="uk-UA" w:eastAsia="uk-UA"/>
              </w:rPr>
            </w:pPr>
            <w:r>
              <w:rPr>
                <w:b/>
                <w:bCs/>
                <w:iCs/>
                <w:bdr w:val="none" w:sz="0" w:space="0" w:color="auto" w:frame="1"/>
                <w:lang w:val="uk-UA" w:eastAsia="uk-UA"/>
              </w:rPr>
              <w:t>Показники продукту</w:t>
            </w:r>
          </w:p>
        </w:tc>
        <w:tc>
          <w:tcPr>
            <w:tcW w:w="1134" w:type="dxa"/>
            <w:tcBorders>
              <w:top w:val="single" w:sz="4" w:space="0" w:color="auto"/>
              <w:left w:val="single" w:sz="4" w:space="0" w:color="auto"/>
              <w:bottom w:val="single" w:sz="4" w:space="0" w:color="auto"/>
              <w:right w:val="single" w:sz="4" w:space="0" w:color="auto"/>
            </w:tcBorders>
            <w:vAlign w:val="bottom"/>
          </w:tcPr>
          <w:p w14:paraId="788E24C0"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14:paraId="0024CCC5"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bottom"/>
          </w:tcPr>
          <w:p w14:paraId="1ED04E27" w14:textId="77777777" w:rsidR="00206EDB" w:rsidRDefault="00206EDB">
            <w:pPr>
              <w:jc w:val="center"/>
              <w:rPr>
                <w:lang w:val="uk-UA" w:eastAsia="uk-UA"/>
              </w:rPr>
            </w:pPr>
          </w:p>
        </w:tc>
        <w:tc>
          <w:tcPr>
            <w:tcW w:w="992" w:type="dxa"/>
            <w:tcBorders>
              <w:top w:val="single" w:sz="4" w:space="0" w:color="auto"/>
              <w:left w:val="single" w:sz="4" w:space="0" w:color="auto"/>
              <w:bottom w:val="single" w:sz="4" w:space="0" w:color="auto"/>
              <w:right w:val="single" w:sz="4" w:space="0" w:color="auto"/>
            </w:tcBorders>
            <w:vAlign w:val="bottom"/>
          </w:tcPr>
          <w:p w14:paraId="3852E491" w14:textId="77777777" w:rsidR="00206EDB" w:rsidRDefault="00206EDB">
            <w:pPr>
              <w:jc w:val="center"/>
              <w:rPr>
                <w:color w:val="000000"/>
                <w:lang w:val="uk-UA" w:eastAsia="uk-UA"/>
              </w:rPr>
            </w:pPr>
          </w:p>
        </w:tc>
      </w:tr>
      <w:tr w:rsidR="00206EDB" w14:paraId="1434BA0F"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217B9155"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1C832EBE" w14:textId="77777777" w:rsidR="00206EDB" w:rsidRDefault="00206EDB">
            <w:pPr>
              <w:ind w:left="151"/>
              <w:rPr>
                <w:lang w:val="uk-UA" w:eastAsia="uk-UA"/>
              </w:rPr>
            </w:pPr>
            <w:r>
              <w:rPr>
                <w:lang w:val="uk-UA" w:eastAsia="uk-UA"/>
              </w:rPr>
              <w:t>Кількість осіб, що проходять медичні профілактичні огляди, а саме:</w:t>
            </w:r>
          </w:p>
          <w:p w14:paraId="6FA4DFB9" w14:textId="77777777" w:rsidR="00206EDB" w:rsidRDefault="00206EDB">
            <w:pPr>
              <w:ind w:left="151"/>
              <w:rPr>
                <w:lang w:val="uk-UA" w:eastAsia="uk-UA"/>
              </w:rPr>
            </w:pPr>
            <w:r>
              <w:rPr>
                <w:lang w:val="uk-UA" w:eastAsia="uk-UA"/>
              </w:rPr>
              <w:t>- Чоловіки</w:t>
            </w:r>
          </w:p>
          <w:p w14:paraId="2327BEF6" w14:textId="77777777" w:rsidR="00206EDB" w:rsidRDefault="00206EDB">
            <w:pPr>
              <w:ind w:left="151"/>
              <w:rPr>
                <w:lang w:val="uk-UA" w:eastAsia="uk-UA"/>
              </w:rPr>
            </w:pPr>
            <w:r>
              <w:rPr>
                <w:lang w:val="uk-UA" w:eastAsia="uk-UA"/>
              </w:rPr>
              <w:t xml:space="preserve">- Жінки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D5957E" w14:textId="77777777" w:rsidR="00206EDB" w:rsidRDefault="00206EDB">
            <w:pPr>
              <w:jc w:val="center"/>
              <w:rPr>
                <w:lang w:val="uk-UA" w:eastAsia="uk-UA"/>
              </w:rPr>
            </w:pPr>
            <w:r>
              <w:rPr>
                <w:lang w:val="uk-UA" w:eastAsia="uk-UA"/>
              </w:rPr>
              <w:t>од.</w:t>
            </w:r>
          </w:p>
          <w:p w14:paraId="0AD4F079" w14:textId="77777777" w:rsidR="00206EDB" w:rsidRDefault="00206EDB">
            <w:pPr>
              <w:jc w:val="center"/>
              <w:rPr>
                <w:lang w:val="uk-UA" w:eastAsia="uk-UA"/>
              </w:rPr>
            </w:pPr>
            <w:r>
              <w:rPr>
                <w:lang w:val="uk-UA" w:eastAsia="uk-UA"/>
              </w:rPr>
              <w:t>од.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1A0270" w14:textId="77777777" w:rsidR="00206EDB" w:rsidRDefault="00206EDB">
            <w:pPr>
              <w:jc w:val="center"/>
              <w:rPr>
                <w:lang w:val="uk-UA" w:eastAsia="uk-UA"/>
              </w:rPr>
            </w:pPr>
            <w:r>
              <w:rPr>
                <w:lang w:val="uk-UA" w:eastAsia="uk-UA"/>
              </w:rPr>
              <w:t>2</w:t>
            </w:r>
          </w:p>
          <w:p w14:paraId="4EDC4A2B" w14:textId="77777777" w:rsidR="00206EDB" w:rsidRDefault="00206EDB">
            <w:pPr>
              <w:jc w:val="center"/>
              <w:rPr>
                <w:lang w:val="uk-UA" w:eastAsia="uk-UA"/>
              </w:rPr>
            </w:pPr>
            <w:r>
              <w:rPr>
                <w:lang w:val="uk-UA" w:eastAsia="uk-UA"/>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163866" w14:textId="77777777" w:rsidR="00206EDB" w:rsidRDefault="00206EDB">
            <w:pPr>
              <w:jc w:val="center"/>
              <w:rPr>
                <w:lang w:val="uk-UA" w:eastAsia="uk-UA"/>
              </w:rPr>
            </w:pPr>
            <w:r>
              <w:rPr>
                <w:lang w:val="uk-UA" w:eastAsia="uk-UA"/>
              </w:rPr>
              <w:t>2</w:t>
            </w:r>
          </w:p>
          <w:p w14:paraId="137E86A9" w14:textId="77777777" w:rsidR="00206EDB" w:rsidRDefault="00206EDB">
            <w:pPr>
              <w:jc w:val="center"/>
              <w:rPr>
                <w:lang w:val="uk-UA" w:eastAsia="uk-UA"/>
              </w:rPr>
            </w:pPr>
            <w:r>
              <w:rPr>
                <w:lang w:val="uk-UA" w:eastAsia="uk-UA"/>
              </w:rPr>
              <w:t>12</w:t>
            </w:r>
          </w:p>
        </w:tc>
        <w:tc>
          <w:tcPr>
            <w:tcW w:w="992" w:type="dxa"/>
            <w:tcBorders>
              <w:top w:val="single" w:sz="4" w:space="0" w:color="auto"/>
              <w:left w:val="single" w:sz="4" w:space="0" w:color="auto"/>
              <w:bottom w:val="single" w:sz="4" w:space="0" w:color="auto"/>
              <w:right w:val="single" w:sz="4" w:space="0" w:color="auto"/>
            </w:tcBorders>
            <w:vAlign w:val="bottom"/>
            <w:hideMark/>
          </w:tcPr>
          <w:p w14:paraId="7800C08E" w14:textId="77777777" w:rsidR="00206EDB" w:rsidRDefault="00206EDB">
            <w:pPr>
              <w:jc w:val="center"/>
              <w:rPr>
                <w:color w:val="000000"/>
                <w:lang w:val="uk-UA" w:eastAsia="uk-UA"/>
              </w:rPr>
            </w:pPr>
            <w:r>
              <w:rPr>
                <w:lang w:val="uk-UA" w:eastAsia="uk-UA"/>
              </w:rPr>
              <w:t>2</w:t>
            </w:r>
          </w:p>
          <w:p w14:paraId="4FE80C82" w14:textId="77777777" w:rsidR="00206EDB" w:rsidRDefault="00206EDB">
            <w:pPr>
              <w:jc w:val="center"/>
              <w:rPr>
                <w:lang w:val="uk-UA" w:eastAsia="uk-UA"/>
              </w:rPr>
            </w:pPr>
            <w:r>
              <w:rPr>
                <w:lang w:val="uk-UA" w:eastAsia="uk-UA"/>
              </w:rPr>
              <w:t>12</w:t>
            </w:r>
          </w:p>
        </w:tc>
      </w:tr>
      <w:tr w:rsidR="00206EDB" w14:paraId="6911EE70"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45D29B54"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B9DC31A" w14:textId="77777777" w:rsidR="00206EDB" w:rsidRDefault="00206EDB">
            <w:pPr>
              <w:ind w:left="151"/>
              <w:rPr>
                <w:lang w:val="uk-UA" w:eastAsia="uk-UA"/>
              </w:rPr>
            </w:pPr>
            <w:r>
              <w:rPr>
                <w:lang w:val="uk-UA" w:eastAsia="uk-UA"/>
              </w:rPr>
              <w:t>Кількість комплексних лабораторних досліджень, яким підлягають працівники, а саме:</w:t>
            </w:r>
          </w:p>
          <w:p w14:paraId="2E529144" w14:textId="77777777" w:rsidR="00206EDB" w:rsidRDefault="00206EDB">
            <w:pPr>
              <w:ind w:left="151"/>
              <w:rPr>
                <w:lang w:val="uk-UA" w:eastAsia="uk-UA"/>
              </w:rPr>
            </w:pPr>
            <w:r>
              <w:rPr>
                <w:lang w:val="uk-UA" w:eastAsia="uk-UA"/>
              </w:rPr>
              <w:t>- Чоловіки</w:t>
            </w:r>
          </w:p>
          <w:p w14:paraId="309BA8DC" w14:textId="77777777" w:rsidR="00206EDB" w:rsidRDefault="00206EDB">
            <w:pPr>
              <w:ind w:left="151"/>
              <w:rPr>
                <w:lang w:val="uk-UA" w:eastAsia="uk-UA"/>
              </w:rPr>
            </w:pPr>
            <w:r>
              <w:rPr>
                <w:lang w:val="uk-UA" w:eastAsia="uk-UA"/>
              </w:rPr>
              <w:t>- Жінки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EA9BA84" w14:textId="77777777" w:rsidR="00206EDB" w:rsidRDefault="00206EDB">
            <w:pPr>
              <w:jc w:val="center"/>
              <w:rPr>
                <w:lang w:val="uk-UA" w:eastAsia="uk-UA"/>
              </w:rPr>
            </w:pPr>
            <w:r>
              <w:rPr>
                <w:lang w:val="uk-UA" w:eastAsia="uk-UA"/>
              </w:rPr>
              <w:t>од.</w:t>
            </w:r>
          </w:p>
          <w:p w14:paraId="30653571" w14:textId="77777777" w:rsidR="00206EDB" w:rsidRDefault="00206EDB">
            <w:pPr>
              <w:jc w:val="center"/>
              <w:rPr>
                <w:lang w:val="uk-UA" w:eastAsia="uk-UA"/>
              </w:rPr>
            </w:pPr>
            <w:r>
              <w:rPr>
                <w:lang w:val="uk-UA" w:eastAsia="uk-UA"/>
              </w:rPr>
              <w:t>од.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5C00193" w14:textId="77777777" w:rsidR="00206EDB" w:rsidRDefault="00206EDB">
            <w:pPr>
              <w:jc w:val="center"/>
              <w:rPr>
                <w:lang w:val="uk-UA" w:eastAsia="uk-UA"/>
              </w:rPr>
            </w:pPr>
            <w:r>
              <w:rPr>
                <w:lang w:val="uk-UA" w:eastAsia="uk-UA"/>
              </w:rPr>
              <w:t>2</w:t>
            </w:r>
          </w:p>
          <w:p w14:paraId="22092FDB" w14:textId="77777777" w:rsidR="00206EDB" w:rsidRDefault="00206EDB">
            <w:pPr>
              <w:jc w:val="center"/>
              <w:rPr>
                <w:lang w:val="uk-UA" w:eastAsia="uk-UA"/>
              </w:rPr>
            </w:pPr>
            <w:r>
              <w:rPr>
                <w:lang w:val="uk-UA" w:eastAsia="uk-UA"/>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7DBB06" w14:textId="77777777" w:rsidR="00206EDB" w:rsidRDefault="00206EDB">
            <w:pPr>
              <w:jc w:val="center"/>
              <w:rPr>
                <w:lang w:val="uk-UA" w:eastAsia="uk-UA"/>
              </w:rPr>
            </w:pPr>
            <w:r>
              <w:rPr>
                <w:lang w:val="uk-UA" w:eastAsia="uk-UA"/>
              </w:rPr>
              <w:t>2</w:t>
            </w:r>
          </w:p>
          <w:p w14:paraId="537CC68C" w14:textId="77777777" w:rsidR="00206EDB" w:rsidRDefault="00206EDB">
            <w:pPr>
              <w:jc w:val="center"/>
              <w:rPr>
                <w:lang w:val="uk-UA" w:eastAsia="uk-UA"/>
              </w:rPr>
            </w:pPr>
            <w:r>
              <w:rPr>
                <w:lang w:val="uk-UA" w:eastAsia="uk-UA"/>
              </w:rPr>
              <w:t>12</w:t>
            </w:r>
          </w:p>
        </w:tc>
        <w:tc>
          <w:tcPr>
            <w:tcW w:w="992" w:type="dxa"/>
            <w:tcBorders>
              <w:top w:val="single" w:sz="4" w:space="0" w:color="auto"/>
              <w:left w:val="single" w:sz="4" w:space="0" w:color="auto"/>
              <w:bottom w:val="single" w:sz="4" w:space="0" w:color="auto"/>
              <w:right w:val="single" w:sz="4" w:space="0" w:color="auto"/>
            </w:tcBorders>
            <w:vAlign w:val="bottom"/>
            <w:hideMark/>
          </w:tcPr>
          <w:p w14:paraId="74D9BBE1" w14:textId="77777777" w:rsidR="00206EDB" w:rsidRDefault="00206EDB">
            <w:pPr>
              <w:jc w:val="center"/>
              <w:rPr>
                <w:color w:val="000000"/>
                <w:lang w:val="uk-UA" w:eastAsia="uk-UA"/>
              </w:rPr>
            </w:pPr>
            <w:r>
              <w:rPr>
                <w:lang w:val="uk-UA" w:eastAsia="uk-UA"/>
              </w:rPr>
              <w:t>2</w:t>
            </w:r>
          </w:p>
          <w:p w14:paraId="60098A77" w14:textId="77777777" w:rsidR="00206EDB" w:rsidRDefault="00206EDB">
            <w:pPr>
              <w:jc w:val="center"/>
              <w:rPr>
                <w:lang w:val="uk-UA" w:eastAsia="uk-UA"/>
              </w:rPr>
            </w:pPr>
            <w:r>
              <w:rPr>
                <w:lang w:val="uk-UA" w:eastAsia="uk-UA"/>
              </w:rPr>
              <w:t>12</w:t>
            </w:r>
          </w:p>
        </w:tc>
      </w:tr>
      <w:tr w:rsidR="00206EDB" w14:paraId="33906C3B"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6FF53E83"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2E6C2326" w14:textId="77777777" w:rsidR="00206EDB" w:rsidRDefault="00206EDB">
            <w:pPr>
              <w:ind w:left="151"/>
              <w:rPr>
                <w:lang w:val="uk-UA" w:eastAsia="uk-UA"/>
              </w:rPr>
            </w:pPr>
            <w:r>
              <w:rPr>
                <w:lang w:val="uk-UA" w:eastAsia="uk-UA"/>
              </w:rPr>
              <w:t>Кількість медичних довідок для працівників закладу, а саме:</w:t>
            </w:r>
          </w:p>
          <w:p w14:paraId="058D3084" w14:textId="77777777" w:rsidR="00206EDB" w:rsidRDefault="00206EDB">
            <w:pPr>
              <w:ind w:left="151"/>
              <w:rPr>
                <w:lang w:val="uk-UA" w:eastAsia="uk-UA"/>
              </w:rPr>
            </w:pPr>
            <w:r>
              <w:rPr>
                <w:lang w:val="uk-UA" w:eastAsia="uk-UA"/>
              </w:rPr>
              <w:t>- Чоловіки</w:t>
            </w:r>
          </w:p>
          <w:p w14:paraId="148AE4EA" w14:textId="77777777" w:rsidR="00206EDB" w:rsidRDefault="00206EDB">
            <w:pPr>
              <w:ind w:left="151"/>
              <w:rPr>
                <w:lang w:val="uk-UA" w:eastAsia="uk-UA"/>
              </w:rPr>
            </w:pPr>
            <w:r>
              <w:rPr>
                <w:lang w:val="uk-UA" w:eastAsia="uk-UA"/>
              </w:rPr>
              <w:t>- Жінки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7C97E3" w14:textId="77777777" w:rsidR="00206EDB" w:rsidRDefault="00206EDB">
            <w:pPr>
              <w:jc w:val="center"/>
              <w:rPr>
                <w:lang w:val="uk-UA" w:eastAsia="uk-UA"/>
              </w:rPr>
            </w:pPr>
            <w:r>
              <w:rPr>
                <w:lang w:val="uk-UA" w:eastAsia="uk-UA"/>
              </w:rPr>
              <w:t>од.</w:t>
            </w:r>
          </w:p>
          <w:p w14:paraId="59DB9FC1" w14:textId="77777777" w:rsidR="00206EDB" w:rsidRDefault="00206EDB">
            <w:pPr>
              <w:jc w:val="center"/>
              <w:rPr>
                <w:lang w:val="uk-UA" w:eastAsia="uk-UA"/>
              </w:rPr>
            </w:pPr>
            <w:r>
              <w:rPr>
                <w:lang w:val="uk-UA" w:eastAsia="uk-UA"/>
              </w:rPr>
              <w:t>од.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8C831B" w14:textId="77777777" w:rsidR="00206EDB" w:rsidRDefault="00206EDB">
            <w:pPr>
              <w:jc w:val="center"/>
              <w:rPr>
                <w:lang w:val="uk-UA" w:eastAsia="uk-UA"/>
              </w:rPr>
            </w:pPr>
            <w:r>
              <w:rPr>
                <w:lang w:val="uk-UA" w:eastAsia="uk-UA"/>
              </w:rPr>
              <w:t>2</w:t>
            </w:r>
          </w:p>
          <w:p w14:paraId="7E8E9465" w14:textId="77777777" w:rsidR="00206EDB" w:rsidRDefault="00206EDB">
            <w:pPr>
              <w:jc w:val="center"/>
              <w:rPr>
                <w:lang w:val="uk-UA" w:eastAsia="uk-UA"/>
              </w:rPr>
            </w:pPr>
            <w:r>
              <w:rPr>
                <w:lang w:val="uk-UA" w:eastAsia="uk-UA"/>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DFF4FB" w14:textId="77777777" w:rsidR="00206EDB" w:rsidRDefault="00206EDB">
            <w:pPr>
              <w:jc w:val="center"/>
              <w:rPr>
                <w:lang w:val="uk-UA" w:eastAsia="uk-UA"/>
              </w:rPr>
            </w:pPr>
            <w:r>
              <w:rPr>
                <w:lang w:val="uk-UA" w:eastAsia="uk-UA"/>
              </w:rPr>
              <w:t>2</w:t>
            </w:r>
          </w:p>
          <w:p w14:paraId="30C618A0" w14:textId="77777777" w:rsidR="00206EDB" w:rsidRDefault="00206EDB">
            <w:pPr>
              <w:jc w:val="center"/>
              <w:rPr>
                <w:lang w:val="uk-UA" w:eastAsia="uk-UA"/>
              </w:rPr>
            </w:pPr>
            <w:r>
              <w:rPr>
                <w:lang w:val="uk-UA" w:eastAsia="uk-UA"/>
              </w:rPr>
              <w:t>11</w:t>
            </w:r>
          </w:p>
        </w:tc>
        <w:tc>
          <w:tcPr>
            <w:tcW w:w="992" w:type="dxa"/>
            <w:tcBorders>
              <w:top w:val="single" w:sz="4" w:space="0" w:color="auto"/>
              <w:left w:val="single" w:sz="4" w:space="0" w:color="auto"/>
              <w:bottom w:val="single" w:sz="4" w:space="0" w:color="auto"/>
              <w:right w:val="single" w:sz="4" w:space="0" w:color="auto"/>
            </w:tcBorders>
            <w:vAlign w:val="bottom"/>
            <w:hideMark/>
          </w:tcPr>
          <w:p w14:paraId="3AAB8AFE" w14:textId="77777777" w:rsidR="00206EDB" w:rsidRDefault="00206EDB">
            <w:pPr>
              <w:jc w:val="center"/>
              <w:rPr>
                <w:color w:val="000000"/>
                <w:lang w:val="uk-UA" w:eastAsia="uk-UA"/>
              </w:rPr>
            </w:pPr>
            <w:r>
              <w:rPr>
                <w:lang w:val="uk-UA" w:eastAsia="uk-UA"/>
              </w:rPr>
              <w:t>2</w:t>
            </w:r>
          </w:p>
          <w:p w14:paraId="61FFF615" w14:textId="77777777" w:rsidR="00206EDB" w:rsidRDefault="00206EDB">
            <w:pPr>
              <w:jc w:val="center"/>
              <w:rPr>
                <w:lang w:val="uk-UA" w:eastAsia="uk-UA"/>
              </w:rPr>
            </w:pPr>
            <w:r>
              <w:rPr>
                <w:lang w:val="uk-UA" w:eastAsia="uk-UA"/>
              </w:rPr>
              <w:t>11</w:t>
            </w:r>
          </w:p>
        </w:tc>
      </w:tr>
      <w:tr w:rsidR="00206EDB" w14:paraId="58AFF21A"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4694DCCA"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57E7048D" w14:textId="77777777" w:rsidR="00206EDB" w:rsidRDefault="00206EDB">
            <w:pPr>
              <w:rPr>
                <w:b/>
                <w:bCs/>
                <w:lang w:val="uk-UA" w:eastAsia="uk-UA"/>
              </w:rPr>
            </w:pPr>
            <w:r>
              <w:rPr>
                <w:b/>
                <w:bCs/>
                <w:iCs/>
                <w:bdr w:val="none" w:sz="0" w:space="0" w:color="auto" w:frame="1"/>
                <w:lang w:val="uk-UA" w:eastAsia="uk-UA"/>
              </w:rPr>
              <w:t>Показники ефективності</w:t>
            </w:r>
          </w:p>
        </w:tc>
        <w:tc>
          <w:tcPr>
            <w:tcW w:w="1134" w:type="dxa"/>
            <w:tcBorders>
              <w:top w:val="single" w:sz="4" w:space="0" w:color="auto"/>
              <w:left w:val="single" w:sz="4" w:space="0" w:color="auto"/>
              <w:bottom w:val="single" w:sz="4" w:space="0" w:color="auto"/>
              <w:right w:val="single" w:sz="4" w:space="0" w:color="auto"/>
            </w:tcBorders>
            <w:vAlign w:val="bottom"/>
          </w:tcPr>
          <w:p w14:paraId="54A686E3"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bottom"/>
          </w:tcPr>
          <w:p w14:paraId="1391A15D"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bottom"/>
          </w:tcPr>
          <w:p w14:paraId="54E819AB" w14:textId="77777777" w:rsidR="00206EDB" w:rsidRDefault="00206EDB">
            <w:pPr>
              <w:jc w:val="center"/>
              <w:rPr>
                <w:lang w:val="uk-UA" w:eastAsia="uk-UA"/>
              </w:rPr>
            </w:pPr>
          </w:p>
        </w:tc>
        <w:tc>
          <w:tcPr>
            <w:tcW w:w="992" w:type="dxa"/>
            <w:tcBorders>
              <w:top w:val="single" w:sz="4" w:space="0" w:color="auto"/>
              <w:left w:val="single" w:sz="4" w:space="0" w:color="auto"/>
              <w:bottom w:val="single" w:sz="4" w:space="0" w:color="auto"/>
              <w:right w:val="single" w:sz="4" w:space="0" w:color="auto"/>
            </w:tcBorders>
            <w:vAlign w:val="bottom"/>
          </w:tcPr>
          <w:p w14:paraId="672D8764" w14:textId="77777777" w:rsidR="00206EDB" w:rsidRDefault="00206EDB">
            <w:pPr>
              <w:jc w:val="center"/>
              <w:rPr>
                <w:color w:val="000000"/>
                <w:lang w:val="uk-UA" w:eastAsia="uk-UA"/>
              </w:rPr>
            </w:pPr>
          </w:p>
        </w:tc>
      </w:tr>
      <w:tr w:rsidR="00206EDB" w14:paraId="3D76CB16"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70E7A310"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016791EE" w14:textId="77777777" w:rsidR="00206EDB" w:rsidRDefault="00206EDB">
            <w:pPr>
              <w:ind w:left="151"/>
              <w:rPr>
                <w:lang w:val="uk-UA" w:eastAsia="uk-UA"/>
              </w:rPr>
            </w:pPr>
            <w:r>
              <w:rPr>
                <w:lang w:val="uk-UA" w:eastAsia="uk-UA"/>
              </w:rPr>
              <w:t>Вартість 1 комплексного обстеження, а саме для:</w:t>
            </w:r>
          </w:p>
          <w:p w14:paraId="7D560756" w14:textId="77777777" w:rsidR="00206EDB" w:rsidRDefault="00206EDB">
            <w:pPr>
              <w:ind w:left="151"/>
              <w:rPr>
                <w:lang w:val="uk-UA" w:eastAsia="uk-UA"/>
              </w:rPr>
            </w:pPr>
            <w:r>
              <w:rPr>
                <w:lang w:val="uk-UA" w:eastAsia="uk-UA"/>
              </w:rPr>
              <w:t>- Чоловіків</w:t>
            </w:r>
          </w:p>
          <w:p w14:paraId="68647111" w14:textId="77777777" w:rsidR="00206EDB" w:rsidRDefault="00206EDB">
            <w:pPr>
              <w:ind w:left="151"/>
              <w:rPr>
                <w:lang w:val="uk-UA" w:eastAsia="uk-UA"/>
              </w:rPr>
            </w:pPr>
            <w:r>
              <w:rPr>
                <w:lang w:val="uk-UA" w:eastAsia="uk-UA"/>
              </w:rPr>
              <w:t>- Жінок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528419" w14:textId="77777777" w:rsidR="00206EDB" w:rsidRDefault="00206EDB">
            <w:pPr>
              <w:jc w:val="center"/>
              <w:rPr>
                <w:lang w:val="uk-UA" w:eastAsia="uk-UA"/>
              </w:rPr>
            </w:pPr>
            <w:r>
              <w:rPr>
                <w:lang w:val="uk-UA" w:eastAsia="uk-UA"/>
              </w:rPr>
              <w:t>грн.</w:t>
            </w:r>
          </w:p>
          <w:p w14:paraId="28A294A4" w14:textId="77777777" w:rsidR="00206EDB" w:rsidRDefault="00206EDB">
            <w:pPr>
              <w:jc w:val="center"/>
              <w:rPr>
                <w:lang w:val="uk-UA" w:eastAsia="uk-UA"/>
              </w:rPr>
            </w:pPr>
            <w:r>
              <w:rPr>
                <w:lang w:val="uk-UA" w:eastAsia="uk-UA"/>
              </w:rPr>
              <w:t>грн.</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2D1E3D" w14:textId="77777777" w:rsidR="00206EDB" w:rsidRDefault="00206EDB">
            <w:pPr>
              <w:jc w:val="center"/>
              <w:rPr>
                <w:lang w:val="uk-UA" w:eastAsia="uk-UA"/>
              </w:rPr>
            </w:pPr>
            <w:r>
              <w:rPr>
                <w:lang w:val="uk-UA" w:eastAsia="uk-UA"/>
              </w:rPr>
              <w:t>97,80</w:t>
            </w:r>
          </w:p>
          <w:p w14:paraId="5DEDC8A6" w14:textId="77777777" w:rsidR="00206EDB" w:rsidRDefault="00206EDB">
            <w:pPr>
              <w:jc w:val="center"/>
              <w:rPr>
                <w:lang w:val="uk-UA" w:eastAsia="uk-UA"/>
              </w:rPr>
            </w:pPr>
            <w:r>
              <w:rPr>
                <w:lang w:val="uk-UA" w:eastAsia="uk-UA"/>
              </w:rPr>
              <w:t>114,70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3774E2" w14:textId="77777777" w:rsidR="00206EDB" w:rsidRDefault="00206EDB">
            <w:pPr>
              <w:jc w:val="center"/>
              <w:rPr>
                <w:lang w:val="uk-UA" w:eastAsia="uk-UA"/>
              </w:rPr>
            </w:pPr>
            <w:r>
              <w:rPr>
                <w:lang w:val="uk-UA" w:eastAsia="uk-UA"/>
              </w:rPr>
              <w:t>117,36</w:t>
            </w:r>
          </w:p>
          <w:p w14:paraId="188BA52C" w14:textId="77777777" w:rsidR="00206EDB" w:rsidRDefault="00206EDB">
            <w:pPr>
              <w:jc w:val="center"/>
              <w:rPr>
                <w:lang w:val="uk-UA" w:eastAsia="uk-UA"/>
              </w:rPr>
            </w:pPr>
            <w:r>
              <w:rPr>
                <w:lang w:val="uk-UA" w:eastAsia="uk-UA"/>
              </w:rPr>
              <w:t>137,64</w:t>
            </w:r>
          </w:p>
        </w:tc>
        <w:tc>
          <w:tcPr>
            <w:tcW w:w="992" w:type="dxa"/>
            <w:tcBorders>
              <w:top w:val="single" w:sz="4" w:space="0" w:color="auto"/>
              <w:left w:val="single" w:sz="4" w:space="0" w:color="auto"/>
              <w:bottom w:val="single" w:sz="4" w:space="0" w:color="auto"/>
              <w:right w:val="single" w:sz="4" w:space="0" w:color="auto"/>
            </w:tcBorders>
            <w:vAlign w:val="bottom"/>
            <w:hideMark/>
          </w:tcPr>
          <w:p w14:paraId="404C3CC3" w14:textId="77777777" w:rsidR="00206EDB" w:rsidRDefault="00206EDB">
            <w:pPr>
              <w:jc w:val="center"/>
              <w:rPr>
                <w:color w:val="000000"/>
                <w:lang w:val="uk-UA" w:eastAsia="uk-UA"/>
              </w:rPr>
            </w:pPr>
            <w:r>
              <w:rPr>
                <w:lang w:val="uk-UA" w:eastAsia="uk-UA"/>
              </w:rPr>
              <w:t>140,83</w:t>
            </w:r>
          </w:p>
          <w:p w14:paraId="47C3CC06" w14:textId="77777777" w:rsidR="00206EDB" w:rsidRDefault="00206EDB">
            <w:pPr>
              <w:jc w:val="center"/>
              <w:rPr>
                <w:lang w:val="uk-UA" w:eastAsia="uk-UA"/>
              </w:rPr>
            </w:pPr>
            <w:r>
              <w:rPr>
                <w:lang w:val="uk-UA" w:eastAsia="uk-UA"/>
              </w:rPr>
              <w:t>165,17</w:t>
            </w:r>
          </w:p>
        </w:tc>
      </w:tr>
      <w:tr w:rsidR="00206EDB" w14:paraId="6532260B"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1159DAB8"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F288283" w14:textId="77777777" w:rsidR="00206EDB" w:rsidRDefault="00206EDB">
            <w:pPr>
              <w:ind w:left="151"/>
              <w:rPr>
                <w:lang w:val="uk-UA" w:eastAsia="uk-UA"/>
              </w:rPr>
            </w:pPr>
            <w:r>
              <w:rPr>
                <w:lang w:val="uk-UA" w:eastAsia="uk-UA"/>
              </w:rPr>
              <w:t>Вартість 1 комплексного лабораторного дослідження, а саме для:</w:t>
            </w:r>
          </w:p>
          <w:p w14:paraId="1023A1E0" w14:textId="77777777" w:rsidR="00206EDB" w:rsidRDefault="00206EDB">
            <w:pPr>
              <w:ind w:left="3"/>
              <w:rPr>
                <w:lang w:val="uk-UA" w:eastAsia="uk-UA"/>
              </w:rPr>
            </w:pPr>
            <w:r>
              <w:rPr>
                <w:lang w:val="uk-UA" w:eastAsia="uk-UA"/>
              </w:rPr>
              <w:t>- Чоловіків</w:t>
            </w:r>
          </w:p>
          <w:p w14:paraId="4205D063" w14:textId="77777777" w:rsidR="00206EDB" w:rsidRDefault="00206EDB">
            <w:pPr>
              <w:rPr>
                <w:lang w:val="uk-UA" w:eastAsia="uk-UA"/>
              </w:rPr>
            </w:pPr>
            <w:r>
              <w:rPr>
                <w:lang w:val="uk-UA" w:eastAsia="uk-UA"/>
              </w:rPr>
              <w:t>- Жінок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1840C6" w14:textId="77777777" w:rsidR="00206EDB" w:rsidRDefault="00206EDB">
            <w:pPr>
              <w:jc w:val="center"/>
              <w:rPr>
                <w:lang w:val="uk-UA" w:eastAsia="uk-UA"/>
              </w:rPr>
            </w:pPr>
            <w:r>
              <w:rPr>
                <w:lang w:val="uk-UA" w:eastAsia="uk-UA"/>
              </w:rPr>
              <w:t>грн.</w:t>
            </w:r>
          </w:p>
          <w:p w14:paraId="6179F1D3" w14:textId="77777777" w:rsidR="00206EDB" w:rsidRDefault="00206EDB">
            <w:pPr>
              <w:jc w:val="center"/>
              <w:rPr>
                <w:lang w:val="uk-UA" w:eastAsia="uk-UA"/>
              </w:rPr>
            </w:pPr>
            <w:r>
              <w:rPr>
                <w:lang w:val="uk-UA" w:eastAsia="uk-UA"/>
              </w:rPr>
              <w:t>грн.</w:t>
            </w:r>
          </w:p>
        </w:tc>
        <w:tc>
          <w:tcPr>
            <w:tcW w:w="1134" w:type="dxa"/>
            <w:tcBorders>
              <w:top w:val="single" w:sz="4" w:space="0" w:color="auto"/>
              <w:left w:val="single" w:sz="4" w:space="0" w:color="auto"/>
              <w:bottom w:val="single" w:sz="4" w:space="0" w:color="auto"/>
              <w:right w:val="single" w:sz="4" w:space="0" w:color="auto"/>
            </w:tcBorders>
            <w:vAlign w:val="bottom"/>
          </w:tcPr>
          <w:p w14:paraId="1E3F1C46" w14:textId="77777777" w:rsidR="00206EDB" w:rsidRDefault="00206EDB">
            <w:pPr>
              <w:jc w:val="center"/>
              <w:rPr>
                <w:lang w:val="uk-UA" w:eastAsia="uk-UA"/>
              </w:rPr>
            </w:pPr>
          </w:p>
          <w:p w14:paraId="762C5D21" w14:textId="77777777" w:rsidR="00206EDB" w:rsidRDefault="00206EDB">
            <w:pPr>
              <w:jc w:val="center"/>
              <w:rPr>
                <w:lang w:val="uk-UA" w:eastAsia="uk-UA"/>
              </w:rPr>
            </w:pPr>
          </w:p>
          <w:p w14:paraId="1EFDA191" w14:textId="77777777" w:rsidR="00206EDB" w:rsidRDefault="00206EDB">
            <w:pPr>
              <w:jc w:val="center"/>
              <w:rPr>
                <w:lang w:val="uk-UA" w:eastAsia="uk-UA"/>
              </w:rPr>
            </w:pPr>
          </w:p>
          <w:p w14:paraId="032C04C8" w14:textId="77777777" w:rsidR="00206EDB" w:rsidRDefault="00206EDB">
            <w:pPr>
              <w:jc w:val="center"/>
              <w:rPr>
                <w:lang w:val="uk-UA" w:eastAsia="uk-UA"/>
              </w:rPr>
            </w:pPr>
            <w:r>
              <w:rPr>
                <w:lang w:val="uk-UA" w:eastAsia="uk-UA"/>
              </w:rPr>
              <w:t>303,21</w:t>
            </w:r>
          </w:p>
          <w:p w14:paraId="4AC01C9C" w14:textId="77777777" w:rsidR="00206EDB" w:rsidRDefault="00206EDB">
            <w:pPr>
              <w:jc w:val="center"/>
              <w:rPr>
                <w:lang w:val="uk-UA" w:eastAsia="uk-UA"/>
              </w:rPr>
            </w:pPr>
            <w:r>
              <w:rPr>
                <w:lang w:val="uk-UA" w:eastAsia="uk-UA"/>
              </w:rPr>
              <w:t>303,21</w:t>
            </w:r>
          </w:p>
        </w:tc>
        <w:tc>
          <w:tcPr>
            <w:tcW w:w="1134" w:type="dxa"/>
            <w:tcBorders>
              <w:top w:val="single" w:sz="4" w:space="0" w:color="auto"/>
              <w:left w:val="single" w:sz="4" w:space="0" w:color="auto"/>
              <w:bottom w:val="single" w:sz="4" w:space="0" w:color="auto"/>
              <w:right w:val="single" w:sz="4" w:space="0" w:color="auto"/>
            </w:tcBorders>
            <w:vAlign w:val="bottom"/>
          </w:tcPr>
          <w:p w14:paraId="4716701B" w14:textId="77777777" w:rsidR="00206EDB" w:rsidRDefault="00206EDB">
            <w:pPr>
              <w:jc w:val="center"/>
              <w:rPr>
                <w:lang w:val="uk-UA" w:eastAsia="uk-UA"/>
              </w:rPr>
            </w:pPr>
          </w:p>
          <w:p w14:paraId="42D787B6" w14:textId="77777777" w:rsidR="00206EDB" w:rsidRDefault="00206EDB">
            <w:pPr>
              <w:jc w:val="center"/>
              <w:rPr>
                <w:lang w:val="uk-UA" w:eastAsia="uk-UA"/>
              </w:rPr>
            </w:pPr>
          </w:p>
          <w:p w14:paraId="617E2B08" w14:textId="77777777" w:rsidR="00206EDB" w:rsidRDefault="00206EDB">
            <w:pPr>
              <w:jc w:val="center"/>
              <w:rPr>
                <w:lang w:val="uk-UA" w:eastAsia="uk-UA"/>
              </w:rPr>
            </w:pPr>
          </w:p>
          <w:p w14:paraId="4045AA8C" w14:textId="77777777" w:rsidR="00206EDB" w:rsidRDefault="00206EDB">
            <w:pPr>
              <w:jc w:val="center"/>
              <w:rPr>
                <w:lang w:val="uk-UA" w:eastAsia="uk-UA"/>
              </w:rPr>
            </w:pPr>
            <w:r>
              <w:rPr>
                <w:lang w:val="uk-UA" w:eastAsia="uk-UA"/>
              </w:rPr>
              <w:t>363,86</w:t>
            </w:r>
          </w:p>
          <w:p w14:paraId="4BAC9221" w14:textId="77777777" w:rsidR="00206EDB" w:rsidRDefault="00206EDB">
            <w:pPr>
              <w:jc w:val="center"/>
              <w:rPr>
                <w:lang w:val="uk-UA" w:eastAsia="uk-UA"/>
              </w:rPr>
            </w:pPr>
            <w:r>
              <w:rPr>
                <w:lang w:val="uk-UA" w:eastAsia="uk-UA"/>
              </w:rPr>
              <w:t>363,86</w:t>
            </w:r>
          </w:p>
        </w:tc>
        <w:tc>
          <w:tcPr>
            <w:tcW w:w="992" w:type="dxa"/>
            <w:tcBorders>
              <w:top w:val="single" w:sz="4" w:space="0" w:color="auto"/>
              <w:left w:val="single" w:sz="4" w:space="0" w:color="auto"/>
              <w:bottom w:val="single" w:sz="4" w:space="0" w:color="auto"/>
              <w:right w:val="single" w:sz="4" w:space="0" w:color="auto"/>
            </w:tcBorders>
            <w:vAlign w:val="bottom"/>
          </w:tcPr>
          <w:p w14:paraId="366ECA97" w14:textId="77777777" w:rsidR="00206EDB" w:rsidRDefault="00206EDB">
            <w:pPr>
              <w:jc w:val="center"/>
              <w:rPr>
                <w:color w:val="000000"/>
                <w:lang w:val="uk-UA" w:eastAsia="uk-UA"/>
              </w:rPr>
            </w:pPr>
          </w:p>
          <w:p w14:paraId="535ECB16" w14:textId="77777777" w:rsidR="00206EDB" w:rsidRDefault="00206EDB">
            <w:pPr>
              <w:jc w:val="center"/>
              <w:rPr>
                <w:lang w:val="uk-UA" w:eastAsia="uk-UA"/>
              </w:rPr>
            </w:pPr>
          </w:p>
          <w:p w14:paraId="76A1E8B9" w14:textId="77777777" w:rsidR="00206EDB" w:rsidRDefault="00206EDB">
            <w:pPr>
              <w:jc w:val="center"/>
              <w:rPr>
                <w:lang w:val="uk-UA" w:eastAsia="uk-UA"/>
              </w:rPr>
            </w:pPr>
          </w:p>
          <w:p w14:paraId="3C6A0A54" w14:textId="77777777" w:rsidR="00206EDB" w:rsidRDefault="00206EDB">
            <w:pPr>
              <w:jc w:val="center"/>
              <w:rPr>
                <w:lang w:val="uk-UA" w:eastAsia="uk-UA"/>
              </w:rPr>
            </w:pPr>
            <w:r>
              <w:rPr>
                <w:lang w:val="uk-UA" w:eastAsia="uk-UA"/>
              </w:rPr>
              <w:t>436,64</w:t>
            </w:r>
          </w:p>
          <w:p w14:paraId="4B1AFB93" w14:textId="77777777" w:rsidR="00206EDB" w:rsidRDefault="00206EDB">
            <w:pPr>
              <w:jc w:val="center"/>
              <w:rPr>
                <w:lang w:val="uk-UA" w:eastAsia="uk-UA"/>
              </w:rPr>
            </w:pPr>
            <w:r>
              <w:rPr>
                <w:lang w:val="uk-UA" w:eastAsia="uk-UA"/>
              </w:rPr>
              <w:t>436,64</w:t>
            </w:r>
          </w:p>
        </w:tc>
      </w:tr>
      <w:tr w:rsidR="00206EDB" w14:paraId="6ACB0528"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4FEA6690"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6E6D71BC" w14:textId="77777777" w:rsidR="00206EDB" w:rsidRDefault="00206EDB">
            <w:pPr>
              <w:ind w:left="151"/>
              <w:rPr>
                <w:lang w:val="uk-UA" w:eastAsia="uk-UA"/>
              </w:rPr>
            </w:pPr>
            <w:r>
              <w:rPr>
                <w:lang w:val="uk-UA" w:eastAsia="uk-UA"/>
              </w:rPr>
              <w:t>Вартість 1 медичної довідки, а саме для:</w:t>
            </w:r>
          </w:p>
          <w:p w14:paraId="77B127D0" w14:textId="77777777" w:rsidR="00206EDB" w:rsidRDefault="00206EDB">
            <w:pPr>
              <w:ind w:left="151"/>
              <w:rPr>
                <w:lang w:val="uk-UA" w:eastAsia="uk-UA"/>
              </w:rPr>
            </w:pPr>
            <w:r>
              <w:rPr>
                <w:lang w:val="uk-UA" w:eastAsia="uk-UA"/>
              </w:rPr>
              <w:t>- Чоловіків</w:t>
            </w:r>
          </w:p>
          <w:p w14:paraId="625153C4" w14:textId="77777777" w:rsidR="00206EDB" w:rsidRDefault="00206EDB">
            <w:pPr>
              <w:ind w:left="151"/>
              <w:rPr>
                <w:lang w:val="uk-UA" w:eastAsia="uk-UA"/>
              </w:rPr>
            </w:pPr>
            <w:r>
              <w:rPr>
                <w:lang w:val="uk-UA" w:eastAsia="uk-UA"/>
              </w:rPr>
              <w:t>- Жінок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507741F" w14:textId="77777777" w:rsidR="00206EDB" w:rsidRDefault="00206EDB">
            <w:pPr>
              <w:jc w:val="center"/>
              <w:rPr>
                <w:lang w:val="uk-UA" w:eastAsia="uk-UA"/>
              </w:rPr>
            </w:pPr>
            <w:r>
              <w:rPr>
                <w:lang w:val="uk-UA" w:eastAsia="uk-UA"/>
              </w:rPr>
              <w:t>грн.</w:t>
            </w:r>
          </w:p>
          <w:p w14:paraId="69FEB502" w14:textId="77777777" w:rsidR="00206EDB" w:rsidRDefault="00206EDB">
            <w:pPr>
              <w:jc w:val="center"/>
              <w:rPr>
                <w:lang w:val="uk-UA" w:eastAsia="uk-UA"/>
              </w:rPr>
            </w:pPr>
            <w:r>
              <w:rPr>
                <w:lang w:val="uk-UA" w:eastAsia="uk-UA"/>
              </w:rPr>
              <w:t>грн.</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B72EF35" w14:textId="77777777" w:rsidR="00206EDB" w:rsidRDefault="00206EDB">
            <w:pPr>
              <w:jc w:val="center"/>
              <w:rPr>
                <w:lang w:val="uk-UA" w:eastAsia="uk-UA"/>
              </w:rPr>
            </w:pPr>
            <w:r>
              <w:rPr>
                <w:lang w:val="uk-UA" w:eastAsia="uk-UA"/>
              </w:rPr>
              <w:t>511,00</w:t>
            </w:r>
          </w:p>
          <w:p w14:paraId="334FAA28" w14:textId="77777777" w:rsidR="00206EDB" w:rsidRDefault="00206EDB">
            <w:pPr>
              <w:jc w:val="center"/>
              <w:rPr>
                <w:lang w:val="uk-UA" w:eastAsia="uk-UA"/>
              </w:rPr>
            </w:pPr>
            <w:r>
              <w:rPr>
                <w:lang w:val="uk-UA" w:eastAsia="uk-UA"/>
              </w:rPr>
              <w:t>511,00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3F9B92" w14:textId="77777777" w:rsidR="00206EDB" w:rsidRDefault="00206EDB">
            <w:pPr>
              <w:jc w:val="center"/>
              <w:rPr>
                <w:lang w:val="uk-UA" w:eastAsia="uk-UA"/>
              </w:rPr>
            </w:pPr>
            <w:r>
              <w:rPr>
                <w:lang w:val="uk-UA" w:eastAsia="uk-UA"/>
              </w:rPr>
              <w:t>613,00</w:t>
            </w:r>
          </w:p>
          <w:p w14:paraId="2D3FFE1E" w14:textId="77777777" w:rsidR="00206EDB" w:rsidRDefault="00206EDB">
            <w:pPr>
              <w:jc w:val="center"/>
              <w:rPr>
                <w:lang w:val="uk-UA" w:eastAsia="uk-UA"/>
              </w:rPr>
            </w:pPr>
            <w:r>
              <w:rPr>
                <w:lang w:val="uk-UA" w:eastAsia="uk-UA"/>
              </w:rPr>
              <w:t>613,00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B0482B8" w14:textId="77777777" w:rsidR="00206EDB" w:rsidRDefault="00206EDB">
            <w:pPr>
              <w:jc w:val="center"/>
              <w:rPr>
                <w:color w:val="000000"/>
                <w:lang w:val="uk-UA" w:eastAsia="uk-UA"/>
              </w:rPr>
            </w:pPr>
            <w:r>
              <w:rPr>
                <w:lang w:val="uk-UA" w:eastAsia="uk-UA"/>
              </w:rPr>
              <w:t>736,00</w:t>
            </w:r>
          </w:p>
          <w:p w14:paraId="47177AB3" w14:textId="77777777" w:rsidR="00206EDB" w:rsidRDefault="00206EDB">
            <w:pPr>
              <w:jc w:val="center"/>
              <w:rPr>
                <w:lang w:val="uk-UA" w:eastAsia="uk-UA"/>
              </w:rPr>
            </w:pPr>
            <w:r>
              <w:rPr>
                <w:lang w:val="uk-UA" w:eastAsia="uk-UA"/>
              </w:rPr>
              <w:t>736,00</w:t>
            </w:r>
          </w:p>
        </w:tc>
      </w:tr>
      <w:tr w:rsidR="00206EDB" w14:paraId="702EDAF8"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0991D176"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A1D4E25" w14:textId="77777777" w:rsidR="00206EDB" w:rsidRDefault="00206EDB">
            <w:pPr>
              <w:rPr>
                <w:b/>
                <w:bCs/>
                <w:lang w:val="uk-UA" w:eastAsia="uk-UA"/>
              </w:rPr>
            </w:pPr>
            <w:r>
              <w:rPr>
                <w:b/>
                <w:bCs/>
                <w:iCs/>
                <w:bdr w:val="none" w:sz="0" w:space="0" w:color="auto" w:frame="1"/>
                <w:lang w:val="uk-UA" w:eastAsia="uk-UA"/>
              </w:rPr>
              <w:t>Показники якості</w:t>
            </w:r>
          </w:p>
        </w:tc>
        <w:tc>
          <w:tcPr>
            <w:tcW w:w="1134" w:type="dxa"/>
            <w:tcBorders>
              <w:top w:val="single" w:sz="4" w:space="0" w:color="auto"/>
              <w:left w:val="single" w:sz="4" w:space="0" w:color="auto"/>
              <w:bottom w:val="single" w:sz="4" w:space="0" w:color="auto"/>
              <w:right w:val="single" w:sz="4" w:space="0" w:color="auto"/>
            </w:tcBorders>
            <w:vAlign w:val="bottom"/>
          </w:tcPr>
          <w:p w14:paraId="114BB6B7"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tcPr>
          <w:p w14:paraId="20AD32B8" w14:textId="77777777" w:rsidR="00206EDB" w:rsidRDefault="00206EDB">
            <w:pPr>
              <w:jc w:val="center"/>
              <w:rPr>
                <w:lang w:val="uk-UA" w:eastAsia="uk-UA"/>
              </w:rPr>
            </w:pPr>
          </w:p>
        </w:tc>
        <w:tc>
          <w:tcPr>
            <w:tcW w:w="1134" w:type="dxa"/>
            <w:tcBorders>
              <w:top w:val="single" w:sz="4" w:space="0" w:color="auto"/>
              <w:left w:val="single" w:sz="4" w:space="0" w:color="auto"/>
              <w:bottom w:val="single" w:sz="4" w:space="0" w:color="auto"/>
              <w:right w:val="single" w:sz="4" w:space="0" w:color="auto"/>
            </w:tcBorders>
            <w:vAlign w:val="bottom"/>
          </w:tcPr>
          <w:p w14:paraId="2F7F8513" w14:textId="77777777" w:rsidR="00206EDB" w:rsidRDefault="00206EDB">
            <w:pPr>
              <w:jc w:val="center"/>
              <w:rPr>
                <w:lang w:val="uk-UA" w:eastAsia="uk-UA"/>
              </w:rPr>
            </w:pPr>
          </w:p>
        </w:tc>
        <w:tc>
          <w:tcPr>
            <w:tcW w:w="992" w:type="dxa"/>
            <w:tcBorders>
              <w:top w:val="single" w:sz="4" w:space="0" w:color="auto"/>
              <w:left w:val="single" w:sz="4" w:space="0" w:color="auto"/>
              <w:bottom w:val="single" w:sz="4" w:space="0" w:color="auto"/>
              <w:right w:val="single" w:sz="4" w:space="0" w:color="auto"/>
            </w:tcBorders>
            <w:vAlign w:val="bottom"/>
          </w:tcPr>
          <w:p w14:paraId="4A2107A3" w14:textId="77777777" w:rsidR="00206EDB" w:rsidRDefault="00206EDB">
            <w:pPr>
              <w:jc w:val="center"/>
              <w:rPr>
                <w:lang w:val="uk-UA" w:eastAsia="uk-UA"/>
              </w:rPr>
            </w:pPr>
          </w:p>
        </w:tc>
      </w:tr>
      <w:tr w:rsidR="00206EDB" w14:paraId="608FC933"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5093455E"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3CD908EE" w14:textId="77777777" w:rsidR="00206EDB" w:rsidRDefault="00206EDB">
            <w:pPr>
              <w:ind w:left="151"/>
              <w:rPr>
                <w:lang w:val="uk-UA" w:eastAsia="uk-UA"/>
              </w:rPr>
            </w:pPr>
            <w:r>
              <w:rPr>
                <w:lang w:val="uk-UA" w:eastAsia="uk-UA"/>
              </w:rPr>
              <w:t>Питома вага медичних профілактичних оглядів  в загальній кількості осіб, які направлені в медичні заклади для проходження оглядів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D386DDF" w14:textId="77777777" w:rsidR="00206EDB" w:rsidRDefault="00206EDB">
            <w:pPr>
              <w:jc w:val="center"/>
              <w:rPr>
                <w:lang w:val="uk-UA" w:eastAsia="uk-UA"/>
              </w:rPr>
            </w:pPr>
            <w:r>
              <w:rPr>
                <w:bCs/>
                <w:bdr w:val="none" w:sz="0" w:space="0" w:color="auto" w:frame="1"/>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8DBF4EE" w14:textId="77777777" w:rsidR="00206EDB" w:rsidRDefault="00206EDB">
            <w:pPr>
              <w:jc w:val="center"/>
              <w:rPr>
                <w:color w:val="000000"/>
              </w:rPr>
            </w:pPr>
            <w:r>
              <w:rPr>
                <w:lang w:val="uk-UA" w:eastAsia="uk-UA"/>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501E1D" w14:textId="77777777" w:rsidR="00206EDB" w:rsidRDefault="00206EDB">
            <w:pPr>
              <w:jc w:val="center"/>
              <w:rPr>
                <w:lang w:val="uk-UA" w:eastAsia="uk-UA"/>
              </w:rPr>
            </w:pPr>
            <w:r>
              <w:rPr>
                <w:lang w:val="uk-UA" w:eastAsia="uk-UA"/>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19FF53C" w14:textId="77777777" w:rsidR="00206EDB" w:rsidRDefault="00206EDB">
            <w:pPr>
              <w:jc w:val="center"/>
              <w:rPr>
                <w:lang w:val="uk-UA" w:eastAsia="uk-UA"/>
              </w:rPr>
            </w:pPr>
            <w:r>
              <w:rPr>
                <w:lang w:val="uk-UA" w:eastAsia="uk-UA"/>
              </w:rPr>
              <w:t>100</w:t>
            </w:r>
          </w:p>
        </w:tc>
      </w:tr>
      <w:tr w:rsidR="00206EDB" w14:paraId="3612BA06"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07269188"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6DA9C660" w14:textId="77777777" w:rsidR="00206EDB" w:rsidRDefault="00206EDB">
            <w:pPr>
              <w:ind w:left="151"/>
              <w:rPr>
                <w:lang w:val="uk-UA" w:eastAsia="uk-UA"/>
              </w:rPr>
            </w:pPr>
            <w:r>
              <w:rPr>
                <w:lang w:val="uk-UA" w:eastAsia="uk-UA"/>
              </w:rPr>
              <w:t>Питома вага комплексних лабораторних досліджень  в загальній кількості осіб, які направлені в медичні заклади для проходження лабораторних досліджень</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52C4504" w14:textId="77777777" w:rsidR="00206EDB" w:rsidRDefault="00206EDB">
            <w:pPr>
              <w:jc w:val="center"/>
              <w:rPr>
                <w:lang w:val="uk-UA" w:eastAsia="uk-UA"/>
              </w:rPr>
            </w:pPr>
            <w:r>
              <w:rPr>
                <w:bCs/>
                <w:bdr w:val="none" w:sz="0" w:space="0" w:color="auto" w:frame="1"/>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6072E9" w14:textId="77777777" w:rsidR="00206EDB" w:rsidRDefault="00206EDB">
            <w:pPr>
              <w:jc w:val="center"/>
              <w:rPr>
                <w:color w:val="000000"/>
              </w:rPr>
            </w:pPr>
            <w:r>
              <w:rPr>
                <w:lang w:val="uk-UA" w:eastAsia="uk-UA"/>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2520EC" w14:textId="77777777" w:rsidR="00206EDB" w:rsidRDefault="00206EDB">
            <w:pPr>
              <w:jc w:val="center"/>
              <w:rPr>
                <w:lang w:val="uk-UA" w:eastAsia="uk-UA"/>
              </w:rPr>
            </w:pPr>
            <w:r>
              <w:rPr>
                <w:lang w:val="uk-UA" w:eastAsia="uk-UA"/>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C6CD421" w14:textId="77777777" w:rsidR="00206EDB" w:rsidRDefault="00206EDB">
            <w:pPr>
              <w:jc w:val="center"/>
              <w:rPr>
                <w:lang w:val="uk-UA" w:eastAsia="uk-UA"/>
              </w:rPr>
            </w:pPr>
            <w:r>
              <w:rPr>
                <w:lang w:val="uk-UA" w:eastAsia="uk-UA"/>
              </w:rPr>
              <w:t>100</w:t>
            </w:r>
          </w:p>
        </w:tc>
      </w:tr>
      <w:tr w:rsidR="00206EDB" w14:paraId="22CC152D" w14:textId="77777777" w:rsidTr="00206EDB">
        <w:tc>
          <w:tcPr>
            <w:tcW w:w="0" w:type="auto"/>
            <w:vMerge/>
            <w:tcBorders>
              <w:top w:val="single" w:sz="4" w:space="0" w:color="auto"/>
              <w:left w:val="single" w:sz="4" w:space="0" w:color="auto"/>
              <w:bottom w:val="single" w:sz="4" w:space="0" w:color="auto"/>
              <w:right w:val="single" w:sz="4" w:space="0" w:color="auto"/>
            </w:tcBorders>
            <w:vAlign w:val="center"/>
            <w:hideMark/>
          </w:tcPr>
          <w:p w14:paraId="07774F53" w14:textId="77777777" w:rsidR="00206EDB" w:rsidRDefault="00206EDB">
            <w:pPr>
              <w:rPr>
                <w:lang w:val="uk-UA" w:eastAsia="uk-UA"/>
              </w:rPr>
            </w:pPr>
          </w:p>
        </w:tc>
        <w:tc>
          <w:tcPr>
            <w:tcW w:w="2893" w:type="dxa"/>
            <w:tcBorders>
              <w:top w:val="single" w:sz="4" w:space="0" w:color="auto"/>
              <w:left w:val="single" w:sz="4" w:space="0" w:color="auto"/>
              <w:bottom w:val="single" w:sz="4" w:space="0" w:color="auto"/>
              <w:right w:val="single" w:sz="4" w:space="0" w:color="auto"/>
            </w:tcBorders>
            <w:vAlign w:val="bottom"/>
            <w:hideMark/>
          </w:tcPr>
          <w:p w14:paraId="072AE026" w14:textId="77777777" w:rsidR="00206EDB" w:rsidRDefault="00206EDB">
            <w:pPr>
              <w:ind w:left="151"/>
              <w:rPr>
                <w:lang w:val="uk-UA" w:eastAsia="uk-UA"/>
              </w:rPr>
            </w:pPr>
            <w:r>
              <w:rPr>
                <w:lang w:val="uk-UA" w:eastAsia="uk-UA"/>
              </w:rPr>
              <w:t>Питома вага загальної кількості медичних довідок  для працівників комунального спеціалізованого закладу</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E5BFBD" w14:textId="77777777" w:rsidR="00206EDB" w:rsidRDefault="00206EDB">
            <w:pPr>
              <w:jc w:val="center"/>
              <w:rPr>
                <w:bCs/>
                <w:bdr w:val="none" w:sz="0" w:space="0" w:color="auto" w:frame="1"/>
                <w:lang w:val="uk-UA" w:eastAsia="uk-UA"/>
              </w:rPr>
            </w:pPr>
            <w:r>
              <w:rPr>
                <w:bCs/>
                <w:bdr w:val="none" w:sz="0" w:space="0" w:color="auto" w:frame="1"/>
                <w:lang w:val="uk-UA" w:eastAsia="uk-UA"/>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F97667" w14:textId="77777777" w:rsidR="00206EDB" w:rsidRDefault="00206EDB">
            <w:pPr>
              <w:jc w:val="center"/>
              <w:rPr>
                <w:color w:val="000000"/>
              </w:rPr>
            </w:pPr>
            <w:r>
              <w:rPr>
                <w:lang w:val="uk-UA" w:eastAsia="uk-UA"/>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73FFE80" w14:textId="77777777" w:rsidR="00206EDB" w:rsidRDefault="00206EDB">
            <w:pPr>
              <w:jc w:val="center"/>
              <w:rPr>
                <w:lang w:val="uk-UA" w:eastAsia="uk-UA"/>
              </w:rPr>
            </w:pPr>
            <w:r>
              <w:rPr>
                <w:lang w:val="uk-UA" w:eastAsia="uk-UA"/>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D132701" w14:textId="77777777" w:rsidR="00206EDB" w:rsidRDefault="00206EDB">
            <w:pPr>
              <w:jc w:val="center"/>
              <w:rPr>
                <w:lang w:val="uk-UA" w:eastAsia="uk-UA"/>
              </w:rPr>
            </w:pPr>
            <w:r>
              <w:rPr>
                <w:lang w:val="uk-UA" w:eastAsia="uk-UA"/>
              </w:rPr>
              <w:t>100</w:t>
            </w:r>
          </w:p>
        </w:tc>
      </w:tr>
    </w:tbl>
    <w:p w14:paraId="0A552196" w14:textId="77777777" w:rsidR="00206EDB" w:rsidRDefault="00206EDB" w:rsidP="00206EDB">
      <w:pPr>
        <w:jc w:val="center"/>
        <w:rPr>
          <w:b/>
          <w:bCs/>
          <w:bdr w:val="none" w:sz="0" w:space="0" w:color="auto" w:frame="1"/>
          <w:shd w:val="clear" w:color="auto" w:fill="FFFFFF"/>
          <w:lang w:val="uk-UA" w:eastAsia="uk-UA"/>
        </w:rPr>
      </w:pPr>
    </w:p>
    <w:p w14:paraId="7EF640D8" w14:textId="77777777" w:rsidR="00206EDB" w:rsidRDefault="00206EDB" w:rsidP="00206EDB">
      <w:pPr>
        <w:rPr>
          <w:b/>
          <w:bCs/>
          <w:bdr w:val="none" w:sz="0" w:space="0" w:color="auto" w:frame="1"/>
          <w:shd w:val="clear" w:color="auto" w:fill="FFFFFF"/>
          <w:lang w:val="uk-UA" w:eastAsia="uk-UA"/>
        </w:rPr>
      </w:pPr>
    </w:p>
    <w:p w14:paraId="3C9C436C" w14:textId="77777777" w:rsidR="00206EDB" w:rsidRDefault="00206EDB" w:rsidP="00206EDB">
      <w:pPr>
        <w:rPr>
          <w:lang w:val="uk-UA"/>
        </w:rPr>
      </w:pPr>
    </w:p>
    <w:p w14:paraId="51D36B89" w14:textId="1EA1E2FF" w:rsidR="00206EDB" w:rsidRDefault="00206EDB" w:rsidP="00206EDB">
      <w:proofErr w:type="spellStart"/>
      <w:r>
        <w:t>Секретар</w:t>
      </w:r>
      <w:proofErr w:type="spellEnd"/>
      <w:r>
        <w:t xml:space="preserve"> Южненської </w:t>
      </w:r>
      <w:proofErr w:type="spellStart"/>
      <w:r>
        <w:t>міської</w:t>
      </w:r>
      <w:proofErr w:type="spellEnd"/>
      <w:r>
        <w:t xml:space="preserve"> ради</w:t>
      </w:r>
      <w:r>
        <w:tab/>
      </w:r>
      <w:r>
        <w:tab/>
      </w:r>
      <w:r>
        <w:tab/>
      </w:r>
      <w:r>
        <w:tab/>
      </w:r>
      <w:r>
        <w:rPr>
          <w:lang w:val="uk-UA"/>
        </w:rPr>
        <w:t xml:space="preserve">   </w:t>
      </w:r>
      <w:r>
        <w:t>Оксана ВОРОТНІКОВА</w:t>
      </w:r>
    </w:p>
    <w:p w14:paraId="48229801" w14:textId="77777777" w:rsidR="00206EDB" w:rsidRPr="00206EDB" w:rsidRDefault="00206EDB" w:rsidP="00206EDB">
      <w:pPr>
        <w:jc w:val="center"/>
        <w:rPr>
          <w:b/>
          <w:bCs/>
          <w:bdr w:val="none" w:sz="0" w:space="0" w:color="auto" w:frame="1"/>
          <w:shd w:val="clear" w:color="auto" w:fill="FFFFFF"/>
          <w:lang w:eastAsia="uk-UA"/>
        </w:rPr>
      </w:pPr>
    </w:p>
    <w:p w14:paraId="722E29D0" w14:textId="77777777" w:rsidR="00206EDB" w:rsidRDefault="00206EDB" w:rsidP="00206EDB">
      <w:pPr>
        <w:jc w:val="center"/>
        <w:rPr>
          <w:b/>
          <w:bCs/>
          <w:bdr w:val="none" w:sz="0" w:space="0" w:color="auto" w:frame="1"/>
          <w:shd w:val="clear" w:color="auto" w:fill="FFFFFF"/>
          <w:lang w:val="uk-UA" w:eastAsia="uk-UA"/>
        </w:rPr>
      </w:pPr>
    </w:p>
    <w:p w14:paraId="411F9B38" w14:textId="77777777" w:rsidR="00AB5AED" w:rsidRDefault="00AB5AED">
      <w:pPr>
        <w:rPr>
          <w:lang w:val="uk-UA"/>
        </w:rPr>
      </w:pPr>
    </w:p>
    <w:p w14:paraId="35087834" w14:textId="77777777" w:rsidR="00AB5AED" w:rsidRDefault="00AB5AED">
      <w:pPr>
        <w:rPr>
          <w:lang w:val="uk-UA"/>
        </w:rPr>
      </w:pPr>
    </w:p>
    <w:p w14:paraId="6E6CA189" w14:textId="77777777" w:rsidR="00AB5AED" w:rsidRDefault="00AB5AED">
      <w:pPr>
        <w:rPr>
          <w:lang w:val="uk-UA"/>
        </w:rPr>
      </w:pPr>
    </w:p>
    <w:p w14:paraId="715E8692" w14:textId="77777777" w:rsidR="00AB5AED" w:rsidRDefault="00AB5AED">
      <w:pPr>
        <w:rPr>
          <w:lang w:val="uk-UA"/>
        </w:rPr>
      </w:pPr>
    </w:p>
    <w:p w14:paraId="13293354" w14:textId="77777777" w:rsidR="00206EDB" w:rsidRDefault="00206EDB">
      <w:pPr>
        <w:rPr>
          <w:lang w:val="uk-UA"/>
        </w:rPr>
        <w:sectPr w:rsidR="00206EDB" w:rsidSect="00A22C3B">
          <w:pgSz w:w="11907" w:h="16840" w:code="9"/>
          <w:pgMar w:top="1134" w:right="850" w:bottom="1134" w:left="1701" w:header="709" w:footer="709" w:gutter="0"/>
          <w:cols w:space="708"/>
          <w:docGrid w:linePitch="360"/>
        </w:sectPr>
      </w:pPr>
    </w:p>
    <w:p w14:paraId="6436A01F" w14:textId="77777777" w:rsidR="00206EDB" w:rsidRDefault="00206EDB" w:rsidP="00206EDB">
      <w:pPr>
        <w:jc w:val="right"/>
        <w:rPr>
          <w:color w:val="000000"/>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t xml:space="preserve">                                                         Додаток 1</w:t>
      </w:r>
    </w:p>
    <w:p w14:paraId="1EA9C11F" w14:textId="2ADE99D2" w:rsidR="00206EDB" w:rsidRDefault="00206EDB" w:rsidP="00206EDB">
      <w:pPr>
        <w:tabs>
          <w:tab w:val="left" w:pos="851"/>
          <w:tab w:val="left" w:pos="9240"/>
        </w:tabs>
        <w:jc w:val="right"/>
        <w:rPr>
          <w:lang w:val="uk-UA"/>
        </w:rPr>
      </w:pPr>
      <w:r>
        <w:rPr>
          <w:lang w:val="uk-UA"/>
        </w:rPr>
        <w:t xml:space="preserve">до Програми   </w:t>
      </w:r>
    </w:p>
    <w:p w14:paraId="71627F67" w14:textId="77777777" w:rsidR="00206EDB" w:rsidRDefault="00206EDB" w:rsidP="00206EDB">
      <w:pPr>
        <w:tabs>
          <w:tab w:val="left" w:pos="851"/>
          <w:tab w:val="left" w:pos="9240"/>
        </w:tabs>
        <w:jc w:val="right"/>
        <w:rPr>
          <w:lang w:val="uk-UA"/>
        </w:rPr>
      </w:pPr>
    </w:p>
    <w:p w14:paraId="6ABE74A6" w14:textId="77777777" w:rsidR="00206EDB" w:rsidRDefault="00206EDB" w:rsidP="00206EDB">
      <w:pPr>
        <w:tabs>
          <w:tab w:val="left" w:pos="851"/>
        </w:tabs>
        <w:ind w:firstLine="180"/>
        <w:jc w:val="center"/>
        <w:rPr>
          <w:b/>
          <w:shd w:val="clear" w:color="auto" w:fill="FFFFFF"/>
          <w:lang w:val="uk-UA"/>
        </w:rPr>
      </w:pPr>
    </w:p>
    <w:p w14:paraId="278DE33E" w14:textId="77777777" w:rsidR="00206EDB" w:rsidRDefault="00206EDB" w:rsidP="00206EDB">
      <w:pPr>
        <w:tabs>
          <w:tab w:val="left" w:pos="851"/>
        </w:tabs>
        <w:ind w:firstLine="180"/>
        <w:jc w:val="center"/>
        <w:rPr>
          <w:b/>
          <w:color w:val="000000"/>
          <w:lang w:val="uk-UA"/>
        </w:rPr>
      </w:pPr>
      <w:r>
        <w:rPr>
          <w:b/>
          <w:lang w:val="uk-UA"/>
        </w:rPr>
        <w:t xml:space="preserve">Завдання і заходи реалізації Програми проведення обов’язкових профілактичних медичних оглядів працівників </w:t>
      </w:r>
    </w:p>
    <w:p w14:paraId="09537A53" w14:textId="77777777" w:rsidR="00206EDB" w:rsidRDefault="00206EDB" w:rsidP="00206EDB">
      <w:pPr>
        <w:tabs>
          <w:tab w:val="left" w:pos="851"/>
        </w:tabs>
        <w:ind w:firstLine="180"/>
        <w:jc w:val="center"/>
        <w:rPr>
          <w:b/>
          <w:lang w:val="uk-UA"/>
        </w:rPr>
      </w:pPr>
      <w:r>
        <w:rPr>
          <w:b/>
          <w:lang w:val="uk-UA"/>
        </w:rPr>
        <w:t>комунального спеціалізованого закладу соціальної сфери Южненської міської територіальної громади на 2024-2026 роки</w:t>
      </w:r>
    </w:p>
    <w:p w14:paraId="6288697D" w14:textId="77777777" w:rsidR="00206EDB" w:rsidRDefault="00206EDB" w:rsidP="00206EDB">
      <w:pPr>
        <w:tabs>
          <w:tab w:val="left" w:pos="851"/>
        </w:tabs>
        <w:rPr>
          <w:b/>
          <w:lang w:val="uk-UA"/>
        </w:rPr>
      </w:pPr>
    </w:p>
    <w:tbl>
      <w:tblPr>
        <w:tblpPr w:leftFromText="180" w:rightFromText="180" w:vertAnchor="text" w:tblpXSpec="center" w:tblpY="1"/>
        <w:tblOverlap w:val="neve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418"/>
        <w:gridCol w:w="2376"/>
        <w:gridCol w:w="1451"/>
        <w:gridCol w:w="1276"/>
        <w:gridCol w:w="1134"/>
        <w:gridCol w:w="1134"/>
        <w:gridCol w:w="1134"/>
        <w:gridCol w:w="1984"/>
      </w:tblGrid>
      <w:tr w:rsidR="00206EDB" w14:paraId="6E5D09E0" w14:textId="77777777" w:rsidTr="00206EDB">
        <w:trPr>
          <w:trHeight w:val="413"/>
        </w:trPr>
        <w:tc>
          <w:tcPr>
            <w:tcW w:w="567" w:type="dxa"/>
            <w:vMerge w:val="restart"/>
            <w:tcBorders>
              <w:top w:val="single" w:sz="4" w:space="0" w:color="auto"/>
              <w:left w:val="single" w:sz="4" w:space="0" w:color="auto"/>
              <w:bottom w:val="single" w:sz="4" w:space="0" w:color="auto"/>
              <w:right w:val="single" w:sz="4" w:space="0" w:color="auto"/>
            </w:tcBorders>
            <w:hideMark/>
          </w:tcPr>
          <w:p w14:paraId="2643C81D" w14:textId="77777777" w:rsidR="00206EDB" w:rsidRDefault="00206EDB">
            <w:pPr>
              <w:rPr>
                <w:lang w:val="uk-UA"/>
              </w:rPr>
            </w:pPr>
            <w:r>
              <w:rPr>
                <w:lang w:val="uk-UA"/>
              </w:rPr>
              <w:t>№ з/п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160C300" w14:textId="77777777" w:rsidR="00206EDB" w:rsidRDefault="00206EDB">
            <w:pPr>
              <w:jc w:val="center"/>
              <w:rPr>
                <w:lang w:val="uk-UA"/>
              </w:rPr>
            </w:pPr>
            <w:r>
              <w:rPr>
                <w:lang w:val="uk-UA"/>
              </w:rPr>
              <w:t>Заходи Програми</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8258EE5" w14:textId="77777777" w:rsidR="00206EDB" w:rsidRDefault="00206EDB">
            <w:pPr>
              <w:jc w:val="center"/>
              <w:rPr>
                <w:lang w:val="uk-UA"/>
              </w:rPr>
            </w:pPr>
            <w:r>
              <w:rPr>
                <w:lang w:val="uk-UA"/>
              </w:rPr>
              <w:t>Термін виконання заходу</w:t>
            </w:r>
          </w:p>
        </w:tc>
        <w:tc>
          <w:tcPr>
            <w:tcW w:w="2376" w:type="dxa"/>
            <w:vMerge w:val="restart"/>
            <w:tcBorders>
              <w:top w:val="single" w:sz="4" w:space="0" w:color="auto"/>
              <w:left w:val="single" w:sz="4" w:space="0" w:color="auto"/>
              <w:bottom w:val="single" w:sz="4" w:space="0" w:color="auto"/>
              <w:right w:val="single" w:sz="4" w:space="0" w:color="auto"/>
            </w:tcBorders>
            <w:hideMark/>
          </w:tcPr>
          <w:p w14:paraId="63E7D45C" w14:textId="77777777" w:rsidR="00206EDB" w:rsidRDefault="00206EDB">
            <w:pPr>
              <w:jc w:val="center"/>
              <w:rPr>
                <w:lang w:val="uk-UA"/>
              </w:rPr>
            </w:pPr>
            <w:r>
              <w:rPr>
                <w:lang w:val="uk-UA"/>
              </w:rPr>
              <w:t>Виконавці</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4FCAC036" w14:textId="77777777" w:rsidR="00206EDB" w:rsidRDefault="00206EDB">
            <w:pPr>
              <w:jc w:val="center"/>
              <w:rPr>
                <w:lang w:val="uk-UA"/>
              </w:rPr>
            </w:pPr>
            <w:r>
              <w:rPr>
                <w:lang w:val="uk-UA"/>
              </w:rPr>
              <w:t xml:space="preserve">Джерела </w:t>
            </w:r>
            <w:proofErr w:type="spellStart"/>
            <w:r>
              <w:rPr>
                <w:lang w:val="uk-UA"/>
              </w:rPr>
              <w:t>фінансу-вання</w:t>
            </w:r>
            <w:proofErr w:type="spellEnd"/>
          </w:p>
        </w:tc>
        <w:tc>
          <w:tcPr>
            <w:tcW w:w="4678" w:type="dxa"/>
            <w:gridSpan w:val="4"/>
            <w:tcBorders>
              <w:top w:val="single" w:sz="4" w:space="0" w:color="auto"/>
              <w:left w:val="single" w:sz="4" w:space="0" w:color="auto"/>
              <w:bottom w:val="single" w:sz="4" w:space="0" w:color="auto"/>
              <w:right w:val="single" w:sz="4" w:space="0" w:color="auto"/>
            </w:tcBorders>
          </w:tcPr>
          <w:p w14:paraId="303CBBF3" w14:textId="77777777" w:rsidR="00206EDB" w:rsidRDefault="00206EDB">
            <w:pPr>
              <w:jc w:val="center"/>
              <w:rPr>
                <w:lang w:val="uk-UA"/>
              </w:rPr>
            </w:pPr>
            <w:r>
              <w:rPr>
                <w:lang w:val="uk-UA"/>
              </w:rPr>
              <w:t xml:space="preserve">Орієнтовні обсяги фінансування, </w:t>
            </w:r>
            <w:proofErr w:type="spellStart"/>
            <w:r>
              <w:rPr>
                <w:lang w:val="uk-UA"/>
              </w:rPr>
              <w:t>тис.грн</w:t>
            </w:r>
            <w:proofErr w:type="spellEnd"/>
            <w:r>
              <w:rPr>
                <w:lang w:val="uk-UA"/>
              </w:rPr>
              <w:t>,</w:t>
            </w:r>
          </w:p>
          <w:p w14:paraId="25031512" w14:textId="77777777" w:rsidR="00206EDB" w:rsidRDefault="00206EDB">
            <w:pPr>
              <w:jc w:val="center"/>
              <w:rPr>
                <w:lang w:val="uk-UA"/>
              </w:rPr>
            </w:pPr>
            <w:r>
              <w:rPr>
                <w:lang w:val="uk-UA"/>
              </w:rPr>
              <w:t>у тому числі</w:t>
            </w:r>
          </w:p>
          <w:p w14:paraId="024C2B6F" w14:textId="77777777" w:rsidR="00206EDB" w:rsidRDefault="00206EDB">
            <w:pPr>
              <w:jc w:val="center"/>
              <w:rPr>
                <w:lang w:val="uk-UA"/>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3F2AF746" w14:textId="77777777" w:rsidR="00206EDB" w:rsidRDefault="00206EDB">
            <w:pPr>
              <w:jc w:val="center"/>
              <w:rPr>
                <w:lang w:val="uk-UA"/>
              </w:rPr>
            </w:pPr>
            <w:r>
              <w:rPr>
                <w:lang w:val="uk-UA"/>
              </w:rPr>
              <w:t>Очікуваний результат</w:t>
            </w:r>
          </w:p>
        </w:tc>
      </w:tr>
      <w:tr w:rsidR="00206EDB" w14:paraId="62BA2DA8" w14:textId="77777777" w:rsidTr="00206EDB">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50D83B"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83FAAA"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34448B"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3671EC"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BD3404" w14:textId="77777777" w:rsidR="00206EDB" w:rsidRDefault="00206EDB">
            <w:pPr>
              <w:rPr>
                <w:color w:val="000000"/>
                <w:lang w:val="uk-UA"/>
              </w:rPr>
            </w:pPr>
          </w:p>
        </w:tc>
        <w:tc>
          <w:tcPr>
            <w:tcW w:w="4678" w:type="dxa"/>
            <w:gridSpan w:val="4"/>
            <w:tcBorders>
              <w:top w:val="single" w:sz="4" w:space="0" w:color="auto"/>
              <w:left w:val="single" w:sz="4" w:space="0" w:color="auto"/>
              <w:bottom w:val="single" w:sz="4" w:space="0" w:color="auto"/>
              <w:right w:val="single" w:sz="4" w:space="0" w:color="auto"/>
            </w:tcBorders>
            <w:hideMark/>
          </w:tcPr>
          <w:p w14:paraId="388149A8" w14:textId="77777777" w:rsidR="00206EDB" w:rsidRDefault="00206EDB">
            <w:pPr>
              <w:jc w:val="center"/>
              <w:rPr>
                <w:lang w:val="uk-UA"/>
              </w:rPr>
            </w:pPr>
            <w:r>
              <w:rPr>
                <w:lang w:val="uk-UA"/>
              </w:rPr>
              <w:t>за роками</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52F38174" w14:textId="77777777" w:rsidR="00206EDB" w:rsidRDefault="00206EDB">
            <w:pPr>
              <w:rPr>
                <w:color w:val="000000"/>
                <w:lang w:val="uk-UA"/>
              </w:rPr>
            </w:pPr>
          </w:p>
        </w:tc>
      </w:tr>
      <w:tr w:rsidR="00206EDB" w14:paraId="60587615" w14:textId="77777777" w:rsidTr="00206EDB">
        <w:tc>
          <w:tcPr>
            <w:tcW w:w="300" w:type="dxa"/>
            <w:vMerge/>
            <w:tcBorders>
              <w:top w:val="single" w:sz="4" w:space="0" w:color="auto"/>
              <w:left w:val="single" w:sz="4" w:space="0" w:color="auto"/>
              <w:bottom w:val="single" w:sz="4" w:space="0" w:color="auto"/>
              <w:right w:val="single" w:sz="4" w:space="0" w:color="auto"/>
            </w:tcBorders>
            <w:vAlign w:val="center"/>
            <w:hideMark/>
          </w:tcPr>
          <w:p w14:paraId="1B76832A"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92A2C6"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7B4878" w14:textId="77777777" w:rsidR="00206EDB" w:rsidRDefault="00206EDB">
            <w:pPr>
              <w:rPr>
                <w:color w:val="00000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97E275" w14:textId="77777777" w:rsidR="00206EDB" w:rsidRDefault="00206EDB">
            <w:pPr>
              <w:rPr>
                <w:color w:val="000000"/>
                <w:lang w:val="uk-UA"/>
              </w:rPr>
            </w:pPr>
          </w:p>
        </w:tc>
        <w:tc>
          <w:tcPr>
            <w:tcW w:w="1451" w:type="dxa"/>
            <w:tcBorders>
              <w:top w:val="single" w:sz="4" w:space="0" w:color="auto"/>
              <w:left w:val="single" w:sz="4" w:space="0" w:color="auto"/>
              <w:bottom w:val="single" w:sz="4" w:space="0" w:color="auto"/>
              <w:right w:val="single" w:sz="4" w:space="0" w:color="auto"/>
            </w:tcBorders>
          </w:tcPr>
          <w:p w14:paraId="31D78B8E" w14:textId="77777777" w:rsidR="00206EDB" w:rsidRDefault="00206EDB">
            <w:pPr>
              <w:jc w:val="center"/>
              <w:rPr>
                <w:b/>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35119363" w14:textId="77777777" w:rsidR="00206EDB" w:rsidRDefault="00206EDB">
            <w:pPr>
              <w:jc w:val="center"/>
              <w:rPr>
                <w:b/>
                <w:lang w:val="uk-UA"/>
              </w:rPr>
            </w:pPr>
            <w:r>
              <w:rPr>
                <w:b/>
                <w:lang w:val="uk-UA"/>
              </w:rPr>
              <w:t>2024 рік</w:t>
            </w:r>
          </w:p>
        </w:tc>
        <w:tc>
          <w:tcPr>
            <w:tcW w:w="1134" w:type="dxa"/>
            <w:tcBorders>
              <w:top w:val="single" w:sz="4" w:space="0" w:color="auto"/>
              <w:left w:val="single" w:sz="4" w:space="0" w:color="auto"/>
              <w:bottom w:val="single" w:sz="4" w:space="0" w:color="auto"/>
              <w:right w:val="single" w:sz="4" w:space="0" w:color="auto"/>
            </w:tcBorders>
            <w:hideMark/>
          </w:tcPr>
          <w:p w14:paraId="7E501DC5" w14:textId="77777777" w:rsidR="00206EDB" w:rsidRDefault="00206EDB">
            <w:pPr>
              <w:jc w:val="center"/>
              <w:rPr>
                <w:b/>
                <w:lang w:val="uk-UA"/>
              </w:rPr>
            </w:pPr>
            <w:r>
              <w:rPr>
                <w:b/>
                <w:lang w:val="uk-UA"/>
              </w:rPr>
              <w:t>2025 рік</w:t>
            </w:r>
          </w:p>
        </w:tc>
        <w:tc>
          <w:tcPr>
            <w:tcW w:w="1134" w:type="dxa"/>
            <w:tcBorders>
              <w:top w:val="single" w:sz="4" w:space="0" w:color="auto"/>
              <w:left w:val="single" w:sz="4" w:space="0" w:color="auto"/>
              <w:bottom w:val="single" w:sz="4" w:space="0" w:color="auto"/>
              <w:right w:val="single" w:sz="4" w:space="0" w:color="auto"/>
            </w:tcBorders>
            <w:hideMark/>
          </w:tcPr>
          <w:p w14:paraId="6293027B" w14:textId="77777777" w:rsidR="00206EDB" w:rsidRDefault="00206EDB">
            <w:pPr>
              <w:jc w:val="center"/>
              <w:rPr>
                <w:b/>
                <w:lang w:val="uk-UA"/>
              </w:rPr>
            </w:pPr>
            <w:r>
              <w:rPr>
                <w:b/>
                <w:lang w:val="uk-UA"/>
              </w:rPr>
              <w:t>2026 рік</w:t>
            </w:r>
          </w:p>
        </w:tc>
        <w:tc>
          <w:tcPr>
            <w:tcW w:w="1134" w:type="dxa"/>
            <w:tcBorders>
              <w:top w:val="single" w:sz="4" w:space="0" w:color="auto"/>
              <w:left w:val="single" w:sz="4" w:space="0" w:color="auto"/>
              <w:bottom w:val="single" w:sz="4" w:space="0" w:color="auto"/>
              <w:right w:val="single" w:sz="4" w:space="0" w:color="auto"/>
            </w:tcBorders>
            <w:hideMark/>
          </w:tcPr>
          <w:p w14:paraId="3CD30286" w14:textId="77777777" w:rsidR="00206EDB" w:rsidRDefault="00206EDB">
            <w:pPr>
              <w:jc w:val="center"/>
              <w:rPr>
                <w:b/>
                <w:lang w:val="uk-UA"/>
              </w:rPr>
            </w:pPr>
            <w:r>
              <w:rPr>
                <w:b/>
                <w:lang w:val="uk-UA"/>
              </w:rPr>
              <w:t>Всього</w:t>
            </w: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0614A05B" w14:textId="77777777" w:rsidR="00206EDB" w:rsidRDefault="00206EDB">
            <w:pPr>
              <w:rPr>
                <w:color w:val="000000"/>
                <w:lang w:val="uk-UA"/>
              </w:rPr>
            </w:pPr>
          </w:p>
        </w:tc>
      </w:tr>
      <w:tr w:rsidR="00206EDB" w14:paraId="525D4818" w14:textId="77777777" w:rsidTr="00206EDB">
        <w:trPr>
          <w:trHeight w:val="411"/>
        </w:trPr>
        <w:tc>
          <w:tcPr>
            <w:tcW w:w="14458" w:type="dxa"/>
            <w:gridSpan w:val="10"/>
            <w:tcBorders>
              <w:top w:val="single" w:sz="4" w:space="0" w:color="auto"/>
              <w:left w:val="single" w:sz="4" w:space="0" w:color="auto"/>
              <w:bottom w:val="single" w:sz="4" w:space="0" w:color="auto"/>
              <w:right w:val="single" w:sz="4" w:space="0" w:color="auto"/>
            </w:tcBorders>
            <w:hideMark/>
          </w:tcPr>
          <w:p w14:paraId="3CB6F838" w14:textId="77777777" w:rsidR="00206EDB" w:rsidRDefault="00206EDB">
            <w:pPr>
              <w:jc w:val="center"/>
              <w:rPr>
                <w:lang w:val="uk-UA"/>
              </w:rPr>
            </w:pPr>
            <w:r>
              <w:rPr>
                <w:shd w:val="clear" w:color="auto" w:fill="FFFFFF"/>
                <w:lang w:val="uk-UA"/>
              </w:rPr>
              <w:t xml:space="preserve">Забезпечення своєчасного проведення </w:t>
            </w:r>
            <w:r>
              <w:rPr>
                <w:lang w:val="uk-UA"/>
              </w:rPr>
              <w:t>обов’язкових</w:t>
            </w:r>
            <w:r>
              <w:rPr>
                <w:shd w:val="clear" w:color="auto" w:fill="FFFFFF"/>
                <w:lang w:val="uk-UA"/>
              </w:rPr>
              <w:t xml:space="preserve"> профілактичних медичних оглядів працівників комунального спеціалізованого закладу</w:t>
            </w:r>
          </w:p>
        </w:tc>
      </w:tr>
      <w:tr w:rsidR="00206EDB" w14:paraId="6B8E0C85" w14:textId="77777777" w:rsidTr="00206EDB">
        <w:trPr>
          <w:trHeight w:val="2965"/>
        </w:trPr>
        <w:tc>
          <w:tcPr>
            <w:tcW w:w="567" w:type="dxa"/>
            <w:tcBorders>
              <w:top w:val="single" w:sz="4" w:space="0" w:color="auto"/>
              <w:left w:val="single" w:sz="4" w:space="0" w:color="auto"/>
              <w:bottom w:val="single" w:sz="4" w:space="0" w:color="auto"/>
              <w:right w:val="single" w:sz="4" w:space="0" w:color="auto"/>
            </w:tcBorders>
            <w:hideMark/>
          </w:tcPr>
          <w:p w14:paraId="5FA3B30F" w14:textId="77777777" w:rsidR="00206EDB" w:rsidRDefault="00206EDB">
            <w:pPr>
              <w:rPr>
                <w:lang w:val="uk-UA"/>
              </w:rPr>
            </w:pPr>
            <w:r>
              <w:rPr>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26192755" w14:textId="77777777" w:rsidR="00206EDB" w:rsidRDefault="00206EDB">
            <w:pPr>
              <w:jc w:val="center"/>
              <w:rPr>
                <w:lang w:val="uk-UA"/>
              </w:rPr>
            </w:pPr>
            <w:r>
              <w:rPr>
                <w:lang w:val="uk-UA"/>
              </w:rPr>
              <w:t xml:space="preserve">Визначення кількості працюючих, що підлягають </w:t>
            </w:r>
            <w:r>
              <w:rPr>
                <w:b/>
                <w:lang w:val="uk-UA"/>
              </w:rPr>
              <w:t xml:space="preserve"> </w:t>
            </w:r>
            <w:r>
              <w:rPr>
                <w:lang w:val="uk-UA"/>
              </w:rPr>
              <w:t>обов’язковим профілактичним медичним оглядам та проведенню лабораторного обстеження.</w:t>
            </w:r>
          </w:p>
        </w:tc>
        <w:tc>
          <w:tcPr>
            <w:tcW w:w="1418" w:type="dxa"/>
            <w:tcBorders>
              <w:top w:val="single" w:sz="4" w:space="0" w:color="auto"/>
              <w:left w:val="single" w:sz="4" w:space="0" w:color="auto"/>
              <w:bottom w:val="single" w:sz="4" w:space="0" w:color="auto"/>
              <w:right w:val="single" w:sz="4" w:space="0" w:color="auto"/>
            </w:tcBorders>
            <w:hideMark/>
          </w:tcPr>
          <w:p w14:paraId="2E06BC66" w14:textId="77777777" w:rsidR="00206EDB" w:rsidRDefault="00206EDB">
            <w:pPr>
              <w:jc w:val="center"/>
              <w:rPr>
                <w:color w:val="000000"/>
                <w:lang w:val="uk-UA"/>
              </w:rPr>
            </w:pPr>
            <w:r>
              <w:rPr>
                <w:lang w:val="uk-UA"/>
              </w:rPr>
              <w:t>щорічно</w:t>
            </w:r>
          </w:p>
        </w:tc>
        <w:tc>
          <w:tcPr>
            <w:tcW w:w="2376" w:type="dxa"/>
            <w:vMerge w:val="restart"/>
            <w:tcBorders>
              <w:top w:val="single" w:sz="4" w:space="0" w:color="auto"/>
              <w:left w:val="single" w:sz="4" w:space="0" w:color="auto"/>
              <w:bottom w:val="single" w:sz="4" w:space="0" w:color="auto"/>
              <w:right w:val="single" w:sz="4" w:space="0" w:color="auto"/>
            </w:tcBorders>
            <w:hideMark/>
          </w:tcPr>
          <w:p w14:paraId="53766AB2" w14:textId="77777777" w:rsidR="00206EDB" w:rsidRDefault="00206EDB">
            <w:pPr>
              <w:jc w:val="center"/>
              <w:rPr>
                <w:lang w:val="uk-UA"/>
              </w:rPr>
            </w:pPr>
            <w:r>
              <w:rPr>
                <w:spacing w:val="-1"/>
                <w:sz w:val="22"/>
                <w:szCs w:val="22"/>
                <w:lang w:val="uk-UA"/>
              </w:rPr>
              <w:t>КОМУНАЛЬНИЙ СПЕЦІАЛІЗОВАНИЙ ЗАКЛАД «ЦЕНТР КОМПЛЕКСНОЇ РЕАБІЛІТАЦІЇ ДЛЯ ОСІБ З ІНВАЛІДНІСТЮ</w:t>
            </w:r>
          </w:p>
        </w:tc>
        <w:tc>
          <w:tcPr>
            <w:tcW w:w="1451" w:type="dxa"/>
            <w:tcBorders>
              <w:top w:val="single" w:sz="4" w:space="0" w:color="auto"/>
              <w:left w:val="single" w:sz="4" w:space="0" w:color="auto"/>
              <w:bottom w:val="single" w:sz="4" w:space="0" w:color="auto"/>
              <w:right w:val="single" w:sz="4" w:space="0" w:color="auto"/>
            </w:tcBorders>
            <w:hideMark/>
          </w:tcPr>
          <w:p w14:paraId="00E8201C" w14:textId="77777777" w:rsidR="00206EDB" w:rsidRDefault="00206EDB">
            <w:pPr>
              <w:jc w:val="center"/>
              <w:rPr>
                <w:lang w:val="uk-UA"/>
              </w:rPr>
            </w:pPr>
            <w:r>
              <w:rPr>
                <w:lang w:val="uk-UA"/>
              </w:rPr>
              <w:t>не потребує</w:t>
            </w:r>
          </w:p>
        </w:tc>
        <w:tc>
          <w:tcPr>
            <w:tcW w:w="1276" w:type="dxa"/>
            <w:tcBorders>
              <w:top w:val="single" w:sz="4" w:space="0" w:color="auto"/>
              <w:left w:val="single" w:sz="4" w:space="0" w:color="auto"/>
              <w:bottom w:val="single" w:sz="4" w:space="0" w:color="auto"/>
              <w:right w:val="single" w:sz="4" w:space="0" w:color="auto"/>
            </w:tcBorders>
            <w:hideMark/>
          </w:tcPr>
          <w:p w14:paraId="642485CC"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82DC2B8"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3E93E975"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B6FF476" w14:textId="77777777" w:rsidR="00206EDB" w:rsidRDefault="00206EDB">
            <w:pPr>
              <w:jc w:val="center"/>
              <w:rPr>
                <w:lang w:val="uk-UA"/>
              </w:rPr>
            </w:pPr>
            <w:r>
              <w:rPr>
                <w:lang w:val="uk-UA"/>
              </w:rPr>
              <w:t>-</w:t>
            </w:r>
          </w:p>
        </w:tc>
        <w:tc>
          <w:tcPr>
            <w:tcW w:w="1984" w:type="dxa"/>
            <w:tcBorders>
              <w:top w:val="single" w:sz="4" w:space="0" w:color="auto"/>
              <w:left w:val="single" w:sz="4" w:space="0" w:color="auto"/>
              <w:bottom w:val="single" w:sz="4" w:space="0" w:color="auto"/>
              <w:right w:val="single" w:sz="4" w:space="0" w:color="auto"/>
            </w:tcBorders>
            <w:hideMark/>
          </w:tcPr>
          <w:p w14:paraId="21022D3C" w14:textId="77777777" w:rsidR="00206EDB" w:rsidRDefault="00206EDB">
            <w:pPr>
              <w:jc w:val="center"/>
              <w:rPr>
                <w:lang w:val="uk-UA"/>
              </w:rPr>
            </w:pPr>
            <w:r>
              <w:rPr>
                <w:lang w:val="uk-UA"/>
              </w:rPr>
              <w:t>Сприяння збереженню працівників закладу та забезпечення епідемічного благополуччя населення</w:t>
            </w:r>
          </w:p>
        </w:tc>
      </w:tr>
      <w:tr w:rsidR="00206EDB" w14:paraId="2665005B" w14:textId="77777777" w:rsidTr="00206EDB">
        <w:trPr>
          <w:trHeight w:val="315"/>
        </w:trPr>
        <w:tc>
          <w:tcPr>
            <w:tcW w:w="567" w:type="dxa"/>
            <w:tcBorders>
              <w:top w:val="single" w:sz="4" w:space="0" w:color="auto"/>
              <w:left w:val="single" w:sz="4" w:space="0" w:color="auto"/>
              <w:bottom w:val="single" w:sz="4" w:space="0" w:color="auto"/>
              <w:right w:val="single" w:sz="4" w:space="0" w:color="auto"/>
            </w:tcBorders>
            <w:hideMark/>
          </w:tcPr>
          <w:p w14:paraId="43832D39" w14:textId="77777777" w:rsidR="00206EDB" w:rsidRDefault="00206EDB">
            <w:pPr>
              <w:rPr>
                <w:lang w:val="uk-UA"/>
              </w:rPr>
            </w:pPr>
            <w:r>
              <w:rPr>
                <w:lang w:val="uk-UA"/>
              </w:rPr>
              <w:t>2.</w:t>
            </w:r>
          </w:p>
        </w:tc>
        <w:tc>
          <w:tcPr>
            <w:tcW w:w="1984" w:type="dxa"/>
            <w:tcBorders>
              <w:top w:val="single" w:sz="4" w:space="0" w:color="auto"/>
              <w:left w:val="single" w:sz="4" w:space="0" w:color="auto"/>
              <w:bottom w:val="single" w:sz="4" w:space="0" w:color="auto"/>
              <w:right w:val="single" w:sz="4" w:space="0" w:color="auto"/>
            </w:tcBorders>
            <w:hideMark/>
          </w:tcPr>
          <w:p w14:paraId="1A6AB48F" w14:textId="77777777" w:rsidR="00206EDB" w:rsidRDefault="00206EDB">
            <w:pPr>
              <w:jc w:val="center"/>
              <w:rPr>
                <w:lang w:val="uk-UA"/>
              </w:rPr>
            </w:pPr>
            <w:r>
              <w:rPr>
                <w:lang w:val="uk-UA"/>
              </w:rPr>
              <w:t xml:space="preserve">Погодження графіків проходження </w:t>
            </w:r>
            <w:r>
              <w:rPr>
                <w:lang w:val="uk-UA"/>
              </w:rPr>
              <w:lastRenderedPageBreak/>
              <w:t>медичних оглядів</w:t>
            </w:r>
          </w:p>
        </w:tc>
        <w:tc>
          <w:tcPr>
            <w:tcW w:w="1418" w:type="dxa"/>
            <w:tcBorders>
              <w:top w:val="single" w:sz="4" w:space="0" w:color="auto"/>
              <w:left w:val="single" w:sz="4" w:space="0" w:color="auto"/>
              <w:bottom w:val="single" w:sz="4" w:space="0" w:color="auto"/>
              <w:right w:val="single" w:sz="4" w:space="0" w:color="auto"/>
            </w:tcBorders>
            <w:hideMark/>
          </w:tcPr>
          <w:p w14:paraId="0A9D850E" w14:textId="77777777" w:rsidR="00206EDB" w:rsidRDefault="00206EDB">
            <w:pPr>
              <w:jc w:val="center"/>
              <w:rPr>
                <w:lang w:val="uk-UA"/>
              </w:rPr>
            </w:pPr>
            <w:r>
              <w:rPr>
                <w:lang w:val="uk-UA"/>
              </w:rPr>
              <w:lastRenderedPageBreak/>
              <w:t>щорічно</w:t>
            </w:r>
            <w:r>
              <w:rPr>
                <w:lang w:val="uk-UA"/>
              </w:rPr>
              <w:br/>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0618EA" w14:textId="77777777" w:rsidR="00206EDB" w:rsidRDefault="00206EDB">
            <w:pPr>
              <w:rPr>
                <w:color w:val="000000"/>
                <w:lang w:val="uk-UA"/>
              </w:rPr>
            </w:pPr>
          </w:p>
        </w:tc>
        <w:tc>
          <w:tcPr>
            <w:tcW w:w="1451" w:type="dxa"/>
            <w:tcBorders>
              <w:top w:val="single" w:sz="4" w:space="0" w:color="auto"/>
              <w:left w:val="single" w:sz="4" w:space="0" w:color="auto"/>
              <w:bottom w:val="single" w:sz="4" w:space="0" w:color="auto"/>
              <w:right w:val="single" w:sz="4" w:space="0" w:color="auto"/>
            </w:tcBorders>
            <w:hideMark/>
          </w:tcPr>
          <w:p w14:paraId="7CF6B700" w14:textId="77777777" w:rsidR="00206EDB" w:rsidRDefault="00206EDB">
            <w:pPr>
              <w:jc w:val="center"/>
              <w:rPr>
                <w:lang w:val="uk-UA"/>
              </w:rPr>
            </w:pPr>
            <w:r>
              <w:rPr>
                <w:lang w:val="uk-UA"/>
              </w:rPr>
              <w:t>не потребує</w:t>
            </w:r>
          </w:p>
        </w:tc>
        <w:tc>
          <w:tcPr>
            <w:tcW w:w="1276" w:type="dxa"/>
            <w:tcBorders>
              <w:top w:val="single" w:sz="4" w:space="0" w:color="auto"/>
              <w:left w:val="single" w:sz="4" w:space="0" w:color="auto"/>
              <w:bottom w:val="single" w:sz="4" w:space="0" w:color="auto"/>
              <w:right w:val="single" w:sz="4" w:space="0" w:color="auto"/>
            </w:tcBorders>
            <w:hideMark/>
          </w:tcPr>
          <w:p w14:paraId="1FD76DB8"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698E2EB"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52461841" w14:textId="77777777" w:rsidR="00206EDB" w:rsidRDefault="00206EDB">
            <w:pPr>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661D4902" w14:textId="77777777" w:rsidR="00206EDB" w:rsidRDefault="00206EDB">
            <w:pPr>
              <w:jc w:val="center"/>
              <w:rPr>
                <w:lang w:val="uk-UA"/>
              </w:rPr>
            </w:pPr>
            <w:r>
              <w:rPr>
                <w:lang w:val="uk-UA"/>
              </w:rPr>
              <w:t>-</w:t>
            </w:r>
          </w:p>
        </w:tc>
        <w:tc>
          <w:tcPr>
            <w:tcW w:w="1984" w:type="dxa"/>
            <w:tcBorders>
              <w:top w:val="single" w:sz="4" w:space="0" w:color="auto"/>
              <w:left w:val="single" w:sz="4" w:space="0" w:color="auto"/>
              <w:bottom w:val="single" w:sz="4" w:space="0" w:color="auto"/>
              <w:right w:val="single" w:sz="4" w:space="0" w:color="auto"/>
            </w:tcBorders>
            <w:hideMark/>
          </w:tcPr>
          <w:p w14:paraId="0C86B1F0" w14:textId="77777777" w:rsidR="00206EDB" w:rsidRDefault="00206EDB">
            <w:pPr>
              <w:jc w:val="center"/>
              <w:rPr>
                <w:lang w:val="uk-UA"/>
              </w:rPr>
            </w:pPr>
            <w:r>
              <w:rPr>
                <w:lang w:val="uk-UA"/>
              </w:rPr>
              <w:t xml:space="preserve">Своєчасне погодження графіків </w:t>
            </w:r>
            <w:r>
              <w:rPr>
                <w:lang w:val="uk-UA"/>
              </w:rPr>
              <w:lastRenderedPageBreak/>
              <w:t>медичних оглядів</w:t>
            </w:r>
          </w:p>
        </w:tc>
      </w:tr>
      <w:tr w:rsidR="00206EDB" w14:paraId="17B17EAC" w14:textId="77777777" w:rsidTr="00206EDB">
        <w:trPr>
          <w:trHeight w:val="70"/>
        </w:trPr>
        <w:tc>
          <w:tcPr>
            <w:tcW w:w="14458" w:type="dxa"/>
            <w:gridSpan w:val="10"/>
            <w:tcBorders>
              <w:top w:val="single" w:sz="4" w:space="0" w:color="auto"/>
              <w:left w:val="single" w:sz="4" w:space="0" w:color="auto"/>
              <w:bottom w:val="single" w:sz="4" w:space="0" w:color="auto"/>
              <w:right w:val="single" w:sz="4" w:space="0" w:color="auto"/>
            </w:tcBorders>
            <w:hideMark/>
          </w:tcPr>
          <w:p w14:paraId="0BCB776E" w14:textId="77777777" w:rsidR="00206EDB" w:rsidRDefault="00206EDB">
            <w:pPr>
              <w:jc w:val="center"/>
              <w:rPr>
                <w:lang w:val="uk-UA"/>
              </w:rPr>
            </w:pPr>
            <w:r>
              <w:rPr>
                <w:lang w:val="uk-UA"/>
              </w:rPr>
              <w:lastRenderedPageBreak/>
              <w:t>Здійснення медичних профілактичних оглядів та лабораторних досліджень</w:t>
            </w:r>
          </w:p>
        </w:tc>
      </w:tr>
      <w:tr w:rsidR="00206EDB" w:rsidRPr="00791CB8" w14:paraId="7C58DBFE" w14:textId="77777777" w:rsidTr="00206EDB">
        <w:trPr>
          <w:trHeight w:val="4416"/>
        </w:trPr>
        <w:tc>
          <w:tcPr>
            <w:tcW w:w="567" w:type="dxa"/>
            <w:tcBorders>
              <w:top w:val="single" w:sz="4" w:space="0" w:color="auto"/>
              <w:left w:val="single" w:sz="4" w:space="0" w:color="auto"/>
              <w:bottom w:val="single" w:sz="4" w:space="0" w:color="auto"/>
              <w:right w:val="single" w:sz="4" w:space="0" w:color="auto"/>
            </w:tcBorders>
          </w:tcPr>
          <w:p w14:paraId="0F553972" w14:textId="77777777" w:rsidR="00206EDB" w:rsidRDefault="00206EDB">
            <w:pPr>
              <w:rPr>
                <w:lang w:val="uk-UA"/>
              </w:rPr>
            </w:pPr>
            <w:r>
              <w:rPr>
                <w:lang w:val="uk-UA"/>
              </w:rPr>
              <w:t>3.</w:t>
            </w:r>
          </w:p>
          <w:p w14:paraId="53897D4A" w14:textId="77777777" w:rsidR="00206EDB" w:rsidRDefault="00206EDB">
            <w:pPr>
              <w:rPr>
                <w:b/>
                <w:lang w:val="uk-UA"/>
              </w:rPr>
            </w:pPr>
          </w:p>
          <w:p w14:paraId="5C986688" w14:textId="77777777" w:rsidR="00206EDB" w:rsidRDefault="00206EDB">
            <w:pPr>
              <w:rPr>
                <w:b/>
                <w:lang w:val="uk-UA"/>
              </w:rPr>
            </w:pPr>
          </w:p>
        </w:tc>
        <w:tc>
          <w:tcPr>
            <w:tcW w:w="1984" w:type="dxa"/>
            <w:tcBorders>
              <w:top w:val="single" w:sz="4" w:space="0" w:color="auto"/>
              <w:left w:val="single" w:sz="4" w:space="0" w:color="auto"/>
              <w:bottom w:val="single" w:sz="4" w:space="0" w:color="auto"/>
              <w:right w:val="single" w:sz="4" w:space="0" w:color="auto"/>
            </w:tcBorders>
            <w:hideMark/>
          </w:tcPr>
          <w:p w14:paraId="5DA269C3" w14:textId="77777777" w:rsidR="00206EDB" w:rsidRDefault="00206EDB">
            <w:pPr>
              <w:rPr>
                <w:lang w:val="uk-UA"/>
              </w:rPr>
            </w:pPr>
            <w:r>
              <w:rPr>
                <w:lang w:val="uk-UA"/>
              </w:rPr>
              <w:t>Забезпечення проходження щорічних  обов’язкових</w:t>
            </w:r>
            <w:r>
              <w:rPr>
                <w:shd w:val="clear" w:color="auto" w:fill="FFFFFF"/>
                <w:lang w:val="uk-UA"/>
              </w:rPr>
              <w:t xml:space="preserve"> профілактичних медичних оглядів</w:t>
            </w:r>
          </w:p>
          <w:p w14:paraId="3AC04F6F" w14:textId="77777777" w:rsidR="00206EDB" w:rsidRDefault="00206EDB">
            <w:pPr>
              <w:rPr>
                <w:lang w:val="uk-UA"/>
              </w:rPr>
            </w:pPr>
            <w:r>
              <w:rPr>
                <w:lang w:val="uk-UA"/>
              </w:rPr>
              <w:t xml:space="preserve">працівниками </w:t>
            </w:r>
            <w:r>
              <w:rPr>
                <w:spacing w:val="-1"/>
                <w:lang w:val="uk-UA"/>
              </w:rPr>
              <w:t xml:space="preserve"> комунального спеціалізованого закладу</w:t>
            </w:r>
          </w:p>
        </w:tc>
        <w:tc>
          <w:tcPr>
            <w:tcW w:w="1418" w:type="dxa"/>
            <w:tcBorders>
              <w:top w:val="single" w:sz="4" w:space="0" w:color="auto"/>
              <w:left w:val="single" w:sz="4" w:space="0" w:color="auto"/>
              <w:bottom w:val="single" w:sz="4" w:space="0" w:color="auto"/>
              <w:right w:val="single" w:sz="4" w:space="0" w:color="auto"/>
            </w:tcBorders>
            <w:hideMark/>
          </w:tcPr>
          <w:p w14:paraId="7EB416E2" w14:textId="77777777" w:rsidR="00206EDB" w:rsidRDefault="00206EDB">
            <w:pPr>
              <w:jc w:val="center"/>
              <w:rPr>
                <w:lang w:val="uk-UA"/>
              </w:rPr>
            </w:pPr>
            <w:r>
              <w:rPr>
                <w:lang w:val="uk-UA"/>
              </w:rPr>
              <w:t>щорічно відповідно до графіку</w:t>
            </w:r>
          </w:p>
        </w:tc>
        <w:tc>
          <w:tcPr>
            <w:tcW w:w="2376" w:type="dxa"/>
            <w:tcBorders>
              <w:top w:val="single" w:sz="4" w:space="0" w:color="auto"/>
              <w:left w:val="single" w:sz="4" w:space="0" w:color="auto"/>
              <w:bottom w:val="single" w:sz="4" w:space="0" w:color="auto"/>
              <w:right w:val="single" w:sz="4" w:space="0" w:color="auto"/>
            </w:tcBorders>
            <w:hideMark/>
          </w:tcPr>
          <w:p w14:paraId="5DDED9D4" w14:textId="77777777" w:rsidR="00206EDB" w:rsidRDefault="00206EDB">
            <w:pPr>
              <w:jc w:val="center"/>
              <w:rPr>
                <w:spacing w:val="-1"/>
                <w:sz w:val="22"/>
                <w:szCs w:val="22"/>
                <w:lang w:val="uk-UA"/>
              </w:rPr>
            </w:pPr>
            <w:r>
              <w:rPr>
                <w:spacing w:val="-1"/>
                <w:sz w:val="22"/>
                <w:szCs w:val="22"/>
                <w:lang w:val="uk-UA"/>
              </w:rPr>
              <w:t>КОМУНАЛЬНИЙ СПЕЦІАЛІЗОВАНИЙ ЗАКЛАД «ЦЕНТР КОМПЛЕКСНОЇ РЕАБІЛІТАЦІЇ ДЛЯ ОСІБ З ІНВАЛІДНІСТЮ»</w:t>
            </w:r>
          </w:p>
        </w:tc>
        <w:tc>
          <w:tcPr>
            <w:tcW w:w="1451" w:type="dxa"/>
            <w:tcBorders>
              <w:top w:val="single" w:sz="4" w:space="0" w:color="auto"/>
              <w:left w:val="single" w:sz="4" w:space="0" w:color="auto"/>
              <w:bottom w:val="single" w:sz="4" w:space="0" w:color="auto"/>
              <w:right w:val="single" w:sz="4" w:space="0" w:color="auto"/>
            </w:tcBorders>
            <w:hideMark/>
          </w:tcPr>
          <w:p w14:paraId="4957926D" w14:textId="77777777" w:rsidR="00206EDB" w:rsidRDefault="00206EDB">
            <w:pPr>
              <w:jc w:val="center"/>
              <w:rPr>
                <w:lang w:val="uk-UA"/>
              </w:rPr>
            </w:pPr>
            <w:r>
              <w:rPr>
                <w:lang w:val="uk-UA"/>
              </w:rPr>
              <w:t>Бюджет</w:t>
            </w:r>
          </w:p>
          <w:p w14:paraId="3F993577" w14:textId="77777777" w:rsidR="00206EDB" w:rsidRDefault="00206EDB">
            <w:pPr>
              <w:jc w:val="center"/>
              <w:rPr>
                <w:sz w:val="22"/>
                <w:szCs w:val="22"/>
                <w:lang w:val="uk-UA"/>
              </w:rPr>
            </w:pPr>
            <w:r>
              <w:rPr>
                <w:lang w:val="uk-UA"/>
              </w:rPr>
              <w:t>громади</w:t>
            </w:r>
          </w:p>
        </w:tc>
        <w:tc>
          <w:tcPr>
            <w:tcW w:w="1276" w:type="dxa"/>
            <w:tcBorders>
              <w:top w:val="single" w:sz="4" w:space="0" w:color="auto"/>
              <w:left w:val="single" w:sz="4" w:space="0" w:color="auto"/>
              <w:bottom w:val="single" w:sz="4" w:space="0" w:color="auto"/>
              <w:right w:val="single" w:sz="4" w:space="0" w:color="auto"/>
            </w:tcBorders>
            <w:hideMark/>
          </w:tcPr>
          <w:p w14:paraId="73A4F636" w14:textId="77777777" w:rsidR="00206EDB" w:rsidRDefault="00206EDB">
            <w:pPr>
              <w:jc w:val="center"/>
              <w:rPr>
                <w:shd w:val="clear" w:color="auto" w:fill="FFFFFF"/>
                <w:lang w:val="uk-UA"/>
              </w:rPr>
            </w:pPr>
            <w:r>
              <w:rPr>
                <w:shd w:val="clear" w:color="auto" w:fill="FFFFFF"/>
                <w:lang w:val="uk-UA"/>
              </w:rPr>
              <w:t>12,460</w:t>
            </w:r>
          </w:p>
        </w:tc>
        <w:tc>
          <w:tcPr>
            <w:tcW w:w="1134" w:type="dxa"/>
            <w:tcBorders>
              <w:top w:val="single" w:sz="4" w:space="0" w:color="auto"/>
              <w:left w:val="single" w:sz="4" w:space="0" w:color="auto"/>
              <w:bottom w:val="single" w:sz="4" w:space="0" w:color="auto"/>
              <w:right w:val="single" w:sz="4" w:space="0" w:color="auto"/>
            </w:tcBorders>
            <w:hideMark/>
          </w:tcPr>
          <w:p w14:paraId="1A86699C" w14:textId="77777777" w:rsidR="00206EDB" w:rsidRDefault="00206EDB">
            <w:pPr>
              <w:jc w:val="center"/>
              <w:rPr>
                <w:color w:val="000000"/>
                <w:shd w:val="clear" w:color="auto" w:fill="FFFFFF"/>
                <w:lang w:val="uk-UA"/>
              </w:rPr>
            </w:pPr>
            <w:r>
              <w:rPr>
                <w:shd w:val="clear" w:color="auto" w:fill="FFFFFF"/>
                <w:lang w:val="uk-UA"/>
              </w:rPr>
              <w:t>14,952</w:t>
            </w:r>
          </w:p>
        </w:tc>
        <w:tc>
          <w:tcPr>
            <w:tcW w:w="1134" w:type="dxa"/>
            <w:tcBorders>
              <w:top w:val="single" w:sz="4" w:space="0" w:color="auto"/>
              <w:left w:val="single" w:sz="4" w:space="0" w:color="auto"/>
              <w:bottom w:val="single" w:sz="4" w:space="0" w:color="auto"/>
              <w:right w:val="single" w:sz="4" w:space="0" w:color="auto"/>
            </w:tcBorders>
            <w:hideMark/>
          </w:tcPr>
          <w:p w14:paraId="318E400B" w14:textId="77777777" w:rsidR="00206EDB" w:rsidRDefault="00206EDB">
            <w:pPr>
              <w:jc w:val="center"/>
              <w:rPr>
                <w:shd w:val="clear" w:color="auto" w:fill="FFFFFF"/>
                <w:lang w:val="uk-UA"/>
              </w:rPr>
            </w:pPr>
            <w:r>
              <w:rPr>
                <w:shd w:val="clear" w:color="auto" w:fill="FFFFFF"/>
                <w:lang w:val="uk-UA"/>
              </w:rPr>
              <w:t>17,943</w:t>
            </w:r>
          </w:p>
        </w:tc>
        <w:tc>
          <w:tcPr>
            <w:tcW w:w="1134" w:type="dxa"/>
            <w:tcBorders>
              <w:top w:val="single" w:sz="4" w:space="0" w:color="auto"/>
              <w:left w:val="single" w:sz="4" w:space="0" w:color="auto"/>
              <w:bottom w:val="single" w:sz="4" w:space="0" w:color="auto"/>
              <w:right w:val="single" w:sz="4" w:space="0" w:color="auto"/>
            </w:tcBorders>
            <w:hideMark/>
          </w:tcPr>
          <w:p w14:paraId="393BAC94" w14:textId="77777777" w:rsidR="00206EDB" w:rsidRDefault="00206EDB">
            <w:pPr>
              <w:jc w:val="center"/>
              <w:rPr>
                <w:shd w:val="clear" w:color="auto" w:fill="FFFFFF"/>
                <w:lang w:val="uk-UA"/>
              </w:rPr>
            </w:pPr>
            <w:r>
              <w:rPr>
                <w:shd w:val="clear" w:color="auto" w:fill="FFFFFF"/>
                <w:lang w:val="uk-UA"/>
              </w:rPr>
              <w:t>45,355</w:t>
            </w:r>
          </w:p>
        </w:tc>
        <w:tc>
          <w:tcPr>
            <w:tcW w:w="1984" w:type="dxa"/>
            <w:tcBorders>
              <w:top w:val="single" w:sz="4" w:space="0" w:color="auto"/>
              <w:left w:val="single" w:sz="4" w:space="0" w:color="auto"/>
              <w:bottom w:val="single" w:sz="4" w:space="0" w:color="auto"/>
              <w:right w:val="single" w:sz="4" w:space="0" w:color="auto"/>
            </w:tcBorders>
            <w:hideMark/>
          </w:tcPr>
          <w:p w14:paraId="415887A7" w14:textId="77777777" w:rsidR="00206EDB" w:rsidRDefault="00206EDB">
            <w:pPr>
              <w:jc w:val="center"/>
              <w:rPr>
                <w:b/>
                <w:lang w:val="uk-UA"/>
              </w:rPr>
            </w:pPr>
            <w:r>
              <w:rPr>
                <w:lang w:val="uk-UA"/>
              </w:rPr>
              <w:t xml:space="preserve">Своєчасне проходження медоглядів, </w:t>
            </w:r>
            <w:r>
              <w:rPr>
                <w:shd w:val="clear" w:color="auto" w:fill="FFFFFF"/>
                <w:lang w:val="uk-UA"/>
              </w:rPr>
              <w:t xml:space="preserve"> запобігання та запобігання поширенню інфекційних захворювань працівників комунального спеціалізованого закладу Южненської міської територіальної громади соціальної сфери</w:t>
            </w:r>
          </w:p>
        </w:tc>
      </w:tr>
      <w:tr w:rsidR="00206EDB" w14:paraId="2E42E444" w14:textId="77777777" w:rsidTr="00206EDB">
        <w:trPr>
          <w:trHeight w:val="322"/>
        </w:trPr>
        <w:tc>
          <w:tcPr>
            <w:tcW w:w="7796" w:type="dxa"/>
            <w:gridSpan w:val="5"/>
            <w:tcBorders>
              <w:top w:val="single" w:sz="4" w:space="0" w:color="auto"/>
              <w:left w:val="single" w:sz="4" w:space="0" w:color="auto"/>
              <w:bottom w:val="single" w:sz="4" w:space="0" w:color="auto"/>
              <w:right w:val="single" w:sz="4" w:space="0" w:color="auto"/>
            </w:tcBorders>
            <w:hideMark/>
          </w:tcPr>
          <w:p w14:paraId="77FCA6AA" w14:textId="77777777" w:rsidR="00206EDB" w:rsidRDefault="00206EDB">
            <w:pPr>
              <w:rPr>
                <w:b/>
                <w:lang w:val="uk-UA"/>
              </w:rPr>
            </w:pPr>
            <w:r>
              <w:rPr>
                <w:b/>
                <w:lang w:val="uk-UA"/>
              </w:rPr>
              <w:t>Всього:</w:t>
            </w:r>
          </w:p>
        </w:tc>
        <w:tc>
          <w:tcPr>
            <w:tcW w:w="1276" w:type="dxa"/>
            <w:tcBorders>
              <w:top w:val="single" w:sz="4" w:space="0" w:color="auto"/>
              <w:left w:val="single" w:sz="4" w:space="0" w:color="auto"/>
              <w:bottom w:val="single" w:sz="4" w:space="0" w:color="auto"/>
              <w:right w:val="single" w:sz="4" w:space="0" w:color="auto"/>
            </w:tcBorders>
            <w:hideMark/>
          </w:tcPr>
          <w:p w14:paraId="3292D0A7" w14:textId="77777777" w:rsidR="00206EDB" w:rsidRDefault="00206EDB">
            <w:pPr>
              <w:jc w:val="center"/>
              <w:rPr>
                <w:b/>
                <w:lang w:val="uk-UA"/>
              </w:rPr>
            </w:pPr>
            <w:r>
              <w:rPr>
                <w:b/>
                <w:lang w:val="uk-UA"/>
              </w:rPr>
              <w:t>12,460</w:t>
            </w:r>
          </w:p>
        </w:tc>
        <w:tc>
          <w:tcPr>
            <w:tcW w:w="1134" w:type="dxa"/>
            <w:tcBorders>
              <w:top w:val="single" w:sz="4" w:space="0" w:color="auto"/>
              <w:left w:val="single" w:sz="4" w:space="0" w:color="auto"/>
              <w:bottom w:val="single" w:sz="4" w:space="0" w:color="auto"/>
              <w:right w:val="single" w:sz="4" w:space="0" w:color="auto"/>
            </w:tcBorders>
            <w:hideMark/>
          </w:tcPr>
          <w:p w14:paraId="455B6B1D" w14:textId="77777777" w:rsidR="00206EDB" w:rsidRDefault="00206EDB">
            <w:pPr>
              <w:jc w:val="center"/>
              <w:rPr>
                <w:b/>
                <w:lang w:val="uk-UA"/>
              </w:rPr>
            </w:pPr>
            <w:r>
              <w:rPr>
                <w:b/>
                <w:lang w:val="uk-UA"/>
              </w:rPr>
              <w:t>14,952</w:t>
            </w:r>
          </w:p>
        </w:tc>
        <w:tc>
          <w:tcPr>
            <w:tcW w:w="1134" w:type="dxa"/>
            <w:tcBorders>
              <w:top w:val="single" w:sz="4" w:space="0" w:color="auto"/>
              <w:left w:val="single" w:sz="4" w:space="0" w:color="auto"/>
              <w:bottom w:val="single" w:sz="4" w:space="0" w:color="auto"/>
              <w:right w:val="single" w:sz="4" w:space="0" w:color="auto"/>
            </w:tcBorders>
            <w:hideMark/>
          </w:tcPr>
          <w:p w14:paraId="5F290635" w14:textId="77777777" w:rsidR="00206EDB" w:rsidRDefault="00206EDB">
            <w:pPr>
              <w:jc w:val="center"/>
              <w:rPr>
                <w:b/>
                <w:lang w:val="uk-UA"/>
              </w:rPr>
            </w:pPr>
            <w:r>
              <w:rPr>
                <w:b/>
                <w:lang w:val="uk-UA"/>
              </w:rPr>
              <w:t>17,943</w:t>
            </w:r>
          </w:p>
        </w:tc>
        <w:tc>
          <w:tcPr>
            <w:tcW w:w="1134" w:type="dxa"/>
            <w:tcBorders>
              <w:top w:val="single" w:sz="4" w:space="0" w:color="auto"/>
              <w:left w:val="single" w:sz="4" w:space="0" w:color="auto"/>
              <w:bottom w:val="single" w:sz="4" w:space="0" w:color="auto"/>
              <w:right w:val="single" w:sz="4" w:space="0" w:color="auto"/>
            </w:tcBorders>
            <w:hideMark/>
          </w:tcPr>
          <w:p w14:paraId="43E014D1" w14:textId="77777777" w:rsidR="00206EDB" w:rsidRDefault="00206EDB">
            <w:pPr>
              <w:jc w:val="center"/>
              <w:rPr>
                <w:b/>
                <w:lang w:val="uk-UA"/>
              </w:rPr>
            </w:pPr>
            <w:r>
              <w:rPr>
                <w:b/>
                <w:lang w:val="uk-UA"/>
              </w:rPr>
              <w:t>45,355</w:t>
            </w:r>
          </w:p>
        </w:tc>
        <w:tc>
          <w:tcPr>
            <w:tcW w:w="1984" w:type="dxa"/>
            <w:tcBorders>
              <w:top w:val="single" w:sz="4" w:space="0" w:color="auto"/>
              <w:left w:val="single" w:sz="4" w:space="0" w:color="auto"/>
              <w:bottom w:val="single" w:sz="4" w:space="0" w:color="auto"/>
              <w:right w:val="single" w:sz="4" w:space="0" w:color="auto"/>
            </w:tcBorders>
          </w:tcPr>
          <w:p w14:paraId="068B6F8B" w14:textId="77777777" w:rsidR="00206EDB" w:rsidRDefault="00206EDB">
            <w:pPr>
              <w:jc w:val="center"/>
              <w:rPr>
                <w:lang w:val="uk-UA"/>
              </w:rPr>
            </w:pPr>
          </w:p>
        </w:tc>
      </w:tr>
    </w:tbl>
    <w:p w14:paraId="573BC417" w14:textId="77777777" w:rsidR="00206EDB" w:rsidRDefault="00206EDB" w:rsidP="00206EDB">
      <w:pPr>
        <w:jc w:val="both"/>
        <w:rPr>
          <w:color w:val="000000"/>
          <w:lang w:val="uk-UA"/>
        </w:rPr>
      </w:pPr>
    </w:p>
    <w:p w14:paraId="668A1A84" w14:textId="77777777" w:rsidR="00AB5AED" w:rsidRDefault="00AB5AED">
      <w:pPr>
        <w:rPr>
          <w:lang w:val="uk-UA"/>
        </w:rPr>
      </w:pPr>
    </w:p>
    <w:p w14:paraId="15F554A8" w14:textId="77777777" w:rsidR="00AB5AED" w:rsidRDefault="00AB5AED">
      <w:pPr>
        <w:rPr>
          <w:lang w:val="uk-UA"/>
        </w:rPr>
      </w:pPr>
    </w:p>
    <w:p w14:paraId="312683E3" w14:textId="77777777" w:rsidR="00AB5AED" w:rsidRPr="00AB5AED" w:rsidRDefault="00AB5AED">
      <w:pPr>
        <w:rPr>
          <w:lang w:val="uk-UA"/>
        </w:rPr>
      </w:pPr>
    </w:p>
    <w:sectPr w:rsidR="00AB5AED" w:rsidRPr="00AB5AED" w:rsidSect="00206EDB">
      <w:pgSz w:w="16840" w:h="11907" w:orient="landscape" w:code="9"/>
      <w:pgMar w:top="1985"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Calibri"/>
    <w:charset w:val="00"/>
    <w:family w:val="swiss"/>
    <w:pitch w:val="variable"/>
    <w:sig w:usb0="00000203" w:usb1="00000000" w:usb2="00000000" w:usb3="00000000" w:csb0="00000005" w:csb1="00000000"/>
  </w:font>
  <w:font w:name="Myriad Pro">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B9"/>
    <w:rsid w:val="001165FF"/>
    <w:rsid w:val="001542FB"/>
    <w:rsid w:val="00206EDB"/>
    <w:rsid w:val="00791CB8"/>
    <w:rsid w:val="00A22C3B"/>
    <w:rsid w:val="00A418B9"/>
    <w:rsid w:val="00AB5AED"/>
    <w:rsid w:val="00F17B7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BB4F"/>
  <w15:chartTrackingRefBased/>
  <w15:docId w15:val="{0EB85CC5-5AD7-4995-A67F-D8884377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AED"/>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B5AED"/>
    <w:rPr>
      <w:b/>
      <w:bCs/>
    </w:rPr>
  </w:style>
  <w:style w:type="paragraph" w:styleId="a4">
    <w:name w:val="Body Text"/>
    <w:basedOn w:val="a"/>
    <w:link w:val="a5"/>
    <w:semiHidden/>
    <w:unhideWhenUsed/>
    <w:rsid w:val="00AB5AED"/>
    <w:pPr>
      <w:spacing w:after="120"/>
    </w:pPr>
    <w:rPr>
      <w:lang w:val="uk-UA"/>
    </w:rPr>
  </w:style>
  <w:style w:type="character" w:customStyle="1" w:styleId="a5">
    <w:name w:val="Основний текст Знак"/>
    <w:basedOn w:val="a0"/>
    <w:link w:val="a4"/>
    <w:semiHidden/>
    <w:rsid w:val="00AB5AED"/>
    <w:rPr>
      <w:rFonts w:ascii="Times New Roman" w:eastAsia="Times New Roman" w:hAnsi="Times New Roman" w:cs="Times New Roman"/>
      <w:kern w:val="0"/>
      <w:sz w:val="24"/>
      <w:szCs w:val="24"/>
      <w:lang w:val="uk-UA" w:eastAsia="ru-RU"/>
      <w14:ligatures w14:val="none"/>
    </w:rPr>
  </w:style>
  <w:style w:type="paragraph" w:styleId="HTML">
    <w:name w:val="HTML Preformatted"/>
    <w:basedOn w:val="a"/>
    <w:link w:val="HTML0"/>
    <w:semiHidden/>
    <w:unhideWhenUsed/>
    <w:rsid w:val="00AB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semiHidden/>
    <w:rsid w:val="00AB5AED"/>
    <w:rPr>
      <w:rFonts w:ascii="Courier New" w:eastAsia="Times New Roman" w:hAnsi="Courier New" w:cs="Times New Roman"/>
      <w:kern w:val="0"/>
      <w:sz w:val="20"/>
      <w:szCs w:val="20"/>
      <w:lang w:val="uk-UA" w:eastAsia="uk-UA"/>
      <w14:ligatures w14:val="none"/>
    </w:rPr>
  </w:style>
  <w:style w:type="paragraph" w:styleId="a6">
    <w:name w:val="Normal (Web)"/>
    <w:basedOn w:val="a"/>
    <w:uiPriority w:val="99"/>
    <w:semiHidden/>
    <w:unhideWhenUsed/>
    <w:qFormat/>
    <w:rsid w:val="00AB5AED"/>
    <w:pPr>
      <w:spacing w:before="100" w:beforeAutospacing="1" w:after="100" w:afterAutospacing="1"/>
    </w:pPr>
    <w:rPr>
      <w:rFonts w:eastAsia="Calibri"/>
      <w:color w:val="00000A"/>
    </w:rPr>
  </w:style>
  <w:style w:type="paragraph" w:customStyle="1" w:styleId="1">
    <w:name w:val="Підпис1"/>
    <w:basedOn w:val="a"/>
    <w:uiPriority w:val="99"/>
    <w:qFormat/>
    <w:rsid w:val="00AB5AED"/>
    <w:pPr>
      <w:keepLines/>
      <w:tabs>
        <w:tab w:val="center" w:pos="2268"/>
        <w:tab w:val="left" w:pos="6804"/>
      </w:tabs>
      <w:spacing w:before="360"/>
    </w:pPr>
    <w:rPr>
      <w:rFonts w:ascii="Antiqua" w:hAnsi="Antiqua"/>
      <w:b/>
      <w:position w:val="-48"/>
      <w:sz w:val="26"/>
      <w:szCs w:val="20"/>
      <w:lang w:val="uk-UA"/>
    </w:rPr>
  </w:style>
  <w:style w:type="paragraph" w:customStyle="1" w:styleId="rvps2">
    <w:name w:val="rvps2"/>
    <w:basedOn w:val="a"/>
    <w:uiPriority w:val="99"/>
    <w:qFormat/>
    <w:rsid w:val="00AB5A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1082">
      <w:bodyDiv w:val="1"/>
      <w:marLeft w:val="0"/>
      <w:marRight w:val="0"/>
      <w:marTop w:val="0"/>
      <w:marBottom w:val="0"/>
      <w:divBdr>
        <w:top w:val="none" w:sz="0" w:space="0" w:color="auto"/>
        <w:left w:val="none" w:sz="0" w:space="0" w:color="auto"/>
        <w:bottom w:val="none" w:sz="0" w:space="0" w:color="auto"/>
        <w:right w:val="none" w:sz="0" w:space="0" w:color="auto"/>
      </w:divBdr>
    </w:div>
    <w:div w:id="418718464">
      <w:bodyDiv w:val="1"/>
      <w:marLeft w:val="0"/>
      <w:marRight w:val="0"/>
      <w:marTop w:val="0"/>
      <w:marBottom w:val="0"/>
      <w:divBdr>
        <w:top w:val="none" w:sz="0" w:space="0" w:color="auto"/>
        <w:left w:val="none" w:sz="0" w:space="0" w:color="auto"/>
        <w:bottom w:val="none" w:sz="0" w:space="0" w:color="auto"/>
        <w:right w:val="none" w:sz="0" w:space="0" w:color="auto"/>
      </w:divBdr>
    </w:div>
    <w:div w:id="500319429">
      <w:bodyDiv w:val="1"/>
      <w:marLeft w:val="0"/>
      <w:marRight w:val="0"/>
      <w:marTop w:val="0"/>
      <w:marBottom w:val="0"/>
      <w:divBdr>
        <w:top w:val="none" w:sz="0" w:space="0" w:color="auto"/>
        <w:left w:val="none" w:sz="0" w:space="0" w:color="auto"/>
        <w:bottom w:val="none" w:sz="0" w:space="0" w:color="auto"/>
        <w:right w:val="none" w:sz="0" w:space="0" w:color="auto"/>
      </w:divBdr>
    </w:div>
    <w:div w:id="641934552">
      <w:bodyDiv w:val="1"/>
      <w:marLeft w:val="0"/>
      <w:marRight w:val="0"/>
      <w:marTop w:val="0"/>
      <w:marBottom w:val="0"/>
      <w:divBdr>
        <w:top w:val="none" w:sz="0" w:space="0" w:color="auto"/>
        <w:left w:val="none" w:sz="0" w:space="0" w:color="auto"/>
        <w:bottom w:val="none" w:sz="0" w:space="0" w:color="auto"/>
        <w:right w:val="none" w:sz="0" w:space="0" w:color="auto"/>
      </w:divBdr>
    </w:div>
    <w:div w:id="1183204671">
      <w:bodyDiv w:val="1"/>
      <w:marLeft w:val="0"/>
      <w:marRight w:val="0"/>
      <w:marTop w:val="0"/>
      <w:marBottom w:val="0"/>
      <w:divBdr>
        <w:top w:val="none" w:sz="0" w:space="0" w:color="auto"/>
        <w:left w:val="none" w:sz="0" w:space="0" w:color="auto"/>
        <w:bottom w:val="none" w:sz="0" w:space="0" w:color="auto"/>
        <w:right w:val="none" w:sz="0" w:space="0" w:color="auto"/>
      </w:divBdr>
    </w:div>
    <w:div w:id="1941336148">
      <w:bodyDiv w:val="1"/>
      <w:marLeft w:val="0"/>
      <w:marRight w:val="0"/>
      <w:marTop w:val="0"/>
      <w:marBottom w:val="0"/>
      <w:divBdr>
        <w:top w:val="none" w:sz="0" w:space="0" w:color="auto"/>
        <w:left w:val="none" w:sz="0" w:space="0" w:color="auto"/>
        <w:bottom w:val="none" w:sz="0" w:space="0" w:color="auto"/>
        <w:right w:val="none" w:sz="0" w:space="0" w:color="auto"/>
      </w:divBdr>
    </w:div>
    <w:div w:id="20499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cp:revision>
  <cp:lastPrinted>2023-12-15T12:12:00Z</cp:lastPrinted>
  <dcterms:created xsi:type="dcterms:W3CDTF">2023-12-15T11:53:00Z</dcterms:created>
  <dcterms:modified xsi:type="dcterms:W3CDTF">2023-12-19T12:49:00Z</dcterms:modified>
</cp:coreProperties>
</file>