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B422" w14:textId="77777777" w:rsidR="0000568C" w:rsidRDefault="0000568C" w:rsidP="00416797">
      <w:pPr>
        <w:jc w:val="both"/>
        <w:rPr>
          <w:i/>
          <w:iCs/>
          <w:sz w:val="22"/>
          <w:szCs w:val="22"/>
          <w:lang w:val="uk-UA"/>
        </w:rPr>
      </w:pPr>
    </w:p>
    <w:p w14:paraId="4A291371" w14:textId="77777777" w:rsidR="0000568C" w:rsidRDefault="0000568C" w:rsidP="00416797">
      <w:pPr>
        <w:jc w:val="both"/>
        <w:rPr>
          <w:i/>
          <w:iCs/>
          <w:sz w:val="22"/>
          <w:szCs w:val="22"/>
          <w:lang w:val="uk-UA"/>
        </w:rPr>
      </w:pPr>
    </w:p>
    <w:p w14:paraId="1DEE6D5C" w14:textId="77777777" w:rsidR="0000568C" w:rsidRPr="00416797" w:rsidRDefault="0000568C" w:rsidP="00416797">
      <w:pPr>
        <w:jc w:val="both"/>
        <w:rPr>
          <w:i/>
          <w:iCs/>
          <w:sz w:val="22"/>
          <w:szCs w:val="22"/>
          <w:lang w:val="uk-UA"/>
        </w:rPr>
      </w:pPr>
    </w:p>
    <w:p w14:paraId="5EE62E06" w14:textId="77777777" w:rsidR="0000568C" w:rsidRPr="00C8009B" w:rsidRDefault="0000568C" w:rsidP="0000568C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t>ПОЯСНЮВАЛЬНА ЗАПИСКА</w:t>
      </w:r>
    </w:p>
    <w:p w14:paraId="3F808095" w14:textId="77777777" w:rsidR="0000568C" w:rsidRDefault="0000568C" w:rsidP="0000568C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t xml:space="preserve">до </w:t>
      </w:r>
      <w:r>
        <w:rPr>
          <w:b/>
          <w:lang w:val="uk-UA" w:eastAsia="uk-UA"/>
        </w:rPr>
        <w:t>звіту про результати виконання</w:t>
      </w:r>
    </w:p>
    <w:p w14:paraId="3FD1BD41" w14:textId="77777777" w:rsidR="0000568C" w:rsidRDefault="0000568C" w:rsidP="0000568C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t xml:space="preserve">Програми зміцнення законності, безпеки та порядку на території </w:t>
      </w:r>
      <w:proofErr w:type="spellStart"/>
      <w:r w:rsidRPr="00C8009B">
        <w:rPr>
          <w:b/>
          <w:lang w:val="uk-UA" w:eastAsia="uk-UA"/>
        </w:rPr>
        <w:t>Ю</w:t>
      </w:r>
      <w:r>
        <w:rPr>
          <w:b/>
          <w:lang w:val="uk-UA" w:eastAsia="uk-UA"/>
        </w:rPr>
        <w:t>ж</w:t>
      </w:r>
      <w:r w:rsidRPr="00C8009B">
        <w:rPr>
          <w:b/>
          <w:lang w:val="uk-UA" w:eastAsia="uk-UA"/>
        </w:rPr>
        <w:t>ненської</w:t>
      </w:r>
      <w:proofErr w:type="spellEnd"/>
      <w:r w:rsidRPr="00C8009B">
        <w:rPr>
          <w:b/>
          <w:lang w:val="uk-UA" w:eastAsia="uk-UA"/>
        </w:rPr>
        <w:t xml:space="preserve"> міської територіальної </w:t>
      </w:r>
      <w:proofErr w:type="spellStart"/>
      <w:r w:rsidRPr="00C8009B">
        <w:rPr>
          <w:b/>
          <w:lang w:val="uk-UA" w:eastAsia="uk-UA"/>
        </w:rPr>
        <w:t>громадиОдеського</w:t>
      </w:r>
      <w:proofErr w:type="spellEnd"/>
      <w:r w:rsidRPr="00C8009B">
        <w:rPr>
          <w:b/>
          <w:lang w:val="uk-UA" w:eastAsia="uk-UA"/>
        </w:rPr>
        <w:t xml:space="preserve"> району Одеської області  </w:t>
      </w:r>
    </w:p>
    <w:p w14:paraId="6C563A61" w14:textId="77777777" w:rsidR="0000568C" w:rsidRPr="00C8009B" w:rsidRDefault="0000568C" w:rsidP="0000568C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на 2022-2024 роки, за  2023 рік</w:t>
      </w:r>
    </w:p>
    <w:p w14:paraId="430A9E4A" w14:textId="77777777" w:rsidR="0000568C" w:rsidRPr="00C8009B" w:rsidRDefault="0000568C" w:rsidP="0000568C">
      <w:pPr>
        <w:jc w:val="center"/>
        <w:rPr>
          <w:sz w:val="22"/>
          <w:szCs w:val="22"/>
          <w:lang w:val="uk-UA" w:eastAsia="uk-UA"/>
        </w:rPr>
      </w:pPr>
    </w:p>
    <w:p w14:paraId="09674AE3" w14:textId="77777777" w:rsidR="0000568C" w:rsidRDefault="0000568C" w:rsidP="0000568C">
      <w:pPr>
        <w:jc w:val="center"/>
        <w:rPr>
          <w:sz w:val="22"/>
          <w:szCs w:val="22"/>
          <w:lang w:val="uk-UA" w:eastAsia="uk-UA"/>
        </w:rPr>
      </w:pPr>
    </w:p>
    <w:p w14:paraId="5AB09D50" w14:textId="77777777" w:rsidR="0000568C" w:rsidRPr="00326E33" w:rsidRDefault="0000568C" w:rsidP="0000568C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326E33">
        <w:rPr>
          <w:lang w:val="uk-UA" w:eastAsia="uk-UA"/>
        </w:rPr>
        <w:t>ішення</w:t>
      </w:r>
      <w:r>
        <w:rPr>
          <w:lang w:val="uk-UA" w:eastAsia="uk-UA"/>
        </w:rPr>
        <w:t>м</w:t>
      </w:r>
      <w:r w:rsidRPr="00326E33">
        <w:rPr>
          <w:lang w:val="uk-UA" w:eastAsia="uk-UA"/>
        </w:rPr>
        <w:t xml:space="preserve"> Южненської міської ради Одеського району Одеської області від 01.12.2022  № 1170 - VIII </w:t>
      </w:r>
      <w:r>
        <w:rPr>
          <w:lang w:val="uk-UA" w:eastAsia="uk-UA"/>
        </w:rPr>
        <w:t>затверджена</w:t>
      </w:r>
      <w:r w:rsidRPr="00326E33">
        <w:rPr>
          <w:lang w:val="uk-UA" w:eastAsia="uk-UA"/>
        </w:rPr>
        <w:t xml:space="preserve"> Програма зміцнення законності, безпеки та порядку на території Южненської міської територіальної громади Одеського району Одеської області  на 2022-2024 роки, (надалі по тексту - Програма).  </w:t>
      </w:r>
    </w:p>
    <w:p w14:paraId="448FDE67" w14:textId="77777777" w:rsidR="0000568C" w:rsidRDefault="0000568C" w:rsidP="0000568C">
      <w:pPr>
        <w:ind w:firstLine="708"/>
        <w:jc w:val="both"/>
        <w:rPr>
          <w:lang w:val="uk-UA" w:eastAsia="uk-UA"/>
        </w:rPr>
      </w:pPr>
      <w:r w:rsidRPr="00326E33">
        <w:rPr>
          <w:lang w:val="uk-UA" w:eastAsia="uk-UA"/>
        </w:rPr>
        <w:t>Метою Програми є забезпечення ефективної реалізації державної політики у пріоритетному напрямі розвитку держави, зокрема,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співробітників СБ України з іншими правоохоронними органами, органами державної влади та місцевого самоврядування, громадськими формуваннями та трудовими колективами району щодо забезпечення державної безпеки, матеріально-технічного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характеру, посилення безпеки та захисту життя і здоров’я громадян, захисту важливих об’єктів Южненської міської  територіальної громади Одеського району Одеської області та комунального майна, попередження, виявлення та документування злочинів терористичного характеру.</w:t>
      </w:r>
    </w:p>
    <w:p w14:paraId="5E53F52D" w14:textId="3423B10E" w:rsidR="0000568C" w:rsidRPr="00326E33" w:rsidRDefault="0000568C" w:rsidP="0000568C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В рамках Програми на 2023 рік передбачено фінансування заходів з протидії злочинності та забезпечення громадського порядку (придбання службового транспорту) за рахунок коштів бюджету Южненської міської територіальної громади на суму 900,0 тис.</w:t>
      </w:r>
      <w:r w:rsidR="000E6A81">
        <w:rPr>
          <w:lang w:val="uk-UA" w:eastAsia="uk-UA"/>
        </w:rPr>
        <w:t xml:space="preserve"> </w:t>
      </w:r>
      <w:r>
        <w:rPr>
          <w:lang w:val="uk-UA" w:eastAsia="uk-UA"/>
        </w:rPr>
        <w:t>грн. Субвенція з місцевого бюджету державному бюджету на виконання програм соціально – економічного розвитку регіонів.</w:t>
      </w:r>
    </w:p>
    <w:p w14:paraId="55F19E6E" w14:textId="1EF18FBB" w:rsidR="0000568C" w:rsidRPr="00326E33" w:rsidRDefault="0000568C" w:rsidP="0000568C">
      <w:pPr>
        <w:ind w:firstLine="708"/>
        <w:jc w:val="both"/>
        <w:rPr>
          <w:lang w:val="uk-UA" w:eastAsia="uk-UA"/>
        </w:rPr>
      </w:pPr>
      <w:r w:rsidRPr="00326E33">
        <w:rPr>
          <w:lang w:val="uk-UA" w:eastAsia="uk-UA"/>
        </w:rPr>
        <w:t>Відповідно до інформації  Южного МРВ УСБУ в Одеській на реєстраційному  рахунку Управління Служби безпеки України в Одеській області, відкритому в органах ДКСУ, рахується залишок грошових коштів на виконання заходів Програми у сумі 900,00 тис.</w:t>
      </w:r>
      <w:r w:rsidR="000E6A81">
        <w:rPr>
          <w:lang w:val="uk-UA" w:eastAsia="uk-UA"/>
        </w:rPr>
        <w:t xml:space="preserve"> </w:t>
      </w:r>
      <w:r w:rsidRPr="00326E33">
        <w:rPr>
          <w:lang w:val="uk-UA" w:eastAsia="uk-UA"/>
        </w:rPr>
        <w:t>грн. та буде використаний протягом наступного бюджетного періоду за їх цільовим призначенням в рамках дії Програми.</w:t>
      </w:r>
    </w:p>
    <w:p w14:paraId="3157CF0F" w14:textId="12AD5B04" w:rsidR="0000568C" w:rsidRDefault="0000568C" w:rsidP="0000568C">
      <w:pPr>
        <w:jc w:val="both"/>
        <w:rPr>
          <w:sz w:val="22"/>
          <w:szCs w:val="22"/>
          <w:lang w:val="uk-UA" w:eastAsia="uk-UA"/>
        </w:rPr>
      </w:pPr>
    </w:p>
    <w:p w14:paraId="10AF37E9" w14:textId="77777777" w:rsidR="0000568C" w:rsidRDefault="0000568C" w:rsidP="000E6A81">
      <w:pPr>
        <w:rPr>
          <w:sz w:val="22"/>
          <w:szCs w:val="22"/>
          <w:lang w:val="uk-UA" w:eastAsia="uk-UA"/>
        </w:rPr>
      </w:pPr>
    </w:p>
    <w:p w14:paraId="0085158A" w14:textId="77777777" w:rsidR="000E6A81" w:rsidRDefault="000E6A81" w:rsidP="000E6A81">
      <w:pPr>
        <w:rPr>
          <w:sz w:val="22"/>
          <w:szCs w:val="22"/>
          <w:lang w:val="uk-UA" w:eastAsia="uk-UA"/>
        </w:rPr>
      </w:pPr>
    </w:p>
    <w:p w14:paraId="69A9A1A4" w14:textId="77777777" w:rsidR="000E6A81" w:rsidRDefault="000E6A81" w:rsidP="000E6A81">
      <w:pPr>
        <w:rPr>
          <w:bCs/>
          <w:color w:val="000000" w:themeColor="text1"/>
          <w:lang w:val="uk-UA"/>
        </w:rPr>
      </w:pPr>
      <w:r w:rsidRPr="0000568C">
        <w:rPr>
          <w:bCs/>
          <w:color w:val="000000" w:themeColor="text1"/>
          <w:lang w:val="uk-UA"/>
        </w:rPr>
        <w:t xml:space="preserve">Керуючий справами </w:t>
      </w:r>
    </w:p>
    <w:p w14:paraId="1F895317" w14:textId="7E50BBDD" w:rsidR="000E6A81" w:rsidRPr="0000568C" w:rsidRDefault="000E6A81" w:rsidP="000E6A81">
      <w:pPr>
        <w:rPr>
          <w:bCs/>
          <w:color w:val="000000" w:themeColor="text1"/>
          <w:lang w:val="uk-UA"/>
        </w:rPr>
      </w:pPr>
      <w:r w:rsidRPr="0000568C">
        <w:rPr>
          <w:bCs/>
          <w:color w:val="000000" w:themeColor="text1"/>
          <w:lang w:val="uk-UA"/>
        </w:rPr>
        <w:t xml:space="preserve">виконавчого комітету  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 w:rsidRPr="0000568C">
        <w:rPr>
          <w:bCs/>
          <w:color w:val="000000" w:themeColor="text1"/>
          <w:lang w:val="uk-UA"/>
        </w:rPr>
        <w:t>Владислав ТЕРЕЩЕНКО</w:t>
      </w:r>
    </w:p>
    <w:p w14:paraId="2D00A7BC" w14:textId="77777777" w:rsidR="0000568C" w:rsidRDefault="0000568C" w:rsidP="0000568C">
      <w:pPr>
        <w:jc w:val="both"/>
        <w:rPr>
          <w:lang w:val="uk-UA" w:eastAsia="uk-UA"/>
        </w:rPr>
      </w:pPr>
    </w:p>
    <w:p w14:paraId="0D2F92B8" w14:textId="77777777" w:rsidR="0000568C" w:rsidRDefault="0000568C" w:rsidP="0000568C">
      <w:pPr>
        <w:jc w:val="both"/>
        <w:rPr>
          <w:lang w:val="uk-UA" w:eastAsia="uk-UA"/>
        </w:rPr>
      </w:pPr>
    </w:p>
    <w:p w14:paraId="751C51E4" w14:textId="77777777" w:rsidR="0000568C" w:rsidRDefault="0000568C" w:rsidP="0000568C">
      <w:pPr>
        <w:jc w:val="both"/>
        <w:rPr>
          <w:lang w:val="uk-UA" w:eastAsia="uk-UA"/>
        </w:rPr>
      </w:pPr>
    </w:p>
    <w:p w14:paraId="5A7E88BE" w14:textId="77777777" w:rsidR="0000568C" w:rsidRPr="00326E33" w:rsidRDefault="0000568C" w:rsidP="0000568C">
      <w:pPr>
        <w:jc w:val="both"/>
        <w:rPr>
          <w:lang w:val="uk-UA" w:eastAsia="uk-UA"/>
        </w:rPr>
      </w:pPr>
    </w:p>
    <w:p w14:paraId="0F565155" w14:textId="77777777" w:rsidR="0000568C" w:rsidRPr="00326E33" w:rsidRDefault="0000568C" w:rsidP="0000568C">
      <w:pPr>
        <w:jc w:val="both"/>
        <w:rPr>
          <w:sz w:val="22"/>
          <w:szCs w:val="22"/>
          <w:lang w:val="uk-UA" w:eastAsia="uk-UA"/>
        </w:rPr>
      </w:pPr>
    </w:p>
    <w:p w14:paraId="7D7AF447" w14:textId="77777777" w:rsidR="0000568C" w:rsidRDefault="0000568C" w:rsidP="0000568C">
      <w:pPr>
        <w:jc w:val="both"/>
        <w:rPr>
          <w:sz w:val="22"/>
          <w:szCs w:val="22"/>
          <w:lang w:val="uk-UA" w:eastAsia="uk-UA"/>
        </w:rPr>
      </w:pPr>
    </w:p>
    <w:p w14:paraId="4E1EBD6D" w14:textId="77777777" w:rsidR="0000568C" w:rsidRDefault="0000568C" w:rsidP="00416797">
      <w:pPr>
        <w:jc w:val="both"/>
        <w:rPr>
          <w:i/>
          <w:iCs/>
          <w:sz w:val="22"/>
          <w:szCs w:val="22"/>
          <w:lang w:val="uk-UA"/>
        </w:rPr>
        <w:sectPr w:rsidR="0000568C" w:rsidSect="00B72101">
          <w:pgSz w:w="11906" w:h="16838" w:code="9"/>
          <w:pgMar w:top="1134" w:right="566" w:bottom="1134" w:left="1701" w:header="708" w:footer="708" w:gutter="0"/>
          <w:cols w:space="708"/>
          <w:docGrid w:linePitch="360"/>
        </w:sectPr>
      </w:pPr>
    </w:p>
    <w:p w14:paraId="526EA89A" w14:textId="77777777" w:rsidR="0000568C" w:rsidRPr="0000568C" w:rsidRDefault="0000568C" w:rsidP="007150CD">
      <w:pPr>
        <w:ind w:left="11328"/>
        <w:jc w:val="both"/>
        <w:rPr>
          <w:lang w:val="uk-UA" w:eastAsia="uk-UA"/>
        </w:rPr>
      </w:pPr>
      <w:r w:rsidRPr="0000568C">
        <w:rPr>
          <w:lang w:val="uk-UA" w:eastAsia="uk-UA"/>
        </w:rPr>
        <w:lastRenderedPageBreak/>
        <w:t>Додаток</w:t>
      </w:r>
    </w:p>
    <w:p w14:paraId="7A47079D" w14:textId="77777777" w:rsidR="0000568C" w:rsidRPr="0000568C" w:rsidRDefault="0000568C" w:rsidP="007150CD">
      <w:pPr>
        <w:ind w:left="10608" w:firstLine="720"/>
        <w:jc w:val="both"/>
        <w:rPr>
          <w:lang w:val="uk-UA" w:eastAsia="uk-UA"/>
        </w:rPr>
      </w:pPr>
      <w:r w:rsidRPr="0000568C">
        <w:rPr>
          <w:lang w:val="uk-UA" w:eastAsia="uk-UA"/>
        </w:rPr>
        <w:t>до рішення виконавчого комітету</w:t>
      </w:r>
    </w:p>
    <w:p w14:paraId="11FC12EA" w14:textId="77777777" w:rsidR="0000568C" w:rsidRPr="0000568C" w:rsidRDefault="0000568C" w:rsidP="007150CD">
      <w:pPr>
        <w:ind w:left="11328"/>
        <w:jc w:val="both"/>
        <w:rPr>
          <w:lang w:val="uk-UA" w:eastAsia="uk-UA"/>
        </w:rPr>
      </w:pPr>
      <w:r w:rsidRPr="0000568C">
        <w:rPr>
          <w:lang w:val="uk-UA" w:eastAsia="uk-UA"/>
        </w:rPr>
        <w:t xml:space="preserve">Южненської міської ради </w:t>
      </w:r>
    </w:p>
    <w:p w14:paraId="0E6E5EAC" w14:textId="53A39444" w:rsidR="0000568C" w:rsidRPr="0000568C" w:rsidRDefault="0000568C" w:rsidP="007150CD">
      <w:pPr>
        <w:ind w:left="10608" w:firstLine="720"/>
        <w:jc w:val="both"/>
        <w:rPr>
          <w:lang w:val="uk-UA" w:eastAsia="uk-UA"/>
        </w:rPr>
      </w:pPr>
      <w:r w:rsidRPr="0000568C">
        <w:rPr>
          <w:lang w:val="uk-UA" w:eastAsia="uk-UA"/>
        </w:rPr>
        <w:t xml:space="preserve">від </w:t>
      </w:r>
      <w:r w:rsidRPr="007150CD">
        <w:rPr>
          <w:lang w:val="uk-UA" w:eastAsia="uk-UA"/>
        </w:rPr>
        <w:t>14.02.</w:t>
      </w:r>
      <w:r w:rsidRPr="0000568C">
        <w:rPr>
          <w:lang w:val="uk-UA" w:eastAsia="uk-UA"/>
        </w:rPr>
        <w:t xml:space="preserve">2024  № </w:t>
      </w:r>
      <w:r w:rsidRPr="007150CD">
        <w:rPr>
          <w:lang w:val="uk-UA" w:eastAsia="uk-UA"/>
        </w:rPr>
        <w:t>1454</w:t>
      </w:r>
    </w:p>
    <w:p w14:paraId="3B32A0C9" w14:textId="77777777" w:rsidR="0000568C" w:rsidRPr="0000568C" w:rsidRDefault="0000568C" w:rsidP="0000568C">
      <w:pPr>
        <w:rPr>
          <w:b/>
          <w:bCs/>
          <w:color w:val="000000" w:themeColor="text1"/>
          <w:sz w:val="22"/>
          <w:szCs w:val="22"/>
          <w:lang w:val="uk-UA"/>
        </w:rPr>
      </w:pPr>
    </w:p>
    <w:p w14:paraId="204F109E" w14:textId="77777777" w:rsidR="0000568C" w:rsidRPr="0000568C" w:rsidRDefault="0000568C" w:rsidP="0000568C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color w:val="000000" w:themeColor="text1"/>
          <w:sz w:val="22"/>
          <w:szCs w:val="22"/>
          <w:lang w:val="uk-UA"/>
        </w:rPr>
        <w:t>ЗВІТ</w:t>
      </w:r>
    </w:p>
    <w:p w14:paraId="143D4FD3" w14:textId="77777777" w:rsidR="0000568C" w:rsidRPr="0000568C" w:rsidRDefault="0000568C" w:rsidP="0000568C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color w:val="000000" w:themeColor="text1"/>
          <w:sz w:val="22"/>
          <w:szCs w:val="22"/>
          <w:lang w:val="uk-UA"/>
        </w:rPr>
        <w:t>про результати виконання Програми зміцнення законності, безпеки та порядку на території Южненської міської територіальної громади</w:t>
      </w:r>
    </w:p>
    <w:p w14:paraId="0F2BFDA3" w14:textId="77777777" w:rsidR="0000568C" w:rsidRPr="0000568C" w:rsidRDefault="0000568C" w:rsidP="0000568C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color w:val="000000" w:themeColor="text1"/>
          <w:sz w:val="22"/>
          <w:szCs w:val="22"/>
          <w:lang w:val="uk-UA"/>
        </w:rPr>
        <w:t>Одеського району Одеської області  на 2022-2024 роки, за 2023 рік</w:t>
      </w:r>
    </w:p>
    <w:p w14:paraId="25AE2198" w14:textId="77777777" w:rsidR="0000568C" w:rsidRPr="0000568C" w:rsidRDefault="0000568C" w:rsidP="0000568C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244B93B8" w14:textId="77777777" w:rsidR="0000568C" w:rsidRPr="0000568C" w:rsidRDefault="0000568C" w:rsidP="0000568C">
      <w:pPr>
        <w:ind w:left="567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i/>
          <w:iCs/>
          <w:color w:val="000000" w:themeColor="text1"/>
          <w:sz w:val="22"/>
          <w:szCs w:val="22"/>
          <w:lang w:val="uk-UA"/>
        </w:rPr>
        <w:t>Рішення Южненської міської ради</w:t>
      </w:r>
    </w:p>
    <w:p w14:paraId="026EC8F9" w14:textId="77777777" w:rsidR="0000568C" w:rsidRPr="0000568C" w:rsidRDefault="0000568C" w:rsidP="0000568C">
      <w:pPr>
        <w:ind w:left="567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Одеського району Одеської області </w:t>
      </w:r>
    </w:p>
    <w:p w14:paraId="6F20A4BD" w14:textId="77777777" w:rsidR="0000568C" w:rsidRPr="0000568C" w:rsidRDefault="0000568C" w:rsidP="0000568C">
      <w:pPr>
        <w:ind w:left="567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від   01.12.2022  №1170-VIII  </w:t>
      </w:r>
    </w:p>
    <w:p w14:paraId="525CCDEA" w14:textId="77777777" w:rsidR="0000568C" w:rsidRPr="0000568C" w:rsidRDefault="0000568C" w:rsidP="0000568C">
      <w:pPr>
        <w:ind w:left="567"/>
        <w:jc w:val="both"/>
        <w:rPr>
          <w:color w:val="000000" w:themeColor="text1"/>
          <w:sz w:val="22"/>
          <w:szCs w:val="22"/>
          <w:lang w:val="uk-UA"/>
        </w:rPr>
      </w:pPr>
    </w:p>
    <w:p w14:paraId="4D54601A" w14:textId="77777777" w:rsidR="0000568C" w:rsidRPr="0000568C" w:rsidRDefault="0000568C" w:rsidP="0000568C">
      <w:pPr>
        <w:ind w:left="567"/>
        <w:jc w:val="both"/>
        <w:rPr>
          <w:color w:val="000000" w:themeColor="text1"/>
          <w:sz w:val="22"/>
          <w:szCs w:val="22"/>
          <w:u w:val="single"/>
          <w:lang w:val="uk-UA"/>
        </w:rPr>
      </w:pPr>
      <w:r w:rsidRPr="0000568C">
        <w:rPr>
          <w:color w:val="000000" w:themeColor="text1"/>
          <w:sz w:val="22"/>
          <w:szCs w:val="22"/>
          <w:u w:val="single"/>
          <w:lang w:val="uk-UA"/>
        </w:rPr>
        <w:t>Відповідальний виконавець Програми</w:t>
      </w:r>
    </w:p>
    <w:p w14:paraId="38F793F9" w14:textId="77777777" w:rsidR="0000568C" w:rsidRPr="0000568C" w:rsidRDefault="0000568C" w:rsidP="0000568C">
      <w:pPr>
        <w:tabs>
          <w:tab w:val="left" w:pos="15168"/>
        </w:tabs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00568C">
        <w:rPr>
          <w:color w:val="000000" w:themeColor="text1"/>
          <w:sz w:val="22"/>
          <w:szCs w:val="22"/>
          <w:lang w:val="uk-UA"/>
        </w:rPr>
        <w:t>Виконавчий комітет Южненської міської ради,</w:t>
      </w:r>
    </w:p>
    <w:p w14:paraId="0CF478B9" w14:textId="77777777" w:rsidR="0000568C" w:rsidRPr="0000568C" w:rsidRDefault="0000568C" w:rsidP="0000568C">
      <w:pPr>
        <w:tabs>
          <w:tab w:val="left" w:pos="15168"/>
        </w:tabs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00568C">
        <w:rPr>
          <w:color w:val="000000" w:themeColor="text1"/>
          <w:sz w:val="22"/>
          <w:szCs w:val="22"/>
          <w:lang w:val="uk-UA"/>
        </w:rPr>
        <w:t>управління правового забезпечення та взаємодії з державним органами ЮМР,</w:t>
      </w:r>
    </w:p>
    <w:p w14:paraId="19C80CB4" w14:textId="77777777" w:rsidR="0000568C" w:rsidRPr="0000568C" w:rsidRDefault="0000568C" w:rsidP="0000568C">
      <w:pPr>
        <w:tabs>
          <w:tab w:val="left" w:pos="15168"/>
        </w:tabs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00568C">
        <w:rPr>
          <w:color w:val="000000" w:themeColor="text1"/>
          <w:sz w:val="22"/>
          <w:szCs w:val="22"/>
          <w:lang w:val="uk-UA"/>
        </w:rPr>
        <w:t>управління служби безпеки України в Одеській області</w:t>
      </w:r>
    </w:p>
    <w:p w14:paraId="2A9C1169" w14:textId="77777777" w:rsidR="0000568C" w:rsidRPr="0000568C" w:rsidRDefault="0000568C" w:rsidP="0000568C">
      <w:pPr>
        <w:tabs>
          <w:tab w:val="left" w:pos="15168"/>
        </w:tabs>
        <w:ind w:left="567"/>
        <w:jc w:val="both"/>
        <w:rPr>
          <w:color w:val="000000" w:themeColor="text1"/>
          <w:sz w:val="22"/>
          <w:szCs w:val="22"/>
          <w:lang w:val="uk-UA"/>
        </w:rPr>
      </w:pPr>
    </w:p>
    <w:p w14:paraId="4054AF94" w14:textId="77777777" w:rsidR="0000568C" w:rsidRPr="0000568C" w:rsidRDefault="0000568C" w:rsidP="0000568C">
      <w:pPr>
        <w:ind w:left="567"/>
        <w:jc w:val="both"/>
        <w:rPr>
          <w:color w:val="000000" w:themeColor="text1"/>
          <w:sz w:val="22"/>
          <w:szCs w:val="22"/>
          <w:u w:val="single"/>
          <w:lang w:val="uk-UA"/>
        </w:rPr>
      </w:pPr>
      <w:r w:rsidRPr="0000568C">
        <w:rPr>
          <w:color w:val="000000" w:themeColor="text1"/>
          <w:sz w:val="22"/>
          <w:szCs w:val="22"/>
          <w:u w:val="single"/>
          <w:lang w:val="uk-UA"/>
        </w:rPr>
        <w:t xml:space="preserve">Строк реалізації Програми </w:t>
      </w:r>
      <w:r w:rsidRPr="0000568C">
        <w:rPr>
          <w:color w:val="000000" w:themeColor="text1"/>
          <w:sz w:val="22"/>
          <w:szCs w:val="22"/>
          <w:lang w:val="uk-UA"/>
        </w:rPr>
        <w:t>2022-2024 роки</w:t>
      </w:r>
    </w:p>
    <w:p w14:paraId="0BE090B8" w14:textId="77777777" w:rsidR="0000568C" w:rsidRPr="0000568C" w:rsidRDefault="0000568C" w:rsidP="0000568C">
      <w:pPr>
        <w:jc w:val="both"/>
        <w:rPr>
          <w:color w:val="000000" w:themeColor="text1"/>
          <w:sz w:val="22"/>
          <w:szCs w:val="22"/>
          <w:lang w:val="uk-UA"/>
        </w:rPr>
      </w:pPr>
      <w:r w:rsidRPr="0000568C">
        <w:rPr>
          <w:color w:val="000000" w:themeColor="text1"/>
          <w:sz w:val="22"/>
          <w:szCs w:val="22"/>
          <w:lang w:val="uk-UA"/>
        </w:rPr>
        <w:t xml:space="preserve">                                                   </w:t>
      </w:r>
    </w:p>
    <w:p w14:paraId="411C8F0D" w14:textId="77777777" w:rsidR="0000568C" w:rsidRPr="0000568C" w:rsidRDefault="0000568C" w:rsidP="0000568C">
      <w:pPr>
        <w:rPr>
          <w:b/>
          <w:bCs/>
          <w:color w:val="000000" w:themeColor="text1"/>
          <w:sz w:val="22"/>
          <w:szCs w:val="22"/>
          <w:lang w:val="uk-UA"/>
        </w:rPr>
      </w:pPr>
      <w:r w:rsidRPr="0000568C">
        <w:rPr>
          <w:b/>
          <w:bCs/>
          <w:color w:val="000000" w:themeColor="text1"/>
          <w:sz w:val="22"/>
          <w:szCs w:val="22"/>
          <w:lang w:val="uk-UA"/>
        </w:rPr>
        <w:t xml:space="preserve">                                                                                                         Виконання заходів Програми</w:t>
      </w:r>
    </w:p>
    <w:p w14:paraId="7FA8C600" w14:textId="77777777" w:rsidR="0000568C" w:rsidRPr="0000568C" w:rsidRDefault="0000568C" w:rsidP="0000568C">
      <w:pPr>
        <w:ind w:left="567"/>
        <w:jc w:val="both"/>
        <w:rPr>
          <w:color w:val="000000" w:themeColor="text1"/>
          <w:sz w:val="22"/>
          <w:szCs w:val="22"/>
          <w:lang w:val="uk-UA"/>
        </w:rPr>
      </w:pPr>
    </w:p>
    <w:tbl>
      <w:tblPr>
        <w:tblStyle w:val="5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8"/>
        <w:gridCol w:w="3833"/>
        <w:gridCol w:w="2409"/>
        <w:gridCol w:w="919"/>
        <w:gridCol w:w="1633"/>
        <w:gridCol w:w="993"/>
        <w:gridCol w:w="1134"/>
        <w:gridCol w:w="993"/>
        <w:gridCol w:w="2840"/>
      </w:tblGrid>
      <w:tr w:rsidR="0000568C" w:rsidRPr="0000568C" w14:paraId="359BD39C" w14:textId="77777777" w:rsidTr="00932501">
        <w:tc>
          <w:tcPr>
            <w:tcW w:w="698" w:type="dxa"/>
          </w:tcPr>
          <w:p w14:paraId="08C0FDDE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833" w:type="dxa"/>
          </w:tcPr>
          <w:p w14:paraId="6ED7D788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409" w:type="dxa"/>
          </w:tcPr>
          <w:p w14:paraId="69746AD9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919" w:type="dxa"/>
          </w:tcPr>
          <w:p w14:paraId="3233FD25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633" w:type="dxa"/>
          </w:tcPr>
          <w:p w14:paraId="0F834704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993" w:type="dxa"/>
          </w:tcPr>
          <w:p w14:paraId="3A481E60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Річний обсяг фінансування, </w:t>
            </w:r>
            <w:proofErr w:type="spellStart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7BC20C02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</w:tcPr>
          <w:p w14:paraId="5E539F56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Відсоток виконання заходу, %</w:t>
            </w:r>
          </w:p>
        </w:tc>
        <w:tc>
          <w:tcPr>
            <w:tcW w:w="2840" w:type="dxa"/>
          </w:tcPr>
          <w:p w14:paraId="491494C3" w14:textId="77777777" w:rsidR="0000568C" w:rsidRPr="0000568C" w:rsidRDefault="0000568C" w:rsidP="0000568C">
            <w:pPr>
              <w:tabs>
                <w:tab w:val="left" w:pos="2198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00568C" w:rsidRPr="0000568C" w14:paraId="3CA15C30" w14:textId="77777777" w:rsidTr="00932501">
        <w:tc>
          <w:tcPr>
            <w:tcW w:w="698" w:type="dxa"/>
          </w:tcPr>
          <w:p w14:paraId="3611C830" w14:textId="77777777" w:rsidR="0000568C" w:rsidRPr="0000568C" w:rsidRDefault="0000568C" w:rsidP="0000568C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  <w:p w14:paraId="63399BF9" w14:textId="77777777" w:rsidR="0000568C" w:rsidRPr="0000568C" w:rsidRDefault="0000568C" w:rsidP="0000568C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833" w:type="dxa"/>
          </w:tcPr>
          <w:p w14:paraId="342184B0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Створення належних умов служби співробітників управління служби безпеки при виконанні покладених завдань у сфері забезпечення </w:t>
            </w: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законності, правопорядку, охорони прав, свобод і захисту інтересів мешканців громади</w:t>
            </w:r>
          </w:p>
        </w:tc>
        <w:tc>
          <w:tcPr>
            <w:tcW w:w="2409" w:type="dxa"/>
          </w:tcPr>
          <w:p w14:paraId="04EC16A1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Протидія злочинності та забезпечення громадського </w:t>
            </w:r>
            <w:proofErr w:type="spellStart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порядку,шляхом</w:t>
            </w:r>
            <w:proofErr w:type="spellEnd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придбання службового транспорту</w:t>
            </w:r>
          </w:p>
        </w:tc>
        <w:tc>
          <w:tcPr>
            <w:tcW w:w="919" w:type="dxa"/>
          </w:tcPr>
          <w:p w14:paraId="702CC4ED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2023</w:t>
            </w:r>
          </w:p>
        </w:tc>
        <w:tc>
          <w:tcPr>
            <w:tcW w:w="1633" w:type="dxa"/>
          </w:tcPr>
          <w:p w14:paraId="008B98E9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Виконавчий комітет Южненської міської ради,</w:t>
            </w:r>
          </w:p>
          <w:p w14:paraId="0675C9D6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управління правового забезпечення та </w:t>
            </w:r>
          </w:p>
          <w:p w14:paraId="6FCCCA24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1E73C3A5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управління Служби безпеки України в Одеській області</w:t>
            </w:r>
          </w:p>
        </w:tc>
        <w:tc>
          <w:tcPr>
            <w:tcW w:w="993" w:type="dxa"/>
          </w:tcPr>
          <w:p w14:paraId="5A254F35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900,0</w:t>
            </w:r>
          </w:p>
        </w:tc>
        <w:tc>
          <w:tcPr>
            <w:tcW w:w="1134" w:type="dxa"/>
          </w:tcPr>
          <w:p w14:paraId="645C7BEB" w14:textId="77777777" w:rsidR="0000568C" w:rsidRPr="0000568C" w:rsidRDefault="0000568C" w:rsidP="0000568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993" w:type="dxa"/>
          </w:tcPr>
          <w:p w14:paraId="4B0AD424" w14:textId="77777777" w:rsidR="0000568C" w:rsidRPr="0000568C" w:rsidRDefault="0000568C" w:rsidP="0000568C">
            <w:pPr>
              <w:ind w:hanging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2840" w:type="dxa"/>
          </w:tcPr>
          <w:p w14:paraId="797946E3" w14:textId="77777777" w:rsidR="0000568C" w:rsidRPr="0000568C" w:rsidRDefault="0000568C" w:rsidP="0000568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Залишок грошових коштів на виконання заходів Програми у сумі                   900,00 </w:t>
            </w:r>
            <w:proofErr w:type="spellStart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  <w:proofErr w:type="spellEnd"/>
            <w:r w:rsidRPr="0000568C">
              <w:rPr>
                <w:color w:val="000000" w:themeColor="text1"/>
                <w:sz w:val="22"/>
                <w:szCs w:val="22"/>
                <w:lang w:val="uk-UA"/>
              </w:rPr>
              <w:t xml:space="preserve">. буде </w:t>
            </w:r>
            <w:r w:rsidRPr="0000568C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використаний протягом наступного бюджетного періоду за їх цільовим призначенням в рамках дії Програми</w:t>
            </w:r>
          </w:p>
        </w:tc>
      </w:tr>
    </w:tbl>
    <w:p w14:paraId="155A82AB" w14:textId="77777777" w:rsidR="0000568C" w:rsidRPr="0000568C" w:rsidRDefault="0000568C" w:rsidP="0000568C">
      <w:pPr>
        <w:rPr>
          <w:color w:val="000000" w:themeColor="text1"/>
          <w:lang w:val="uk-UA"/>
        </w:rPr>
      </w:pPr>
    </w:p>
    <w:p w14:paraId="4C539CCF" w14:textId="77777777" w:rsidR="0000568C" w:rsidRPr="0000568C" w:rsidRDefault="0000568C" w:rsidP="0000568C">
      <w:pPr>
        <w:rPr>
          <w:color w:val="000000" w:themeColor="text1"/>
          <w:lang w:val="uk-UA"/>
        </w:rPr>
      </w:pPr>
    </w:p>
    <w:p w14:paraId="3EB37E00" w14:textId="77777777" w:rsidR="0000568C" w:rsidRPr="0000568C" w:rsidRDefault="0000568C" w:rsidP="0000568C">
      <w:pPr>
        <w:rPr>
          <w:color w:val="000000" w:themeColor="text1"/>
          <w:lang w:val="uk-UA"/>
        </w:rPr>
      </w:pPr>
    </w:p>
    <w:p w14:paraId="27AE3F84" w14:textId="0CB0B0CD" w:rsidR="0000568C" w:rsidRPr="0000568C" w:rsidRDefault="0000568C" w:rsidP="0000568C">
      <w:pPr>
        <w:rPr>
          <w:bCs/>
          <w:color w:val="000000" w:themeColor="text1"/>
          <w:lang w:val="uk-UA"/>
        </w:rPr>
      </w:pPr>
    </w:p>
    <w:p w14:paraId="62C775A8" w14:textId="77777777" w:rsidR="0000568C" w:rsidRPr="0000568C" w:rsidRDefault="0000568C" w:rsidP="0000568C">
      <w:pPr>
        <w:rPr>
          <w:color w:val="000000" w:themeColor="text1"/>
          <w:lang w:val="uk-UA"/>
        </w:rPr>
      </w:pPr>
    </w:p>
    <w:p w14:paraId="18F98B8B" w14:textId="77777777" w:rsidR="0000568C" w:rsidRPr="0000568C" w:rsidRDefault="0000568C" w:rsidP="0000568C">
      <w:pPr>
        <w:rPr>
          <w:color w:val="000000" w:themeColor="text1"/>
          <w:sz w:val="22"/>
          <w:szCs w:val="22"/>
          <w:lang w:val="uk-UA"/>
        </w:rPr>
      </w:pPr>
    </w:p>
    <w:p w14:paraId="3DA58464" w14:textId="77777777" w:rsidR="00416797" w:rsidRPr="00416797" w:rsidRDefault="00416797" w:rsidP="00416797">
      <w:pPr>
        <w:jc w:val="both"/>
        <w:rPr>
          <w:i/>
          <w:iCs/>
          <w:sz w:val="22"/>
          <w:szCs w:val="22"/>
          <w:lang w:val="uk-UA"/>
        </w:rPr>
      </w:pPr>
    </w:p>
    <w:sectPr w:rsidR="00416797" w:rsidRPr="00416797" w:rsidSect="00B72101">
      <w:pgSz w:w="16838" w:h="11906" w:orient="landscape"/>
      <w:pgMar w:top="1701" w:right="0" w:bottom="1701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1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22"/>
  </w:num>
  <w:num w:numId="4" w16cid:durableId="366221677">
    <w:abstractNumId w:val="29"/>
  </w:num>
  <w:num w:numId="5" w16cid:durableId="188295249">
    <w:abstractNumId w:val="33"/>
  </w:num>
  <w:num w:numId="6" w16cid:durableId="69734466">
    <w:abstractNumId w:val="11"/>
  </w:num>
  <w:num w:numId="7" w16cid:durableId="1829979969">
    <w:abstractNumId w:val="21"/>
  </w:num>
  <w:num w:numId="8" w16cid:durableId="1542129344">
    <w:abstractNumId w:val="0"/>
  </w:num>
  <w:num w:numId="9" w16cid:durableId="173809064">
    <w:abstractNumId w:val="31"/>
  </w:num>
  <w:num w:numId="10" w16cid:durableId="1916472079">
    <w:abstractNumId w:val="23"/>
  </w:num>
  <w:num w:numId="11" w16cid:durableId="1965647219">
    <w:abstractNumId w:val="25"/>
  </w:num>
  <w:num w:numId="12" w16cid:durableId="1223759267">
    <w:abstractNumId w:val="6"/>
  </w:num>
  <w:num w:numId="13" w16cid:durableId="1085347062">
    <w:abstractNumId w:val="24"/>
  </w:num>
  <w:num w:numId="14" w16cid:durableId="1172599339">
    <w:abstractNumId w:val="12"/>
  </w:num>
  <w:num w:numId="15" w16cid:durableId="709957610">
    <w:abstractNumId w:val="17"/>
  </w:num>
  <w:num w:numId="16" w16cid:durableId="391659332">
    <w:abstractNumId w:val="1"/>
  </w:num>
  <w:num w:numId="17" w16cid:durableId="313031535">
    <w:abstractNumId w:val="9"/>
  </w:num>
  <w:num w:numId="18" w16cid:durableId="359355261">
    <w:abstractNumId w:val="15"/>
  </w:num>
  <w:num w:numId="19" w16cid:durableId="955023066">
    <w:abstractNumId w:val="10"/>
  </w:num>
  <w:num w:numId="20" w16cid:durableId="1212234293">
    <w:abstractNumId w:val="28"/>
  </w:num>
  <w:num w:numId="21" w16cid:durableId="1254166170">
    <w:abstractNumId w:val="7"/>
  </w:num>
  <w:num w:numId="22" w16cid:durableId="1448894841">
    <w:abstractNumId w:val="2"/>
  </w:num>
  <w:num w:numId="23" w16cid:durableId="610086001">
    <w:abstractNumId w:val="13"/>
  </w:num>
  <w:num w:numId="24" w16cid:durableId="847870897">
    <w:abstractNumId w:val="4"/>
  </w:num>
  <w:num w:numId="25" w16cid:durableId="2108885771">
    <w:abstractNumId w:val="16"/>
  </w:num>
  <w:num w:numId="26" w16cid:durableId="1602755945">
    <w:abstractNumId w:val="30"/>
  </w:num>
  <w:num w:numId="27" w16cid:durableId="2091996317">
    <w:abstractNumId w:val="27"/>
  </w:num>
  <w:num w:numId="28" w16cid:durableId="1578829300">
    <w:abstractNumId w:val="19"/>
  </w:num>
  <w:num w:numId="29" w16cid:durableId="617180220">
    <w:abstractNumId w:val="32"/>
  </w:num>
  <w:num w:numId="30" w16cid:durableId="1996033841">
    <w:abstractNumId w:val="3"/>
  </w:num>
  <w:num w:numId="31" w16cid:durableId="1826437406">
    <w:abstractNumId w:val="14"/>
  </w:num>
  <w:num w:numId="32" w16cid:durableId="1106391457">
    <w:abstractNumId w:val="18"/>
  </w:num>
  <w:num w:numId="33" w16cid:durableId="664863472">
    <w:abstractNumId w:val="26"/>
  </w:num>
  <w:num w:numId="34" w16cid:durableId="1931163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568C"/>
    <w:rsid w:val="00007B93"/>
    <w:rsid w:val="00021630"/>
    <w:rsid w:val="00031DD0"/>
    <w:rsid w:val="0003323E"/>
    <w:rsid w:val="000374EA"/>
    <w:rsid w:val="00042E7A"/>
    <w:rsid w:val="00056A7E"/>
    <w:rsid w:val="00067A6B"/>
    <w:rsid w:val="00074A9E"/>
    <w:rsid w:val="000769C1"/>
    <w:rsid w:val="00085B71"/>
    <w:rsid w:val="00092F38"/>
    <w:rsid w:val="00095B85"/>
    <w:rsid w:val="00097873"/>
    <w:rsid w:val="000A2F1C"/>
    <w:rsid w:val="000A52BB"/>
    <w:rsid w:val="000E27CB"/>
    <w:rsid w:val="000E6A81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FD3"/>
    <w:rsid w:val="00290DF9"/>
    <w:rsid w:val="00294321"/>
    <w:rsid w:val="002A5F5D"/>
    <w:rsid w:val="002B1F18"/>
    <w:rsid w:val="002B381E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203C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75AD1"/>
    <w:rsid w:val="00680E73"/>
    <w:rsid w:val="006A734E"/>
    <w:rsid w:val="006B0F57"/>
    <w:rsid w:val="006D5F4D"/>
    <w:rsid w:val="006E70DA"/>
    <w:rsid w:val="006F28E4"/>
    <w:rsid w:val="0071410C"/>
    <w:rsid w:val="007150CD"/>
    <w:rsid w:val="007202B5"/>
    <w:rsid w:val="00722C6C"/>
    <w:rsid w:val="00741476"/>
    <w:rsid w:val="00743ABB"/>
    <w:rsid w:val="007508CB"/>
    <w:rsid w:val="0075588A"/>
    <w:rsid w:val="00766828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6656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3DD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4375"/>
    <w:rsid w:val="00B40044"/>
    <w:rsid w:val="00B40684"/>
    <w:rsid w:val="00B40B82"/>
    <w:rsid w:val="00B521B7"/>
    <w:rsid w:val="00B5415A"/>
    <w:rsid w:val="00B55FBB"/>
    <w:rsid w:val="00B579AE"/>
    <w:rsid w:val="00B72101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D02A8"/>
    <w:rsid w:val="00BD38C4"/>
    <w:rsid w:val="00BD4DDF"/>
    <w:rsid w:val="00BE107E"/>
    <w:rsid w:val="00BE6E83"/>
    <w:rsid w:val="00BF67BE"/>
    <w:rsid w:val="00C03FCE"/>
    <w:rsid w:val="00C133C2"/>
    <w:rsid w:val="00C20C88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D00080"/>
    <w:rsid w:val="00D03C96"/>
    <w:rsid w:val="00D064A8"/>
    <w:rsid w:val="00D07F18"/>
    <w:rsid w:val="00D1012D"/>
    <w:rsid w:val="00D1639E"/>
    <w:rsid w:val="00D25D05"/>
    <w:rsid w:val="00D37187"/>
    <w:rsid w:val="00D70324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882"/>
    <w:rsid w:val="00E620C1"/>
    <w:rsid w:val="00E62886"/>
    <w:rsid w:val="00E66A3E"/>
    <w:rsid w:val="00E95BC0"/>
    <w:rsid w:val="00E97491"/>
    <w:rsid w:val="00EB28D1"/>
    <w:rsid w:val="00ED3921"/>
    <w:rsid w:val="00ED4ED7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4184D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2154"/>
    <w:rsid w:val="00F75F20"/>
    <w:rsid w:val="00F818B2"/>
    <w:rsid w:val="00F92E04"/>
    <w:rsid w:val="00F97F75"/>
    <w:rsid w:val="00FA255D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5">
    <w:name w:val="Сетка таблицы5"/>
    <w:basedOn w:val="a1"/>
    <w:next w:val="a4"/>
    <w:uiPriority w:val="39"/>
    <w:rsid w:val="000056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145</cp:revision>
  <cp:lastPrinted>2024-02-15T11:40:00Z</cp:lastPrinted>
  <dcterms:created xsi:type="dcterms:W3CDTF">2023-07-18T11:57:00Z</dcterms:created>
  <dcterms:modified xsi:type="dcterms:W3CDTF">2024-02-20T08:14:00Z</dcterms:modified>
</cp:coreProperties>
</file>