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5D8E" w14:textId="77777777" w:rsidR="0012684F" w:rsidRDefault="0012684F" w:rsidP="0012684F">
      <w:pPr>
        <w:ind w:left="4248" w:firstLine="708"/>
        <w:rPr>
          <w:szCs w:val="24"/>
          <w:lang w:val="uk-UA"/>
        </w:rPr>
      </w:pPr>
      <w:bookmarkStart w:id="0" w:name="_Hlk516155936"/>
      <w:bookmarkStart w:id="1" w:name="_Hlk497127749"/>
      <w:r>
        <w:rPr>
          <w:lang w:val="uk-UA"/>
        </w:rPr>
        <w:t>Додаток</w:t>
      </w:r>
    </w:p>
    <w:p w14:paraId="299ED7D8" w14:textId="77777777" w:rsidR="0012684F" w:rsidRDefault="0012684F" w:rsidP="0012684F">
      <w:pPr>
        <w:ind w:left="4248" w:firstLine="708"/>
        <w:rPr>
          <w:lang w:val="uk-UA"/>
        </w:rPr>
      </w:pPr>
      <w:r>
        <w:rPr>
          <w:lang w:val="uk-UA"/>
        </w:rPr>
        <w:t>до рішення Южненської міської ради</w:t>
      </w:r>
    </w:p>
    <w:p w14:paraId="4DCB4957" w14:textId="34BB25D2" w:rsidR="0012684F" w:rsidRDefault="0012684F" w:rsidP="0012684F">
      <w:pPr>
        <w:ind w:left="4236" w:firstLine="720"/>
        <w:rPr>
          <w:lang w:val="uk-UA"/>
        </w:rPr>
      </w:pPr>
      <w:r>
        <w:rPr>
          <w:lang w:val="uk-UA"/>
        </w:rPr>
        <w:t xml:space="preserve">від 16.02.2024 № 1624 – </w:t>
      </w:r>
      <w:r>
        <w:t>V</w:t>
      </w:r>
      <w:r>
        <w:rPr>
          <w:lang w:val="uk-UA"/>
        </w:rPr>
        <w:t>ІІІ</w:t>
      </w:r>
    </w:p>
    <w:p w14:paraId="0AC98093" w14:textId="77777777" w:rsidR="0012684F" w:rsidRDefault="0012684F" w:rsidP="0012684F">
      <w:pPr>
        <w:rPr>
          <w:lang w:val="uk-UA"/>
        </w:rPr>
      </w:pPr>
    </w:p>
    <w:p w14:paraId="6F564571" w14:textId="77777777" w:rsidR="0012684F" w:rsidRDefault="0012684F" w:rsidP="0012684F">
      <w:pPr>
        <w:rPr>
          <w:lang w:val="uk-UA"/>
        </w:rPr>
      </w:pPr>
    </w:p>
    <w:p w14:paraId="575C1DB8" w14:textId="77777777" w:rsidR="00AC0B3E" w:rsidRPr="0012684F" w:rsidRDefault="00AC0B3E">
      <w:pPr>
        <w:shd w:val="clear" w:color="auto" w:fill="FFFFFF" w:themeFill="background1"/>
        <w:spacing w:after="0" w:line="259" w:lineRule="auto"/>
        <w:ind w:left="0" w:firstLine="0"/>
        <w:jc w:val="left"/>
        <w:rPr>
          <w:color w:val="auto"/>
        </w:rPr>
      </w:pPr>
    </w:p>
    <w:p w14:paraId="03ECF576" w14:textId="77777777" w:rsidR="00AC0B3E" w:rsidRDefault="00AC0B3E">
      <w:pPr>
        <w:shd w:val="clear" w:color="auto" w:fill="FFFFFF" w:themeFill="background1"/>
        <w:spacing w:after="0" w:line="259" w:lineRule="auto"/>
        <w:ind w:left="0" w:firstLine="0"/>
        <w:jc w:val="left"/>
        <w:rPr>
          <w:color w:val="auto"/>
          <w:lang w:val="uk-UA"/>
        </w:rPr>
      </w:pPr>
    </w:p>
    <w:p w14:paraId="34916CA3" w14:textId="77777777" w:rsidR="00AC0B3E" w:rsidRDefault="00AC0B3E">
      <w:pPr>
        <w:shd w:val="clear" w:color="auto" w:fill="FFFFFF" w:themeFill="background1"/>
        <w:spacing w:after="0" w:line="259" w:lineRule="auto"/>
        <w:ind w:left="0" w:firstLine="0"/>
        <w:jc w:val="left"/>
        <w:rPr>
          <w:color w:val="auto"/>
          <w:lang w:val="uk-UA"/>
        </w:rPr>
      </w:pPr>
    </w:p>
    <w:p w14:paraId="4A01689B" w14:textId="77777777" w:rsidR="00AC0B3E" w:rsidRDefault="00AC0B3E">
      <w:pPr>
        <w:shd w:val="clear" w:color="auto" w:fill="FFFFFF" w:themeFill="background1"/>
        <w:spacing w:after="0" w:line="259" w:lineRule="auto"/>
        <w:ind w:left="0" w:firstLine="0"/>
        <w:jc w:val="left"/>
        <w:rPr>
          <w:color w:val="auto"/>
          <w:lang w:val="uk-UA"/>
        </w:rPr>
      </w:pPr>
    </w:p>
    <w:p w14:paraId="3316CF69" w14:textId="77777777" w:rsidR="00AC0B3E" w:rsidRDefault="00AC0B3E">
      <w:pPr>
        <w:shd w:val="clear" w:color="auto" w:fill="FFFFFF" w:themeFill="background1"/>
        <w:spacing w:after="0" w:line="259" w:lineRule="auto"/>
        <w:ind w:left="0" w:firstLine="0"/>
        <w:jc w:val="left"/>
        <w:rPr>
          <w:color w:val="auto"/>
          <w:lang w:val="uk-UA"/>
        </w:rPr>
      </w:pPr>
    </w:p>
    <w:p w14:paraId="0D1FC577" w14:textId="77777777" w:rsidR="00AC0B3E" w:rsidRDefault="00AC0B3E">
      <w:pPr>
        <w:shd w:val="clear" w:color="auto" w:fill="FFFFFF" w:themeFill="background1"/>
        <w:spacing w:after="0" w:line="259" w:lineRule="auto"/>
        <w:ind w:left="0" w:firstLine="0"/>
        <w:jc w:val="left"/>
        <w:rPr>
          <w:color w:val="auto"/>
          <w:lang w:val="uk-UA"/>
        </w:rPr>
      </w:pPr>
    </w:p>
    <w:p w14:paraId="16E7234D" w14:textId="77777777" w:rsidR="00AC0B3E" w:rsidRDefault="00AC0B3E">
      <w:pPr>
        <w:shd w:val="clear" w:color="auto" w:fill="FFFFFF" w:themeFill="background1"/>
        <w:spacing w:after="0" w:line="259" w:lineRule="auto"/>
        <w:ind w:left="0" w:firstLine="0"/>
        <w:jc w:val="left"/>
        <w:rPr>
          <w:color w:val="auto"/>
          <w:lang w:val="uk-UA"/>
        </w:rPr>
      </w:pPr>
    </w:p>
    <w:p w14:paraId="3C41F5DF" w14:textId="77777777" w:rsidR="00AC0B3E" w:rsidRDefault="00AC0B3E">
      <w:pPr>
        <w:shd w:val="clear" w:color="auto" w:fill="FFFFFF" w:themeFill="background1"/>
        <w:spacing w:after="0" w:line="259" w:lineRule="auto"/>
        <w:ind w:left="0" w:firstLine="0"/>
        <w:jc w:val="left"/>
        <w:rPr>
          <w:color w:val="auto"/>
          <w:lang w:val="uk-UA"/>
        </w:rPr>
      </w:pPr>
    </w:p>
    <w:p w14:paraId="49824EFE" w14:textId="77777777" w:rsidR="00AC0B3E" w:rsidRDefault="00AC0B3E">
      <w:pPr>
        <w:shd w:val="clear" w:color="auto" w:fill="FFFFFF" w:themeFill="background1"/>
        <w:spacing w:after="0" w:line="259" w:lineRule="auto"/>
        <w:ind w:left="0" w:firstLine="0"/>
        <w:jc w:val="left"/>
        <w:rPr>
          <w:color w:val="auto"/>
          <w:lang w:val="uk-UA"/>
        </w:rPr>
      </w:pPr>
    </w:p>
    <w:p w14:paraId="271D3E17" w14:textId="77777777" w:rsidR="00AC0B3E" w:rsidRDefault="00AC0B3E">
      <w:pPr>
        <w:shd w:val="clear" w:color="auto" w:fill="FFFFFF" w:themeFill="background1"/>
        <w:spacing w:after="0" w:line="259" w:lineRule="auto"/>
        <w:ind w:left="0" w:firstLine="0"/>
        <w:jc w:val="left"/>
        <w:rPr>
          <w:color w:val="auto"/>
          <w:lang w:val="uk-UA"/>
        </w:rPr>
      </w:pPr>
    </w:p>
    <w:p w14:paraId="27E3CDB3" w14:textId="77777777" w:rsidR="00AC0B3E" w:rsidRDefault="00AC0B3E">
      <w:pPr>
        <w:shd w:val="clear" w:color="auto" w:fill="FFFFFF" w:themeFill="background1"/>
        <w:spacing w:after="0" w:line="259" w:lineRule="auto"/>
        <w:ind w:left="0" w:firstLine="0"/>
        <w:jc w:val="left"/>
        <w:rPr>
          <w:color w:val="auto"/>
          <w:lang w:val="uk-UA"/>
        </w:rPr>
      </w:pPr>
    </w:p>
    <w:p w14:paraId="69572198" w14:textId="77777777" w:rsidR="00AC0B3E" w:rsidRDefault="00AC0B3E">
      <w:pPr>
        <w:shd w:val="clear" w:color="auto" w:fill="FFFFFF" w:themeFill="background1"/>
        <w:spacing w:after="108" w:line="259" w:lineRule="auto"/>
        <w:ind w:left="0" w:firstLine="0"/>
        <w:jc w:val="left"/>
        <w:rPr>
          <w:color w:val="auto"/>
          <w:lang w:val="uk-UA"/>
        </w:rPr>
      </w:pPr>
    </w:p>
    <w:p w14:paraId="4EB0AEB1" w14:textId="77777777" w:rsidR="00AC0B3E" w:rsidRDefault="00000000" w:rsidP="0012684F">
      <w:pPr>
        <w:shd w:val="clear" w:color="auto" w:fill="FFFFFF" w:themeFill="background1"/>
        <w:spacing w:after="37" w:line="259" w:lineRule="auto"/>
        <w:ind w:left="0" w:right="-1" w:firstLine="0"/>
        <w:jc w:val="center"/>
        <w:rPr>
          <w:color w:val="auto"/>
          <w:lang w:val="uk-UA"/>
        </w:rPr>
      </w:pPr>
      <w:r>
        <w:rPr>
          <w:b/>
          <w:color w:val="auto"/>
          <w:sz w:val="32"/>
          <w:lang w:val="uk-UA"/>
        </w:rPr>
        <w:t>Комплексна цільова програма</w:t>
      </w:r>
    </w:p>
    <w:p w14:paraId="6B2A9A69" w14:textId="0AA6C9CD" w:rsidR="00AC0B3E" w:rsidRDefault="00000000" w:rsidP="0012684F">
      <w:pPr>
        <w:shd w:val="clear" w:color="auto" w:fill="FFFFFF" w:themeFill="background1"/>
        <w:spacing w:after="0" w:line="259" w:lineRule="auto"/>
        <w:ind w:left="0" w:right="11" w:firstLine="0"/>
        <w:jc w:val="center"/>
        <w:rPr>
          <w:b/>
          <w:color w:val="auto"/>
          <w:sz w:val="32"/>
          <w:lang w:val="uk-UA"/>
        </w:rPr>
      </w:pPr>
      <w:r>
        <w:rPr>
          <w:b/>
          <w:color w:val="auto"/>
          <w:sz w:val="32"/>
          <w:lang w:val="uk-UA"/>
        </w:rPr>
        <w:t>«Електронна громада»</w:t>
      </w:r>
    </w:p>
    <w:p w14:paraId="5C728D61" w14:textId="77777777" w:rsidR="00AC0B3E" w:rsidRDefault="00000000" w:rsidP="0012684F">
      <w:pPr>
        <w:shd w:val="clear" w:color="auto" w:fill="FFFFFF" w:themeFill="background1"/>
        <w:spacing w:after="0" w:line="259" w:lineRule="auto"/>
        <w:ind w:left="0" w:right="11" w:firstLine="0"/>
        <w:jc w:val="center"/>
        <w:rPr>
          <w:b/>
          <w:color w:val="auto"/>
          <w:sz w:val="32"/>
          <w:lang w:val="uk-UA"/>
        </w:rPr>
      </w:pPr>
      <w:r>
        <w:rPr>
          <w:b/>
          <w:color w:val="auto"/>
          <w:sz w:val="32"/>
          <w:lang w:val="uk-UA"/>
        </w:rPr>
        <w:t>на 2024 – 2026 роки</w:t>
      </w:r>
    </w:p>
    <w:p w14:paraId="31A696FC" w14:textId="77777777" w:rsidR="00AC0B3E" w:rsidRDefault="00000000" w:rsidP="0012684F">
      <w:pPr>
        <w:shd w:val="clear" w:color="auto" w:fill="FFFFFF" w:themeFill="background1"/>
        <w:spacing w:after="0" w:line="259" w:lineRule="auto"/>
        <w:ind w:left="74" w:firstLine="0"/>
        <w:jc w:val="center"/>
        <w:rPr>
          <w:b/>
          <w:color w:val="auto"/>
          <w:lang w:val="uk-UA"/>
        </w:rPr>
      </w:pPr>
      <w:r>
        <w:rPr>
          <w:b/>
          <w:color w:val="auto"/>
          <w:lang w:val="uk-UA"/>
        </w:rPr>
        <w:t>(в новій редакції)</w:t>
      </w:r>
    </w:p>
    <w:p w14:paraId="5EFB05BB" w14:textId="77777777" w:rsidR="00AC0B3E" w:rsidRDefault="00AC0B3E">
      <w:pPr>
        <w:shd w:val="clear" w:color="auto" w:fill="FFFFFF" w:themeFill="background1"/>
        <w:spacing w:after="0" w:line="259" w:lineRule="auto"/>
        <w:ind w:left="74" w:firstLine="0"/>
        <w:jc w:val="center"/>
        <w:rPr>
          <w:b/>
          <w:color w:val="auto"/>
          <w:lang w:val="uk-UA"/>
        </w:rPr>
      </w:pPr>
    </w:p>
    <w:p w14:paraId="5F17BC03" w14:textId="77777777" w:rsidR="00AC0B3E" w:rsidRDefault="00AC0B3E">
      <w:pPr>
        <w:shd w:val="clear" w:color="auto" w:fill="FFFFFF" w:themeFill="background1"/>
        <w:spacing w:after="0" w:line="259" w:lineRule="auto"/>
        <w:ind w:left="0" w:firstLine="0"/>
        <w:jc w:val="left"/>
        <w:rPr>
          <w:color w:val="auto"/>
          <w:lang w:val="uk-UA"/>
        </w:rPr>
      </w:pPr>
    </w:p>
    <w:p w14:paraId="2C949A34" w14:textId="77777777" w:rsidR="00AC0B3E" w:rsidRDefault="00AC0B3E">
      <w:pPr>
        <w:shd w:val="clear" w:color="auto" w:fill="FFFFFF" w:themeFill="background1"/>
        <w:spacing w:after="0" w:line="259" w:lineRule="auto"/>
        <w:ind w:left="0" w:firstLine="0"/>
        <w:jc w:val="left"/>
        <w:rPr>
          <w:color w:val="auto"/>
          <w:lang w:val="uk-UA"/>
        </w:rPr>
      </w:pPr>
    </w:p>
    <w:p w14:paraId="5BEC91EF" w14:textId="77777777" w:rsidR="00AC0B3E" w:rsidRDefault="00AC0B3E">
      <w:pPr>
        <w:shd w:val="clear" w:color="auto" w:fill="FFFFFF" w:themeFill="background1"/>
        <w:spacing w:after="0" w:line="259" w:lineRule="auto"/>
        <w:ind w:left="0" w:firstLine="0"/>
        <w:jc w:val="left"/>
        <w:rPr>
          <w:color w:val="auto"/>
          <w:lang w:val="uk-UA"/>
        </w:rPr>
      </w:pPr>
    </w:p>
    <w:p w14:paraId="1DA75DE2" w14:textId="77777777" w:rsidR="00AC0B3E" w:rsidRDefault="00AC0B3E">
      <w:pPr>
        <w:shd w:val="clear" w:color="auto" w:fill="FFFFFF" w:themeFill="background1"/>
        <w:spacing w:after="0" w:line="259" w:lineRule="auto"/>
        <w:ind w:left="0" w:firstLine="0"/>
        <w:jc w:val="left"/>
        <w:rPr>
          <w:color w:val="auto"/>
          <w:lang w:val="uk-UA"/>
        </w:rPr>
      </w:pPr>
    </w:p>
    <w:p w14:paraId="38C97BB2" w14:textId="77777777" w:rsidR="00AC0B3E" w:rsidRDefault="00AC0B3E">
      <w:pPr>
        <w:shd w:val="clear" w:color="auto" w:fill="FFFFFF" w:themeFill="background1"/>
        <w:spacing w:after="0" w:line="259" w:lineRule="auto"/>
        <w:ind w:left="0" w:firstLine="0"/>
        <w:jc w:val="left"/>
        <w:rPr>
          <w:color w:val="auto"/>
          <w:lang w:val="uk-UA"/>
        </w:rPr>
      </w:pPr>
    </w:p>
    <w:p w14:paraId="249B3847" w14:textId="77777777" w:rsidR="00AC0B3E" w:rsidRDefault="00AC0B3E">
      <w:pPr>
        <w:shd w:val="clear" w:color="auto" w:fill="FFFFFF" w:themeFill="background1"/>
        <w:spacing w:after="0" w:line="259" w:lineRule="auto"/>
        <w:ind w:left="0" w:firstLine="0"/>
        <w:jc w:val="left"/>
        <w:rPr>
          <w:color w:val="auto"/>
          <w:lang w:val="uk-UA"/>
        </w:rPr>
      </w:pPr>
    </w:p>
    <w:p w14:paraId="71CAC2BF" w14:textId="77777777" w:rsidR="00AC0B3E" w:rsidRDefault="00AC0B3E">
      <w:pPr>
        <w:shd w:val="clear" w:color="auto" w:fill="FFFFFF" w:themeFill="background1"/>
        <w:spacing w:after="0" w:line="259" w:lineRule="auto"/>
        <w:ind w:left="0" w:firstLine="0"/>
        <w:jc w:val="left"/>
        <w:rPr>
          <w:color w:val="auto"/>
          <w:lang w:val="uk-UA"/>
        </w:rPr>
      </w:pPr>
    </w:p>
    <w:p w14:paraId="0A9E1A1E" w14:textId="77777777" w:rsidR="00AC0B3E" w:rsidRDefault="00AC0B3E">
      <w:pPr>
        <w:shd w:val="clear" w:color="auto" w:fill="FFFFFF" w:themeFill="background1"/>
        <w:spacing w:after="0" w:line="259" w:lineRule="auto"/>
        <w:ind w:left="0" w:firstLine="0"/>
        <w:jc w:val="left"/>
        <w:rPr>
          <w:color w:val="auto"/>
          <w:lang w:val="uk-UA"/>
        </w:rPr>
      </w:pPr>
    </w:p>
    <w:p w14:paraId="6E5CA6C5" w14:textId="77777777" w:rsidR="00AC0B3E" w:rsidRDefault="00AC0B3E">
      <w:pPr>
        <w:shd w:val="clear" w:color="auto" w:fill="FFFFFF" w:themeFill="background1"/>
        <w:spacing w:after="0" w:line="259" w:lineRule="auto"/>
        <w:ind w:left="0" w:firstLine="0"/>
        <w:jc w:val="left"/>
        <w:rPr>
          <w:color w:val="auto"/>
          <w:lang w:val="uk-UA"/>
        </w:rPr>
      </w:pPr>
    </w:p>
    <w:p w14:paraId="7376C468" w14:textId="77777777" w:rsidR="00AC0B3E" w:rsidRDefault="00AC0B3E">
      <w:pPr>
        <w:shd w:val="clear" w:color="auto" w:fill="FFFFFF" w:themeFill="background1"/>
        <w:spacing w:after="0" w:line="259" w:lineRule="auto"/>
        <w:ind w:left="0" w:firstLine="0"/>
        <w:jc w:val="left"/>
        <w:rPr>
          <w:color w:val="auto"/>
          <w:lang w:val="uk-UA"/>
        </w:rPr>
      </w:pPr>
    </w:p>
    <w:p w14:paraId="2E59B8E7" w14:textId="77777777" w:rsidR="00AC0B3E" w:rsidRDefault="00AC0B3E">
      <w:pPr>
        <w:shd w:val="clear" w:color="auto" w:fill="FFFFFF" w:themeFill="background1"/>
        <w:spacing w:after="0" w:line="259" w:lineRule="auto"/>
        <w:ind w:left="0" w:firstLine="0"/>
        <w:jc w:val="left"/>
        <w:rPr>
          <w:color w:val="auto"/>
          <w:lang w:val="uk-UA"/>
        </w:rPr>
      </w:pPr>
    </w:p>
    <w:p w14:paraId="431737C8" w14:textId="77777777" w:rsidR="00AC0B3E" w:rsidRDefault="00AC0B3E">
      <w:pPr>
        <w:shd w:val="clear" w:color="auto" w:fill="FFFFFF" w:themeFill="background1"/>
        <w:spacing w:after="0" w:line="259" w:lineRule="auto"/>
        <w:ind w:left="0" w:firstLine="0"/>
        <w:jc w:val="left"/>
        <w:rPr>
          <w:color w:val="auto"/>
          <w:lang w:val="uk-UA"/>
        </w:rPr>
      </w:pPr>
    </w:p>
    <w:p w14:paraId="6CC3C088" w14:textId="77777777" w:rsidR="00AC0B3E" w:rsidRDefault="00AC0B3E">
      <w:pPr>
        <w:shd w:val="clear" w:color="auto" w:fill="FFFFFF" w:themeFill="background1"/>
        <w:spacing w:after="0" w:line="259" w:lineRule="auto"/>
        <w:ind w:left="0" w:firstLine="0"/>
        <w:jc w:val="left"/>
        <w:rPr>
          <w:color w:val="auto"/>
          <w:lang w:val="uk-UA"/>
        </w:rPr>
      </w:pPr>
    </w:p>
    <w:p w14:paraId="2CBE092F" w14:textId="77777777" w:rsidR="00AC0B3E" w:rsidRDefault="00AC0B3E">
      <w:pPr>
        <w:shd w:val="clear" w:color="auto" w:fill="FFFFFF" w:themeFill="background1"/>
        <w:spacing w:after="0" w:line="259" w:lineRule="auto"/>
        <w:ind w:left="0" w:firstLine="0"/>
        <w:jc w:val="left"/>
        <w:rPr>
          <w:color w:val="auto"/>
          <w:lang w:val="uk-UA"/>
        </w:rPr>
      </w:pPr>
    </w:p>
    <w:p w14:paraId="11731995" w14:textId="77777777" w:rsidR="00AC0B3E" w:rsidRDefault="00AC0B3E">
      <w:pPr>
        <w:shd w:val="clear" w:color="auto" w:fill="FFFFFF" w:themeFill="background1"/>
        <w:spacing w:after="0" w:line="259" w:lineRule="auto"/>
        <w:ind w:left="0" w:firstLine="0"/>
        <w:jc w:val="left"/>
        <w:rPr>
          <w:color w:val="auto"/>
          <w:lang w:val="uk-UA"/>
        </w:rPr>
      </w:pPr>
    </w:p>
    <w:p w14:paraId="07A923E0" w14:textId="77777777" w:rsidR="00AC0B3E" w:rsidRDefault="00AC0B3E">
      <w:pPr>
        <w:shd w:val="clear" w:color="auto" w:fill="FFFFFF" w:themeFill="background1"/>
        <w:spacing w:after="0" w:line="259" w:lineRule="auto"/>
        <w:ind w:left="0" w:firstLine="0"/>
        <w:jc w:val="left"/>
        <w:rPr>
          <w:color w:val="auto"/>
          <w:lang w:val="uk-UA"/>
        </w:rPr>
      </w:pPr>
    </w:p>
    <w:p w14:paraId="7ED20B6F" w14:textId="77777777" w:rsidR="00AC0B3E" w:rsidRDefault="00AC0B3E">
      <w:pPr>
        <w:shd w:val="clear" w:color="auto" w:fill="FFFFFF" w:themeFill="background1"/>
        <w:spacing w:after="0" w:line="259" w:lineRule="auto"/>
        <w:ind w:left="0" w:firstLine="0"/>
        <w:jc w:val="left"/>
        <w:rPr>
          <w:color w:val="auto"/>
          <w:lang w:val="uk-UA"/>
        </w:rPr>
      </w:pPr>
    </w:p>
    <w:p w14:paraId="5B0D90F7" w14:textId="77777777" w:rsidR="00AC0B3E" w:rsidRDefault="00AC0B3E">
      <w:pPr>
        <w:shd w:val="clear" w:color="auto" w:fill="FFFFFF" w:themeFill="background1"/>
        <w:spacing w:after="0" w:line="259" w:lineRule="auto"/>
        <w:ind w:left="0" w:firstLine="0"/>
        <w:jc w:val="left"/>
        <w:rPr>
          <w:color w:val="auto"/>
          <w:lang w:val="uk-UA"/>
        </w:rPr>
      </w:pPr>
    </w:p>
    <w:p w14:paraId="327F4672" w14:textId="77777777" w:rsidR="00AC0B3E" w:rsidRDefault="00AC0B3E">
      <w:pPr>
        <w:shd w:val="clear" w:color="auto" w:fill="FFFFFF" w:themeFill="background1"/>
        <w:spacing w:after="0" w:line="259" w:lineRule="auto"/>
        <w:ind w:left="0" w:firstLine="0"/>
        <w:jc w:val="left"/>
        <w:rPr>
          <w:color w:val="auto"/>
          <w:lang w:val="uk-UA"/>
        </w:rPr>
      </w:pPr>
    </w:p>
    <w:p w14:paraId="57BE60C6" w14:textId="77777777" w:rsidR="00AC0B3E" w:rsidRDefault="00AC0B3E">
      <w:pPr>
        <w:shd w:val="clear" w:color="auto" w:fill="FFFFFF" w:themeFill="background1"/>
        <w:spacing w:after="0" w:line="259" w:lineRule="auto"/>
        <w:ind w:left="0" w:firstLine="0"/>
        <w:jc w:val="left"/>
        <w:rPr>
          <w:color w:val="auto"/>
          <w:lang w:val="uk-UA"/>
        </w:rPr>
      </w:pPr>
    </w:p>
    <w:p w14:paraId="5C9132C5" w14:textId="77777777" w:rsidR="00AC0B3E" w:rsidRDefault="00AC0B3E">
      <w:pPr>
        <w:shd w:val="clear" w:color="auto" w:fill="FFFFFF" w:themeFill="background1"/>
        <w:spacing w:after="0" w:line="259" w:lineRule="auto"/>
        <w:ind w:left="0" w:firstLine="0"/>
        <w:jc w:val="left"/>
        <w:rPr>
          <w:color w:val="auto"/>
          <w:lang w:val="uk-UA"/>
        </w:rPr>
      </w:pPr>
    </w:p>
    <w:p w14:paraId="49558F66" w14:textId="77777777" w:rsidR="00AC0B3E" w:rsidRDefault="00AC0B3E">
      <w:pPr>
        <w:shd w:val="clear" w:color="auto" w:fill="FFFFFF" w:themeFill="background1"/>
        <w:spacing w:after="0" w:line="259" w:lineRule="auto"/>
        <w:ind w:left="0" w:firstLine="0"/>
        <w:jc w:val="left"/>
        <w:rPr>
          <w:color w:val="auto"/>
          <w:lang w:val="uk-UA"/>
        </w:rPr>
      </w:pPr>
    </w:p>
    <w:p w14:paraId="726B221B" w14:textId="77777777" w:rsidR="00AC0B3E" w:rsidRDefault="00AC0B3E">
      <w:pPr>
        <w:shd w:val="clear" w:color="auto" w:fill="FFFFFF" w:themeFill="background1"/>
        <w:spacing w:after="0" w:line="259" w:lineRule="auto"/>
        <w:ind w:left="0" w:firstLine="0"/>
        <w:jc w:val="left"/>
        <w:rPr>
          <w:color w:val="auto"/>
          <w:lang w:val="uk-UA"/>
        </w:rPr>
      </w:pPr>
    </w:p>
    <w:p w14:paraId="13084EC9" w14:textId="77777777" w:rsidR="00AC0B3E" w:rsidRDefault="00000000">
      <w:pPr>
        <w:shd w:val="clear" w:color="auto" w:fill="FFFFFF" w:themeFill="background1"/>
        <w:spacing w:after="0" w:line="259" w:lineRule="auto"/>
        <w:ind w:left="0" w:right="9" w:firstLine="0"/>
        <w:jc w:val="center"/>
        <w:rPr>
          <w:color w:val="auto"/>
          <w:lang w:val="uk-UA"/>
        </w:rPr>
      </w:pPr>
      <w:r>
        <w:rPr>
          <w:b/>
          <w:color w:val="auto"/>
          <w:sz w:val="28"/>
          <w:lang w:val="uk-UA"/>
        </w:rPr>
        <w:t>м. Южне</w:t>
      </w:r>
    </w:p>
    <w:p w14:paraId="40C33AEE" w14:textId="77777777" w:rsidR="00AC0B3E" w:rsidRDefault="00000000">
      <w:pPr>
        <w:pStyle w:val="1"/>
        <w:numPr>
          <w:ilvl w:val="0"/>
          <w:numId w:val="0"/>
        </w:numPr>
        <w:shd w:val="clear" w:color="auto" w:fill="FFFFFF" w:themeFill="background1"/>
        <w:spacing w:after="167"/>
        <w:ind w:left="941" w:right="941"/>
        <w:rPr>
          <w:color w:val="auto"/>
          <w:lang w:val="uk-UA"/>
        </w:rPr>
      </w:pPr>
      <w:r>
        <w:rPr>
          <w:color w:val="auto"/>
          <w:lang w:val="uk-UA"/>
        </w:rPr>
        <w:lastRenderedPageBreak/>
        <w:t xml:space="preserve">ЗМІСТ </w:t>
      </w:r>
    </w:p>
    <w:p w14:paraId="1CB881FF" w14:textId="77777777" w:rsidR="00AC0B3E" w:rsidRDefault="00000000">
      <w:pPr>
        <w:shd w:val="clear" w:color="auto" w:fill="FFFFFF" w:themeFill="background1"/>
        <w:spacing w:after="223"/>
        <w:ind w:left="-5"/>
        <w:rPr>
          <w:color w:val="auto"/>
          <w:lang w:val="uk-UA"/>
        </w:rPr>
      </w:pPr>
      <w:r>
        <w:rPr>
          <w:color w:val="auto"/>
          <w:lang w:val="uk-UA"/>
        </w:rPr>
        <w:t>Вступ</w:t>
      </w:r>
    </w:p>
    <w:p w14:paraId="6D5FDCB0" w14:textId="77777777" w:rsidR="00AC0B3E" w:rsidRDefault="00000000">
      <w:pPr>
        <w:numPr>
          <w:ilvl w:val="0"/>
          <w:numId w:val="2"/>
        </w:numPr>
        <w:shd w:val="clear" w:color="auto" w:fill="FFFFFF" w:themeFill="background1"/>
        <w:spacing w:after="226"/>
        <w:ind w:hanging="300"/>
        <w:rPr>
          <w:color w:val="auto"/>
          <w:lang w:val="uk-UA"/>
        </w:rPr>
      </w:pPr>
      <w:r>
        <w:rPr>
          <w:color w:val="auto"/>
          <w:lang w:val="uk-UA"/>
        </w:rPr>
        <w:t xml:space="preserve">Паспорт Комплексної цільової програми «Електронна громада» </w:t>
      </w:r>
    </w:p>
    <w:p w14:paraId="11A24FF7" w14:textId="77777777" w:rsidR="00AC0B3E" w:rsidRDefault="00000000">
      <w:pPr>
        <w:numPr>
          <w:ilvl w:val="0"/>
          <w:numId w:val="2"/>
        </w:numPr>
        <w:shd w:val="clear" w:color="auto" w:fill="FFFFFF" w:themeFill="background1"/>
        <w:spacing w:after="222"/>
        <w:ind w:hanging="300"/>
        <w:rPr>
          <w:color w:val="auto"/>
          <w:lang w:val="uk-UA"/>
        </w:rPr>
      </w:pPr>
      <w:r>
        <w:rPr>
          <w:color w:val="auto"/>
          <w:lang w:val="uk-UA"/>
        </w:rPr>
        <w:t xml:space="preserve">Визначення проблеми, на розв’язання якої спрямована Програма </w:t>
      </w:r>
    </w:p>
    <w:p w14:paraId="1AE26C4F" w14:textId="77777777" w:rsidR="00AC0B3E" w:rsidRDefault="00000000">
      <w:pPr>
        <w:numPr>
          <w:ilvl w:val="0"/>
          <w:numId w:val="2"/>
        </w:numPr>
        <w:shd w:val="clear" w:color="auto" w:fill="FFFFFF" w:themeFill="background1"/>
        <w:spacing w:after="223"/>
        <w:ind w:hanging="300"/>
        <w:rPr>
          <w:color w:val="auto"/>
          <w:lang w:val="uk-UA"/>
        </w:rPr>
      </w:pPr>
      <w:r>
        <w:rPr>
          <w:color w:val="auto"/>
          <w:lang w:val="uk-UA"/>
        </w:rPr>
        <w:t xml:space="preserve">Визначення мети Програми </w:t>
      </w:r>
    </w:p>
    <w:p w14:paraId="7B61C14D" w14:textId="77777777" w:rsidR="00AC0B3E" w:rsidRDefault="00000000">
      <w:pPr>
        <w:numPr>
          <w:ilvl w:val="0"/>
          <w:numId w:val="2"/>
        </w:numPr>
        <w:shd w:val="clear" w:color="auto" w:fill="FFFFFF" w:themeFill="background1"/>
        <w:spacing w:after="223"/>
        <w:ind w:hanging="300"/>
        <w:rPr>
          <w:color w:val="auto"/>
          <w:lang w:val="uk-UA"/>
        </w:rPr>
      </w:pPr>
      <w:r>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7041A66C" w14:textId="77777777" w:rsidR="00AC0B3E" w:rsidRDefault="00000000">
      <w:pPr>
        <w:numPr>
          <w:ilvl w:val="0"/>
          <w:numId w:val="2"/>
        </w:numPr>
        <w:shd w:val="clear" w:color="auto" w:fill="FFFFFF" w:themeFill="background1"/>
        <w:spacing w:after="223"/>
        <w:ind w:hanging="300"/>
        <w:rPr>
          <w:color w:val="auto"/>
          <w:lang w:val="uk-UA"/>
        </w:rPr>
      </w:pPr>
      <w:r>
        <w:rPr>
          <w:color w:val="auto"/>
          <w:lang w:val="uk-UA"/>
        </w:rPr>
        <w:t xml:space="preserve">Напрямки діяльності та заходи комплексної міської цільової програми </w:t>
      </w:r>
    </w:p>
    <w:p w14:paraId="219A7C64" w14:textId="77777777" w:rsidR="00AC0B3E" w:rsidRDefault="00000000">
      <w:pPr>
        <w:numPr>
          <w:ilvl w:val="0"/>
          <w:numId w:val="2"/>
        </w:numPr>
        <w:shd w:val="clear" w:color="auto" w:fill="FFFFFF" w:themeFill="background1"/>
        <w:spacing w:after="227"/>
        <w:ind w:hanging="300"/>
        <w:rPr>
          <w:color w:val="auto"/>
          <w:lang w:val="uk-UA"/>
        </w:rPr>
      </w:pPr>
      <w:r>
        <w:rPr>
          <w:color w:val="auto"/>
          <w:lang w:val="uk-UA"/>
        </w:rPr>
        <w:t xml:space="preserve"> Очікувані результати та ефективність Програми </w:t>
      </w:r>
    </w:p>
    <w:p w14:paraId="3EA2C53F" w14:textId="77777777" w:rsidR="00AC0B3E" w:rsidRDefault="00000000">
      <w:pPr>
        <w:numPr>
          <w:ilvl w:val="0"/>
          <w:numId w:val="2"/>
        </w:numPr>
        <w:shd w:val="clear" w:color="auto" w:fill="FFFFFF" w:themeFill="background1"/>
        <w:spacing w:after="187"/>
        <w:ind w:hanging="300"/>
        <w:rPr>
          <w:color w:val="auto"/>
          <w:lang w:val="uk-UA"/>
        </w:rPr>
      </w:pPr>
      <w:r>
        <w:rPr>
          <w:color w:val="auto"/>
          <w:lang w:val="uk-UA"/>
        </w:rPr>
        <w:t xml:space="preserve">Координація та контроль за ходом виконання Програми </w:t>
      </w:r>
    </w:p>
    <w:p w14:paraId="0575CF37" w14:textId="77777777" w:rsidR="00AC0B3E" w:rsidRDefault="00AC0B3E">
      <w:pPr>
        <w:shd w:val="clear" w:color="auto" w:fill="FFFFFF" w:themeFill="background1"/>
        <w:spacing w:after="223"/>
        <w:ind w:left="300" w:firstLine="0"/>
        <w:rPr>
          <w:color w:val="auto"/>
          <w:lang w:val="uk-UA"/>
        </w:rPr>
      </w:pPr>
    </w:p>
    <w:p w14:paraId="139B35D8" w14:textId="77777777" w:rsidR="00AC0B3E" w:rsidRDefault="00AC0B3E">
      <w:pPr>
        <w:shd w:val="clear" w:color="auto" w:fill="FFFFFF" w:themeFill="background1"/>
        <w:spacing w:after="217" w:line="259" w:lineRule="auto"/>
        <w:ind w:left="0" w:firstLine="0"/>
        <w:jc w:val="left"/>
        <w:rPr>
          <w:color w:val="auto"/>
          <w:lang w:val="uk-UA"/>
        </w:rPr>
      </w:pPr>
    </w:p>
    <w:p w14:paraId="446D502C" w14:textId="77777777" w:rsidR="00AC0B3E" w:rsidRDefault="00AC0B3E">
      <w:pPr>
        <w:shd w:val="clear" w:color="auto" w:fill="FFFFFF" w:themeFill="background1"/>
        <w:spacing w:after="182"/>
        <w:ind w:left="-5"/>
        <w:rPr>
          <w:color w:val="auto"/>
          <w:lang w:val="uk-UA"/>
        </w:rPr>
      </w:pPr>
    </w:p>
    <w:p w14:paraId="30A9845F" w14:textId="77777777" w:rsidR="00AC0B3E" w:rsidRDefault="00AC0B3E">
      <w:pPr>
        <w:shd w:val="clear" w:color="auto" w:fill="FFFFFF" w:themeFill="background1"/>
        <w:spacing w:after="182"/>
        <w:ind w:left="-5"/>
        <w:rPr>
          <w:color w:val="auto"/>
          <w:lang w:val="uk-UA"/>
        </w:rPr>
      </w:pPr>
    </w:p>
    <w:p w14:paraId="724808ED" w14:textId="77777777" w:rsidR="00AC0B3E" w:rsidRDefault="00AC0B3E">
      <w:pPr>
        <w:shd w:val="clear" w:color="auto" w:fill="FFFFFF" w:themeFill="background1"/>
        <w:spacing w:after="182"/>
        <w:ind w:left="-5"/>
        <w:rPr>
          <w:color w:val="auto"/>
          <w:lang w:val="uk-UA"/>
        </w:rPr>
      </w:pPr>
    </w:p>
    <w:p w14:paraId="508B52D3" w14:textId="77777777" w:rsidR="00AC0B3E" w:rsidRDefault="00AC0B3E">
      <w:pPr>
        <w:shd w:val="clear" w:color="auto" w:fill="FFFFFF" w:themeFill="background1"/>
        <w:spacing w:after="182"/>
        <w:ind w:left="-5"/>
        <w:rPr>
          <w:color w:val="auto"/>
          <w:lang w:val="uk-UA"/>
        </w:rPr>
      </w:pPr>
    </w:p>
    <w:p w14:paraId="0BF543B2" w14:textId="77777777" w:rsidR="00AC0B3E" w:rsidRDefault="00AC0B3E">
      <w:pPr>
        <w:shd w:val="clear" w:color="auto" w:fill="FFFFFF" w:themeFill="background1"/>
        <w:spacing w:after="182"/>
        <w:ind w:left="-5"/>
        <w:rPr>
          <w:color w:val="auto"/>
          <w:lang w:val="uk-UA"/>
        </w:rPr>
      </w:pPr>
    </w:p>
    <w:p w14:paraId="5B32AB60" w14:textId="77777777" w:rsidR="00AC0B3E" w:rsidRDefault="00AC0B3E">
      <w:pPr>
        <w:shd w:val="clear" w:color="auto" w:fill="FFFFFF" w:themeFill="background1"/>
        <w:spacing w:after="182"/>
        <w:ind w:left="-5"/>
        <w:rPr>
          <w:color w:val="auto"/>
          <w:lang w:val="uk-UA"/>
        </w:rPr>
      </w:pPr>
    </w:p>
    <w:p w14:paraId="41E5660E" w14:textId="77777777" w:rsidR="00AC0B3E" w:rsidRDefault="00AC0B3E">
      <w:pPr>
        <w:shd w:val="clear" w:color="auto" w:fill="FFFFFF" w:themeFill="background1"/>
        <w:spacing w:after="182"/>
        <w:ind w:left="-5"/>
        <w:rPr>
          <w:color w:val="auto"/>
          <w:lang w:val="uk-UA"/>
        </w:rPr>
      </w:pPr>
    </w:p>
    <w:p w14:paraId="1888FB4F" w14:textId="77777777" w:rsidR="00AC0B3E" w:rsidRDefault="00AC0B3E">
      <w:pPr>
        <w:shd w:val="clear" w:color="auto" w:fill="FFFFFF" w:themeFill="background1"/>
        <w:spacing w:after="182"/>
        <w:ind w:left="-5"/>
        <w:rPr>
          <w:color w:val="auto"/>
          <w:lang w:val="uk-UA"/>
        </w:rPr>
      </w:pPr>
    </w:p>
    <w:p w14:paraId="5A1DBF78" w14:textId="77777777" w:rsidR="00AC0B3E" w:rsidRDefault="00AC0B3E">
      <w:pPr>
        <w:shd w:val="clear" w:color="auto" w:fill="FFFFFF" w:themeFill="background1"/>
        <w:spacing w:after="182"/>
        <w:ind w:left="-5"/>
        <w:rPr>
          <w:color w:val="auto"/>
          <w:lang w:val="uk-UA"/>
        </w:rPr>
      </w:pPr>
    </w:p>
    <w:p w14:paraId="42473A28" w14:textId="77777777" w:rsidR="00AC0B3E" w:rsidRDefault="00AC0B3E">
      <w:pPr>
        <w:shd w:val="clear" w:color="auto" w:fill="FFFFFF" w:themeFill="background1"/>
        <w:spacing w:after="182"/>
        <w:ind w:left="-5"/>
        <w:rPr>
          <w:color w:val="auto"/>
          <w:lang w:val="uk-UA"/>
        </w:rPr>
      </w:pPr>
    </w:p>
    <w:p w14:paraId="418EE906" w14:textId="77777777" w:rsidR="00AC0B3E" w:rsidRDefault="00AC0B3E">
      <w:pPr>
        <w:shd w:val="clear" w:color="auto" w:fill="FFFFFF" w:themeFill="background1"/>
        <w:spacing w:after="182"/>
        <w:ind w:left="0" w:firstLine="0"/>
        <w:rPr>
          <w:color w:val="auto"/>
          <w:lang w:val="uk-UA"/>
        </w:rPr>
      </w:pPr>
    </w:p>
    <w:p w14:paraId="228E5283" w14:textId="77777777" w:rsidR="00AC0B3E" w:rsidRDefault="00AC0B3E">
      <w:pPr>
        <w:shd w:val="clear" w:color="auto" w:fill="FFFFFF" w:themeFill="background1"/>
        <w:spacing w:after="182"/>
        <w:ind w:left="0" w:firstLine="0"/>
        <w:rPr>
          <w:color w:val="auto"/>
          <w:lang w:val="uk-UA"/>
        </w:rPr>
      </w:pPr>
    </w:p>
    <w:p w14:paraId="4900426E" w14:textId="77777777" w:rsidR="00AC0B3E" w:rsidRDefault="00AC0B3E">
      <w:pPr>
        <w:shd w:val="clear" w:color="auto" w:fill="FFFFFF" w:themeFill="background1"/>
        <w:spacing w:after="182"/>
        <w:ind w:left="0" w:firstLine="0"/>
        <w:rPr>
          <w:color w:val="auto"/>
          <w:lang w:val="uk-UA"/>
        </w:rPr>
      </w:pPr>
    </w:p>
    <w:p w14:paraId="2A0163CF" w14:textId="77777777" w:rsidR="00AC0B3E" w:rsidRDefault="00AC0B3E">
      <w:pPr>
        <w:shd w:val="clear" w:color="auto" w:fill="FFFFFF" w:themeFill="background1"/>
        <w:spacing w:after="182"/>
        <w:ind w:left="0" w:firstLine="0"/>
        <w:rPr>
          <w:color w:val="auto"/>
          <w:lang w:val="uk-UA"/>
        </w:rPr>
      </w:pPr>
    </w:p>
    <w:p w14:paraId="125EBA9E" w14:textId="77777777" w:rsidR="00AC0B3E" w:rsidRDefault="00AC0B3E">
      <w:pPr>
        <w:shd w:val="clear" w:color="auto" w:fill="FFFFFF" w:themeFill="background1"/>
        <w:spacing w:after="182"/>
        <w:ind w:left="0" w:firstLine="0"/>
        <w:rPr>
          <w:color w:val="auto"/>
          <w:lang w:val="uk-UA"/>
        </w:rPr>
      </w:pPr>
    </w:p>
    <w:p w14:paraId="5729FEA3" w14:textId="77777777" w:rsidR="00AC0B3E" w:rsidRDefault="00AC0B3E">
      <w:pPr>
        <w:shd w:val="clear" w:color="auto" w:fill="FFFFFF" w:themeFill="background1"/>
        <w:spacing w:after="182"/>
        <w:ind w:left="0" w:firstLine="0"/>
        <w:rPr>
          <w:color w:val="auto"/>
          <w:lang w:val="uk-UA"/>
        </w:rPr>
      </w:pPr>
    </w:p>
    <w:p w14:paraId="011A98BF" w14:textId="77777777" w:rsidR="00AC0B3E" w:rsidRDefault="00AC0B3E">
      <w:pPr>
        <w:shd w:val="clear" w:color="auto" w:fill="FFFFFF" w:themeFill="background1"/>
        <w:spacing w:after="182"/>
        <w:ind w:left="0" w:firstLine="0"/>
        <w:rPr>
          <w:color w:val="auto"/>
          <w:lang w:val="uk-UA"/>
        </w:rPr>
      </w:pPr>
    </w:p>
    <w:p w14:paraId="74628F94" w14:textId="77777777" w:rsidR="00AC0B3E" w:rsidRDefault="00000000">
      <w:pPr>
        <w:pStyle w:val="1"/>
        <w:numPr>
          <w:ilvl w:val="0"/>
          <w:numId w:val="0"/>
        </w:numPr>
        <w:shd w:val="clear" w:color="auto" w:fill="FFFFFF" w:themeFill="background1"/>
        <w:spacing w:after="206"/>
        <w:ind w:left="941" w:right="941"/>
        <w:rPr>
          <w:color w:val="auto"/>
          <w:lang w:val="uk-UA"/>
        </w:rPr>
      </w:pPr>
      <w:r>
        <w:rPr>
          <w:color w:val="auto"/>
          <w:lang w:val="uk-UA"/>
        </w:rPr>
        <w:lastRenderedPageBreak/>
        <w:t xml:space="preserve">Вступ </w:t>
      </w:r>
    </w:p>
    <w:p w14:paraId="042B29D1" w14:textId="77777777" w:rsidR="00AC0B3E" w:rsidRDefault="00000000" w:rsidP="0012684F">
      <w:pPr>
        <w:shd w:val="clear" w:color="auto" w:fill="FFFFFF" w:themeFill="background1"/>
        <w:ind w:left="-5" w:firstLine="713"/>
        <w:rPr>
          <w:color w:val="auto"/>
          <w:lang w:val="uk-UA"/>
        </w:rPr>
      </w:pPr>
      <w:r>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06EFD81F" w14:textId="77777777" w:rsidR="00AC0B3E" w:rsidRDefault="00000000" w:rsidP="0012684F">
      <w:pPr>
        <w:shd w:val="clear" w:color="auto" w:fill="FFFFFF" w:themeFill="background1"/>
        <w:ind w:left="-5" w:firstLine="713"/>
        <w:rPr>
          <w:color w:val="auto"/>
          <w:lang w:val="uk-UA"/>
        </w:rPr>
      </w:pPr>
      <w:r>
        <w:rPr>
          <w:color w:val="auto"/>
          <w:lang w:val="uk-UA"/>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3A42E2A5" w14:textId="77777777" w:rsidR="00AC0B3E" w:rsidRDefault="00000000" w:rsidP="0012684F">
      <w:pPr>
        <w:shd w:val="clear" w:color="auto" w:fill="FFFFFF" w:themeFill="background1"/>
        <w:ind w:left="-5" w:firstLine="713"/>
        <w:rPr>
          <w:color w:val="auto"/>
          <w:lang w:val="uk-UA"/>
        </w:rPr>
      </w:pPr>
      <w:r>
        <w:rPr>
          <w:color w:val="auto"/>
          <w:lang w:val="uk-UA"/>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32FDB56D" w14:textId="77777777" w:rsidR="00AC0B3E" w:rsidRDefault="00000000" w:rsidP="0012684F">
      <w:pPr>
        <w:shd w:val="clear" w:color="auto" w:fill="FFFFFF" w:themeFill="background1"/>
        <w:ind w:left="-5" w:firstLine="713"/>
        <w:rPr>
          <w:color w:val="auto"/>
          <w:lang w:val="uk-UA"/>
        </w:rPr>
      </w:pPr>
      <w:r>
        <w:rPr>
          <w:color w:val="auto"/>
          <w:lang w:val="uk-UA"/>
        </w:rPr>
        <w:t>Комплексна цільова програма «Електронна  громада» на 2024 – 2026 роки розроблена відповідно до чинних нормативно-правових актів, а саме:</w:t>
      </w:r>
    </w:p>
    <w:p w14:paraId="4A25D623" w14:textId="77777777" w:rsidR="00AC0B3E" w:rsidRDefault="00000000" w:rsidP="0012684F">
      <w:pPr>
        <w:shd w:val="clear" w:color="auto" w:fill="FFFFFF" w:themeFill="background1"/>
        <w:ind w:left="-5" w:firstLine="713"/>
        <w:rPr>
          <w:color w:val="auto"/>
          <w:lang w:val="uk-UA"/>
        </w:rPr>
      </w:pPr>
      <w:r>
        <w:rPr>
          <w:color w:val="auto"/>
          <w:lang w:val="uk-UA"/>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Pr>
          <w:rFonts w:eastAsia="Arial"/>
          <w:color w:val="202124"/>
          <w:sz w:val="28"/>
          <w:szCs w:val="28"/>
          <w:shd w:val="clear" w:color="auto" w:fill="FFFFFF"/>
          <w:lang w:val="uk-UA"/>
        </w:rPr>
        <w:t xml:space="preserve">від </w:t>
      </w:r>
      <w:r>
        <w:rPr>
          <w:rFonts w:eastAsia="Arial"/>
          <w:color w:val="202124"/>
          <w:szCs w:val="24"/>
          <w:shd w:val="clear" w:color="auto" w:fill="FFFFFF"/>
          <w:lang w:val="uk-UA"/>
        </w:rPr>
        <w:t xml:space="preserve">01.12.2022 </w:t>
      </w:r>
      <w:r>
        <w:rPr>
          <w:rFonts w:eastAsia="Arial"/>
          <w:color w:val="202124"/>
          <w:szCs w:val="24"/>
          <w:shd w:val="clear" w:color="auto" w:fill="FFFFFF"/>
        </w:rPr>
        <w:t>N</w:t>
      </w:r>
      <w:r>
        <w:rPr>
          <w:rFonts w:eastAsia="Arial"/>
          <w:color w:val="202124"/>
          <w:szCs w:val="24"/>
          <w:shd w:val="clear" w:color="auto" w:fill="FFFFFF"/>
          <w:lang w:val="uk-UA"/>
        </w:rPr>
        <w:t xml:space="preserve"> 2807-</w:t>
      </w:r>
      <w:r>
        <w:rPr>
          <w:rFonts w:eastAsia="Arial"/>
          <w:color w:val="202124"/>
          <w:szCs w:val="24"/>
          <w:shd w:val="clear" w:color="auto" w:fill="FFFFFF"/>
        </w:rPr>
        <w:t>IX</w:t>
      </w:r>
      <w:r>
        <w:rPr>
          <w:color w:val="auto"/>
          <w:szCs w:val="24"/>
          <w:lang w:val="uk-UA"/>
        </w:rPr>
        <w:t>, Закон України «Про концепцію Національної програ</w:t>
      </w:r>
      <w:r>
        <w:rPr>
          <w:color w:val="auto"/>
          <w:lang w:val="uk-UA"/>
        </w:rPr>
        <w:t xml:space="preserve">ми інформатизації» від 4 лютого 1998 року № 75/98-ВР; </w:t>
      </w:r>
    </w:p>
    <w:p w14:paraId="2894D7C1" w14:textId="77777777" w:rsidR="00AC0B3E" w:rsidRDefault="00000000" w:rsidP="0012684F">
      <w:pPr>
        <w:shd w:val="clear" w:color="auto" w:fill="FFFFFF" w:themeFill="background1"/>
        <w:ind w:left="-5" w:firstLine="713"/>
        <w:rPr>
          <w:color w:val="auto"/>
          <w:lang w:val="uk-UA"/>
        </w:rPr>
      </w:pPr>
      <w:r>
        <w:rPr>
          <w:color w:val="auto"/>
          <w:lang w:val="uk-UA"/>
        </w:rPr>
        <w:t xml:space="preserve">- постанова Кабінету Міністрів України від 4 січня 2002 року № 3 «Про Порядок оприлюднення у мережі </w:t>
      </w:r>
      <w:hyperlink r:id="rId8">
        <w:r>
          <w:rPr>
            <w:color w:val="auto"/>
            <w:lang w:val="uk-UA"/>
          </w:rPr>
          <w:t>Інтернет</w:t>
        </w:r>
      </w:hyperlink>
      <w:r>
        <w:rPr>
          <w:color w:val="auto"/>
          <w:lang w:val="uk-UA"/>
        </w:rPr>
        <w:t xml:space="preserve"> інформації про діяльність органів виконавчої влади»;</w:t>
      </w:r>
    </w:p>
    <w:p w14:paraId="7125D530" w14:textId="77777777" w:rsidR="00AC0B3E" w:rsidRDefault="00000000" w:rsidP="0012684F">
      <w:pPr>
        <w:shd w:val="clear" w:color="auto" w:fill="FFFFFF" w:themeFill="background1"/>
        <w:ind w:left="-5" w:firstLine="713"/>
        <w:rPr>
          <w:color w:val="auto"/>
          <w:lang w:val="uk-UA"/>
        </w:rPr>
      </w:pPr>
      <w:r>
        <w:rPr>
          <w:color w:val="auto"/>
          <w:lang w:val="uk-UA"/>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9">
        <w:r>
          <w:rPr>
            <w:color w:val="auto"/>
            <w:lang w:val="uk-UA"/>
          </w:rPr>
          <w:t>Інтернет</w:t>
        </w:r>
      </w:hyperlink>
      <w:r>
        <w:rPr>
          <w:color w:val="auto"/>
          <w:lang w:val="uk-UA"/>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5370769E" w14:textId="77777777" w:rsidR="00AC0B3E" w:rsidRDefault="00000000" w:rsidP="0012684F">
      <w:pPr>
        <w:shd w:val="clear" w:color="auto" w:fill="FFFFFF" w:themeFill="background1"/>
        <w:spacing w:after="0"/>
        <w:ind w:left="-5" w:firstLine="713"/>
        <w:rPr>
          <w:color w:val="auto"/>
          <w:lang w:val="uk-UA"/>
        </w:rPr>
      </w:pPr>
      <w:r>
        <w:rPr>
          <w:color w:val="auto"/>
          <w:lang w:val="uk-UA"/>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1C835FB2" w14:textId="77777777" w:rsidR="00AC0B3E" w:rsidRDefault="00AC0B3E">
      <w:pPr>
        <w:shd w:val="clear" w:color="auto" w:fill="FFFFFF" w:themeFill="background1"/>
        <w:spacing w:after="175" w:line="259" w:lineRule="auto"/>
        <w:ind w:left="0" w:firstLine="0"/>
        <w:rPr>
          <w:color w:val="auto"/>
          <w:lang w:val="uk-UA"/>
        </w:rPr>
      </w:pPr>
    </w:p>
    <w:p w14:paraId="76FAF066" w14:textId="77777777" w:rsidR="00AC0B3E" w:rsidRDefault="00AC0B3E">
      <w:pPr>
        <w:shd w:val="clear" w:color="auto" w:fill="FFFFFF" w:themeFill="background1"/>
        <w:spacing w:after="175" w:line="259" w:lineRule="auto"/>
        <w:ind w:left="0" w:firstLine="0"/>
        <w:rPr>
          <w:b/>
          <w:color w:val="auto"/>
          <w:lang w:val="uk-UA"/>
        </w:rPr>
      </w:pPr>
    </w:p>
    <w:p w14:paraId="13E576DD" w14:textId="77777777" w:rsidR="00AC0B3E" w:rsidRDefault="00AC0B3E">
      <w:pPr>
        <w:shd w:val="clear" w:color="auto" w:fill="FFFFFF" w:themeFill="background1"/>
        <w:ind w:left="0" w:firstLine="0"/>
        <w:jc w:val="center"/>
        <w:rPr>
          <w:b/>
          <w:color w:val="auto"/>
          <w:lang w:val="uk-UA"/>
        </w:rPr>
      </w:pPr>
    </w:p>
    <w:p w14:paraId="650DAEDC" w14:textId="77777777" w:rsidR="00AC0B3E" w:rsidRDefault="00AC0B3E">
      <w:pPr>
        <w:shd w:val="clear" w:color="auto" w:fill="FFFFFF" w:themeFill="background1"/>
        <w:ind w:left="0" w:firstLine="0"/>
        <w:jc w:val="center"/>
        <w:rPr>
          <w:b/>
          <w:color w:val="auto"/>
          <w:lang w:val="uk-UA"/>
        </w:rPr>
      </w:pPr>
    </w:p>
    <w:p w14:paraId="58FA1F10" w14:textId="77777777" w:rsidR="00AC0B3E" w:rsidRDefault="00AC0B3E">
      <w:pPr>
        <w:shd w:val="clear" w:color="auto" w:fill="FFFFFF" w:themeFill="background1"/>
        <w:ind w:left="0" w:firstLine="0"/>
        <w:jc w:val="center"/>
        <w:rPr>
          <w:b/>
          <w:color w:val="auto"/>
          <w:lang w:val="uk-UA"/>
        </w:rPr>
      </w:pPr>
    </w:p>
    <w:p w14:paraId="0E868D4B" w14:textId="77777777" w:rsidR="00AC0B3E" w:rsidRDefault="00AC0B3E">
      <w:pPr>
        <w:shd w:val="clear" w:color="auto" w:fill="FFFFFF" w:themeFill="background1"/>
        <w:ind w:left="0" w:firstLine="0"/>
        <w:jc w:val="center"/>
        <w:rPr>
          <w:b/>
          <w:color w:val="auto"/>
          <w:lang w:val="uk-UA"/>
        </w:rPr>
      </w:pPr>
    </w:p>
    <w:p w14:paraId="5AE73FF9" w14:textId="77777777" w:rsidR="00AC0B3E" w:rsidRDefault="00AC0B3E">
      <w:pPr>
        <w:shd w:val="clear" w:color="auto" w:fill="FFFFFF" w:themeFill="background1"/>
        <w:ind w:left="0" w:firstLine="0"/>
        <w:jc w:val="center"/>
        <w:rPr>
          <w:b/>
          <w:color w:val="auto"/>
          <w:lang w:val="uk-UA"/>
        </w:rPr>
      </w:pPr>
    </w:p>
    <w:p w14:paraId="748E2977" w14:textId="77777777" w:rsidR="00AC0B3E" w:rsidRDefault="00000000">
      <w:pPr>
        <w:shd w:val="clear" w:color="auto" w:fill="FFFFFF" w:themeFill="background1"/>
        <w:ind w:left="0" w:firstLine="0"/>
        <w:jc w:val="center"/>
        <w:rPr>
          <w:b/>
          <w:color w:val="auto"/>
          <w:lang w:val="uk-UA"/>
        </w:rPr>
      </w:pPr>
      <w:r>
        <w:rPr>
          <w:b/>
          <w:color w:val="auto"/>
          <w:lang w:val="uk-UA"/>
        </w:rPr>
        <w:lastRenderedPageBreak/>
        <w:t>1.Паспорт Комплексної цільової програми</w:t>
      </w:r>
    </w:p>
    <w:p w14:paraId="0CD9BDA8" w14:textId="77777777" w:rsidR="00AC0B3E" w:rsidRDefault="00000000">
      <w:pPr>
        <w:shd w:val="clear" w:color="auto" w:fill="FFFFFF" w:themeFill="background1"/>
        <w:ind w:left="0" w:firstLine="0"/>
        <w:jc w:val="center"/>
        <w:rPr>
          <w:b/>
          <w:color w:val="auto"/>
          <w:lang w:val="uk-UA"/>
        </w:rPr>
      </w:pPr>
      <w:r>
        <w:rPr>
          <w:b/>
          <w:color w:val="auto"/>
          <w:lang w:val="uk-UA"/>
        </w:rPr>
        <w:t>«Електронна громада» на 2024 – 2026 роки</w:t>
      </w:r>
    </w:p>
    <w:p w14:paraId="184DA096" w14:textId="77777777" w:rsidR="00AC0B3E" w:rsidRDefault="00AC0B3E">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AC0B3E" w:rsidRPr="002A1E72" w14:paraId="44BADD6D" w14:textId="77777777">
        <w:trPr>
          <w:trHeight w:val="2646"/>
        </w:trPr>
        <w:tc>
          <w:tcPr>
            <w:tcW w:w="538" w:type="dxa"/>
            <w:tcBorders>
              <w:top w:val="single" w:sz="4" w:space="0" w:color="000000"/>
              <w:left w:val="single" w:sz="4" w:space="0" w:color="000000"/>
              <w:bottom w:val="single" w:sz="4" w:space="0" w:color="000000"/>
              <w:right w:val="single" w:sz="4" w:space="0" w:color="000000"/>
            </w:tcBorders>
          </w:tcPr>
          <w:p w14:paraId="75166A10"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77EFE444"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914F9AA" w14:textId="77777777" w:rsidR="00AC0B3E" w:rsidRDefault="00000000">
            <w:pPr>
              <w:shd w:val="clear" w:color="auto" w:fill="FFFFFF" w:themeFill="background1"/>
              <w:spacing w:after="0" w:line="258" w:lineRule="auto"/>
              <w:ind w:left="108" w:right="111" w:firstLine="0"/>
              <w:rPr>
                <w:color w:val="auto"/>
                <w:szCs w:val="24"/>
                <w:lang w:val="uk-UA"/>
              </w:rPr>
            </w:pPr>
            <w:r>
              <w:rPr>
                <w:color w:val="auto"/>
                <w:szCs w:val="24"/>
                <w:lang w:val="uk-UA"/>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Pr>
                <w:lang w:val="uk-UA"/>
              </w:rPr>
              <w:t xml:space="preserve"> </w:t>
            </w:r>
            <w:r>
              <w:rPr>
                <w:color w:val="auto"/>
                <w:szCs w:val="24"/>
                <w:lang w:val="uk-UA"/>
              </w:rPr>
              <w:t>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Южненської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Pr>
                <w:color w:val="auto"/>
                <w:szCs w:val="24"/>
                <w:shd w:val="clear" w:color="auto" w:fill="FFFFFF" w:themeFill="background1"/>
                <w:lang w:val="uk-UA"/>
              </w:rPr>
              <w:t>».</w:t>
            </w:r>
          </w:p>
        </w:tc>
      </w:tr>
      <w:tr w:rsidR="00AC0B3E" w14:paraId="4DD18330"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4FCD834D"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1A32FF9C"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3184C6F5"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Южненська міська рада Одеського району Одеської області </w:t>
            </w:r>
          </w:p>
        </w:tc>
      </w:tr>
      <w:tr w:rsidR="00AC0B3E" w:rsidRPr="002A1E72" w14:paraId="79D97063" w14:textId="77777777">
        <w:trPr>
          <w:trHeight w:val="286"/>
        </w:trPr>
        <w:tc>
          <w:tcPr>
            <w:tcW w:w="538" w:type="dxa"/>
            <w:tcBorders>
              <w:top w:val="single" w:sz="4" w:space="0" w:color="000000"/>
              <w:left w:val="single" w:sz="4" w:space="0" w:color="000000"/>
              <w:bottom w:val="single" w:sz="4" w:space="0" w:color="000000"/>
              <w:right w:val="single" w:sz="4" w:space="0" w:color="000000"/>
            </w:tcBorders>
          </w:tcPr>
          <w:p w14:paraId="79A2AEA3"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71129A20"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71AFA1A7"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AC0B3E" w:rsidRPr="002A1E72" w14:paraId="288FAEEA" w14:textId="77777777">
        <w:trPr>
          <w:trHeight w:val="838"/>
        </w:trPr>
        <w:tc>
          <w:tcPr>
            <w:tcW w:w="538" w:type="dxa"/>
            <w:tcBorders>
              <w:top w:val="single" w:sz="4" w:space="0" w:color="000000"/>
              <w:left w:val="single" w:sz="4" w:space="0" w:color="000000"/>
              <w:bottom w:val="single" w:sz="4" w:space="0" w:color="000000"/>
              <w:right w:val="single" w:sz="4" w:space="0" w:color="000000"/>
            </w:tcBorders>
          </w:tcPr>
          <w:p w14:paraId="25B97563"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56D90E56"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6007DBFF" w14:textId="77777777" w:rsidR="00AC0B3E" w:rsidRDefault="00000000">
            <w:pPr>
              <w:shd w:val="clear" w:color="auto" w:fill="FFFFFF" w:themeFill="background1"/>
              <w:spacing w:after="0" w:line="259" w:lineRule="auto"/>
              <w:ind w:left="108" w:right="140" w:firstLine="0"/>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r>
              <w:rPr>
                <w:color w:val="auto"/>
                <w:lang w:val="uk-UA"/>
              </w:rPr>
              <w:t xml:space="preserve"> </w:t>
            </w:r>
            <w:r>
              <w:rPr>
                <w:color w:val="auto"/>
                <w:szCs w:val="24"/>
                <w:lang w:val="uk-UA"/>
              </w:rPr>
              <w:t>Одеського району Одеської області, відділ надання адміністративних послуг виконавчого комітету Южненської міської ради Одеського району Одеської області, управління соціальної політики Южненської міської ради Одеського району Одеської області.</w:t>
            </w:r>
          </w:p>
        </w:tc>
      </w:tr>
      <w:tr w:rsidR="00AC0B3E" w14:paraId="786CE54F" w14:textId="77777777">
        <w:trPr>
          <w:trHeight w:val="618"/>
        </w:trPr>
        <w:tc>
          <w:tcPr>
            <w:tcW w:w="538" w:type="dxa"/>
            <w:tcBorders>
              <w:top w:val="single" w:sz="4" w:space="0" w:color="000000"/>
              <w:left w:val="single" w:sz="4" w:space="0" w:color="000000"/>
              <w:bottom w:val="single" w:sz="4" w:space="0" w:color="000000"/>
              <w:right w:val="single" w:sz="4" w:space="0" w:color="000000"/>
            </w:tcBorders>
          </w:tcPr>
          <w:p w14:paraId="2B36025A"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52050B24"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268932C1" w14:textId="77777777" w:rsidR="00AC0B3E" w:rsidRDefault="00000000">
            <w:pPr>
              <w:shd w:val="clear" w:color="auto" w:fill="FFFFFF" w:themeFill="background1"/>
              <w:spacing w:after="0" w:line="259" w:lineRule="auto"/>
              <w:ind w:left="108" w:right="110" w:firstLine="0"/>
              <w:rPr>
                <w:color w:val="auto"/>
                <w:szCs w:val="24"/>
                <w:lang w:val="uk-UA"/>
              </w:rPr>
            </w:pPr>
            <w:r>
              <w:rPr>
                <w:color w:val="auto"/>
                <w:szCs w:val="24"/>
                <w:lang w:val="uk-UA"/>
              </w:rPr>
              <w:t>Южненська міська рада Одеського району Одеської області та її виконавчі органи</w:t>
            </w:r>
          </w:p>
        </w:tc>
      </w:tr>
      <w:tr w:rsidR="00AC0B3E" w:rsidRPr="002A1E72" w14:paraId="7117EAA7" w14:textId="77777777">
        <w:trPr>
          <w:trHeight w:val="2220"/>
        </w:trPr>
        <w:tc>
          <w:tcPr>
            <w:tcW w:w="538" w:type="dxa"/>
            <w:tcBorders>
              <w:top w:val="single" w:sz="4" w:space="0" w:color="000000"/>
              <w:left w:val="single" w:sz="4" w:space="0" w:color="000000"/>
              <w:bottom w:val="single" w:sz="4" w:space="0" w:color="000000"/>
              <w:right w:val="single" w:sz="4" w:space="0" w:color="000000"/>
            </w:tcBorders>
          </w:tcPr>
          <w:p w14:paraId="04A607AE"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14:paraId="70815AFA"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2D8C0E93" w14:textId="77777777" w:rsidR="00AC0B3E" w:rsidRDefault="00000000">
            <w:pPr>
              <w:shd w:val="clear" w:color="auto" w:fill="FFFFFF" w:themeFill="background1"/>
              <w:spacing w:after="0" w:line="259" w:lineRule="auto"/>
              <w:ind w:left="108" w:right="108" w:firstLine="0"/>
              <w:rPr>
                <w:color w:val="auto"/>
                <w:szCs w:val="24"/>
                <w:lang w:val="uk-UA"/>
              </w:rPr>
            </w:pPr>
            <w:r>
              <w:rPr>
                <w:color w:val="auto"/>
                <w:szCs w:val="24"/>
                <w:lang w:val="uk-UA"/>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Pr>
                <w:color w:val="auto"/>
                <w:szCs w:val="24"/>
                <w:shd w:val="clear" w:color="auto" w:fill="FFFFFF" w:themeFill="background1"/>
                <w:lang w:val="uk-UA"/>
              </w:rPr>
              <w:t>та забезпечення доступних умов для отримання адміністративних послуг усіма мешканцями Южненської міської територіальної громади.</w:t>
            </w:r>
          </w:p>
        </w:tc>
      </w:tr>
      <w:tr w:rsidR="00AC0B3E" w14:paraId="731E981A"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3D91ECEC"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223AF513"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4AD89D7D"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2024 – 2026 роки </w:t>
            </w:r>
          </w:p>
        </w:tc>
      </w:tr>
      <w:tr w:rsidR="00AC0B3E" w14:paraId="367D2490" w14:textId="77777777">
        <w:trPr>
          <w:trHeight w:val="1390"/>
        </w:trPr>
        <w:tc>
          <w:tcPr>
            <w:tcW w:w="538" w:type="dxa"/>
            <w:tcBorders>
              <w:top w:val="single" w:sz="4" w:space="0" w:color="000000"/>
              <w:left w:val="single" w:sz="4" w:space="0" w:color="000000"/>
              <w:bottom w:val="single" w:sz="4" w:space="0" w:color="000000"/>
              <w:right w:val="single" w:sz="4" w:space="0" w:color="000000"/>
            </w:tcBorders>
          </w:tcPr>
          <w:p w14:paraId="77BE1986"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14:paraId="52E62217"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6A24C" w14:textId="77777777" w:rsidR="00AC0B3E" w:rsidRDefault="00000000">
            <w:pPr>
              <w:shd w:val="clear" w:color="auto" w:fill="FFFFFF" w:themeFill="background1"/>
              <w:spacing w:after="0" w:line="259" w:lineRule="auto"/>
              <w:ind w:left="108" w:firstLine="0"/>
              <w:jc w:val="left"/>
              <w:rPr>
                <w:b/>
                <w:color w:val="000000" w:themeColor="text1"/>
                <w:sz w:val="22"/>
                <w:lang w:val="uk-UA"/>
              </w:rPr>
            </w:pPr>
            <w:r>
              <w:rPr>
                <w:b/>
                <w:color w:val="000000" w:themeColor="text1"/>
                <w:sz w:val="22"/>
                <w:lang w:val="uk-UA"/>
              </w:rPr>
              <w:t xml:space="preserve">1 256,009 тис. грн. </w:t>
            </w:r>
          </w:p>
        </w:tc>
      </w:tr>
      <w:tr w:rsidR="00AC0B3E" w14:paraId="68B6F228"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79F071D0" w14:textId="77777777" w:rsidR="00AC0B3E" w:rsidRDefault="00AC0B3E">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184B4009"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E45C55" w14:textId="77777777" w:rsidR="00AC0B3E" w:rsidRDefault="00000000">
            <w:pPr>
              <w:shd w:val="clear" w:color="auto" w:fill="FFFFFF" w:themeFill="background1"/>
              <w:spacing w:after="0" w:line="259" w:lineRule="auto"/>
              <w:ind w:left="108" w:firstLine="0"/>
              <w:jc w:val="left"/>
              <w:rPr>
                <w:color w:val="000000" w:themeColor="text1"/>
                <w:szCs w:val="24"/>
                <w:highlight w:val="yellow"/>
                <w:lang w:val="uk-UA"/>
              </w:rPr>
            </w:pPr>
            <w:r>
              <w:rPr>
                <w:b/>
                <w:color w:val="000000" w:themeColor="text1"/>
                <w:sz w:val="22"/>
                <w:lang w:val="uk-UA"/>
              </w:rPr>
              <w:t xml:space="preserve">1 256,009 </w:t>
            </w:r>
            <w:r>
              <w:rPr>
                <w:b/>
                <w:bCs/>
                <w:color w:val="000000" w:themeColor="text1"/>
                <w:szCs w:val="24"/>
                <w:lang w:val="uk-UA"/>
              </w:rPr>
              <w:t>тис. грн.</w:t>
            </w:r>
            <w:r>
              <w:rPr>
                <w:color w:val="000000" w:themeColor="text1"/>
                <w:szCs w:val="24"/>
                <w:lang w:val="uk-UA"/>
              </w:rPr>
              <w:t xml:space="preserve"> </w:t>
            </w:r>
          </w:p>
        </w:tc>
      </w:tr>
      <w:tr w:rsidR="00AC0B3E" w:rsidRPr="002A1E72" w14:paraId="79FBA25E"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4D74DB19"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17061D82"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60A6CC61" w14:textId="77777777" w:rsidR="00AC0B3E" w:rsidRDefault="00000000">
            <w:pPr>
              <w:shd w:val="clear" w:color="auto" w:fill="FFFFFF" w:themeFill="background1"/>
              <w:tabs>
                <w:tab w:val="center" w:pos="3370"/>
              </w:tabs>
              <w:ind w:left="171" w:right="140" w:firstLine="0"/>
              <w:rPr>
                <w:color w:val="auto"/>
                <w:szCs w:val="24"/>
                <w:lang w:val="uk-UA"/>
              </w:rPr>
            </w:pPr>
            <w:r>
              <w:rPr>
                <w:color w:val="auto"/>
                <w:lang w:val="uk-UA"/>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покращення показника суспільного задоволення  якістю наданих послуг. </w:t>
            </w:r>
          </w:p>
        </w:tc>
      </w:tr>
      <w:tr w:rsidR="00AC0B3E" w:rsidRPr="002A1E72" w14:paraId="537AC2B6"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4590D706" w14:textId="77777777" w:rsidR="00AC0B3E"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6095EA27" w14:textId="77777777" w:rsidR="00AC0B3E"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7244C65D" w14:textId="77777777" w:rsidR="00AC0B3E" w:rsidRDefault="00000000">
            <w:pPr>
              <w:shd w:val="clear" w:color="auto" w:fill="FFFFFF" w:themeFill="background1"/>
              <w:spacing w:after="0" w:line="259" w:lineRule="auto"/>
              <w:ind w:left="171" w:right="110" w:firstLine="0"/>
              <w:rPr>
                <w:color w:val="auto"/>
                <w:szCs w:val="24"/>
                <w:lang w:val="uk-UA"/>
              </w:rPr>
            </w:pPr>
            <w:r>
              <w:rPr>
                <w:color w:val="auto"/>
                <w:szCs w:val="24"/>
                <w:lang w:val="uk-UA"/>
              </w:rPr>
              <w:t>Контроль за виконанням заходів і завдань Програми та координація діяльності між виконавцями Програми здійснюється виконавчим комітетом Южненської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278CB3BC" w14:textId="77777777" w:rsidR="00AC0B3E" w:rsidRDefault="00AC0B3E" w:rsidP="002A1E72">
      <w:pPr>
        <w:shd w:val="clear" w:color="auto" w:fill="FFFFFF" w:themeFill="background1"/>
        <w:spacing w:after="0" w:line="259" w:lineRule="auto"/>
        <w:ind w:left="0" w:firstLine="0"/>
        <w:jc w:val="center"/>
        <w:rPr>
          <w:color w:val="auto"/>
          <w:lang w:val="uk-UA"/>
        </w:rPr>
      </w:pPr>
    </w:p>
    <w:p w14:paraId="5BD7F130" w14:textId="77777777" w:rsidR="00AC0B3E" w:rsidRDefault="00000000" w:rsidP="002A1E72">
      <w:pPr>
        <w:pStyle w:val="ad"/>
        <w:numPr>
          <w:ilvl w:val="0"/>
          <w:numId w:val="3"/>
        </w:numPr>
        <w:shd w:val="clear" w:color="auto" w:fill="FFFFFF" w:themeFill="background1"/>
        <w:spacing w:after="0"/>
        <w:ind w:left="0" w:firstLine="142"/>
        <w:jc w:val="center"/>
        <w:rPr>
          <w:b/>
          <w:color w:val="auto"/>
          <w:lang w:val="uk-UA"/>
        </w:rPr>
      </w:pPr>
      <w:r>
        <w:rPr>
          <w:b/>
          <w:color w:val="auto"/>
          <w:lang w:val="uk-UA"/>
        </w:rPr>
        <w:t>Визначення проблеми, на розв’язання якої спрямована Програма</w:t>
      </w:r>
    </w:p>
    <w:p w14:paraId="4A4820BF" w14:textId="77777777" w:rsidR="002A1E72" w:rsidRDefault="002A1E72" w:rsidP="002A1E72">
      <w:pPr>
        <w:pStyle w:val="ad"/>
        <w:shd w:val="clear" w:color="auto" w:fill="FFFFFF" w:themeFill="background1"/>
        <w:spacing w:after="0"/>
        <w:ind w:left="0" w:firstLine="0"/>
        <w:rPr>
          <w:b/>
          <w:color w:val="auto"/>
          <w:lang w:val="uk-UA"/>
        </w:rPr>
      </w:pPr>
    </w:p>
    <w:p w14:paraId="064C99A1" w14:textId="77777777" w:rsidR="00AC0B3E" w:rsidRDefault="00000000" w:rsidP="002A1E72">
      <w:pPr>
        <w:shd w:val="clear" w:color="auto" w:fill="FFFFFF" w:themeFill="background1"/>
        <w:spacing w:after="0"/>
        <w:ind w:left="0" w:firstLine="723"/>
        <w:rPr>
          <w:color w:val="auto"/>
          <w:lang w:val="uk-UA"/>
        </w:rPr>
      </w:pPr>
      <w:r>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43AE6B23" w14:textId="77777777" w:rsidR="00AC0B3E" w:rsidRDefault="00000000" w:rsidP="002A1E72">
      <w:pPr>
        <w:shd w:val="clear" w:color="auto" w:fill="FFFFFF" w:themeFill="background1"/>
        <w:spacing w:after="0"/>
        <w:ind w:left="0" w:firstLine="708"/>
        <w:jc w:val="left"/>
        <w:rPr>
          <w:color w:val="auto"/>
          <w:lang w:val="uk-UA"/>
        </w:rPr>
      </w:pPr>
      <w:r>
        <w:rPr>
          <w:color w:val="auto"/>
          <w:lang w:val="uk-UA"/>
        </w:rPr>
        <w:t>Актуальними залишаються проблеми:</w:t>
      </w:r>
    </w:p>
    <w:p w14:paraId="1550F9A8" w14:textId="6FDA1B93" w:rsidR="00AC0B3E" w:rsidRDefault="0012684F" w:rsidP="002A1E72">
      <w:pPr>
        <w:shd w:val="clear" w:color="auto" w:fill="FFFFFF" w:themeFill="background1"/>
        <w:spacing w:after="0"/>
        <w:ind w:left="0" w:firstLine="698"/>
        <w:rPr>
          <w:color w:val="auto"/>
          <w:lang w:val="uk-UA"/>
        </w:rPr>
      </w:pPr>
      <w:r>
        <w:rPr>
          <w:color w:val="auto"/>
          <w:lang w:val="uk-UA"/>
        </w:rPr>
        <w:t xml:space="preserve">- ідентифікація Южненської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Pr>
          <w:color w:val="auto"/>
          <w:lang w:val="uk-UA"/>
        </w:rPr>
        <w:t>seo</w:t>
      </w:r>
      <w:proofErr w:type="spellEnd"/>
      <w:r>
        <w:rPr>
          <w:color w:val="auto"/>
          <w:lang w:val="uk-UA"/>
        </w:rPr>
        <w:t xml:space="preserve">-компаній, інше; </w:t>
      </w:r>
    </w:p>
    <w:p w14:paraId="5E8650A3" w14:textId="1D60BD0E" w:rsidR="00AC0B3E" w:rsidRDefault="0012684F" w:rsidP="002A1E72">
      <w:pPr>
        <w:shd w:val="clear" w:color="auto" w:fill="FFFFFF" w:themeFill="background1"/>
        <w:spacing w:after="0"/>
        <w:ind w:left="0" w:firstLine="698"/>
        <w:rPr>
          <w:b/>
          <w:color w:val="FF0000"/>
          <w:lang w:val="uk-UA"/>
        </w:rPr>
      </w:pPr>
      <w:r>
        <w:rPr>
          <w:lang w:val="uk-UA"/>
        </w:rPr>
        <w:t>- 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61D0564E" w14:textId="0A4ABA4F" w:rsidR="00AC0B3E" w:rsidRDefault="0012684F" w:rsidP="0012684F">
      <w:pPr>
        <w:shd w:val="clear" w:color="auto" w:fill="FFFFFF" w:themeFill="background1"/>
        <w:ind w:firstLine="698"/>
        <w:rPr>
          <w:color w:val="000000" w:themeColor="text1"/>
          <w:lang w:val="uk-UA"/>
        </w:rPr>
      </w:pPr>
      <w:r>
        <w:rPr>
          <w:color w:val="C00000"/>
          <w:lang w:val="uk-UA"/>
        </w:rPr>
        <w:t>-</w:t>
      </w:r>
      <w:r w:rsidRPr="0012684F">
        <w:rPr>
          <w:color w:val="C00000"/>
          <w:lang w:val="uk-UA"/>
        </w:rPr>
        <w:t xml:space="preserve"> </w:t>
      </w:r>
      <w:r w:rsidRPr="0012684F">
        <w:rPr>
          <w:color w:val="000000" w:themeColor="text1"/>
          <w:lang w:val="uk-UA"/>
        </w:rPr>
        <w:t xml:space="preserve">оснащення </w:t>
      </w:r>
      <w:proofErr w:type="spellStart"/>
      <w:r w:rsidRPr="0012684F">
        <w:rPr>
          <w:color w:val="000000" w:themeColor="text1"/>
          <w:lang w:val="uk-UA"/>
        </w:rPr>
        <w:t>ЦНАПу</w:t>
      </w:r>
      <w:proofErr w:type="spellEnd"/>
      <w:r w:rsidRPr="0012684F">
        <w:rPr>
          <w:color w:val="000000" w:themeColor="text1"/>
          <w:lang w:val="uk-UA"/>
        </w:rPr>
        <w:t xml:space="preserve"> техн</w:t>
      </w:r>
      <w:r>
        <w:rPr>
          <w:color w:val="000000" w:themeColor="text1"/>
          <w:lang w:val="uk-UA"/>
        </w:rPr>
        <w:t>і</w:t>
      </w:r>
      <w:r w:rsidRPr="0012684F">
        <w:rPr>
          <w:color w:val="000000" w:themeColor="text1"/>
          <w:lang w:val="uk-UA"/>
        </w:rPr>
        <w:t>чними засобами та створення комплексно</w:t>
      </w:r>
      <w:r>
        <w:rPr>
          <w:color w:val="000000" w:themeColor="text1"/>
          <w:lang w:val="uk-UA"/>
        </w:rPr>
        <w:t>ї</w:t>
      </w:r>
      <w:r w:rsidRPr="0012684F">
        <w:rPr>
          <w:color w:val="000000" w:themeColor="text1"/>
          <w:lang w:val="uk-UA"/>
        </w:rPr>
        <w:t xml:space="preserve"> системи захисту </w:t>
      </w:r>
      <w:r>
        <w:rPr>
          <w:color w:val="000000" w:themeColor="text1"/>
          <w:lang w:val="uk-UA"/>
        </w:rPr>
        <w:t>і</w:t>
      </w:r>
      <w:r w:rsidRPr="0012684F">
        <w:rPr>
          <w:color w:val="000000" w:themeColor="text1"/>
          <w:lang w:val="uk-UA"/>
        </w:rPr>
        <w:t>нформац</w:t>
      </w:r>
      <w:r>
        <w:rPr>
          <w:color w:val="000000" w:themeColor="text1"/>
          <w:lang w:val="uk-UA"/>
        </w:rPr>
        <w:t>ії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Южненської міської ради.</w:t>
      </w:r>
    </w:p>
    <w:p w14:paraId="108BC70E" w14:textId="001EF3E6" w:rsidR="00AC0B3E" w:rsidRDefault="00000000" w:rsidP="002A1E72">
      <w:pPr>
        <w:pStyle w:val="ad"/>
        <w:shd w:val="clear" w:color="auto" w:fill="FFFFFF" w:themeFill="background1"/>
        <w:spacing w:after="0"/>
        <w:ind w:left="0" w:firstLine="708"/>
        <w:rPr>
          <w:lang w:val="uk-UA"/>
        </w:rPr>
      </w:pPr>
      <w:r>
        <w:rPr>
          <w:color w:val="000000" w:themeColor="text1"/>
          <w:lang w:val="uk-UA"/>
        </w:rPr>
        <w:lastRenderedPageBreak/>
        <w:t xml:space="preserve">- робоча станція для видачі свідоцтва про реєстрацію транспортних </w:t>
      </w:r>
      <w:r>
        <w:rPr>
          <w:lang w:val="uk-UA"/>
        </w:rPr>
        <w:t>засобів та національного посвідчення водія.</w:t>
      </w:r>
    </w:p>
    <w:p w14:paraId="262D2E9A" w14:textId="77777777" w:rsidR="0012684F" w:rsidRDefault="0012684F" w:rsidP="002A1E72">
      <w:pPr>
        <w:pStyle w:val="ad"/>
        <w:shd w:val="clear" w:color="auto" w:fill="FFFFFF" w:themeFill="background1"/>
        <w:spacing w:after="0"/>
        <w:ind w:left="0" w:firstLine="0"/>
        <w:rPr>
          <w:b/>
          <w:color w:val="FF0000"/>
        </w:rPr>
      </w:pPr>
    </w:p>
    <w:p w14:paraId="5D6019F5" w14:textId="77777777" w:rsidR="00AC0B3E" w:rsidRDefault="00000000" w:rsidP="002A1E72">
      <w:pPr>
        <w:pStyle w:val="ad"/>
        <w:numPr>
          <w:ilvl w:val="0"/>
          <w:numId w:val="3"/>
        </w:numPr>
        <w:shd w:val="clear" w:color="auto" w:fill="FFFFFF" w:themeFill="background1"/>
        <w:spacing w:after="0"/>
        <w:ind w:left="0"/>
        <w:jc w:val="center"/>
        <w:rPr>
          <w:b/>
          <w:color w:val="auto"/>
          <w:lang w:val="uk-UA"/>
        </w:rPr>
      </w:pPr>
      <w:r>
        <w:rPr>
          <w:b/>
          <w:color w:val="auto"/>
          <w:lang w:val="uk-UA"/>
        </w:rPr>
        <w:t>Визначення мети Програми</w:t>
      </w:r>
    </w:p>
    <w:p w14:paraId="47FD15F0" w14:textId="77777777" w:rsidR="002A1E72" w:rsidRDefault="002A1E72" w:rsidP="002A1E72">
      <w:pPr>
        <w:pStyle w:val="ad"/>
        <w:shd w:val="clear" w:color="auto" w:fill="FFFFFF" w:themeFill="background1"/>
        <w:spacing w:after="0"/>
        <w:ind w:left="0" w:firstLine="0"/>
        <w:rPr>
          <w:b/>
          <w:color w:val="auto"/>
          <w:lang w:val="uk-UA"/>
        </w:rPr>
      </w:pPr>
    </w:p>
    <w:p w14:paraId="4AD0BCD8" w14:textId="3E7F7541" w:rsidR="00AC0B3E" w:rsidRDefault="00000000" w:rsidP="002A1E72">
      <w:pPr>
        <w:shd w:val="clear" w:color="auto" w:fill="FFFFFF" w:themeFill="background1"/>
        <w:spacing w:after="0"/>
        <w:ind w:left="0" w:firstLine="708"/>
        <w:rPr>
          <w:color w:val="auto"/>
          <w:lang w:val="uk-UA"/>
        </w:rPr>
      </w:pPr>
      <w:r>
        <w:rPr>
          <w:color w:val="auto"/>
          <w:lang w:val="uk-UA"/>
        </w:rPr>
        <w:t>Головною метою Комплексної цільової програми на 2024 – 2026 роки «Електронна громада» Южненської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44E99970" w14:textId="77777777" w:rsidR="00AC0B3E" w:rsidRDefault="00000000" w:rsidP="002A1E72">
      <w:pPr>
        <w:shd w:val="clear" w:color="auto" w:fill="FFFFFF" w:themeFill="background1"/>
        <w:spacing w:after="0"/>
        <w:ind w:left="0" w:firstLine="723"/>
        <w:rPr>
          <w:color w:val="auto"/>
          <w:lang w:val="uk-UA"/>
        </w:rPr>
      </w:pPr>
      <w:r>
        <w:rPr>
          <w:color w:val="auto"/>
          <w:lang w:val="uk-UA"/>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50B037E7" w14:textId="77777777" w:rsidR="00AC0B3E" w:rsidRDefault="00AC0B3E" w:rsidP="002A1E72">
      <w:pPr>
        <w:shd w:val="clear" w:color="auto" w:fill="FFFFFF" w:themeFill="background1"/>
        <w:spacing w:after="0"/>
        <w:ind w:left="0" w:firstLine="15"/>
        <w:rPr>
          <w:color w:val="auto"/>
          <w:lang w:val="uk-UA"/>
        </w:rPr>
      </w:pPr>
    </w:p>
    <w:p w14:paraId="135D6712" w14:textId="77777777" w:rsidR="00AC0B3E" w:rsidRDefault="00000000" w:rsidP="002A1E72">
      <w:pPr>
        <w:pStyle w:val="ad"/>
        <w:numPr>
          <w:ilvl w:val="0"/>
          <w:numId w:val="3"/>
        </w:numPr>
        <w:shd w:val="clear" w:color="auto" w:fill="FFFFFF" w:themeFill="background1"/>
        <w:spacing w:after="0"/>
        <w:ind w:left="0" w:firstLine="0"/>
        <w:jc w:val="center"/>
        <w:rPr>
          <w:b/>
          <w:bCs/>
          <w:iCs/>
          <w:color w:val="auto"/>
          <w:szCs w:val="24"/>
          <w:lang w:val="uk-UA"/>
        </w:rPr>
      </w:pPr>
      <w:r>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41183405" w14:textId="77777777" w:rsidR="002A1E72" w:rsidRDefault="002A1E72" w:rsidP="002A1E72">
      <w:pPr>
        <w:pStyle w:val="ad"/>
        <w:shd w:val="clear" w:color="auto" w:fill="FFFFFF" w:themeFill="background1"/>
        <w:spacing w:after="0"/>
        <w:ind w:left="0" w:firstLine="0"/>
        <w:rPr>
          <w:b/>
          <w:bCs/>
          <w:iCs/>
          <w:color w:val="auto"/>
          <w:szCs w:val="24"/>
          <w:lang w:val="uk-UA"/>
        </w:rPr>
      </w:pPr>
    </w:p>
    <w:p w14:paraId="0147E254" w14:textId="77777777" w:rsidR="00AC0B3E" w:rsidRDefault="00000000" w:rsidP="002A1E72">
      <w:pPr>
        <w:shd w:val="clear" w:color="auto" w:fill="FFFFFF" w:themeFill="background1"/>
        <w:spacing w:after="0"/>
        <w:ind w:left="0" w:firstLine="713"/>
        <w:rPr>
          <w:color w:val="auto"/>
          <w:lang w:val="uk-UA"/>
        </w:rPr>
      </w:pPr>
      <w:r>
        <w:rPr>
          <w:color w:val="auto"/>
          <w:lang w:val="uk-UA"/>
        </w:rPr>
        <w:t xml:space="preserve">Визначені у програмі проблеми можна вирішити наступними способами: </w:t>
      </w:r>
    </w:p>
    <w:p w14:paraId="3DC25A40" w14:textId="6A8FF419" w:rsidR="00AC0B3E" w:rsidRDefault="0012684F" w:rsidP="002A1E72">
      <w:pPr>
        <w:shd w:val="clear" w:color="auto" w:fill="FFFFFF" w:themeFill="background1"/>
        <w:spacing w:after="0"/>
        <w:ind w:left="0" w:firstLine="698"/>
        <w:rPr>
          <w:color w:val="auto"/>
          <w:lang w:val="uk-UA"/>
        </w:rPr>
      </w:pPr>
      <w:r>
        <w:rPr>
          <w:color w:val="auto"/>
          <w:lang w:val="uk-UA"/>
        </w:rPr>
        <w:t xml:space="preserve">1) провести оптимізацію розподілення існуючого парку електронно-обчислювального, мережного, периферійного, тощо обладнання між виконавчими органами Южненської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640D29C2" w14:textId="2F9448D6" w:rsidR="00AC0B3E" w:rsidRDefault="0012684F" w:rsidP="002A1E72">
      <w:pPr>
        <w:shd w:val="clear" w:color="auto" w:fill="FFFFFF" w:themeFill="background1"/>
        <w:spacing w:after="0"/>
        <w:ind w:left="0" w:firstLine="698"/>
        <w:rPr>
          <w:color w:val="auto"/>
          <w:lang w:val="uk-UA"/>
        </w:rPr>
      </w:pPr>
      <w:r>
        <w:rPr>
          <w:color w:val="auto"/>
          <w:lang w:val="uk-UA"/>
        </w:rPr>
        <w:t xml:space="preserve">2) 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6807DAFB" w14:textId="66BB06D7" w:rsidR="00AC0B3E" w:rsidRDefault="0012684F" w:rsidP="002A1E72">
      <w:pPr>
        <w:shd w:val="clear" w:color="auto" w:fill="FFFFFF" w:themeFill="background1"/>
        <w:spacing w:after="0"/>
        <w:ind w:left="0" w:firstLine="698"/>
        <w:rPr>
          <w:color w:val="auto"/>
          <w:lang w:val="uk-UA"/>
        </w:rPr>
      </w:pPr>
      <w:r>
        <w:rPr>
          <w:color w:val="auto"/>
          <w:lang w:val="uk-UA"/>
        </w:rPr>
        <w:t xml:space="preserve">3) 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1068B16B" w14:textId="77777777" w:rsidR="00AC0B3E" w:rsidRDefault="00000000" w:rsidP="0012684F">
      <w:pPr>
        <w:shd w:val="clear" w:color="auto" w:fill="FFFFFF" w:themeFill="background1"/>
        <w:ind w:left="0" w:firstLine="567"/>
        <w:rPr>
          <w:color w:val="auto"/>
          <w:lang w:val="uk-UA"/>
        </w:rPr>
      </w:pPr>
      <w:r>
        <w:rPr>
          <w:color w:val="auto"/>
          <w:lang w:val="uk-UA"/>
        </w:rPr>
        <w:t>4)</w:t>
      </w:r>
      <w:r>
        <w:rPr>
          <w:color w:val="FF0000"/>
          <w:lang w:val="uk-UA"/>
        </w:rPr>
        <w:t xml:space="preserve"> </w:t>
      </w:r>
      <w:r>
        <w:rPr>
          <w:color w:val="auto"/>
          <w:lang w:val="uk-UA"/>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1B6B0E5F" w14:textId="533F6DD4" w:rsidR="00AC0B3E" w:rsidRDefault="00000000" w:rsidP="0012684F">
      <w:pPr>
        <w:shd w:val="clear" w:color="auto" w:fill="FFFFFF" w:themeFill="background1"/>
        <w:ind w:left="0" w:firstLine="708"/>
        <w:rPr>
          <w:color w:val="auto"/>
          <w:lang w:val="uk-UA"/>
        </w:rPr>
      </w:pPr>
      <w:r>
        <w:rPr>
          <w:color w:val="auto"/>
          <w:lang w:val="uk-UA"/>
        </w:rPr>
        <w:t>-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75130456" w14:textId="77777777" w:rsidR="00AC0B3E" w:rsidRDefault="00000000" w:rsidP="0012684F">
      <w:pPr>
        <w:shd w:val="clear" w:color="auto" w:fill="FFFFFF" w:themeFill="background1"/>
        <w:ind w:firstLine="698"/>
        <w:rPr>
          <w:color w:val="auto"/>
          <w:lang w:val="uk-UA"/>
        </w:rPr>
      </w:pPr>
      <w:r>
        <w:rPr>
          <w:color w:val="auto"/>
          <w:lang w:val="uk-UA"/>
        </w:rPr>
        <w:t xml:space="preserve">-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w:t>
      </w:r>
      <w:r>
        <w:rPr>
          <w:color w:val="auto"/>
          <w:lang w:val="uk-UA"/>
        </w:rPr>
        <w:lastRenderedPageBreak/>
        <w:t>ведення журналів, формування документів, звітів та статистики дозволяє позбутися копіткої, рутинної роботи.</w:t>
      </w:r>
    </w:p>
    <w:p w14:paraId="759A4F6D" w14:textId="77777777" w:rsidR="00AC0B3E" w:rsidRDefault="00000000" w:rsidP="0012684F">
      <w:pPr>
        <w:shd w:val="clear" w:color="auto" w:fill="FFFFFF" w:themeFill="background1"/>
        <w:ind w:left="-15" w:firstLine="723"/>
        <w:rPr>
          <w:color w:val="auto"/>
          <w:lang w:val="uk-UA"/>
        </w:rPr>
      </w:pPr>
      <w:r>
        <w:rPr>
          <w:color w:val="auto"/>
          <w:lang w:val="uk-UA"/>
        </w:rPr>
        <w:t xml:space="preserve">Впровадження електронного урядування регламентується чинним законодавством України та нормативними документами Южненської міської ради Одеського району Одеської області. </w:t>
      </w:r>
    </w:p>
    <w:p w14:paraId="3BE5EFED" w14:textId="77777777" w:rsidR="00AC0B3E" w:rsidRDefault="00000000" w:rsidP="0012684F">
      <w:pPr>
        <w:shd w:val="clear" w:color="auto" w:fill="FFFFFF" w:themeFill="background1"/>
        <w:ind w:left="-15" w:firstLine="723"/>
        <w:rPr>
          <w:color w:val="auto"/>
          <w:lang w:val="uk-UA"/>
        </w:rPr>
      </w:pPr>
      <w:r>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7F321D27" w14:textId="77777777" w:rsidR="00AC0B3E" w:rsidRDefault="00000000" w:rsidP="0012684F">
      <w:pPr>
        <w:shd w:val="clear" w:color="auto" w:fill="FFFFFF" w:themeFill="background1"/>
        <w:ind w:left="-15" w:firstLine="723"/>
        <w:rPr>
          <w:color w:val="auto"/>
          <w:lang w:val="uk-UA"/>
        </w:rPr>
      </w:pPr>
      <w:r>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40955B00" w14:textId="77777777" w:rsidR="00AC0B3E" w:rsidRDefault="00000000" w:rsidP="0012684F">
      <w:pPr>
        <w:shd w:val="clear" w:color="auto" w:fill="FFFFFF" w:themeFill="background1"/>
        <w:ind w:left="-15" w:firstLine="723"/>
        <w:rPr>
          <w:color w:val="auto"/>
          <w:lang w:val="uk-UA"/>
        </w:rPr>
      </w:pPr>
      <w:r>
        <w:rPr>
          <w:color w:val="auto"/>
          <w:lang w:val="uk-UA"/>
        </w:rPr>
        <w:t xml:space="preserve">Головним розпорядником коштів міського бюджету на виконання заходів Програми є виконавчий комітет Южненської міської ради Одеського району Одеської області.  </w:t>
      </w:r>
    </w:p>
    <w:p w14:paraId="3CD0F654" w14:textId="77777777" w:rsidR="00AC0B3E" w:rsidRDefault="00000000" w:rsidP="0012684F">
      <w:pPr>
        <w:shd w:val="clear" w:color="auto" w:fill="FFFFFF" w:themeFill="background1"/>
        <w:ind w:left="-15" w:firstLine="723"/>
        <w:rPr>
          <w:color w:val="auto"/>
          <w:lang w:val="uk-UA"/>
        </w:rPr>
      </w:pPr>
      <w:r>
        <w:rPr>
          <w:color w:val="auto"/>
          <w:lang w:val="uk-UA"/>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3786BA80" w14:textId="77777777" w:rsidR="00AC0B3E" w:rsidRDefault="00AC0B3E">
      <w:pPr>
        <w:shd w:val="clear" w:color="auto" w:fill="FFFFFF" w:themeFill="background1"/>
        <w:ind w:left="-15" w:firstLine="582"/>
        <w:rPr>
          <w:color w:val="auto"/>
          <w:lang w:val="uk-UA"/>
        </w:rPr>
      </w:pPr>
    </w:p>
    <w:p w14:paraId="46AD8D00" w14:textId="77777777" w:rsidR="00AC0B3E" w:rsidRDefault="00000000">
      <w:pPr>
        <w:pStyle w:val="1"/>
        <w:numPr>
          <w:ilvl w:val="0"/>
          <w:numId w:val="0"/>
        </w:numPr>
        <w:shd w:val="clear" w:color="auto" w:fill="FFFFFF" w:themeFill="background1"/>
        <w:ind w:left="941" w:right="943"/>
        <w:rPr>
          <w:color w:val="auto"/>
          <w:lang w:val="uk-UA"/>
        </w:rPr>
      </w:pPr>
      <w:r>
        <w:rPr>
          <w:color w:val="auto"/>
          <w:lang w:val="uk-UA"/>
        </w:rPr>
        <w:t>Прогнозований обсяг ресурсного забезпечення Програми  за роками</w:t>
      </w:r>
    </w:p>
    <w:p w14:paraId="0B07244D" w14:textId="77777777" w:rsidR="00AC0B3E" w:rsidRDefault="00AC0B3E">
      <w:pPr>
        <w:shd w:val="clear" w:color="auto" w:fill="FFFFFF" w:themeFill="background1"/>
        <w:rPr>
          <w:color w:val="auto"/>
          <w:lang w:val="uk-UA"/>
        </w:rPr>
      </w:pPr>
    </w:p>
    <w:tbl>
      <w:tblPr>
        <w:tblW w:w="9626" w:type="dxa"/>
        <w:tblInd w:w="-113" w:type="dxa"/>
        <w:tblCellMar>
          <w:top w:w="14" w:type="dxa"/>
          <w:right w:w="50" w:type="dxa"/>
        </w:tblCellMar>
        <w:tblLook w:val="04A0" w:firstRow="1" w:lastRow="0" w:firstColumn="1" w:lastColumn="0" w:noHBand="0" w:noVBand="1"/>
      </w:tblPr>
      <w:tblGrid>
        <w:gridCol w:w="2746"/>
        <w:gridCol w:w="2237"/>
        <w:gridCol w:w="1811"/>
        <w:gridCol w:w="1794"/>
        <w:gridCol w:w="1038"/>
      </w:tblGrid>
      <w:tr w:rsidR="00AC0B3E" w14:paraId="70733633" w14:textId="77777777">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2C0855A5" w14:textId="77777777" w:rsidR="00AC0B3E" w:rsidRDefault="00000000">
            <w:pPr>
              <w:shd w:val="clear" w:color="auto" w:fill="FFFFFF" w:themeFill="background1"/>
              <w:spacing w:after="0" w:line="259" w:lineRule="auto"/>
              <w:ind w:left="0" w:right="59" w:firstLine="0"/>
              <w:jc w:val="left"/>
              <w:rPr>
                <w:color w:val="auto"/>
                <w:lang w:val="uk-UA"/>
              </w:rPr>
            </w:pPr>
            <w:r>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56CA7335" w14:textId="77777777" w:rsidR="00AC0B3E" w:rsidRDefault="00000000">
            <w:pPr>
              <w:shd w:val="clear" w:color="auto" w:fill="FFFFFF" w:themeFill="background1"/>
              <w:spacing w:after="0" w:line="259" w:lineRule="auto"/>
              <w:ind w:left="0" w:firstLine="0"/>
              <w:jc w:val="center"/>
              <w:rPr>
                <w:color w:val="auto"/>
                <w:lang w:val="uk-UA"/>
              </w:rPr>
            </w:pPr>
            <w:r>
              <w:rPr>
                <w:b/>
                <w:color w:val="auto"/>
                <w:sz w:val="22"/>
                <w:lang w:val="uk-UA"/>
              </w:rPr>
              <w:t xml:space="preserve">За роками виконання, </w:t>
            </w:r>
            <w:proofErr w:type="spellStart"/>
            <w:r>
              <w:rPr>
                <w:b/>
                <w:color w:val="auto"/>
                <w:sz w:val="22"/>
                <w:lang w:val="uk-UA"/>
              </w:rPr>
              <w:t>тис.грн</w:t>
            </w:r>
            <w:proofErr w:type="spellEnd"/>
            <w:r>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2FB2910C" w14:textId="77777777" w:rsidR="00AC0B3E" w:rsidRDefault="00000000">
            <w:pPr>
              <w:shd w:val="clear" w:color="auto" w:fill="FFFFFF" w:themeFill="background1"/>
              <w:spacing w:after="0" w:line="259" w:lineRule="auto"/>
              <w:ind w:left="0" w:firstLine="0"/>
              <w:jc w:val="center"/>
              <w:rPr>
                <w:b/>
                <w:color w:val="auto"/>
                <w:sz w:val="22"/>
                <w:lang w:val="uk-UA"/>
              </w:rPr>
            </w:pPr>
            <w:r>
              <w:rPr>
                <w:b/>
                <w:color w:val="auto"/>
                <w:sz w:val="22"/>
                <w:lang w:val="uk-UA"/>
              </w:rPr>
              <w:t>Усього витрат</w:t>
            </w:r>
          </w:p>
        </w:tc>
      </w:tr>
      <w:tr w:rsidR="00AC0B3E" w14:paraId="2E70F3D2" w14:textId="77777777">
        <w:trPr>
          <w:trHeight w:val="562"/>
        </w:trPr>
        <w:tc>
          <w:tcPr>
            <w:tcW w:w="0" w:type="auto"/>
            <w:vMerge/>
            <w:tcBorders>
              <w:top w:val="nil"/>
              <w:left w:val="single" w:sz="4" w:space="0" w:color="000000"/>
              <w:bottom w:val="single" w:sz="4" w:space="0" w:color="000000"/>
              <w:right w:val="single" w:sz="4" w:space="0" w:color="000000"/>
            </w:tcBorders>
          </w:tcPr>
          <w:p w14:paraId="0EF32F40" w14:textId="77777777" w:rsidR="00AC0B3E" w:rsidRDefault="00AC0B3E">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2268734F" w14:textId="77777777" w:rsidR="00AC0B3E" w:rsidRDefault="00000000">
            <w:pPr>
              <w:shd w:val="clear" w:color="auto" w:fill="FFFFFF" w:themeFill="background1"/>
              <w:spacing w:after="0" w:line="259" w:lineRule="auto"/>
              <w:ind w:left="0" w:right="57" w:firstLine="0"/>
              <w:jc w:val="center"/>
              <w:rPr>
                <w:color w:val="auto"/>
                <w:lang w:val="uk-UA"/>
              </w:rPr>
            </w:pPr>
            <w:r>
              <w:rPr>
                <w:b/>
                <w:color w:val="auto"/>
                <w:sz w:val="22"/>
                <w:lang w:val="uk-UA"/>
              </w:rPr>
              <w:t>2024 рік</w:t>
            </w:r>
          </w:p>
        </w:tc>
        <w:tc>
          <w:tcPr>
            <w:tcW w:w="1842" w:type="dxa"/>
            <w:tcBorders>
              <w:top w:val="single" w:sz="4" w:space="0" w:color="000000"/>
              <w:left w:val="single" w:sz="4" w:space="0" w:color="000000"/>
              <w:bottom w:val="single" w:sz="4" w:space="0" w:color="000000"/>
              <w:right w:val="single" w:sz="4" w:space="0" w:color="000000"/>
            </w:tcBorders>
          </w:tcPr>
          <w:p w14:paraId="1C1C5500" w14:textId="77777777" w:rsidR="00AC0B3E" w:rsidRDefault="00000000">
            <w:pPr>
              <w:shd w:val="clear" w:color="auto" w:fill="FFFFFF" w:themeFill="background1"/>
              <w:spacing w:after="0" w:line="259" w:lineRule="auto"/>
              <w:ind w:left="0" w:right="58" w:firstLine="0"/>
              <w:jc w:val="center"/>
              <w:rPr>
                <w:color w:val="auto"/>
                <w:lang w:val="uk-UA"/>
              </w:rPr>
            </w:pPr>
            <w:r>
              <w:rPr>
                <w:b/>
                <w:color w:val="auto"/>
                <w:sz w:val="22"/>
                <w:lang w:val="uk-UA"/>
              </w:rPr>
              <w:t>2025 рік</w:t>
            </w:r>
          </w:p>
        </w:tc>
        <w:tc>
          <w:tcPr>
            <w:tcW w:w="1824" w:type="dxa"/>
            <w:tcBorders>
              <w:top w:val="nil"/>
              <w:left w:val="single" w:sz="4" w:space="0" w:color="000000"/>
              <w:bottom w:val="single" w:sz="4" w:space="0" w:color="000000"/>
              <w:right w:val="single" w:sz="4" w:space="0" w:color="000000"/>
            </w:tcBorders>
          </w:tcPr>
          <w:p w14:paraId="05F5966E" w14:textId="77777777" w:rsidR="00AC0B3E" w:rsidRDefault="00000000">
            <w:pPr>
              <w:shd w:val="clear" w:color="auto" w:fill="FFFFFF" w:themeFill="background1"/>
              <w:spacing w:after="160" w:line="259" w:lineRule="auto"/>
              <w:ind w:left="0" w:firstLine="0"/>
              <w:jc w:val="center"/>
              <w:rPr>
                <w:color w:val="auto"/>
                <w:lang w:val="uk-UA"/>
              </w:rPr>
            </w:pPr>
            <w:r>
              <w:rPr>
                <w:b/>
                <w:color w:val="auto"/>
                <w:sz w:val="22"/>
                <w:lang w:val="uk-UA"/>
              </w:rPr>
              <w:t>2026 рік</w:t>
            </w:r>
          </w:p>
        </w:tc>
        <w:tc>
          <w:tcPr>
            <w:tcW w:w="890" w:type="dxa"/>
            <w:tcBorders>
              <w:left w:val="single" w:sz="4" w:space="0" w:color="000000"/>
              <w:bottom w:val="single" w:sz="4" w:space="0" w:color="000000"/>
              <w:right w:val="single" w:sz="4" w:space="0" w:color="000000"/>
            </w:tcBorders>
          </w:tcPr>
          <w:p w14:paraId="39989AA1" w14:textId="77777777" w:rsidR="00AC0B3E" w:rsidRDefault="00AC0B3E">
            <w:pPr>
              <w:shd w:val="clear" w:color="auto" w:fill="FFFFFF" w:themeFill="background1"/>
              <w:spacing w:after="160" w:line="259" w:lineRule="auto"/>
              <w:ind w:left="0" w:firstLine="0"/>
              <w:jc w:val="left"/>
              <w:rPr>
                <w:color w:val="auto"/>
                <w:highlight w:val="yellow"/>
                <w:lang w:val="uk-UA"/>
              </w:rPr>
            </w:pPr>
          </w:p>
        </w:tc>
      </w:tr>
      <w:tr w:rsidR="00AC0B3E" w14:paraId="6087727F" w14:textId="77777777">
        <w:trPr>
          <w:trHeight w:val="564"/>
        </w:trPr>
        <w:tc>
          <w:tcPr>
            <w:tcW w:w="2787" w:type="dxa"/>
            <w:tcBorders>
              <w:top w:val="single" w:sz="4" w:space="0" w:color="000000"/>
              <w:left w:val="single" w:sz="4" w:space="0" w:color="000000"/>
              <w:bottom w:val="single" w:sz="4" w:space="0" w:color="000000"/>
              <w:right w:val="single" w:sz="4" w:space="0" w:color="000000"/>
            </w:tcBorders>
          </w:tcPr>
          <w:p w14:paraId="3E469741" w14:textId="77777777" w:rsidR="00AC0B3E" w:rsidRDefault="00000000">
            <w:pPr>
              <w:shd w:val="clear" w:color="auto" w:fill="FFFFFF" w:themeFill="background1"/>
              <w:tabs>
                <w:tab w:val="center" w:pos="1600"/>
                <w:tab w:val="right" w:pos="2749"/>
              </w:tabs>
              <w:spacing w:after="28" w:line="259" w:lineRule="auto"/>
              <w:ind w:left="0" w:firstLine="0"/>
              <w:jc w:val="left"/>
              <w:rPr>
                <w:color w:val="auto"/>
                <w:lang w:val="uk-UA"/>
              </w:rPr>
            </w:pPr>
            <w:r>
              <w:rPr>
                <w:color w:val="auto"/>
                <w:sz w:val="22"/>
                <w:lang w:val="uk-UA"/>
              </w:rPr>
              <w:t xml:space="preserve">Обсяг ресурсів з </w:t>
            </w:r>
          </w:p>
          <w:p w14:paraId="35257BE5" w14:textId="77777777" w:rsidR="00AC0B3E" w:rsidRDefault="00000000">
            <w:pPr>
              <w:shd w:val="clear" w:color="auto" w:fill="FFFFFF" w:themeFill="background1"/>
              <w:spacing w:after="0" w:line="259" w:lineRule="auto"/>
              <w:ind w:left="0" w:firstLine="0"/>
              <w:jc w:val="left"/>
              <w:rPr>
                <w:color w:val="auto"/>
                <w:lang w:val="uk-UA"/>
              </w:rPr>
            </w:pPr>
            <w:r>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7A0ECD84" w14:textId="77777777" w:rsidR="00AC0B3E"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945,027</w:t>
            </w:r>
          </w:p>
        </w:tc>
        <w:tc>
          <w:tcPr>
            <w:tcW w:w="1842" w:type="dxa"/>
            <w:tcBorders>
              <w:top w:val="single" w:sz="4" w:space="0" w:color="000000"/>
              <w:left w:val="single" w:sz="4" w:space="0" w:color="000000"/>
              <w:bottom w:val="single" w:sz="4" w:space="0" w:color="000000"/>
              <w:right w:val="single" w:sz="4" w:space="0" w:color="000000"/>
            </w:tcBorders>
          </w:tcPr>
          <w:p w14:paraId="24EF2C2D" w14:textId="77777777" w:rsidR="00AC0B3E"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E917E" w14:textId="77777777" w:rsidR="00AC0B3E"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04BC4" w14:textId="77777777" w:rsidR="00AC0B3E" w:rsidRDefault="00000000">
            <w:pPr>
              <w:shd w:val="clear" w:color="auto" w:fill="FFFFFF" w:themeFill="background1"/>
              <w:spacing w:line="240" w:lineRule="auto"/>
              <w:jc w:val="center"/>
              <w:rPr>
                <w:b/>
                <w:color w:val="000000" w:themeColor="text1"/>
                <w:szCs w:val="24"/>
                <w:lang w:val="uk-UA"/>
              </w:rPr>
            </w:pPr>
            <w:r>
              <w:rPr>
                <w:b/>
                <w:color w:val="000000" w:themeColor="text1"/>
                <w:sz w:val="22"/>
                <w:lang w:val="uk-UA"/>
              </w:rPr>
              <w:t>1 256,009</w:t>
            </w:r>
          </w:p>
        </w:tc>
      </w:tr>
    </w:tbl>
    <w:p w14:paraId="0AAC509B" w14:textId="77777777" w:rsidR="00AC0B3E" w:rsidRDefault="00AC0B3E">
      <w:pPr>
        <w:shd w:val="clear" w:color="auto" w:fill="FFFFFF" w:themeFill="background1"/>
        <w:spacing w:after="0" w:line="259" w:lineRule="auto"/>
        <w:ind w:left="54" w:firstLine="0"/>
        <w:jc w:val="center"/>
        <w:rPr>
          <w:color w:val="auto"/>
          <w:lang w:val="uk-UA"/>
        </w:rPr>
      </w:pPr>
    </w:p>
    <w:p w14:paraId="0F9CFCD0" w14:textId="77777777" w:rsidR="00AC0B3E" w:rsidRDefault="00000000" w:rsidP="0012684F">
      <w:pPr>
        <w:pStyle w:val="ad"/>
        <w:numPr>
          <w:ilvl w:val="0"/>
          <w:numId w:val="3"/>
        </w:numPr>
        <w:shd w:val="clear" w:color="auto" w:fill="FFFFFF" w:themeFill="background1"/>
        <w:ind w:left="0" w:firstLine="0"/>
        <w:jc w:val="center"/>
        <w:rPr>
          <w:b/>
          <w:color w:val="auto"/>
          <w:lang w:val="uk-UA"/>
        </w:rPr>
      </w:pPr>
      <w:r>
        <w:rPr>
          <w:b/>
          <w:color w:val="auto"/>
          <w:lang w:val="uk-UA"/>
        </w:rPr>
        <w:t xml:space="preserve">Напрямки діяльності та заходи Комплексної цільової програми </w:t>
      </w:r>
    </w:p>
    <w:p w14:paraId="149B7B60" w14:textId="77777777" w:rsidR="00AC0B3E" w:rsidRDefault="00000000">
      <w:pPr>
        <w:pStyle w:val="ad"/>
        <w:shd w:val="clear" w:color="auto" w:fill="FFFFFF" w:themeFill="background1"/>
        <w:ind w:left="660" w:firstLine="0"/>
        <w:jc w:val="center"/>
        <w:rPr>
          <w:b/>
          <w:color w:val="auto"/>
          <w:lang w:val="uk-UA"/>
        </w:rPr>
      </w:pPr>
      <w:r>
        <w:rPr>
          <w:b/>
          <w:color w:val="auto"/>
          <w:lang w:val="uk-UA"/>
        </w:rPr>
        <w:t>«Електронна громада»  на 2024 – 2026 роки</w:t>
      </w:r>
    </w:p>
    <w:p w14:paraId="2BD8D41D" w14:textId="77777777" w:rsidR="00AC0B3E" w:rsidRDefault="00AC0B3E">
      <w:pPr>
        <w:shd w:val="clear" w:color="auto" w:fill="FFFFFF" w:themeFill="background1"/>
        <w:ind w:left="0" w:firstLine="0"/>
        <w:rPr>
          <w:color w:val="auto"/>
          <w:lang w:val="uk-UA"/>
        </w:rPr>
      </w:pPr>
    </w:p>
    <w:p w14:paraId="384E25E4" w14:textId="77777777" w:rsidR="00AC0B3E" w:rsidRDefault="00000000" w:rsidP="002A1E72">
      <w:pPr>
        <w:shd w:val="clear" w:color="auto" w:fill="FFFFFF" w:themeFill="background1"/>
        <w:spacing w:after="0"/>
        <w:ind w:left="0" w:firstLine="660"/>
        <w:rPr>
          <w:color w:val="auto"/>
          <w:lang w:val="uk-UA"/>
        </w:rPr>
      </w:pPr>
      <w:r>
        <w:rPr>
          <w:color w:val="auto"/>
          <w:lang w:val="uk-UA"/>
        </w:rPr>
        <w:t xml:space="preserve">Для досягнення мети Програми розроблений перелік заходів (додаток 1), основними з них є: </w:t>
      </w:r>
    </w:p>
    <w:bookmarkEnd w:id="0"/>
    <w:p w14:paraId="29106F00" w14:textId="77777777" w:rsidR="00AC0B3E" w:rsidRDefault="00000000" w:rsidP="002A1E72">
      <w:pPr>
        <w:shd w:val="clear" w:color="auto" w:fill="FFFFFF" w:themeFill="background1"/>
        <w:spacing w:after="0"/>
        <w:ind w:left="0" w:firstLine="650"/>
        <w:rPr>
          <w:lang w:val="uk-UA"/>
        </w:rPr>
      </w:pPr>
      <w:r>
        <w:rPr>
          <w:lang w:val="uk-UA"/>
        </w:rPr>
        <w:t>- мінімізація часу для виконання послуги - за рахунок чіткої послідовності задач та автоматизованого друку документів;</w:t>
      </w:r>
    </w:p>
    <w:p w14:paraId="767F1E4D" w14:textId="77777777" w:rsidR="00AC0B3E" w:rsidRDefault="00000000" w:rsidP="002A1E72">
      <w:pPr>
        <w:shd w:val="clear" w:color="auto" w:fill="FFFFFF" w:themeFill="background1"/>
        <w:spacing w:after="0"/>
        <w:ind w:left="0" w:firstLine="650"/>
        <w:rPr>
          <w:lang w:val="uk-UA"/>
        </w:rPr>
      </w:pPr>
      <w:r>
        <w:rPr>
          <w:lang w:val="uk-UA"/>
        </w:rPr>
        <w:t>- автоматизація процесу – розподіл задач по відповідальних особах, автоматизація генерації супровідних документів, актів, журналів тощо;</w:t>
      </w:r>
    </w:p>
    <w:p w14:paraId="05BA5EDF" w14:textId="77777777" w:rsidR="00AC0B3E" w:rsidRDefault="00000000" w:rsidP="002A1E72">
      <w:pPr>
        <w:shd w:val="clear" w:color="auto" w:fill="FFFFFF" w:themeFill="background1"/>
        <w:spacing w:after="0"/>
        <w:ind w:left="0" w:firstLine="650"/>
        <w:rPr>
          <w:lang w:val="uk-UA"/>
        </w:rPr>
      </w:pPr>
      <w:r>
        <w:rPr>
          <w:lang w:val="uk-UA"/>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59D63DE4" w14:textId="77777777" w:rsidR="00AC0B3E" w:rsidRDefault="00000000" w:rsidP="002A1E72">
      <w:pPr>
        <w:shd w:val="clear" w:color="auto" w:fill="FFFFFF" w:themeFill="background1"/>
        <w:spacing w:after="0"/>
        <w:ind w:left="0" w:firstLine="650"/>
        <w:rPr>
          <w:lang w:val="uk-UA"/>
        </w:rPr>
      </w:pPr>
      <w:r>
        <w:rPr>
          <w:lang w:val="uk-UA"/>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0B114C77" w14:textId="77777777" w:rsidR="00AC0B3E" w:rsidRDefault="00000000" w:rsidP="002A1E72">
      <w:pPr>
        <w:shd w:val="clear" w:color="auto" w:fill="FFFFFF" w:themeFill="background1"/>
        <w:spacing w:after="0"/>
        <w:ind w:left="0" w:firstLine="650"/>
        <w:rPr>
          <w:lang w:val="uk-UA"/>
        </w:rPr>
      </w:pPr>
      <w:r>
        <w:rPr>
          <w:lang w:val="uk-UA"/>
        </w:rPr>
        <w:t>- можливість розсилки повідомлень клієнтам;</w:t>
      </w:r>
    </w:p>
    <w:p w14:paraId="31AF35A4" w14:textId="3C0323D5" w:rsidR="00AC0B3E" w:rsidRDefault="00000000" w:rsidP="0012684F">
      <w:pPr>
        <w:shd w:val="clear" w:color="auto" w:fill="FFFFFF" w:themeFill="background1"/>
        <w:ind w:left="0" w:firstLine="709"/>
        <w:rPr>
          <w:lang w:val="uk-UA"/>
        </w:rPr>
      </w:pPr>
      <w:r>
        <w:rPr>
          <w:lang w:val="uk-UA"/>
        </w:rPr>
        <w:t>- контроль виконання – програма слідкує за термінами надання/виконання послуг.</w:t>
      </w:r>
      <w:r>
        <w:rPr>
          <w:lang w:val="uk-UA"/>
        </w:rPr>
        <w:cr/>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29A9A833" w14:textId="77777777" w:rsidR="00AC0B3E" w:rsidRDefault="00000000" w:rsidP="002A1E72">
      <w:pPr>
        <w:shd w:val="clear" w:color="auto" w:fill="FFFFFF" w:themeFill="background1"/>
        <w:spacing w:after="0"/>
        <w:ind w:left="0" w:firstLine="708"/>
        <w:rPr>
          <w:color w:val="auto"/>
          <w:lang w:val="uk-UA"/>
        </w:rPr>
      </w:pPr>
      <w:r>
        <w:rPr>
          <w:color w:val="auto"/>
          <w:lang w:val="uk-UA"/>
        </w:rPr>
        <w:lastRenderedPageBreak/>
        <w:t>П</w:t>
      </w:r>
      <w:r>
        <w:rPr>
          <w:color w:val="auto"/>
          <w:szCs w:val="24"/>
          <w:lang w:val="uk-UA"/>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3F9617B2" w14:textId="77777777" w:rsidR="0012684F" w:rsidRDefault="0012684F" w:rsidP="002A1E72">
      <w:pPr>
        <w:shd w:val="clear" w:color="auto" w:fill="FFFFFF" w:themeFill="background1"/>
        <w:spacing w:after="0"/>
        <w:ind w:left="0" w:firstLine="300"/>
        <w:jc w:val="center"/>
        <w:rPr>
          <w:b/>
          <w:color w:val="auto"/>
          <w:lang w:val="uk-UA"/>
        </w:rPr>
      </w:pPr>
    </w:p>
    <w:p w14:paraId="6CA67B46" w14:textId="1E936262" w:rsidR="00AC0B3E" w:rsidRPr="002A1E72" w:rsidRDefault="00000000" w:rsidP="002A1E72">
      <w:pPr>
        <w:pStyle w:val="ad"/>
        <w:numPr>
          <w:ilvl w:val="0"/>
          <w:numId w:val="3"/>
        </w:numPr>
        <w:shd w:val="clear" w:color="auto" w:fill="FFFFFF" w:themeFill="background1"/>
        <w:spacing w:after="0"/>
        <w:ind w:left="0"/>
        <w:jc w:val="center"/>
        <w:rPr>
          <w:b/>
          <w:color w:val="auto"/>
          <w:lang w:val="uk-UA"/>
        </w:rPr>
      </w:pPr>
      <w:r w:rsidRPr="002A1E72">
        <w:rPr>
          <w:b/>
          <w:color w:val="auto"/>
          <w:lang w:val="uk-UA"/>
        </w:rPr>
        <w:t>Очікувані результати та ефективність Програми</w:t>
      </w:r>
    </w:p>
    <w:p w14:paraId="20A6157F" w14:textId="77777777" w:rsidR="002A1E72" w:rsidRPr="002A1E72" w:rsidRDefault="002A1E72" w:rsidP="002A1E72">
      <w:pPr>
        <w:pStyle w:val="ad"/>
        <w:shd w:val="clear" w:color="auto" w:fill="FFFFFF" w:themeFill="background1"/>
        <w:spacing w:after="0"/>
        <w:ind w:left="0" w:firstLine="0"/>
        <w:rPr>
          <w:b/>
          <w:color w:val="auto"/>
          <w:lang w:val="uk-UA"/>
        </w:rPr>
      </w:pPr>
    </w:p>
    <w:p w14:paraId="49D428F6" w14:textId="77777777" w:rsidR="00AC0B3E" w:rsidRDefault="00000000" w:rsidP="002A1E72">
      <w:pPr>
        <w:shd w:val="clear" w:color="auto" w:fill="FFFFFF" w:themeFill="background1"/>
        <w:tabs>
          <w:tab w:val="center" w:pos="3370"/>
        </w:tabs>
        <w:spacing w:after="0"/>
        <w:ind w:left="0" w:firstLine="582"/>
        <w:jc w:val="left"/>
        <w:rPr>
          <w:color w:val="auto"/>
          <w:lang w:val="uk-UA"/>
        </w:rPr>
      </w:pPr>
      <w:r>
        <w:rPr>
          <w:color w:val="auto"/>
          <w:lang w:val="uk-UA"/>
        </w:rPr>
        <w:t xml:space="preserve">Результатом успішного виконання Програми стане:  </w:t>
      </w:r>
    </w:p>
    <w:p w14:paraId="6B343B02" w14:textId="3BE23ADB" w:rsidR="00AC0B3E" w:rsidRDefault="002A1E72" w:rsidP="002A1E72">
      <w:pPr>
        <w:shd w:val="clear" w:color="auto" w:fill="FFFFFF" w:themeFill="background1"/>
        <w:spacing w:after="0"/>
        <w:ind w:firstLine="698"/>
        <w:rPr>
          <w:color w:val="auto"/>
          <w:lang w:val="uk-UA"/>
        </w:rPr>
      </w:pPr>
      <w:r>
        <w:rPr>
          <w:color w:val="auto"/>
          <w:lang w:val="uk-UA"/>
        </w:rPr>
        <w:t xml:space="preserve">- </w:t>
      </w:r>
      <w:r w:rsidR="00000000">
        <w:rPr>
          <w:color w:val="auto"/>
          <w:lang w:val="uk-UA"/>
        </w:rPr>
        <w:t xml:space="preserve">забезпечення зростання прозорості, ефективності діяльності міської влади та інформування населення;  </w:t>
      </w:r>
    </w:p>
    <w:p w14:paraId="4DC8AD2B" w14:textId="70F8BEAC" w:rsidR="00AC0B3E" w:rsidRDefault="002A1E72" w:rsidP="002A1E72">
      <w:pPr>
        <w:shd w:val="clear" w:color="auto" w:fill="FFFFFF" w:themeFill="background1"/>
        <w:ind w:firstLine="698"/>
        <w:rPr>
          <w:color w:val="auto"/>
          <w:lang w:val="uk-UA"/>
        </w:rPr>
      </w:pPr>
      <w:r>
        <w:rPr>
          <w:color w:val="auto"/>
          <w:lang w:val="uk-UA"/>
        </w:rPr>
        <w:t xml:space="preserve">- </w:t>
      </w:r>
      <w:r w:rsidR="00000000">
        <w:rPr>
          <w:color w:val="auto"/>
          <w:lang w:val="uk-UA"/>
        </w:rPr>
        <w:t xml:space="preserve">забезпечення зростання ефективності роботи муніципальних інформаційних систем;  </w:t>
      </w:r>
    </w:p>
    <w:p w14:paraId="26A824C3" w14:textId="11B7AFEB" w:rsidR="00AC0B3E" w:rsidRDefault="002A1E72" w:rsidP="002A1E72">
      <w:pPr>
        <w:shd w:val="clear" w:color="auto" w:fill="FFFFFF" w:themeFill="background1"/>
        <w:ind w:firstLine="698"/>
        <w:rPr>
          <w:color w:val="auto"/>
          <w:lang w:val="uk-UA"/>
        </w:rPr>
      </w:pPr>
      <w:r>
        <w:rPr>
          <w:color w:val="auto"/>
          <w:lang w:val="uk-UA"/>
        </w:rPr>
        <w:t xml:space="preserve">- </w:t>
      </w:r>
      <w:r w:rsidR="00000000">
        <w:rPr>
          <w:color w:val="auto"/>
          <w:lang w:val="uk-UA"/>
        </w:rPr>
        <w:t xml:space="preserve">забезпечення зростання швидкості прийняття управлінських рішень;  </w:t>
      </w:r>
    </w:p>
    <w:p w14:paraId="1B971406" w14:textId="4EE47F58" w:rsidR="00AC0B3E" w:rsidRDefault="002A1E72" w:rsidP="002A1E72">
      <w:pPr>
        <w:shd w:val="clear" w:color="auto" w:fill="FFFFFF" w:themeFill="background1"/>
        <w:ind w:firstLine="698"/>
        <w:rPr>
          <w:color w:val="auto"/>
          <w:lang w:val="uk-UA"/>
        </w:rPr>
      </w:pPr>
      <w:r>
        <w:rPr>
          <w:color w:val="auto"/>
          <w:lang w:val="uk-UA"/>
        </w:rPr>
        <w:t xml:space="preserve">- </w:t>
      </w:r>
      <w:r w:rsidR="00000000">
        <w:rPr>
          <w:color w:val="auto"/>
          <w:lang w:val="uk-UA"/>
        </w:rPr>
        <w:t xml:space="preserve">забезпечення розширення можливостей використання електронних документів; </w:t>
      </w:r>
    </w:p>
    <w:p w14:paraId="0DE7F317" w14:textId="2EF63CEB" w:rsidR="00AC0B3E" w:rsidRDefault="002A1E72" w:rsidP="002A1E72">
      <w:pPr>
        <w:shd w:val="clear" w:color="auto" w:fill="FFFFFF" w:themeFill="background1"/>
        <w:tabs>
          <w:tab w:val="left" w:pos="10"/>
        </w:tabs>
        <w:ind w:firstLine="699"/>
        <w:rPr>
          <w:color w:val="auto"/>
          <w:lang w:val="uk-UA"/>
        </w:rPr>
      </w:pPr>
      <w:r>
        <w:rPr>
          <w:color w:val="auto"/>
          <w:lang w:val="uk-UA"/>
        </w:rPr>
        <w:t xml:space="preserve">- </w:t>
      </w:r>
      <w:r w:rsidR="00000000">
        <w:rPr>
          <w:color w:val="auto"/>
          <w:lang w:val="uk-UA"/>
        </w:rPr>
        <w:t xml:space="preserve">забезпечення оперативного та якісного надання адміністративних і соціальних послуг населенню, наближення їх до вимог мешканців та європейських стандартів;  </w:t>
      </w:r>
    </w:p>
    <w:p w14:paraId="166562B8" w14:textId="2DBB3EAB" w:rsidR="00AC0B3E" w:rsidRDefault="002A1E72" w:rsidP="002A1E72">
      <w:pPr>
        <w:shd w:val="clear" w:color="auto" w:fill="FFFFFF" w:themeFill="background1"/>
        <w:ind w:firstLine="699"/>
        <w:rPr>
          <w:color w:val="auto"/>
          <w:lang w:val="uk-UA"/>
        </w:rPr>
      </w:pPr>
      <w:r>
        <w:rPr>
          <w:color w:val="auto"/>
          <w:lang w:val="uk-UA"/>
        </w:rPr>
        <w:t xml:space="preserve">- </w:t>
      </w:r>
      <w:r w:rsidR="00000000">
        <w:rPr>
          <w:color w:val="auto"/>
          <w:lang w:val="uk-UA"/>
        </w:rPr>
        <w:t xml:space="preserve">забезпечення безперебійного та якісного використання електронних сервісів та            </w:t>
      </w:r>
      <w:proofErr w:type="spellStart"/>
      <w:r w:rsidR="00000000">
        <w:rPr>
          <w:color w:val="auto"/>
          <w:lang w:val="uk-UA"/>
        </w:rPr>
        <w:t>on</w:t>
      </w:r>
      <w:proofErr w:type="spellEnd"/>
      <w:r w:rsidR="00000000">
        <w:rPr>
          <w:color w:val="auto"/>
          <w:lang w:val="uk-UA"/>
        </w:rPr>
        <w:t>-</w:t>
      </w:r>
      <w:proofErr w:type="spellStart"/>
      <w:r w:rsidR="00000000">
        <w:rPr>
          <w:color w:val="auto"/>
          <w:lang w:val="uk-UA"/>
        </w:rPr>
        <w:t>line</w:t>
      </w:r>
      <w:proofErr w:type="spellEnd"/>
      <w:r w:rsidR="00000000">
        <w:rPr>
          <w:color w:val="auto"/>
          <w:lang w:val="uk-UA"/>
        </w:rPr>
        <w:t xml:space="preserve">-послуг для громадян.  </w:t>
      </w:r>
    </w:p>
    <w:p w14:paraId="4A88EA82" w14:textId="035FFA1F" w:rsidR="00AC0B3E" w:rsidRDefault="002A1E72" w:rsidP="002A1E72">
      <w:pPr>
        <w:shd w:val="clear" w:color="auto" w:fill="FFFFFF" w:themeFill="background1"/>
        <w:spacing w:after="5"/>
        <w:ind w:firstLine="699"/>
        <w:rPr>
          <w:color w:val="auto"/>
          <w:lang w:val="uk-UA"/>
        </w:rPr>
      </w:pPr>
      <w:r>
        <w:rPr>
          <w:color w:val="auto"/>
          <w:lang w:val="uk-UA"/>
        </w:rPr>
        <w:t xml:space="preserve">- </w:t>
      </w:r>
      <w:r w:rsidR="00000000">
        <w:rPr>
          <w:color w:val="auto"/>
          <w:lang w:val="uk-UA"/>
        </w:rPr>
        <w:t>покращення показника суспільного задоволення якістю наданих послуг</w:t>
      </w:r>
      <w:bookmarkStart w:id="2" w:name="_Hlk509917650"/>
      <w:r w:rsidR="00000000">
        <w:rPr>
          <w:color w:val="auto"/>
          <w:lang w:val="uk-UA"/>
        </w:rPr>
        <w:t>.</w:t>
      </w:r>
    </w:p>
    <w:p w14:paraId="019969E0" w14:textId="77777777" w:rsidR="00AC0B3E" w:rsidRDefault="00AC0B3E">
      <w:pPr>
        <w:shd w:val="clear" w:color="auto" w:fill="FFFFFF" w:themeFill="background1"/>
        <w:ind w:left="0" w:firstLine="0"/>
        <w:rPr>
          <w:color w:val="auto"/>
          <w:lang w:val="uk-UA"/>
        </w:rPr>
      </w:pPr>
    </w:p>
    <w:p w14:paraId="757F7862" w14:textId="77777777" w:rsidR="00AC0B3E" w:rsidRDefault="00000000">
      <w:pPr>
        <w:pStyle w:val="1"/>
        <w:numPr>
          <w:ilvl w:val="0"/>
          <w:numId w:val="0"/>
        </w:numPr>
        <w:shd w:val="clear" w:color="auto" w:fill="FFFFFF" w:themeFill="background1"/>
        <w:ind w:left="941" w:right="938"/>
        <w:rPr>
          <w:color w:val="auto"/>
          <w:lang w:val="uk-UA"/>
        </w:rPr>
      </w:pPr>
      <w:r>
        <w:rPr>
          <w:color w:val="auto"/>
          <w:lang w:val="uk-UA"/>
        </w:rPr>
        <w:t>Результативні показники, що характеризують Комплексну цільову програму «Електронна громада» на 2024 – 2026 роки</w:t>
      </w:r>
    </w:p>
    <w:p w14:paraId="363A48C8" w14:textId="77777777" w:rsidR="00AC0B3E" w:rsidRDefault="00AC0B3E">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260"/>
        <w:gridCol w:w="993"/>
        <w:gridCol w:w="992"/>
        <w:gridCol w:w="1134"/>
        <w:gridCol w:w="850"/>
      </w:tblGrid>
      <w:tr w:rsidR="00AC0B3E" w14:paraId="08280318" w14:textId="77777777">
        <w:trPr>
          <w:trHeight w:val="550"/>
        </w:trPr>
        <w:tc>
          <w:tcPr>
            <w:tcW w:w="2439" w:type="dxa"/>
          </w:tcPr>
          <w:p w14:paraId="7506E55D" w14:textId="77777777" w:rsidR="00AC0B3E" w:rsidRDefault="00000000">
            <w:pPr>
              <w:pStyle w:val="a9"/>
              <w:shd w:val="clear" w:color="auto" w:fill="FFFFFF" w:themeFill="background1"/>
              <w:jc w:val="center"/>
              <w:rPr>
                <w:szCs w:val="24"/>
              </w:rPr>
            </w:pPr>
            <w:bookmarkStart w:id="3" w:name="_Hlk516505162"/>
            <w:bookmarkEnd w:id="2"/>
            <w:r>
              <w:rPr>
                <w:szCs w:val="24"/>
              </w:rPr>
              <w:t>Заходи</w:t>
            </w:r>
          </w:p>
        </w:tc>
        <w:tc>
          <w:tcPr>
            <w:tcW w:w="3260" w:type="dxa"/>
          </w:tcPr>
          <w:p w14:paraId="249A1048" w14:textId="77777777" w:rsidR="00AC0B3E" w:rsidRDefault="00000000">
            <w:pPr>
              <w:pStyle w:val="a9"/>
              <w:shd w:val="clear" w:color="auto" w:fill="FFFFFF" w:themeFill="background1"/>
              <w:ind w:right="-109"/>
              <w:jc w:val="center"/>
              <w:rPr>
                <w:szCs w:val="24"/>
              </w:rPr>
            </w:pPr>
            <w:r>
              <w:rPr>
                <w:szCs w:val="24"/>
              </w:rPr>
              <w:t>Показники</w:t>
            </w:r>
          </w:p>
        </w:tc>
        <w:tc>
          <w:tcPr>
            <w:tcW w:w="993" w:type="dxa"/>
          </w:tcPr>
          <w:p w14:paraId="456F586C" w14:textId="77777777" w:rsidR="00AC0B3E" w:rsidRDefault="00000000">
            <w:pPr>
              <w:pStyle w:val="a9"/>
              <w:shd w:val="clear" w:color="auto" w:fill="FFFFFF" w:themeFill="background1"/>
              <w:ind w:left="-100" w:right="0"/>
              <w:jc w:val="center"/>
              <w:rPr>
                <w:szCs w:val="24"/>
              </w:rPr>
            </w:pPr>
            <w:r>
              <w:rPr>
                <w:szCs w:val="24"/>
              </w:rPr>
              <w:t>Одиниця виміру</w:t>
            </w:r>
          </w:p>
        </w:tc>
        <w:tc>
          <w:tcPr>
            <w:tcW w:w="992" w:type="dxa"/>
            <w:vAlign w:val="center"/>
          </w:tcPr>
          <w:p w14:paraId="5B9FFEE6" w14:textId="77777777" w:rsidR="00AC0B3E" w:rsidRDefault="00000000">
            <w:pPr>
              <w:pStyle w:val="a9"/>
              <w:shd w:val="clear" w:color="auto" w:fill="FFFFFF" w:themeFill="background1"/>
              <w:ind w:left="-106"/>
              <w:jc w:val="center"/>
              <w:rPr>
                <w:szCs w:val="24"/>
              </w:rPr>
            </w:pPr>
            <w:r>
              <w:rPr>
                <w:szCs w:val="24"/>
              </w:rPr>
              <w:t>2024</w:t>
            </w:r>
          </w:p>
        </w:tc>
        <w:tc>
          <w:tcPr>
            <w:tcW w:w="1134" w:type="dxa"/>
            <w:vAlign w:val="center"/>
          </w:tcPr>
          <w:p w14:paraId="2402AB54" w14:textId="77777777" w:rsidR="00AC0B3E" w:rsidRDefault="00000000">
            <w:pPr>
              <w:pStyle w:val="a9"/>
              <w:shd w:val="clear" w:color="auto" w:fill="FFFFFF" w:themeFill="background1"/>
              <w:ind w:left="-102"/>
              <w:jc w:val="center"/>
              <w:rPr>
                <w:szCs w:val="24"/>
              </w:rPr>
            </w:pPr>
            <w:r>
              <w:rPr>
                <w:szCs w:val="24"/>
              </w:rPr>
              <w:t>2025</w:t>
            </w:r>
          </w:p>
        </w:tc>
        <w:tc>
          <w:tcPr>
            <w:tcW w:w="850" w:type="dxa"/>
            <w:vAlign w:val="center"/>
          </w:tcPr>
          <w:p w14:paraId="15736CF7" w14:textId="77777777" w:rsidR="00AC0B3E" w:rsidRDefault="00000000">
            <w:pPr>
              <w:pStyle w:val="a9"/>
              <w:shd w:val="clear" w:color="auto" w:fill="FFFFFF" w:themeFill="background1"/>
              <w:ind w:left="-113"/>
              <w:jc w:val="center"/>
              <w:rPr>
                <w:szCs w:val="24"/>
              </w:rPr>
            </w:pPr>
            <w:r>
              <w:rPr>
                <w:szCs w:val="24"/>
              </w:rPr>
              <w:t>2026</w:t>
            </w:r>
          </w:p>
        </w:tc>
      </w:tr>
      <w:tr w:rsidR="00AC0B3E" w14:paraId="147FEBF8" w14:textId="77777777">
        <w:trPr>
          <w:trHeight w:val="310"/>
        </w:trPr>
        <w:tc>
          <w:tcPr>
            <w:tcW w:w="2439" w:type="dxa"/>
          </w:tcPr>
          <w:p w14:paraId="020B6E83" w14:textId="77777777" w:rsidR="00AC0B3E" w:rsidRDefault="00000000">
            <w:pPr>
              <w:pStyle w:val="a9"/>
              <w:shd w:val="clear" w:color="auto" w:fill="FFFFFF" w:themeFill="background1"/>
              <w:jc w:val="center"/>
              <w:rPr>
                <w:b w:val="0"/>
                <w:szCs w:val="24"/>
              </w:rPr>
            </w:pPr>
            <w:r>
              <w:rPr>
                <w:b w:val="0"/>
                <w:szCs w:val="24"/>
              </w:rPr>
              <w:t>1</w:t>
            </w:r>
          </w:p>
        </w:tc>
        <w:tc>
          <w:tcPr>
            <w:tcW w:w="3260" w:type="dxa"/>
          </w:tcPr>
          <w:p w14:paraId="0B9B5350" w14:textId="77777777" w:rsidR="00AC0B3E" w:rsidRDefault="00000000">
            <w:pPr>
              <w:pStyle w:val="a9"/>
              <w:shd w:val="clear" w:color="auto" w:fill="FFFFFF" w:themeFill="background1"/>
              <w:ind w:right="-109"/>
              <w:jc w:val="center"/>
              <w:rPr>
                <w:b w:val="0"/>
                <w:szCs w:val="24"/>
              </w:rPr>
            </w:pPr>
            <w:r>
              <w:rPr>
                <w:b w:val="0"/>
                <w:szCs w:val="24"/>
              </w:rPr>
              <w:t>2</w:t>
            </w:r>
          </w:p>
        </w:tc>
        <w:tc>
          <w:tcPr>
            <w:tcW w:w="993" w:type="dxa"/>
          </w:tcPr>
          <w:p w14:paraId="60D7CE9F" w14:textId="77777777" w:rsidR="00AC0B3E" w:rsidRDefault="00000000">
            <w:pPr>
              <w:pStyle w:val="a9"/>
              <w:shd w:val="clear" w:color="auto" w:fill="FFFFFF" w:themeFill="background1"/>
              <w:jc w:val="center"/>
              <w:rPr>
                <w:b w:val="0"/>
                <w:szCs w:val="24"/>
              </w:rPr>
            </w:pPr>
            <w:r>
              <w:rPr>
                <w:b w:val="0"/>
                <w:szCs w:val="24"/>
              </w:rPr>
              <w:t>3</w:t>
            </w:r>
          </w:p>
        </w:tc>
        <w:tc>
          <w:tcPr>
            <w:tcW w:w="992" w:type="dxa"/>
          </w:tcPr>
          <w:p w14:paraId="521EA130" w14:textId="77777777" w:rsidR="00AC0B3E" w:rsidRDefault="00000000">
            <w:pPr>
              <w:pStyle w:val="a9"/>
              <w:shd w:val="clear" w:color="auto" w:fill="FFFFFF" w:themeFill="background1"/>
              <w:jc w:val="center"/>
              <w:rPr>
                <w:b w:val="0"/>
                <w:szCs w:val="24"/>
              </w:rPr>
            </w:pPr>
            <w:r>
              <w:rPr>
                <w:b w:val="0"/>
                <w:szCs w:val="24"/>
              </w:rPr>
              <w:t>4</w:t>
            </w:r>
          </w:p>
        </w:tc>
        <w:tc>
          <w:tcPr>
            <w:tcW w:w="1134" w:type="dxa"/>
          </w:tcPr>
          <w:p w14:paraId="7C1A8D85" w14:textId="77777777" w:rsidR="00AC0B3E" w:rsidRDefault="00000000">
            <w:pPr>
              <w:pStyle w:val="a9"/>
              <w:shd w:val="clear" w:color="auto" w:fill="FFFFFF" w:themeFill="background1"/>
              <w:jc w:val="center"/>
              <w:rPr>
                <w:b w:val="0"/>
                <w:szCs w:val="24"/>
              </w:rPr>
            </w:pPr>
            <w:r>
              <w:rPr>
                <w:b w:val="0"/>
                <w:szCs w:val="24"/>
              </w:rPr>
              <w:t>5</w:t>
            </w:r>
          </w:p>
        </w:tc>
        <w:tc>
          <w:tcPr>
            <w:tcW w:w="850" w:type="dxa"/>
          </w:tcPr>
          <w:p w14:paraId="21B4146A" w14:textId="77777777" w:rsidR="00AC0B3E" w:rsidRDefault="00000000">
            <w:pPr>
              <w:pStyle w:val="a9"/>
              <w:shd w:val="clear" w:color="auto" w:fill="FFFFFF" w:themeFill="background1"/>
              <w:jc w:val="center"/>
              <w:rPr>
                <w:b w:val="0"/>
                <w:szCs w:val="24"/>
              </w:rPr>
            </w:pPr>
            <w:r>
              <w:rPr>
                <w:b w:val="0"/>
                <w:szCs w:val="24"/>
              </w:rPr>
              <w:t>6</w:t>
            </w:r>
          </w:p>
        </w:tc>
      </w:tr>
      <w:bookmarkEnd w:id="3"/>
      <w:tr w:rsidR="00AC0B3E" w14:paraId="5612EB63" w14:textId="77777777">
        <w:trPr>
          <w:trHeight w:val="225"/>
        </w:trPr>
        <w:tc>
          <w:tcPr>
            <w:tcW w:w="2439" w:type="dxa"/>
            <w:vMerge w:val="restart"/>
          </w:tcPr>
          <w:p w14:paraId="0A8C4B2F" w14:textId="77777777" w:rsidR="00AC0B3E"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432D057E" w14:textId="77777777" w:rsidR="00AC0B3E" w:rsidRDefault="00AC0B3E">
            <w:pPr>
              <w:pStyle w:val="a9"/>
              <w:shd w:val="clear" w:color="auto" w:fill="FFFFFF" w:themeFill="background1"/>
              <w:tabs>
                <w:tab w:val="left" w:pos="209"/>
                <w:tab w:val="left" w:pos="351"/>
              </w:tabs>
              <w:ind w:right="0"/>
              <w:rPr>
                <w:b w:val="0"/>
                <w:szCs w:val="24"/>
                <w:highlight w:val="yellow"/>
              </w:rPr>
            </w:pPr>
          </w:p>
        </w:tc>
        <w:tc>
          <w:tcPr>
            <w:tcW w:w="3260" w:type="dxa"/>
          </w:tcPr>
          <w:p w14:paraId="31388E30" w14:textId="77777777" w:rsidR="00AC0B3E" w:rsidRDefault="00000000">
            <w:pPr>
              <w:pStyle w:val="a9"/>
              <w:shd w:val="clear" w:color="auto" w:fill="FFFFFF" w:themeFill="background1"/>
              <w:jc w:val="left"/>
              <w:rPr>
                <w:szCs w:val="24"/>
              </w:rPr>
            </w:pPr>
            <w:r>
              <w:rPr>
                <w:b w:val="0"/>
                <w:i/>
                <w:szCs w:val="24"/>
              </w:rPr>
              <w:t>Показники затрат</w:t>
            </w:r>
          </w:p>
        </w:tc>
        <w:tc>
          <w:tcPr>
            <w:tcW w:w="993" w:type="dxa"/>
            <w:vAlign w:val="center"/>
          </w:tcPr>
          <w:p w14:paraId="61B391FD" w14:textId="77777777" w:rsidR="00AC0B3E" w:rsidRDefault="00AC0B3E">
            <w:pPr>
              <w:pStyle w:val="a9"/>
              <w:shd w:val="clear" w:color="auto" w:fill="FFFFFF" w:themeFill="background1"/>
              <w:jc w:val="center"/>
              <w:rPr>
                <w:b w:val="0"/>
                <w:szCs w:val="24"/>
              </w:rPr>
            </w:pPr>
          </w:p>
        </w:tc>
        <w:tc>
          <w:tcPr>
            <w:tcW w:w="992" w:type="dxa"/>
            <w:vAlign w:val="center"/>
          </w:tcPr>
          <w:p w14:paraId="40F48CD9" w14:textId="77777777" w:rsidR="00AC0B3E" w:rsidRDefault="00AC0B3E">
            <w:pPr>
              <w:pStyle w:val="a9"/>
              <w:shd w:val="clear" w:color="auto" w:fill="FFFFFF" w:themeFill="background1"/>
              <w:jc w:val="center"/>
              <w:rPr>
                <w:b w:val="0"/>
                <w:szCs w:val="24"/>
              </w:rPr>
            </w:pPr>
          </w:p>
        </w:tc>
        <w:tc>
          <w:tcPr>
            <w:tcW w:w="1134" w:type="dxa"/>
            <w:vAlign w:val="center"/>
          </w:tcPr>
          <w:p w14:paraId="00CC36EE" w14:textId="77777777" w:rsidR="00AC0B3E" w:rsidRDefault="00AC0B3E">
            <w:pPr>
              <w:pStyle w:val="a9"/>
              <w:shd w:val="clear" w:color="auto" w:fill="FFFFFF" w:themeFill="background1"/>
              <w:jc w:val="center"/>
              <w:rPr>
                <w:b w:val="0"/>
                <w:szCs w:val="24"/>
              </w:rPr>
            </w:pPr>
          </w:p>
        </w:tc>
        <w:tc>
          <w:tcPr>
            <w:tcW w:w="850" w:type="dxa"/>
            <w:vAlign w:val="center"/>
          </w:tcPr>
          <w:p w14:paraId="3563F0A0" w14:textId="77777777" w:rsidR="00AC0B3E" w:rsidRDefault="00AC0B3E">
            <w:pPr>
              <w:pStyle w:val="a9"/>
              <w:shd w:val="clear" w:color="auto" w:fill="FFFFFF" w:themeFill="background1"/>
              <w:jc w:val="center"/>
              <w:rPr>
                <w:b w:val="0"/>
                <w:szCs w:val="24"/>
              </w:rPr>
            </w:pPr>
          </w:p>
        </w:tc>
      </w:tr>
      <w:tr w:rsidR="00AC0B3E" w14:paraId="38D652BA" w14:textId="77777777">
        <w:trPr>
          <w:trHeight w:val="225"/>
        </w:trPr>
        <w:tc>
          <w:tcPr>
            <w:tcW w:w="2439" w:type="dxa"/>
            <w:vMerge/>
          </w:tcPr>
          <w:p w14:paraId="2EDD2249" w14:textId="77777777" w:rsidR="00AC0B3E" w:rsidRDefault="00AC0B3E">
            <w:pPr>
              <w:pStyle w:val="a9"/>
              <w:shd w:val="clear" w:color="auto" w:fill="FFFFFF" w:themeFill="background1"/>
              <w:rPr>
                <w:szCs w:val="24"/>
              </w:rPr>
            </w:pPr>
          </w:p>
        </w:tc>
        <w:tc>
          <w:tcPr>
            <w:tcW w:w="3260" w:type="dxa"/>
          </w:tcPr>
          <w:p w14:paraId="747924E1" w14:textId="77777777" w:rsidR="00AC0B3E" w:rsidRDefault="00000000">
            <w:pPr>
              <w:pStyle w:val="a9"/>
              <w:shd w:val="clear" w:color="auto" w:fill="FFFFFF" w:themeFill="background1"/>
              <w:jc w:val="left"/>
              <w:rPr>
                <w:b w:val="0"/>
                <w:szCs w:val="24"/>
              </w:rPr>
            </w:pPr>
            <w:r>
              <w:rPr>
                <w:b w:val="0"/>
                <w:szCs w:val="24"/>
              </w:rPr>
              <w:t>Обсяг видатків на виконання заходів</w:t>
            </w:r>
          </w:p>
        </w:tc>
        <w:tc>
          <w:tcPr>
            <w:tcW w:w="993" w:type="dxa"/>
            <w:vAlign w:val="center"/>
          </w:tcPr>
          <w:p w14:paraId="6688CE30"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vAlign w:val="center"/>
          </w:tcPr>
          <w:p w14:paraId="295AEA6B" w14:textId="77777777" w:rsidR="00AC0B3E" w:rsidRDefault="00000000">
            <w:pPr>
              <w:pStyle w:val="a9"/>
              <w:shd w:val="clear" w:color="auto" w:fill="FFFFFF" w:themeFill="background1"/>
              <w:jc w:val="center"/>
              <w:rPr>
                <w:szCs w:val="24"/>
                <w:highlight w:val="yellow"/>
              </w:rPr>
            </w:pPr>
            <w:r>
              <w:rPr>
                <w:szCs w:val="24"/>
              </w:rPr>
              <w:t>72,00</w:t>
            </w:r>
          </w:p>
        </w:tc>
        <w:tc>
          <w:tcPr>
            <w:tcW w:w="1134" w:type="dxa"/>
            <w:vAlign w:val="center"/>
          </w:tcPr>
          <w:p w14:paraId="1FDFE2B0" w14:textId="77777777" w:rsidR="00AC0B3E" w:rsidRDefault="00000000">
            <w:pPr>
              <w:pStyle w:val="a9"/>
              <w:shd w:val="clear" w:color="auto" w:fill="FFFFFF" w:themeFill="background1"/>
              <w:ind w:left="-110"/>
              <w:jc w:val="center"/>
              <w:rPr>
                <w:szCs w:val="24"/>
                <w:highlight w:val="yellow"/>
              </w:rPr>
            </w:pPr>
            <w:r>
              <w:rPr>
                <w:szCs w:val="24"/>
              </w:rPr>
              <w:t>72,00</w:t>
            </w:r>
          </w:p>
        </w:tc>
        <w:tc>
          <w:tcPr>
            <w:tcW w:w="850" w:type="dxa"/>
            <w:vAlign w:val="center"/>
          </w:tcPr>
          <w:p w14:paraId="6B084F47" w14:textId="77777777" w:rsidR="00AC0B3E" w:rsidRDefault="00000000">
            <w:pPr>
              <w:pStyle w:val="a9"/>
              <w:shd w:val="clear" w:color="auto" w:fill="FFFFFF" w:themeFill="background1"/>
              <w:ind w:left="-113"/>
              <w:jc w:val="center"/>
              <w:rPr>
                <w:szCs w:val="24"/>
                <w:highlight w:val="yellow"/>
              </w:rPr>
            </w:pPr>
            <w:r>
              <w:rPr>
                <w:szCs w:val="24"/>
              </w:rPr>
              <w:t>72,00</w:t>
            </w:r>
          </w:p>
        </w:tc>
      </w:tr>
      <w:tr w:rsidR="00AC0B3E" w14:paraId="3E8A0104" w14:textId="77777777">
        <w:trPr>
          <w:trHeight w:val="225"/>
        </w:trPr>
        <w:tc>
          <w:tcPr>
            <w:tcW w:w="2439" w:type="dxa"/>
            <w:vMerge/>
          </w:tcPr>
          <w:p w14:paraId="11306DD5" w14:textId="77777777" w:rsidR="00AC0B3E" w:rsidRDefault="00AC0B3E">
            <w:pPr>
              <w:pStyle w:val="a9"/>
              <w:shd w:val="clear" w:color="auto" w:fill="FFFFFF" w:themeFill="background1"/>
              <w:rPr>
                <w:szCs w:val="24"/>
              </w:rPr>
            </w:pPr>
          </w:p>
        </w:tc>
        <w:tc>
          <w:tcPr>
            <w:tcW w:w="3260" w:type="dxa"/>
          </w:tcPr>
          <w:p w14:paraId="09F24A11" w14:textId="77777777" w:rsidR="00AC0B3E" w:rsidRDefault="00000000">
            <w:pPr>
              <w:pStyle w:val="a9"/>
              <w:shd w:val="clear" w:color="auto" w:fill="FFFFFF" w:themeFill="background1"/>
              <w:jc w:val="left"/>
              <w:rPr>
                <w:b w:val="0"/>
                <w:i/>
                <w:szCs w:val="24"/>
              </w:rPr>
            </w:pPr>
            <w:r>
              <w:rPr>
                <w:b w:val="0"/>
                <w:i/>
                <w:szCs w:val="24"/>
              </w:rPr>
              <w:t>Показники продукту</w:t>
            </w:r>
          </w:p>
        </w:tc>
        <w:tc>
          <w:tcPr>
            <w:tcW w:w="993" w:type="dxa"/>
            <w:vAlign w:val="center"/>
          </w:tcPr>
          <w:p w14:paraId="2F101ECE" w14:textId="77777777" w:rsidR="00AC0B3E" w:rsidRDefault="00AC0B3E">
            <w:pPr>
              <w:pStyle w:val="a9"/>
              <w:shd w:val="clear" w:color="auto" w:fill="FFFFFF" w:themeFill="background1"/>
              <w:jc w:val="center"/>
              <w:rPr>
                <w:b w:val="0"/>
                <w:szCs w:val="24"/>
              </w:rPr>
            </w:pPr>
          </w:p>
        </w:tc>
        <w:tc>
          <w:tcPr>
            <w:tcW w:w="992" w:type="dxa"/>
            <w:vAlign w:val="center"/>
          </w:tcPr>
          <w:p w14:paraId="187A9A42" w14:textId="77777777" w:rsidR="00AC0B3E" w:rsidRDefault="00AC0B3E">
            <w:pPr>
              <w:pStyle w:val="a9"/>
              <w:shd w:val="clear" w:color="auto" w:fill="FFFFFF" w:themeFill="background1"/>
              <w:jc w:val="center"/>
              <w:rPr>
                <w:b w:val="0"/>
                <w:szCs w:val="24"/>
              </w:rPr>
            </w:pPr>
          </w:p>
        </w:tc>
        <w:tc>
          <w:tcPr>
            <w:tcW w:w="1134" w:type="dxa"/>
            <w:vAlign w:val="center"/>
          </w:tcPr>
          <w:p w14:paraId="327C8C27" w14:textId="77777777" w:rsidR="00AC0B3E" w:rsidRDefault="00AC0B3E">
            <w:pPr>
              <w:pStyle w:val="a9"/>
              <w:shd w:val="clear" w:color="auto" w:fill="FFFFFF" w:themeFill="background1"/>
              <w:jc w:val="center"/>
              <w:rPr>
                <w:b w:val="0"/>
                <w:szCs w:val="24"/>
              </w:rPr>
            </w:pPr>
          </w:p>
        </w:tc>
        <w:tc>
          <w:tcPr>
            <w:tcW w:w="850" w:type="dxa"/>
            <w:vAlign w:val="center"/>
          </w:tcPr>
          <w:p w14:paraId="6F197427" w14:textId="77777777" w:rsidR="00AC0B3E" w:rsidRDefault="00AC0B3E">
            <w:pPr>
              <w:pStyle w:val="a9"/>
              <w:shd w:val="clear" w:color="auto" w:fill="FFFFFF" w:themeFill="background1"/>
              <w:jc w:val="center"/>
              <w:rPr>
                <w:b w:val="0"/>
                <w:szCs w:val="24"/>
              </w:rPr>
            </w:pPr>
          </w:p>
        </w:tc>
      </w:tr>
      <w:tr w:rsidR="00AC0B3E" w14:paraId="1F86B375" w14:textId="77777777">
        <w:trPr>
          <w:trHeight w:val="225"/>
        </w:trPr>
        <w:tc>
          <w:tcPr>
            <w:tcW w:w="2439" w:type="dxa"/>
            <w:vMerge/>
          </w:tcPr>
          <w:p w14:paraId="4F55D23D" w14:textId="77777777" w:rsidR="00AC0B3E" w:rsidRDefault="00AC0B3E">
            <w:pPr>
              <w:pStyle w:val="a9"/>
              <w:shd w:val="clear" w:color="auto" w:fill="FFFFFF" w:themeFill="background1"/>
              <w:rPr>
                <w:szCs w:val="24"/>
              </w:rPr>
            </w:pPr>
          </w:p>
        </w:tc>
        <w:tc>
          <w:tcPr>
            <w:tcW w:w="3260" w:type="dxa"/>
          </w:tcPr>
          <w:p w14:paraId="2A6F5B8F"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Супроводження програмного комплексу для автоматизації процесів надання адміністративних послуг у ЦНАП</w:t>
            </w:r>
          </w:p>
        </w:tc>
        <w:tc>
          <w:tcPr>
            <w:tcW w:w="993" w:type="dxa"/>
            <w:vAlign w:val="center"/>
          </w:tcPr>
          <w:p w14:paraId="0D1837EC" w14:textId="77777777" w:rsidR="00AC0B3E" w:rsidRDefault="00000000">
            <w:pPr>
              <w:pStyle w:val="a9"/>
              <w:shd w:val="clear" w:color="auto" w:fill="FFFFFF" w:themeFill="background1"/>
              <w:jc w:val="center"/>
              <w:rPr>
                <w:b w:val="0"/>
                <w:szCs w:val="24"/>
              </w:rPr>
            </w:pPr>
            <w:r>
              <w:rPr>
                <w:b w:val="0"/>
                <w:szCs w:val="24"/>
              </w:rPr>
              <w:t>од</w:t>
            </w:r>
          </w:p>
        </w:tc>
        <w:tc>
          <w:tcPr>
            <w:tcW w:w="992" w:type="dxa"/>
            <w:vAlign w:val="center"/>
          </w:tcPr>
          <w:p w14:paraId="75260A56" w14:textId="77777777" w:rsidR="00AC0B3E" w:rsidRDefault="00000000">
            <w:pPr>
              <w:pStyle w:val="a9"/>
              <w:shd w:val="clear" w:color="auto" w:fill="FFFFFF" w:themeFill="background1"/>
              <w:jc w:val="center"/>
              <w:rPr>
                <w:b w:val="0"/>
                <w:szCs w:val="24"/>
              </w:rPr>
            </w:pPr>
            <w:r>
              <w:rPr>
                <w:b w:val="0"/>
                <w:szCs w:val="24"/>
              </w:rPr>
              <w:t>1</w:t>
            </w:r>
          </w:p>
        </w:tc>
        <w:tc>
          <w:tcPr>
            <w:tcW w:w="1134" w:type="dxa"/>
            <w:vAlign w:val="center"/>
          </w:tcPr>
          <w:p w14:paraId="4F676886" w14:textId="77777777" w:rsidR="00AC0B3E" w:rsidRDefault="00000000">
            <w:pPr>
              <w:pStyle w:val="a9"/>
              <w:shd w:val="clear" w:color="auto" w:fill="FFFFFF" w:themeFill="background1"/>
              <w:jc w:val="center"/>
              <w:rPr>
                <w:b w:val="0"/>
                <w:szCs w:val="24"/>
              </w:rPr>
            </w:pPr>
            <w:r>
              <w:rPr>
                <w:b w:val="0"/>
                <w:szCs w:val="24"/>
              </w:rPr>
              <w:t>1</w:t>
            </w:r>
          </w:p>
        </w:tc>
        <w:tc>
          <w:tcPr>
            <w:tcW w:w="850" w:type="dxa"/>
            <w:vAlign w:val="center"/>
          </w:tcPr>
          <w:p w14:paraId="4D21AA15" w14:textId="77777777" w:rsidR="00AC0B3E" w:rsidRDefault="00000000">
            <w:pPr>
              <w:pStyle w:val="a9"/>
              <w:shd w:val="clear" w:color="auto" w:fill="FFFFFF" w:themeFill="background1"/>
              <w:jc w:val="center"/>
              <w:rPr>
                <w:b w:val="0"/>
                <w:szCs w:val="24"/>
              </w:rPr>
            </w:pPr>
            <w:r>
              <w:rPr>
                <w:b w:val="0"/>
                <w:szCs w:val="24"/>
              </w:rPr>
              <w:t>1</w:t>
            </w:r>
          </w:p>
        </w:tc>
      </w:tr>
      <w:tr w:rsidR="00AC0B3E" w14:paraId="253EC3A2" w14:textId="77777777">
        <w:trPr>
          <w:trHeight w:val="225"/>
        </w:trPr>
        <w:tc>
          <w:tcPr>
            <w:tcW w:w="2439" w:type="dxa"/>
            <w:vMerge/>
          </w:tcPr>
          <w:p w14:paraId="0D9F6274" w14:textId="77777777" w:rsidR="00AC0B3E" w:rsidRDefault="00AC0B3E">
            <w:pPr>
              <w:pStyle w:val="a9"/>
              <w:shd w:val="clear" w:color="auto" w:fill="FFFFFF" w:themeFill="background1"/>
              <w:rPr>
                <w:szCs w:val="24"/>
              </w:rPr>
            </w:pPr>
          </w:p>
        </w:tc>
        <w:tc>
          <w:tcPr>
            <w:tcW w:w="3260" w:type="dxa"/>
          </w:tcPr>
          <w:p w14:paraId="3690B28A" w14:textId="77777777" w:rsidR="00AC0B3E" w:rsidRDefault="00000000">
            <w:pPr>
              <w:pStyle w:val="a9"/>
              <w:shd w:val="clear" w:color="auto" w:fill="FFFFFF" w:themeFill="background1"/>
              <w:jc w:val="left"/>
              <w:rPr>
                <w:b w:val="0"/>
                <w:i/>
                <w:szCs w:val="24"/>
              </w:rPr>
            </w:pPr>
            <w:r>
              <w:rPr>
                <w:b w:val="0"/>
                <w:i/>
                <w:szCs w:val="24"/>
              </w:rPr>
              <w:t>Показники ефективності</w:t>
            </w:r>
          </w:p>
        </w:tc>
        <w:tc>
          <w:tcPr>
            <w:tcW w:w="993" w:type="dxa"/>
            <w:vAlign w:val="center"/>
          </w:tcPr>
          <w:p w14:paraId="681E2D06" w14:textId="77777777" w:rsidR="00AC0B3E" w:rsidRDefault="00AC0B3E">
            <w:pPr>
              <w:pStyle w:val="a9"/>
              <w:shd w:val="clear" w:color="auto" w:fill="FFFFFF" w:themeFill="background1"/>
              <w:jc w:val="center"/>
              <w:rPr>
                <w:b w:val="0"/>
                <w:szCs w:val="24"/>
              </w:rPr>
            </w:pPr>
          </w:p>
        </w:tc>
        <w:tc>
          <w:tcPr>
            <w:tcW w:w="992" w:type="dxa"/>
            <w:vAlign w:val="center"/>
          </w:tcPr>
          <w:p w14:paraId="68B237AA" w14:textId="77777777" w:rsidR="00AC0B3E" w:rsidRDefault="00AC0B3E">
            <w:pPr>
              <w:pStyle w:val="a9"/>
              <w:shd w:val="clear" w:color="auto" w:fill="FFFFFF" w:themeFill="background1"/>
              <w:jc w:val="center"/>
              <w:rPr>
                <w:b w:val="0"/>
                <w:szCs w:val="24"/>
              </w:rPr>
            </w:pPr>
          </w:p>
        </w:tc>
        <w:tc>
          <w:tcPr>
            <w:tcW w:w="1134" w:type="dxa"/>
            <w:vAlign w:val="center"/>
          </w:tcPr>
          <w:p w14:paraId="180E5199" w14:textId="77777777" w:rsidR="00AC0B3E" w:rsidRDefault="00AC0B3E">
            <w:pPr>
              <w:pStyle w:val="a9"/>
              <w:shd w:val="clear" w:color="auto" w:fill="FFFFFF" w:themeFill="background1"/>
              <w:jc w:val="center"/>
              <w:rPr>
                <w:b w:val="0"/>
                <w:szCs w:val="24"/>
              </w:rPr>
            </w:pPr>
          </w:p>
        </w:tc>
        <w:tc>
          <w:tcPr>
            <w:tcW w:w="850" w:type="dxa"/>
            <w:vAlign w:val="center"/>
          </w:tcPr>
          <w:p w14:paraId="785D1014" w14:textId="77777777" w:rsidR="00AC0B3E" w:rsidRDefault="00AC0B3E">
            <w:pPr>
              <w:pStyle w:val="a9"/>
              <w:shd w:val="clear" w:color="auto" w:fill="FFFFFF" w:themeFill="background1"/>
              <w:jc w:val="center"/>
              <w:rPr>
                <w:b w:val="0"/>
                <w:szCs w:val="24"/>
              </w:rPr>
            </w:pPr>
          </w:p>
        </w:tc>
      </w:tr>
      <w:tr w:rsidR="00AC0B3E" w14:paraId="6585408D" w14:textId="77777777">
        <w:trPr>
          <w:trHeight w:val="225"/>
        </w:trPr>
        <w:tc>
          <w:tcPr>
            <w:tcW w:w="2439" w:type="dxa"/>
            <w:vMerge/>
          </w:tcPr>
          <w:p w14:paraId="73E3D4C5" w14:textId="77777777" w:rsidR="00AC0B3E" w:rsidRDefault="00AC0B3E">
            <w:pPr>
              <w:pStyle w:val="a9"/>
              <w:shd w:val="clear" w:color="auto" w:fill="FFFFFF" w:themeFill="background1"/>
              <w:rPr>
                <w:szCs w:val="24"/>
              </w:rPr>
            </w:pPr>
          </w:p>
        </w:tc>
        <w:tc>
          <w:tcPr>
            <w:tcW w:w="3260" w:type="dxa"/>
          </w:tcPr>
          <w:p w14:paraId="06668F3E"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3" w:type="dxa"/>
          </w:tcPr>
          <w:p w14:paraId="2791F2CD" w14:textId="77777777" w:rsidR="00AC0B3E" w:rsidRDefault="00000000">
            <w:pPr>
              <w:shd w:val="clear" w:color="auto" w:fill="FFFFFF" w:themeFill="background1"/>
              <w:rPr>
                <w:color w:val="auto"/>
                <w:lang w:val="uk-UA"/>
              </w:rPr>
            </w:pPr>
            <w:proofErr w:type="spellStart"/>
            <w:r>
              <w:rPr>
                <w:color w:val="auto"/>
                <w:lang w:val="uk-UA"/>
              </w:rPr>
              <w:t>тис.грн</w:t>
            </w:r>
            <w:proofErr w:type="spellEnd"/>
          </w:p>
        </w:tc>
        <w:tc>
          <w:tcPr>
            <w:tcW w:w="992" w:type="dxa"/>
            <w:vAlign w:val="center"/>
          </w:tcPr>
          <w:p w14:paraId="251C5B92" w14:textId="77777777" w:rsidR="00AC0B3E" w:rsidRDefault="00000000">
            <w:pPr>
              <w:pStyle w:val="a9"/>
              <w:shd w:val="clear" w:color="auto" w:fill="FFFFFF" w:themeFill="background1"/>
              <w:jc w:val="center"/>
              <w:rPr>
                <w:b w:val="0"/>
                <w:szCs w:val="24"/>
              </w:rPr>
            </w:pPr>
            <w:r>
              <w:rPr>
                <w:b w:val="0"/>
                <w:szCs w:val="24"/>
              </w:rPr>
              <w:t>72,00</w:t>
            </w:r>
          </w:p>
        </w:tc>
        <w:tc>
          <w:tcPr>
            <w:tcW w:w="1134" w:type="dxa"/>
            <w:vAlign w:val="center"/>
          </w:tcPr>
          <w:p w14:paraId="4BF1B340" w14:textId="77777777" w:rsidR="00AC0B3E" w:rsidRDefault="00000000">
            <w:pPr>
              <w:pStyle w:val="a9"/>
              <w:shd w:val="clear" w:color="auto" w:fill="FFFFFF" w:themeFill="background1"/>
              <w:jc w:val="center"/>
              <w:rPr>
                <w:b w:val="0"/>
                <w:szCs w:val="24"/>
              </w:rPr>
            </w:pPr>
            <w:r>
              <w:rPr>
                <w:b w:val="0"/>
                <w:szCs w:val="24"/>
              </w:rPr>
              <w:t>72,00</w:t>
            </w:r>
          </w:p>
        </w:tc>
        <w:tc>
          <w:tcPr>
            <w:tcW w:w="850" w:type="dxa"/>
            <w:vAlign w:val="center"/>
          </w:tcPr>
          <w:p w14:paraId="12767578" w14:textId="77777777" w:rsidR="00AC0B3E" w:rsidRDefault="00000000">
            <w:pPr>
              <w:pStyle w:val="a9"/>
              <w:shd w:val="clear" w:color="auto" w:fill="FFFFFF" w:themeFill="background1"/>
              <w:jc w:val="center"/>
              <w:rPr>
                <w:b w:val="0"/>
                <w:szCs w:val="24"/>
              </w:rPr>
            </w:pPr>
            <w:r>
              <w:rPr>
                <w:b w:val="0"/>
                <w:szCs w:val="24"/>
              </w:rPr>
              <w:t>72,00</w:t>
            </w:r>
          </w:p>
        </w:tc>
      </w:tr>
      <w:tr w:rsidR="00AC0B3E" w14:paraId="342B47F7" w14:textId="77777777">
        <w:trPr>
          <w:trHeight w:val="225"/>
        </w:trPr>
        <w:tc>
          <w:tcPr>
            <w:tcW w:w="2439" w:type="dxa"/>
            <w:vMerge/>
          </w:tcPr>
          <w:p w14:paraId="440A57C2" w14:textId="77777777" w:rsidR="00AC0B3E" w:rsidRDefault="00AC0B3E">
            <w:pPr>
              <w:pStyle w:val="a9"/>
              <w:shd w:val="clear" w:color="auto" w:fill="FFFFFF" w:themeFill="background1"/>
              <w:rPr>
                <w:szCs w:val="24"/>
              </w:rPr>
            </w:pPr>
          </w:p>
        </w:tc>
        <w:tc>
          <w:tcPr>
            <w:tcW w:w="3260" w:type="dxa"/>
          </w:tcPr>
          <w:p w14:paraId="5BD594F3" w14:textId="77777777" w:rsidR="00AC0B3E" w:rsidRDefault="00000000">
            <w:pPr>
              <w:pStyle w:val="a9"/>
              <w:shd w:val="clear" w:color="auto" w:fill="FFFFFF" w:themeFill="background1"/>
              <w:jc w:val="left"/>
              <w:rPr>
                <w:b w:val="0"/>
                <w:i/>
                <w:szCs w:val="24"/>
              </w:rPr>
            </w:pPr>
            <w:r>
              <w:rPr>
                <w:b w:val="0"/>
                <w:i/>
                <w:szCs w:val="24"/>
              </w:rPr>
              <w:t>Показники якості</w:t>
            </w:r>
          </w:p>
        </w:tc>
        <w:tc>
          <w:tcPr>
            <w:tcW w:w="993" w:type="dxa"/>
            <w:vAlign w:val="center"/>
          </w:tcPr>
          <w:p w14:paraId="2BC02890" w14:textId="77777777" w:rsidR="00AC0B3E" w:rsidRDefault="00AC0B3E">
            <w:pPr>
              <w:pStyle w:val="a9"/>
              <w:shd w:val="clear" w:color="auto" w:fill="FFFFFF" w:themeFill="background1"/>
              <w:jc w:val="center"/>
              <w:rPr>
                <w:b w:val="0"/>
                <w:szCs w:val="24"/>
              </w:rPr>
            </w:pPr>
          </w:p>
        </w:tc>
        <w:tc>
          <w:tcPr>
            <w:tcW w:w="992" w:type="dxa"/>
            <w:vAlign w:val="center"/>
          </w:tcPr>
          <w:p w14:paraId="05E0E093" w14:textId="77777777" w:rsidR="00AC0B3E" w:rsidRDefault="00AC0B3E">
            <w:pPr>
              <w:pStyle w:val="a9"/>
              <w:shd w:val="clear" w:color="auto" w:fill="FFFFFF" w:themeFill="background1"/>
              <w:jc w:val="center"/>
              <w:rPr>
                <w:b w:val="0"/>
                <w:szCs w:val="24"/>
              </w:rPr>
            </w:pPr>
          </w:p>
        </w:tc>
        <w:tc>
          <w:tcPr>
            <w:tcW w:w="1134" w:type="dxa"/>
            <w:vAlign w:val="center"/>
          </w:tcPr>
          <w:p w14:paraId="1F142D17" w14:textId="77777777" w:rsidR="00AC0B3E" w:rsidRDefault="00AC0B3E">
            <w:pPr>
              <w:pStyle w:val="a9"/>
              <w:shd w:val="clear" w:color="auto" w:fill="FFFFFF" w:themeFill="background1"/>
              <w:jc w:val="center"/>
              <w:rPr>
                <w:b w:val="0"/>
                <w:szCs w:val="24"/>
              </w:rPr>
            </w:pPr>
          </w:p>
        </w:tc>
        <w:tc>
          <w:tcPr>
            <w:tcW w:w="850" w:type="dxa"/>
            <w:vAlign w:val="center"/>
          </w:tcPr>
          <w:p w14:paraId="64127BFB" w14:textId="77777777" w:rsidR="00AC0B3E" w:rsidRDefault="00AC0B3E">
            <w:pPr>
              <w:pStyle w:val="a9"/>
              <w:shd w:val="clear" w:color="auto" w:fill="FFFFFF" w:themeFill="background1"/>
              <w:jc w:val="center"/>
              <w:rPr>
                <w:b w:val="0"/>
                <w:szCs w:val="24"/>
              </w:rPr>
            </w:pPr>
          </w:p>
        </w:tc>
      </w:tr>
      <w:tr w:rsidR="00AC0B3E" w14:paraId="4B34D2CD" w14:textId="77777777">
        <w:trPr>
          <w:trHeight w:val="225"/>
        </w:trPr>
        <w:tc>
          <w:tcPr>
            <w:tcW w:w="2439" w:type="dxa"/>
            <w:vMerge/>
          </w:tcPr>
          <w:p w14:paraId="7B74AB43" w14:textId="77777777" w:rsidR="00AC0B3E" w:rsidRDefault="00AC0B3E">
            <w:pPr>
              <w:pStyle w:val="a9"/>
              <w:shd w:val="clear" w:color="auto" w:fill="FFFFFF" w:themeFill="background1"/>
              <w:rPr>
                <w:szCs w:val="24"/>
              </w:rPr>
            </w:pPr>
          </w:p>
        </w:tc>
        <w:tc>
          <w:tcPr>
            <w:tcW w:w="3260" w:type="dxa"/>
          </w:tcPr>
          <w:p w14:paraId="45DB360E"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безперебійної </w:t>
            </w:r>
            <w:r>
              <w:rPr>
                <w:rStyle w:val="a3"/>
                <w:i w:val="0"/>
                <w:color w:val="auto"/>
                <w:lang w:val="uk-UA"/>
              </w:rPr>
              <w:t>роботи програмного комплексу для автоматизації процесів надання адміністративних послуг у ЦНАП</w:t>
            </w:r>
          </w:p>
        </w:tc>
        <w:tc>
          <w:tcPr>
            <w:tcW w:w="993" w:type="dxa"/>
            <w:vAlign w:val="center"/>
          </w:tcPr>
          <w:p w14:paraId="05B595B9" w14:textId="77777777" w:rsidR="00AC0B3E" w:rsidRDefault="00000000">
            <w:pPr>
              <w:pStyle w:val="a9"/>
              <w:shd w:val="clear" w:color="auto" w:fill="FFFFFF" w:themeFill="background1"/>
              <w:jc w:val="center"/>
              <w:rPr>
                <w:b w:val="0"/>
                <w:szCs w:val="24"/>
              </w:rPr>
            </w:pPr>
            <w:r>
              <w:rPr>
                <w:b w:val="0"/>
                <w:szCs w:val="24"/>
              </w:rPr>
              <w:t>%</w:t>
            </w:r>
          </w:p>
        </w:tc>
        <w:tc>
          <w:tcPr>
            <w:tcW w:w="992" w:type="dxa"/>
            <w:vAlign w:val="center"/>
          </w:tcPr>
          <w:p w14:paraId="223D9D7F" w14:textId="77777777" w:rsidR="00AC0B3E" w:rsidRDefault="00000000">
            <w:pPr>
              <w:pStyle w:val="a9"/>
              <w:shd w:val="clear" w:color="auto" w:fill="FFFFFF" w:themeFill="background1"/>
              <w:jc w:val="center"/>
              <w:rPr>
                <w:b w:val="0"/>
                <w:szCs w:val="24"/>
              </w:rPr>
            </w:pPr>
            <w:r>
              <w:rPr>
                <w:b w:val="0"/>
                <w:szCs w:val="24"/>
              </w:rPr>
              <w:t>100</w:t>
            </w:r>
          </w:p>
        </w:tc>
        <w:tc>
          <w:tcPr>
            <w:tcW w:w="1134" w:type="dxa"/>
            <w:vAlign w:val="center"/>
          </w:tcPr>
          <w:p w14:paraId="30CFC8F6" w14:textId="77777777" w:rsidR="00AC0B3E" w:rsidRDefault="00000000">
            <w:pPr>
              <w:pStyle w:val="a9"/>
              <w:shd w:val="clear" w:color="auto" w:fill="FFFFFF" w:themeFill="background1"/>
              <w:jc w:val="center"/>
              <w:rPr>
                <w:b w:val="0"/>
                <w:szCs w:val="24"/>
              </w:rPr>
            </w:pPr>
            <w:r>
              <w:rPr>
                <w:b w:val="0"/>
                <w:szCs w:val="24"/>
              </w:rPr>
              <w:t>100</w:t>
            </w:r>
          </w:p>
        </w:tc>
        <w:tc>
          <w:tcPr>
            <w:tcW w:w="850" w:type="dxa"/>
            <w:vAlign w:val="center"/>
          </w:tcPr>
          <w:p w14:paraId="2E5D4535" w14:textId="77777777" w:rsidR="00AC0B3E" w:rsidRDefault="00000000">
            <w:pPr>
              <w:pStyle w:val="a9"/>
              <w:shd w:val="clear" w:color="auto" w:fill="FFFFFF" w:themeFill="background1"/>
              <w:jc w:val="center"/>
              <w:rPr>
                <w:b w:val="0"/>
                <w:szCs w:val="24"/>
              </w:rPr>
            </w:pPr>
            <w:r>
              <w:rPr>
                <w:b w:val="0"/>
                <w:szCs w:val="24"/>
              </w:rPr>
              <w:t>100</w:t>
            </w:r>
          </w:p>
        </w:tc>
      </w:tr>
      <w:tr w:rsidR="00AC0B3E" w14:paraId="5D99E0FC" w14:textId="77777777">
        <w:trPr>
          <w:trHeight w:val="225"/>
        </w:trPr>
        <w:tc>
          <w:tcPr>
            <w:tcW w:w="2439" w:type="dxa"/>
            <w:vMerge w:val="restart"/>
            <w:shd w:val="clear" w:color="auto" w:fill="FFFFFF" w:themeFill="background1"/>
          </w:tcPr>
          <w:p w14:paraId="4487E66D" w14:textId="77777777" w:rsidR="00AC0B3E" w:rsidRDefault="00000000">
            <w:pPr>
              <w:pStyle w:val="a9"/>
              <w:shd w:val="clear" w:color="auto" w:fill="FFFFFF" w:themeFill="background1"/>
              <w:jc w:val="left"/>
              <w:rPr>
                <w:szCs w:val="24"/>
              </w:rPr>
            </w:pPr>
            <w:r>
              <w:rPr>
                <w:szCs w:val="24"/>
                <w:lang w:val="ru-RU"/>
              </w:rPr>
              <w:t>2</w:t>
            </w:r>
            <w:r>
              <w:rPr>
                <w:szCs w:val="24"/>
              </w:rPr>
              <w:t xml:space="preserve">. Сприяння оснащенню </w:t>
            </w:r>
            <w:proofErr w:type="spellStart"/>
            <w:r>
              <w:rPr>
                <w:szCs w:val="24"/>
              </w:rPr>
              <w:t>ЦНАПу</w:t>
            </w:r>
            <w:proofErr w:type="spellEnd"/>
            <w:r>
              <w:rPr>
                <w:szCs w:val="24"/>
              </w:rPr>
              <w:t xml:space="preserve"> комп’ютерним обладнанням для державної реєстрації транспортних засобів та видачі посвідчень водія</w:t>
            </w:r>
          </w:p>
        </w:tc>
        <w:tc>
          <w:tcPr>
            <w:tcW w:w="3260" w:type="dxa"/>
            <w:shd w:val="clear" w:color="auto" w:fill="FFFFFF" w:themeFill="background1"/>
          </w:tcPr>
          <w:p w14:paraId="2C9FC947" w14:textId="77777777" w:rsidR="00AC0B3E"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3" w:type="dxa"/>
            <w:shd w:val="clear" w:color="auto" w:fill="FFFFFF" w:themeFill="background1"/>
            <w:vAlign w:val="center"/>
          </w:tcPr>
          <w:p w14:paraId="08F96EEE"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64215489"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6DB4EED3"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513AF370" w14:textId="77777777" w:rsidR="00AC0B3E" w:rsidRDefault="00AC0B3E">
            <w:pPr>
              <w:pStyle w:val="a9"/>
              <w:shd w:val="clear" w:color="auto" w:fill="FFFFFF" w:themeFill="background1"/>
              <w:jc w:val="center"/>
              <w:rPr>
                <w:b w:val="0"/>
                <w:szCs w:val="24"/>
              </w:rPr>
            </w:pPr>
          </w:p>
        </w:tc>
      </w:tr>
      <w:tr w:rsidR="00AC0B3E" w14:paraId="02C6D49F" w14:textId="77777777">
        <w:trPr>
          <w:trHeight w:val="225"/>
        </w:trPr>
        <w:tc>
          <w:tcPr>
            <w:tcW w:w="2439" w:type="dxa"/>
            <w:vMerge/>
            <w:shd w:val="clear" w:color="auto" w:fill="FFFFFF" w:themeFill="background1"/>
          </w:tcPr>
          <w:p w14:paraId="73590075"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38736B56" w14:textId="77777777" w:rsidR="00AC0B3E"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3EE98C32"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20B43EB8" w14:textId="77777777" w:rsidR="00AC0B3E" w:rsidRDefault="00000000">
            <w:pPr>
              <w:pStyle w:val="a9"/>
              <w:shd w:val="clear" w:color="auto" w:fill="FFFFFF" w:themeFill="background1"/>
              <w:jc w:val="center"/>
              <w:rPr>
                <w:b w:val="0"/>
                <w:szCs w:val="24"/>
              </w:rPr>
            </w:pPr>
            <w:r>
              <w:rPr>
                <w:szCs w:val="24"/>
              </w:rPr>
              <w:t>534,4</w:t>
            </w:r>
          </w:p>
        </w:tc>
        <w:tc>
          <w:tcPr>
            <w:tcW w:w="1134" w:type="dxa"/>
            <w:shd w:val="clear" w:color="auto" w:fill="FFFFFF" w:themeFill="background1"/>
            <w:vAlign w:val="center"/>
          </w:tcPr>
          <w:p w14:paraId="3DD6E98B"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78CA4505" w14:textId="77777777" w:rsidR="00AC0B3E" w:rsidRDefault="00000000">
            <w:pPr>
              <w:pStyle w:val="a9"/>
              <w:shd w:val="clear" w:color="auto" w:fill="FFFFFF" w:themeFill="background1"/>
              <w:jc w:val="center"/>
              <w:rPr>
                <w:szCs w:val="24"/>
              </w:rPr>
            </w:pPr>
            <w:r>
              <w:rPr>
                <w:szCs w:val="24"/>
              </w:rPr>
              <w:t>-</w:t>
            </w:r>
          </w:p>
        </w:tc>
      </w:tr>
      <w:tr w:rsidR="00AC0B3E" w14:paraId="3F275090" w14:textId="77777777">
        <w:trPr>
          <w:trHeight w:val="225"/>
        </w:trPr>
        <w:tc>
          <w:tcPr>
            <w:tcW w:w="2439" w:type="dxa"/>
            <w:vMerge/>
            <w:shd w:val="clear" w:color="auto" w:fill="FFFFFF" w:themeFill="background1"/>
          </w:tcPr>
          <w:p w14:paraId="20D7785C"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0531156E"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470FC353"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42C520FE"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1F8F81F3"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5F78FA4D" w14:textId="77777777" w:rsidR="00AC0B3E" w:rsidRDefault="00AC0B3E">
            <w:pPr>
              <w:pStyle w:val="a9"/>
              <w:shd w:val="clear" w:color="auto" w:fill="FFFFFF" w:themeFill="background1"/>
              <w:jc w:val="center"/>
              <w:rPr>
                <w:b w:val="0"/>
                <w:szCs w:val="24"/>
              </w:rPr>
            </w:pPr>
          </w:p>
        </w:tc>
      </w:tr>
      <w:tr w:rsidR="00AC0B3E" w14:paraId="069EED2B" w14:textId="77777777">
        <w:trPr>
          <w:trHeight w:val="225"/>
        </w:trPr>
        <w:tc>
          <w:tcPr>
            <w:tcW w:w="2439" w:type="dxa"/>
            <w:vMerge/>
            <w:shd w:val="clear" w:color="auto" w:fill="FFFFFF" w:themeFill="background1"/>
          </w:tcPr>
          <w:p w14:paraId="624A7010"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5CBA0827"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2.1. Придбання програмно- апаратного комплексу для </w:t>
            </w:r>
            <w:r>
              <w:rPr>
                <w:szCs w:val="24"/>
              </w:rPr>
              <w:t xml:space="preserve">державної реєстрації </w:t>
            </w:r>
            <w:proofErr w:type="spellStart"/>
            <w:r>
              <w:rPr>
                <w:szCs w:val="24"/>
              </w:rPr>
              <w:t>транспортних</w:t>
            </w:r>
            <w:proofErr w:type="spellEnd"/>
            <w:r>
              <w:rPr>
                <w:szCs w:val="24"/>
              </w:rPr>
              <w:t xml:space="preserve"> засобів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67D7A10C" w14:textId="77777777" w:rsidR="00AC0B3E"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564A443E" w14:textId="77777777" w:rsidR="00AC0B3E"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7A28D42A"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B6040B4" w14:textId="77777777" w:rsidR="00AC0B3E" w:rsidRDefault="00000000">
            <w:pPr>
              <w:pStyle w:val="a9"/>
              <w:shd w:val="clear" w:color="auto" w:fill="FFFFFF" w:themeFill="background1"/>
              <w:jc w:val="center"/>
              <w:rPr>
                <w:b w:val="0"/>
                <w:szCs w:val="24"/>
              </w:rPr>
            </w:pPr>
            <w:r>
              <w:rPr>
                <w:b w:val="0"/>
                <w:szCs w:val="24"/>
              </w:rPr>
              <w:t>-</w:t>
            </w:r>
          </w:p>
        </w:tc>
      </w:tr>
      <w:tr w:rsidR="00AC0B3E" w14:paraId="1956910E" w14:textId="77777777">
        <w:trPr>
          <w:trHeight w:val="225"/>
        </w:trPr>
        <w:tc>
          <w:tcPr>
            <w:tcW w:w="2439" w:type="dxa"/>
            <w:vMerge/>
            <w:shd w:val="clear" w:color="auto" w:fill="FFFFFF" w:themeFill="background1"/>
          </w:tcPr>
          <w:p w14:paraId="19FD51CE"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263814BE"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50808CBF"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6EA45F6A"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32ED5228"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55758AB1" w14:textId="77777777" w:rsidR="00AC0B3E" w:rsidRDefault="00AC0B3E">
            <w:pPr>
              <w:pStyle w:val="a9"/>
              <w:shd w:val="clear" w:color="auto" w:fill="FFFFFF" w:themeFill="background1"/>
              <w:jc w:val="center"/>
              <w:rPr>
                <w:b w:val="0"/>
                <w:szCs w:val="24"/>
              </w:rPr>
            </w:pPr>
          </w:p>
        </w:tc>
      </w:tr>
      <w:tr w:rsidR="00AC0B3E" w14:paraId="2BF115B6" w14:textId="77777777">
        <w:trPr>
          <w:trHeight w:val="225"/>
        </w:trPr>
        <w:tc>
          <w:tcPr>
            <w:tcW w:w="2439" w:type="dxa"/>
            <w:vMerge/>
            <w:shd w:val="clear" w:color="auto" w:fill="FFFFFF" w:themeFill="background1"/>
          </w:tcPr>
          <w:p w14:paraId="29077704"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1E6D9F62" w14:textId="77777777" w:rsidR="00AC0B3E" w:rsidRDefault="00000000">
            <w:pPr>
              <w:shd w:val="clear" w:color="auto" w:fill="FFFFFF" w:themeFill="background1"/>
              <w:tabs>
                <w:tab w:val="left" w:pos="1080"/>
              </w:tabs>
              <w:spacing w:after="0" w:line="240" w:lineRule="auto"/>
              <w:jc w:val="left"/>
              <w:rPr>
                <w:szCs w:val="24"/>
                <w:lang w:val="uk-UA"/>
              </w:rPr>
            </w:pPr>
            <w:r>
              <w:rPr>
                <w:szCs w:val="24"/>
                <w:lang w:val="uk-UA"/>
              </w:rPr>
              <w:t xml:space="preserve">2.1.Середня вартість </w:t>
            </w:r>
            <w:r>
              <w:rPr>
                <w:color w:val="auto"/>
                <w:szCs w:val="24"/>
                <w:lang w:val="uk-UA"/>
              </w:rPr>
              <w:t xml:space="preserve">програмно - апаратного комплексу для </w:t>
            </w:r>
            <w:r>
              <w:rPr>
                <w:szCs w:val="24"/>
              </w:rPr>
              <w:t xml:space="preserve">державної реєстрації </w:t>
            </w:r>
            <w:proofErr w:type="spellStart"/>
            <w:r>
              <w:rPr>
                <w:szCs w:val="24"/>
              </w:rPr>
              <w:t>транспортних</w:t>
            </w:r>
            <w:proofErr w:type="spellEnd"/>
            <w:r>
              <w:rPr>
                <w:szCs w:val="24"/>
              </w:rPr>
              <w:t xml:space="preserve"> засобів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6E883EA7"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7BD87484" w14:textId="77777777" w:rsidR="00AC0B3E" w:rsidRDefault="00000000">
            <w:pPr>
              <w:pStyle w:val="a9"/>
              <w:shd w:val="clear" w:color="auto" w:fill="FFFFFF" w:themeFill="background1"/>
              <w:jc w:val="center"/>
              <w:rPr>
                <w:b w:val="0"/>
                <w:szCs w:val="24"/>
              </w:rPr>
            </w:pPr>
            <w:r>
              <w:rPr>
                <w:b w:val="0"/>
                <w:szCs w:val="24"/>
              </w:rPr>
              <w:t>534,4</w:t>
            </w:r>
          </w:p>
        </w:tc>
        <w:tc>
          <w:tcPr>
            <w:tcW w:w="1134" w:type="dxa"/>
            <w:shd w:val="clear" w:color="auto" w:fill="FFFFFF" w:themeFill="background1"/>
            <w:vAlign w:val="center"/>
          </w:tcPr>
          <w:p w14:paraId="39FAE2DD"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8DE1C50" w14:textId="77777777" w:rsidR="00AC0B3E" w:rsidRDefault="00000000">
            <w:pPr>
              <w:pStyle w:val="a9"/>
              <w:shd w:val="clear" w:color="auto" w:fill="FFFFFF" w:themeFill="background1"/>
              <w:jc w:val="center"/>
              <w:rPr>
                <w:b w:val="0"/>
                <w:szCs w:val="24"/>
              </w:rPr>
            </w:pPr>
            <w:r>
              <w:rPr>
                <w:b w:val="0"/>
                <w:szCs w:val="24"/>
              </w:rPr>
              <w:t>-</w:t>
            </w:r>
          </w:p>
        </w:tc>
      </w:tr>
      <w:tr w:rsidR="00AC0B3E" w14:paraId="3C08F2B5" w14:textId="77777777">
        <w:trPr>
          <w:trHeight w:val="225"/>
        </w:trPr>
        <w:tc>
          <w:tcPr>
            <w:tcW w:w="2439" w:type="dxa"/>
            <w:vMerge/>
            <w:shd w:val="clear" w:color="auto" w:fill="FFFFFF" w:themeFill="background1"/>
          </w:tcPr>
          <w:p w14:paraId="5ADAA921"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119731CE"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705E6501"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7055C7E7"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25E2E287"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0C192765" w14:textId="77777777" w:rsidR="00AC0B3E" w:rsidRDefault="00AC0B3E">
            <w:pPr>
              <w:pStyle w:val="a9"/>
              <w:shd w:val="clear" w:color="auto" w:fill="FFFFFF" w:themeFill="background1"/>
              <w:jc w:val="center"/>
              <w:rPr>
                <w:b w:val="0"/>
                <w:szCs w:val="24"/>
              </w:rPr>
            </w:pPr>
          </w:p>
        </w:tc>
      </w:tr>
      <w:tr w:rsidR="00AC0B3E" w14:paraId="079A8991" w14:textId="77777777">
        <w:trPr>
          <w:trHeight w:val="225"/>
        </w:trPr>
        <w:tc>
          <w:tcPr>
            <w:tcW w:w="2439" w:type="dxa"/>
            <w:vMerge/>
            <w:shd w:val="clear" w:color="auto" w:fill="FFFFFF" w:themeFill="background1"/>
          </w:tcPr>
          <w:p w14:paraId="3E53D941"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31C261BD"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092C624F" w14:textId="77777777" w:rsidR="00AC0B3E"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06C43197" w14:textId="77777777" w:rsidR="00AC0B3E"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2FAF2CDF"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E5937A2" w14:textId="77777777" w:rsidR="00AC0B3E" w:rsidRDefault="00AC0B3E">
            <w:pPr>
              <w:pStyle w:val="a9"/>
              <w:shd w:val="clear" w:color="auto" w:fill="FFFFFF" w:themeFill="background1"/>
              <w:jc w:val="center"/>
              <w:rPr>
                <w:b w:val="0"/>
                <w:szCs w:val="24"/>
              </w:rPr>
            </w:pPr>
          </w:p>
          <w:p w14:paraId="6FB82CC6" w14:textId="77777777" w:rsidR="00AC0B3E" w:rsidRDefault="00000000">
            <w:pPr>
              <w:pStyle w:val="a9"/>
              <w:shd w:val="clear" w:color="auto" w:fill="FFFFFF" w:themeFill="background1"/>
              <w:jc w:val="center"/>
              <w:rPr>
                <w:b w:val="0"/>
                <w:szCs w:val="24"/>
              </w:rPr>
            </w:pPr>
            <w:r>
              <w:rPr>
                <w:b w:val="0"/>
                <w:szCs w:val="24"/>
              </w:rPr>
              <w:t>-</w:t>
            </w:r>
          </w:p>
        </w:tc>
      </w:tr>
      <w:tr w:rsidR="00AC0B3E" w14:paraId="109B9DBA" w14:textId="77777777">
        <w:trPr>
          <w:trHeight w:val="225"/>
        </w:trPr>
        <w:tc>
          <w:tcPr>
            <w:tcW w:w="2439" w:type="dxa"/>
            <w:vMerge w:val="restart"/>
            <w:shd w:val="clear" w:color="auto" w:fill="FFFFFF" w:themeFill="background1"/>
          </w:tcPr>
          <w:p w14:paraId="4E9C26DD" w14:textId="77777777" w:rsidR="00AC0B3E" w:rsidRDefault="00000000">
            <w:pPr>
              <w:pStyle w:val="a9"/>
              <w:shd w:val="clear" w:color="auto" w:fill="FFFFFF" w:themeFill="background1"/>
              <w:jc w:val="left"/>
              <w:rPr>
                <w:szCs w:val="24"/>
              </w:rPr>
            </w:pPr>
            <w:r>
              <w:rPr>
                <w:szCs w:val="24"/>
              </w:rPr>
              <w:t xml:space="preserve">3.Сприяння оснащенню </w:t>
            </w:r>
            <w:proofErr w:type="spellStart"/>
            <w:r>
              <w:rPr>
                <w:szCs w:val="24"/>
              </w:rPr>
              <w:t>ЦНАПу</w:t>
            </w:r>
            <w:proofErr w:type="spellEnd"/>
            <w:r>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0" w:type="dxa"/>
            <w:shd w:val="clear" w:color="auto" w:fill="FFFFFF" w:themeFill="background1"/>
          </w:tcPr>
          <w:p w14:paraId="578BC60C" w14:textId="77777777" w:rsidR="00AC0B3E"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3" w:type="dxa"/>
            <w:shd w:val="clear" w:color="auto" w:fill="FFFFFF" w:themeFill="background1"/>
            <w:vAlign w:val="center"/>
          </w:tcPr>
          <w:p w14:paraId="2839AB6E"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4772521C"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07C4CA07"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23871775" w14:textId="77777777" w:rsidR="00AC0B3E" w:rsidRDefault="00AC0B3E">
            <w:pPr>
              <w:pStyle w:val="a9"/>
              <w:shd w:val="clear" w:color="auto" w:fill="FFFFFF" w:themeFill="background1"/>
              <w:jc w:val="center"/>
              <w:rPr>
                <w:b w:val="0"/>
                <w:szCs w:val="24"/>
              </w:rPr>
            </w:pPr>
          </w:p>
        </w:tc>
      </w:tr>
      <w:tr w:rsidR="00AC0B3E" w14:paraId="4E4DE714" w14:textId="77777777">
        <w:trPr>
          <w:trHeight w:val="225"/>
        </w:trPr>
        <w:tc>
          <w:tcPr>
            <w:tcW w:w="2439" w:type="dxa"/>
            <w:vMerge/>
            <w:shd w:val="clear" w:color="auto" w:fill="FFFFFF" w:themeFill="background1"/>
          </w:tcPr>
          <w:p w14:paraId="3CFEA137"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0F7BA11C" w14:textId="77777777" w:rsidR="00AC0B3E"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14E078C1"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28545D4" w14:textId="77777777" w:rsidR="00AC0B3E" w:rsidRDefault="00000000">
            <w:pPr>
              <w:pStyle w:val="a9"/>
              <w:shd w:val="clear" w:color="auto" w:fill="FFFFFF" w:themeFill="background1"/>
              <w:jc w:val="center"/>
              <w:rPr>
                <w:szCs w:val="24"/>
              </w:rPr>
            </w:pPr>
            <w:r>
              <w:rPr>
                <w:szCs w:val="24"/>
              </w:rPr>
              <w:t>338,632</w:t>
            </w:r>
          </w:p>
        </w:tc>
        <w:tc>
          <w:tcPr>
            <w:tcW w:w="1134" w:type="dxa"/>
            <w:shd w:val="clear" w:color="auto" w:fill="FFFFFF" w:themeFill="background1"/>
            <w:vAlign w:val="center"/>
          </w:tcPr>
          <w:p w14:paraId="4DD494F4" w14:textId="77777777" w:rsidR="00AC0B3E" w:rsidRDefault="00000000">
            <w:pPr>
              <w:pStyle w:val="a9"/>
              <w:shd w:val="clear" w:color="auto" w:fill="FFFFFF" w:themeFill="background1"/>
              <w:jc w:val="center"/>
              <w:rPr>
                <w:szCs w:val="24"/>
              </w:rPr>
            </w:pPr>
            <w:r>
              <w:rPr>
                <w:szCs w:val="24"/>
              </w:rPr>
              <w:t>83,490</w:t>
            </w:r>
          </w:p>
        </w:tc>
        <w:tc>
          <w:tcPr>
            <w:tcW w:w="850" w:type="dxa"/>
            <w:shd w:val="clear" w:color="auto" w:fill="FFFFFF" w:themeFill="background1"/>
            <w:vAlign w:val="center"/>
          </w:tcPr>
          <w:p w14:paraId="6F6344A8" w14:textId="77777777" w:rsidR="00AC0B3E" w:rsidRDefault="00000000">
            <w:pPr>
              <w:pStyle w:val="a9"/>
              <w:shd w:val="clear" w:color="auto" w:fill="FFFFFF" w:themeFill="background1"/>
              <w:jc w:val="center"/>
              <w:rPr>
                <w:szCs w:val="24"/>
              </w:rPr>
            </w:pPr>
            <w:r>
              <w:rPr>
                <w:szCs w:val="24"/>
              </w:rPr>
              <w:t>83,490</w:t>
            </w:r>
          </w:p>
        </w:tc>
      </w:tr>
      <w:tr w:rsidR="00AC0B3E" w14:paraId="62B09B7C" w14:textId="77777777">
        <w:trPr>
          <w:trHeight w:val="225"/>
        </w:trPr>
        <w:tc>
          <w:tcPr>
            <w:tcW w:w="2439" w:type="dxa"/>
            <w:vMerge/>
            <w:shd w:val="clear" w:color="auto" w:fill="FFFFFF" w:themeFill="background1"/>
          </w:tcPr>
          <w:p w14:paraId="1DA6C275"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217ED454"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19A45B7B"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515643AA"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756EC39F"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3553960F" w14:textId="77777777" w:rsidR="00AC0B3E" w:rsidRDefault="00AC0B3E">
            <w:pPr>
              <w:pStyle w:val="a9"/>
              <w:shd w:val="clear" w:color="auto" w:fill="FFFFFF" w:themeFill="background1"/>
              <w:jc w:val="center"/>
              <w:rPr>
                <w:b w:val="0"/>
                <w:szCs w:val="24"/>
              </w:rPr>
            </w:pPr>
          </w:p>
        </w:tc>
      </w:tr>
      <w:tr w:rsidR="00AC0B3E" w14:paraId="5B8A402B" w14:textId="77777777">
        <w:trPr>
          <w:trHeight w:val="225"/>
        </w:trPr>
        <w:tc>
          <w:tcPr>
            <w:tcW w:w="2439" w:type="dxa"/>
            <w:vMerge/>
            <w:shd w:val="clear" w:color="auto" w:fill="FFFFFF" w:themeFill="background1"/>
          </w:tcPr>
          <w:p w14:paraId="2C49BC50"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23CA21DB"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 Послуги конфіденційного зв’язку</w:t>
            </w:r>
          </w:p>
        </w:tc>
        <w:tc>
          <w:tcPr>
            <w:tcW w:w="993" w:type="dxa"/>
            <w:shd w:val="clear" w:color="auto" w:fill="FFFFFF" w:themeFill="background1"/>
            <w:vAlign w:val="center"/>
          </w:tcPr>
          <w:p w14:paraId="1C818B67" w14:textId="77777777" w:rsidR="00AC0B3E" w:rsidRDefault="00000000">
            <w:pPr>
              <w:pStyle w:val="a9"/>
              <w:shd w:val="clear" w:color="auto" w:fill="FFFFFF" w:themeFill="background1"/>
              <w:jc w:val="center"/>
              <w:rPr>
                <w:b w:val="0"/>
                <w:szCs w:val="24"/>
              </w:rPr>
            </w:pPr>
            <w:r>
              <w:rPr>
                <w:b w:val="0"/>
                <w:szCs w:val="24"/>
              </w:rPr>
              <w:t>міс.</w:t>
            </w:r>
          </w:p>
        </w:tc>
        <w:tc>
          <w:tcPr>
            <w:tcW w:w="992" w:type="dxa"/>
            <w:shd w:val="clear" w:color="auto" w:fill="FFFFFF" w:themeFill="background1"/>
            <w:vAlign w:val="center"/>
          </w:tcPr>
          <w:p w14:paraId="30CDB4C7" w14:textId="77777777" w:rsidR="00AC0B3E" w:rsidRDefault="00000000">
            <w:pPr>
              <w:pStyle w:val="a9"/>
              <w:shd w:val="clear" w:color="auto" w:fill="FFFFFF" w:themeFill="background1"/>
              <w:jc w:val="center"/>
              <w:rPr>
                <w:b w:val="0"/>
                <w:szCs w:val="24"/>
              </w:rPr>
            </w:pPr>
            <w:r>
              <w:rPr>
                <w:b w:val="0"/>
                <w:szCs w:val="24"/>
              </w:rPr>
              <w:t>10</w:t>
            </w:r>
          </w:p>
        </w:tc>
        <w:tc>
          <w:tcPr>
            <w:tcW w:w="1134" w:type="dxa"/>
            <w:shd w:val="clear" w:color="auto" w:fill="FFFFFF" w:themeFill="background1"/>
            <w:vAlign w:val="center"/>
          </w:tcPr>
          <w:p w14:paraId="5E9CFF46" w14:textId="77777777" w:rsidR="00AC0B3E" w:rsidRDefault="00000000">
            <w:pPr>
              <w:pStyle w:val="a9"/>
              <w:shd w:val="clear" w:color="auto" w:fill="FFFFFF" w:themeFill="background1"/>
              <w:jc w:val="center"/>
              <w:rPr>
                <w:b w:val="0"/>
                <w:szCs w:val="24"/>
              </w:rPr>
            </w:pPr>
            <w:r>
              <w:rPr>
                <w:b w:val="0"/>
                <w:szCs w:val="24"/>
              </w:rPr>
              <w:t>12</w:t>
            </w:r>
          </w:p>
        </w:tc>
        <w:tc>
          <w:tcPr>
            <w:tcW w:w="850" w:type="dxa"/>
            <w:shd w:val="clear" w:color="auto" w:fill="FFFFFF" w:themeFill="background1"/>
            <w:vAlign w:val="center"/>
          </w:tcPr>
          <w:p w14:paraId="47F9F71F" w14:textId="77777777" w:rsidR="00AC0B3E" w:rsidRDefault="00000000">
            <w:pPr>
              <w:pStyle w:val="a9"/>
              <w:shd w:val="clear" w:color="auto" w:fill="FFFFFF" w:themeFill="background1"/>
              <w:jc w:val="center"/>
              <w:rPr>
                <w:b w:val="0"/>
                <w:szCs w:val="24"/>
              </w:rPr>
            </w:pPr>
            <w:r>
              <w:rPr>
                <w:b w:val="0"/>
                <w:szCs w:val="24"/>
              </w:rPr>
              <w:t>12</w:t>
            </w:r>
          </w:p>
        </w:tc>
      </w:tr>
      <w:tr w:rsidR="00AC0B3E" w14:paraId="399BAABF" w14:textId="77777777">
        <w:trPr>
          <w:trHeight w:val="225"/>
        </w:trPr>
        <w:tc>
          <w:tcPr>
            <w:tcW w:w="2439" w:type="dxa"/>
            <w:vMerge/>
            <w:shd w:val="clear" w:color="auto" w:fill="FFFFFF" w:themeFill="background1"/>
          </w:tcPr>
          <w:p w14:paraId="61CC9EA4"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01EEDE70"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3" w:type="dxa"/>
            <w:shd w:val="clear" w:color="auto" w:fill="FFFFFF" w:themeFill="background1"/>
            <w:vAlign w:val="center"/>
          </w:tcPr>
          <w:p w14:paraId="43D80E88" w14:textId="77777777" w:rsidR="00AC0B3E"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52B258D1" w14:textId="77777777" w:rsidR="00AC0B3E"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1F061981"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80D1998" w14:textId="77777777" w:rsidR="00AC0B3E" w:rsidRDefault="00000000">
            <w:pPr>
              <w:pStyle w:val="a9"/>
              <w:shd w:val="clear" w:color="auto" w:fill="FFFFFF" w:themeFill="background1"/>
              <w:jc w:val="center"/>
              <w:rPr>
                <w:b w:val="0"/>
                <w:szCs w:val="24"/>
              </w:rPr>
            </w:pPr>
            <w:r>
              <w:rPr>
                <w:b w:val="0"/>
                <w:szCs w:val="24"/>
              </w:rPr>
              <w:t>-</w:t>
            </w:r>
          </w:p>
        </w:tc>
      </w:tr>
      <w:tr w:rsidR="00AC0B3E" w14:paraId="4925BE3F" w14:textId="77777777">
        <w:trPr>
          <w:trHeight w:val="225"/>
        </w:trPr>
        <w:tc>
          <w:tcPr>
            <w:tcW w:w="2439" w:type="dxa"/>
            <w:vMerge/>
            <w:shd w:val="clear" w:color="auto" w:fill="FFFFFF" w:themeFill="background1"/>
          </w:tcPr>
          <w:p w14:paraId="23F222A7"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1B281C2A"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3.2.1.Телекомунікаційне обладнання для організації каналу конфіденційного зв’язку </w:t>
            </w:r>
          </w:p>
        </w:tc>
        <w:tc>
          <w:tcPr>
            <w:tcW w:w="993" w:type="dxa"/>
            <w:shd w:val="clear" w:color="auto" w:fill="FFFFFF" w:themeFill="background1"/>
            <w:vAlign w:val="center"/>
          </w:tcPr>
          <w:p w14:paraId="6CCD3346" w14:textId="77777777" w:rsidR="00AC0B3E"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1734F13A" w14:textId="77777777" w:rsidR="00AC0B3E"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65170E04"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081A863" w14:textId="77777777" w:rsidR="00AC0B3E" w:rsidRDefault="00000000">
            <w:pPr>
              <w:pStyle w:val="a9"/>
              <w:shd w:val="clear" w:color="auto" w:fill="FFFFFF" w:themeFill="background1"/>
              <w:jc w:val="center"/>
              <w:rPr>
                <w:b w:val="0"/>
                <w:szCs w:val="24"/>
              </w:rPr>
            </w:pPr>
            <w:r>
              <w:rPr>
                <w:b w:val="0"/>
                <w:szCs w:val="24"/>
              </w:rPr>
              <w:t>-</w:t>
            </w:r>
          </w:p>
        </w:tc>
      </w:tr>
      <w:tr w:rsidR="00AC0B3E" w14:paraId="084E3475" w14:textId="77777777">
        <w:trPr>
          <w:trHeight w:val="225"/>
        </w:trPr>
        <w:tc>
          <w:tcPr>
            <w:tcW w:w="2439" w:type="dxa"/>
            <w:vMerge/>
            <w:shd w:val="clear" w:color="auto" w:fill="FFFFFF" w:themeFill="background1"/>
          </w:tcPr>
          <w:p w14:paraId="48006063"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517E8636"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3.2.2. Створення КСЗІ АС взаємодії робочих місць з підсистемою через мережу НСКЗ</w:t>
            </w:r>
          </w:p>
        </w:tc>
        <w:tc>
          <w:tcPr>
            <w:tcW w:w="993" w:type="dxa"/>
            <w:shd w:val="clear" w:color="auto" w:fill="FFFFFF" w:themeFill="background1"/>
            <w:vAlign w:val="center"/>
          </w:tcPr>
          <w:p w14:paraId="7DEFB40F" w14:textId="77777777" w:rsidR="00AC0B3E"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6FDB999C" w14:textId="77777777" w:rsidR="00AC0B3E"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56A0E0BE"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74DAC897" w14:textId="77777777" w:rsidR="00AC0B3E" w:rsidRDefault="00000000">
            <w:pPr>
              <w:pStyle w:val="a9"/>
              <w:shd w:val="clear" w:color="auto" w:fill="FFFFFF" w:themeFill="background1"/>
              <w:jc w:val="center"/>
              <w:rPr>
                <w:b w:val="0"/>
                <w:szCs w:val="24"/>
              </w:rPr>
            </w:pPr>
            <w:r>
              <w:rPr>
                <w:b w:val="0"/>
                <w:szCs w:val="24"/>
              </w:rPr>
              <w:t>-</w:t>
            </w:r>
          </w:p>
        </w:tc>
      </w:tr>
      <w:tr w:rsidR="00AC0B3E" w14:paraId="00DD5AFD" w14:textId="77777777">
        <w:trPr>
          <w:trHeight w:val="225"/>
        </w:trPr>
        <w:tc>
          <w:tcPr>
            <w:tcW w:w="2439" w:type="dxa"/>
            <w:vMerge/>
            <w:shd w:val="clear" w:color="auto" w:fill="FFFFFF" w:themeFill="background1"/>
          </w:tcPr>
          <w:p w14:paraId="3B3F19B0"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7EC93CB7"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3.2.3. Організація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092B3923" w14:textId="77777777" w:rsidR="00AC0B3E"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5A3BA28B" w14:textId="77777777" w:rsidR="00AC0B3E"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3CD79C7E"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369B5A20" w14:textId="77777777" w:rsidR="00AC0B3E" w:rsidRDefault="00000000">
            <w:pPr>
              <w:pStyle w:val="a9"/>
              <w:shd w:val="clear" w:color="auto" w:fill="FFFFFF" w:themeFill="background1"/>
              <w:jc w:val="center"/>
              <w:rPr>
                <w:b w:val="0"/>
                <w:szCs w:val="24"/>
              </w:rPr>
            </w:pPr>
            <w:r>
              <w:rPr>
                <w:b w:val="0"/>
                <w:szCs w:val="24"/>
              </w:rPr>
              <w:t>-</w:t>
            </w:r>
          </w:p>
        </w:tc>
      </w:tr>
      <w:tr w:rsidR="00AC0B3E" w14:paraId="429D49C0" w14:textId="77777777">
        <w:trPr>
          <w:trHeight w:val="225"/>
        </w:trPr>
        <w:tc>
          <w:tcPr>
            <w:tcW w:w="2439" w:type="dxa"/>
            <w:vMerge/>
            <w:shd w:val="clear" w:color="auto" w:fill="FFFFFF" w:themeFill="background1"/>
          </w:tcPr>
          <w:p w14:paraId="46F85BD3"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40E7852C"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0CECADEC"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6ED8EE67"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133EE40D"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6EBF794C" w14:textId="77777777" w:rsidR="00AC0B3E" w:rsidRDefault="00AC0B3E">
            <w:pPr>
              <w:pStyle w:val="a9"/>
              <w:shd w:val="clear" w:color="auto" w:fill="FFFFFF" w:themeFill="background1"/>
              <w:jc w:val="center"/>
              <w:rPr>
                <w:b w:val="0"/>
                <w:szCs w:val="24"/>
              </w:rPr>
            </w:pPr>
          </w:p>
        </w:tc>
      </w:tr>
      <w:tr w:rsidR="00AC0B3E" w14:paraId="1E1B6163" w14:textId="77777777">
        <w:trPr>
          <w:trHeight w:val="225"/>
        </w:trPr>
        <w:tc>
          <w:tcPr>
            <w:tcW w:w="2439" w:type="dxa"/>
            <w:vMerge/>
            <w:shd w:val="clear" w:color="auto" w:fill="FFFFFF" w:themeFill="background1"/>
          </w:tcPr>
          <w:p w14:paraId="27232F61"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0BDD73E8"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3.1.Середня вартість послуг конфіденційного зв’язку</w:t>
            </w:r>
          </w:p>
        </w:tc>
        <w:tc>
          <w:tcPr>
            <w:tcW w:w="993" w:type="dxa"/>
            <w:shd w:val="clear" w:color="auto" w:fill="FFFFFF" w:themeFill="background1"/>
            <w:vAlign w:val="center"/>
          </w:tcPr>
          <w:p w14:paraId="49B452B0"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/міс</w:t>
            </w:r>
          </w:p>
        </w:tc>
        <w:tc>
          <w:tcPr>
            <w:tcW w:w="992" w:type="dxa"/>
            <w:shd w:val="clear" w:color="auto" w:fill="FFFFFF" w:themeFill="background1"/>
            <w:vAlign w:val="center"/>
          </w:tcPr>
          <w:p w14:paraId="25D507C0" w14:textId="77777777" w:rsidR="00AC0B3E" w:rsidRDefault="00000000">
            <w:pPr>
              <w:pStyle w:val="a9"/>
              <w:shd w:val="clear" w:color="auto" w:fill="FFFFFF" w:themeFill="background1"/>
              <w:jc w:val="center"/>
              <w:rPr>
                <w:b w:val="0"/>
                <w:szCs w:val="24"/>
              </w:rPr>
            </w:pPr>
            <w:r>
              <w:rPr>
                <w:b w:val="0"/>
                <w:szCs w:val="24"/>
              </w:rPr>
              <w:t>6,958</w:t>
            </w:r>
          </w:p>
        </w:tc>
        <w:tc>
          <w:tcPr>
            <w:tcW w:w="1134" w:type="dxa"/>
            <w:shd w:val="clear" w:color="auto" w:fill="FFFFFF" w:themeFill="background1"/>
            <w:vAlign w:val="center"/>
          </w:tcPr>
          <w:p w14:paraId="7897141B" w14:textId="77777777" w:rsidR="00AC0B3E" w:rsidRDefault="00000000">
            <w:pPr>
              <w:pStyle w:val="a9"/>
              <w:shd w:val="clear" w:color="auto" w:fill="FFFFFF" w:themeFill="background1"/>
              <w:jc w:val="center"/>
              <w:rPr>
                <w:b w:val="0"/>
                <w:szCs w:val="24"/>
              </w:rPr>
            </w:pPr>
            <w:r>
              <w:rPr>
                <w:b w:val="0"/>
                <w:szCs w:val="24"/>
              </w:rPr>
              <w:t>6,958</w:t>
            </w:r>
          </w:p>
        </w:tc>
        <w:tc>
          <w:tcPr>
            <w:tcW w:w="850" w:type="dxa"/>
            <w:shd w:val="clear" w:color="auto" w:fill="FFFFFF" w:themeFill="background1"/>
            <w:vAlign w:val="center"/>
          </w:tcPr>
          <w:p w14:paraId="56EB5B53" w14:textId="77777777" w:rsidR="00AC0B3E" w:rsidRDefault="00000000">
            <w:pPr>
              <w:pStyle w:val="a9"/>
              <w:shd w:val="clear" w:color="auto" w:fill="FFFFFF" w:themeFill="background1"/>
              <w:jc w:val="center"/>
              <w:rPr>
                <w:b w:val="0"/>
                <w:szCs w:val="24"/>
              </w:rPr>
            </w:pPr>
            <w:r>
              <w:rPr>
                <w:b w:val="0"/>
                <w:szCs w:val="24"/>
              </w:rPr>
              <w:t>6,958</w:t>
            </w:r>
          </w:p>
        </w:tc>
      </w:tr>
      <w:tr w:rsidR="00AC0B3E" w14:paraId="34C6EDAC" w14:textId="77777777">
        <w:trPr>
          <w:trHeight w:val="225"/>
        </w:trPr>
        <w:tc>
          <w:tcPr>
            <w:tcW w:w="2439" w:type="dxa"/>
            <w:vMerge/>
            <w:shd w:val="clear" w:color="auto" w:fill="FFFFFF" w:themeFill="background1"/>
          </w:tcPr>
          <w:p w14:paraId="1B73CB77"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4451460F"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3" w:type="dxa"/>
            <w:shd w:val="clear" w:color="auto" w:fill="FFFFFF" w:themeFill="background1"/>
            <w:vAlign w:val="center"/>
          </w:tcPr>
          <w:p w14:paraId="7CF97F44"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A946165" w14:textId="77777777" w:rsidR="00AC0B3E" w:rsidRDefault="00000000">
            <w:pPr>
              <w:pStyle w:val="a9"/>
              <w:shd w:val="clear" w:color="auto" w:fill="FFFFFF" w:themeFill="background1"/>
              <w:jc w:val="center"/>
              <w:rPr>
                <w:b w:val="0"/>
                <w:szCs w:val="24"/>
              </w:rPr>
            </w:pPr>
            <w:r>
              <w:rPr>
                <w:b w:val="0"/>
                <w:szCs w:val="24"/>
              </w:rPr>
              <w:t>269,052</w:t>
            </w:r>
          </w:p>
        </w:tc>
        <w:tc>
          <w:tcPr>
            <w:tcW w:w="1134" w:type="dxa"/>
            <w:shd w:val="clear" w:color="auto" w:fill="FFFFFF" w:themeFill="background1"/>
            <w:vAlign w:val="center"/>
          </w:tcPr>
          <w:p w14:paraId="796925BF"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51DA0A38" w14:textId="77777777" w:rsidR="00AC0B3E" w:rsidRDefault="00000000">
            <w:pPr>
              <w:pStyle w:val="a9"/>
              <w:shd w:val="clear" w:color="auto" w:fill="FFFFFF" w:themeFill="background1"/>
              <w:jc w:val="center"/>
              <w:rPr>
                <w:b w:val="0"/>
                <w:szCs w:val="24"/>
              </w:rPr>
            </w:pPr>
            <w:r>
              <w:rPr>
                <w:b w:val="0"/>
                <w:szCs w:val="24"/>
              </w:rPr>
              <w:t>-</w:t>
            </w:r>
          </w:p>
        </w:tc>
      </w:tr>
      <w:tr w:rsidR="00AC0B3E" w14:paraId="72F4A87E" w14:textId="77777777">
        <w:trPr>
          <w:trHeight w:val="225"/>
        </w:trPr>
        <w:tc>
          <w:tcPr>
            <w:tcW w:w="2439" w:type="dxa"/>
            <w:vMerge/>
            <w:shd w:val="clear" w:color="auto" w:fill="FFFFFF" w:themeFill="background1"/>
          </w:tcPr>
          <w:p w14:paraId="4E98A578"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5110B918" w14:textId="77777777" w:rsidR="00AC0B3E"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3.2.1. Середня вартість телекомунікаційного обладнання для організації каналу конфіденційного зв’язку</w:t>
            </w:r>
          </w:p>
        </w:tc>
        <w:tc>
          <w:tcPr>
            <w:tcW w:w="993" w:type="dxa"/>
            <w:shd w:val="clear" w:color="auto" w:fill="FFFFFF" w:themeFill="background1"/>
            <w:vAlign w:val="center"/>
          </w:tcPr>
          <w:p w14:paraId="0999B905"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695BAC7C" w14:textId="77777777" w:rsidR="00AC0B3E" w:rsidRDefault="00000000">
            <w:pPr>
              <w:pStyle w:val="a9"/>
              <w:shd w:val="clear" w:color="auto" w:fill="FFFFFF" w:themeFill="background1"/>
              <w:jc w:val="center"/>
              <w:rPr>
                <w:b w:val="0"/>
                <w:szCs w:val="24"/>
              </w:rPr>
            </w:pPr>
            <w:r>
              <w:rPr>
                <w:b w:val="0"/>
                <w:szCs w:val="24"/>
              </w:rPr>
              <w:t>114,122</w:t>
            </w:r>
          </w:p>
        </w:tc>
        <w:tc>
          <w:tcPr>
            <w:tcW w:w="1134" w:type="dxa"/>
            <w:shd w:val="clear" w:color="auto" w:fill="FFFFFF" w:themeFill="background1"/>
            <w:vAlign w:val="center"/>
          </w:tcPr>
          <w:p w14:paraId="7CF50FAC"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06738A3" w14:textId="77777777" w:rsidR="00AC0B3E" w:rsidRDefault="00000000">
            <w:pPr>
              <w:pStyle w:val="a9"/>
              <w:shd w:val="clear" w:color="auto" w:fill="FFFFFF" w:themeFill="background1"/>
              <w:jc w:val="center"/>
              <w:rPr>
                <w:b w:val="0"/>
                <w:szCs w:val="24"/>
              </w:rPr>
            </w:pPr>
            <w:r>
              <w:rPr>
                <w:b w:val="0"/>
                <w:szCs w:val="24"/>
              </w:rPr>
              <w:t>-</w:t>
            </w:r>
          </w:p>
        </w:tc>
      </w:tr>
      <w:tr w:rsidR="00AC0B3E" w14:paraId="7BCDA7DD" w14:textId="77777777">
        <w:trPr>
          <w:trHeight w:val="225"/>
        </w:trPr>
        <w:tc>
          <w:tcPr>
            <w:tcW w:w="2439" w:type="dxa"/>
            <w:vMerge/>
            <w:shd w:val="clear" w:color="auto" w:fill="FFFFFF" w:themeFill="background1"/>
          </w:tcPr>
          <w:p w14:paraId="2EF0DD77"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696CE316" w14:textId="77777777" w:rsidR="00AC0B3E"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3.2.2. Середня вартість створення КСЗІ АС взаємодії робочих місць з підсистемою через мережу НСКЗ</w:t>
            </w:r>
          </w:p>
        </w:tc>
        <w:tc>
          <w:tcPr>
            <w:tcW w:w="993" w:type="dxa"/>
            <w:shd w:val="clear" w:color="auto" w:fill="FFFFFF" w:themeFill="background1"/>
            <w:vAlign w:val="center"/>
          </w:tcPr>
          <w:p w14:paraId="1150C06D"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61F2CB9F" w14:textId="77777777" w:rsidR="00AC0B3E" w:rsidRDefault="00000000">
            <w:pPr>
              <w:pStyle w:val="a9"/>
              <w:shd w:val="clear" w:color="auto" w:fill="FFFFFF" w:themeFill="background1"/>
              <w:jc w:val="center"/>
              <w:rPr>
                <w:b w:val="0"/>
                <w:szCs w:val="24"/>
              </w:rPr>
            </w:pPr>
            <w:r>
              <w:rPr>
                <w:b w:val="0"/>
                <w:szCs w:val="24"/>
              </w:rPr>
              <w:t>77,8</w:t>
            </w:r>
          </w:p>
        </w:tc>
        <w:tc>
          <w:tcPr>
            <w:tcW w:w="1134" w:type="dxa"/>
            <w:shd w:val="clear" w:color="auto" w:fill="FFFFFF" w:themeFill="background1"/>
            <w:vAlign w:val="center"/>
          </w:tcPr>
          <w:p w14:paraId="3A7A6B2E"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56E8414" w14:textId="77777777" w:rsidR="00AC0B3E" w:rsidRDefault="00000000">
            <w:pPr>
              <w:pStyle w:val="a9"/>
              <w:shd w:val="clear" w:color="auto" w:fill="FFFFFF" w:themeFill="background1"/>
              <w:jc w:val="center"/>
              <w:rPr>
                <w:b w:val="0"/>
                <w:szCs w:val="24"/>
              </w:rPr>
            </w:pPr>
            <w:r>
              <w:rPr>
                <w:b w:val="0"/>
                <w:szCs w:val="24"/>
              </w:rPr>
              <w:t>-</w:t>
            </w:r>
          </w:p>
        </w:tc>
      </w:tr>
      <w:tr w:rsidR="00AC0B3E" w14:paraId="61DB4BA2" w14:textId="77777777">
        <w:trPr>
          <w:trHeight w:val="225"/>
        </w:trPr>
        <w:tc>
          <w:tcPr>
            <w:tcW w:w="2439" w:type="dxa"/>
            <w:vMerge/>
            <w:shd w:val="clear" w:color="auto" w:fill="FFFFFF" w:themeFill="background1"/>
          </w:tcPr>
          <w:p w14:paraId="1BADB6C2"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7248F27C" w14:textId="77777777" w:rsidR="00AC0B3E"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3.2.3. Середня вартість організації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738B8038" w14:textId="77777777" w:rsidR="00AC0B3E"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49C2EA3E" w14:textId="77777777" w:rsidR="00AC0B3E" w:rsidRDefault="00000000">
            <w:pPr>
              <w:pStyle w:val="a9"/>
              <w:shd w:val="clear" w:color="auto" w:fill="FFFFFF" w:themeFill="background1"/>
              <w:jc w:val="center"/>
              <w:rPr>
                <w:b w:val="0"/>
                <w:szCs w:val="24"/>
              </w:rPr>
            </w:pPr>
            <w:r>
              <w:rPr>
                <w:b w:val="0"/>
                <w:szCs w:val="24"/>
              </w:rPr>
              <w:t>77,13</w:t>
            </w:r>
          </w:p>
        </w:tc>
        <w:tc>
          <w:tcPr>
            <w:tcW w:w="1134" w:type="dxa"/>
            <w:shd w:val="clear" w:color="auto" w:fill="FFFFFF" w:themeFill="background1"/>
            <w:vAlign w:val="center"/>
          </w:tcPr>
          <w:p w14:paraId="55A116C7" w14:textId="77777777" w:rsidR="00AC0B3E"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1FF3AA5C" w14:textId="77777777" w:rsidR="00AC0B3E" w:rsidRDefault="00000000">
            <w:pPr>
              <w:pStyle w:val="a9"/>
              <w:shd w:val="clear" w:color="auto" w:fill="FFFFFF" w:themeFill="background1"/>
              <w:jc w:val="center"/>
              <w:rPr>
                <w:b w:val="0"/>
                <w:szCs w:val="24"/>
              </w:rPr>
            </w:pPr>
            <w:r>
              <w:rPr>
                <w:b w:val="0"/>
                <w:szCs w:val="24"/>
              </w:rPr>
              <w:t>-</w:t>
            </w:r>
          </w:p>
        </w:tc>
      </w:tr>
      <w:tr w:rsidR="00AC0B3E" w14:paraId="2ABE30B4" w14:textId="77777777">
        <w:trPr>
          <w:trHeight w:val="225"/>
        </w:trPr>
        <w:tc>
          <w:tcPr>
            <w:tcW w:w="2439" w:type="dxa"/>
            <w:vMerge/>
            <w:shd w:val="clear" w:color="auto" w:fill="FFFFFF" w:themeFill="background1"/>
          </w:tcPr>
          <w:p w14:paraId="34F1793E"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2EC50EE0" w14:textId="77777777" w:rsidR="00AC0B3E"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58D86890" w14:textId="77777777" w:rsidR="00AC0B3E" w:rsidRDefault="00AC0B3E">
            <w:pPr>
              <w:pStyle w:val="a9"/>
              <w:shd w:val="clear" w:color="auto" w:fill="FFFFFF" w:themeFill="background1"/>
              <w:jc w:val="center"/>
              <w:rPr>
                <w:b w:val="0"/>
                <w:szCs w:val="24"/>
              </w:rPr>
            </w:pPr>
          </w:p>
        </w:tc>
        <w:tc>
          <w:tcPr>
            <w:tcW w:w="992" w:type="dxa"/>
            <w:shd w:val="clear" w:color="auto" w:fill="FFFFFF" w:themeFill="background1"/>
            <w:vAlign w:val="center"/>
          </w:tcPr>
          <w:p w14:paraId="01303734" w14:textId="77777777" w:rsidR="00AC0B3E" w:rsidRDefault="00AC0B3E">
            <w:pPr>
              <w:pStyle w:val="a9"/>
              <w:shd w:val="clear" w:color="auto" w:fill="FFFFFF" w:themeFill="background1"/>
              <w:jc w:val="center"/>
              <w:rPr>
                <w:b w:val="0"/>
                <w:szCs w:val="24"/>
              </w:rPr>
            </w:pPr>
          </w:p>
        </w:tc>
        <w:tc>
          <w:tcPr>
            <w:tcW w:w="1134" w:type="dxa"/>
            <w:shd w:val="clear" w:color="auto" w:fill="FFFFFF" w:themeFill="background1"/>
            <w:vAlign w:val="center"/>
          </w:tcPr>
          <w:p w14:paraId="31C28608" w14:textId="77777777" w:rsidR="00AC0B3E" w:rsidRDefault="00AC0B3E">
            <w:pPr>
              <w:pStyle w:val="a9"/>
              <w:shd w:val="clear" w:color="auto" w:fill="FFFFFF" w:themeFill="background1"/>
              <w:jc w:val="center"/>
              <w:rPr>
                <w:b w:val="0"/>
                <w:szCs w:val="24"/>
              </w:rPr>
            </w:pPr>
          </w:p>
        </w:tc>
        <w:tc>
          <w:tcPr>
            <w:tcW w:w="850" w:type="dxa"/>
            <w:shd w:val="clear" w:color="auto" w:fill="FFFFFF" w:themeFill="background1"/>
            <w:vAlign w:val="center"/>
          </w:tcPr>
          <w:p w14:paraId="0E9CA6F8" w14:textId="77777777" w:rsidR="00AC0B3E" w:rsidRDefault="00AC0B3E">
            <w:pPr>
              <w:pStyle w:val="a9"/>
              <w:shd w:val="clear" w:color="auto" w:fill="FFFFFF" w:themeFill="background1"/>
              <w:jc w:val="center"/>
              <w:rPr>
                <w:b w:val="0"/>
                <w:szCs w:val="24"/>
              </w:rPr>
            </w:pPr>
          </w:p>
        </w:tc>
      </w:tr>
      <w:tr w:rsidR="00AC0B3E" w14:paraId="085D2802" w14:textId="77777777">
        <w:trPr>
          <w:trHeight w:val="225"/>
        </w:trPr>
        <w:tc>
          <w:tcPr>
            <w:tcW w:w="2439" w:type="dxa"/>
            <w:vMerge/>
            <w:shd w:val="clear" w:color="auto" w:fill="FFFFFF" w:themeFill="background1"/>
          </w:tcPr>
          <w:p w14:paraId="5D5F38DA" w14:textId="77777777" w:rsidR="00AC0B3E" w:rsidRDefault="00AC0B3E">
            <w:pPr>
              <w:pStyle w:val="a9"/>
              <w:shd w:val="clear" w:color="auto" w:fill="FFFFFF" w:themeFill="background1"/>
              <w:rPr>
                <w:szCs w:val="24"/>
              </w:rPr>
            </w:pPr>
          </w:p>
        </w:tc>
        <w:tc>
          <w:tcPr>
            <w:tcW w:w="3260" w:type="dxa"/>
            <w:shd w:val="clear" w:color="auto" w:fill="FFFFFF" w:themeFill="background1"/>
          </w:tcPr>
          <w:p w14:paraId="2914E205" w14:textId="77777777" w:rsidR="00AC0B3E"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212F9B4E" w14:textId="77777777" w:rsidR="00AC0B3E"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3A65CFBC" w14:textId="77777777" w:rsidR="00AC0B3E"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6EDF3550" w14:textId="77777777" w:rsidR="00AC0B3E" w:rsidRDefault="00000000">
            <w:pPr>
              <w:pStyle w:val="a9"/>
              <w:shd w:val="clear" w:color="auto" w:fill="FFFFFF" w:themeFill="background1"/>
              <w:jc w:val="center"/>
              <w:rPr>
                <w:b w:val="0"/>
                <w:szCs w:val="24"/>
              </w:rPr>
            </w:pPr>
            <w:r>
              <w:rPr>
                <w:b w:val="0"/>
                <w:szCs w:val="24"/>
              </w:rPr>
              <w:t>100</w:t>
            </w:r>
          </w:p>
        </w:tc>
        <w:tc>
          <w:tcPr>
            <w:tcW w:w="850" w:type="dxa"/>
            <w:shd w:val="clear" w:color="auto" w:fill="FFFFFF" w:themeFill="background1"/>
            <w:vAlign w:val="center"/>
          </w:tcPr>
          <w:p w14:paraId="040D2BFC" w14:textId="77777777" w:rsidR="00AC0B3E" w:rsidRDefault="00000000">
            <w:pPr>
              <w:pStyle w:val="a9"/>
              <w:shd w:val="clear" w:color="auto" w:fill="FFFFFF" w:themeFill="background1"/>
              <w:jc w:val="center"/>
              <w:rPr>
                <w:b w:val="0"/>
                <w:szCs w:val="24"/>
              </w:rPr>
            </w:pPr>
            <w:r>
              <w:rPr>
                <w:b w:val="0"/>
                <w:szCs w:val="24"/>
              </w:rPr>
              <w:t>100</w:t>
            </w:r>
          </w:p>
        </w:tc>
      </w:tr>
    </w:tbl>
    <w:p w14:paraId="0EAA8B59" w14:textId="77777777" w:rsidR="00AC0B3E" w:rsidRDefault="00AC0B3E" w:rsidP="002A1E72">
      <w:pPr>
        <w:shd w:val="clear" w:color="auto" w:fill="FFFFFF" w:themeFill="background1"/>
        <w:spacing w:after="0" w:line="259" w:lineRule="auto"/>
        <w:ind w:left="0" w:firstLine="0"/>
        <w:rPr>
          <w:color w:val="auto"/>
          <w:lang w:val="uk-UA"/>
        </w:rPr>
      </w:pPr>
    </w:p>
    <w:p w14:paraId="3FB08A75" w14:textId="6586FB96" w:rsidR="00AC0B3E" w:rsidRPr="002A1E72" w:rsidRDefault="00000000" w:rsidP="002A1E72">
      <w:pPr>
        <w:pStyle w:val="ad"/>
        <w:numPr>
          <w:ilvl w:val="0"/>
          <w:numId w:val="3"/>
        </w:numPr>
        <w:shd w:val="clear" w:color="auto" w:fill="FFFFFF" w:themeFill="background1"/>
        <w:spacing w:after="0"/>
        <w:ind w:left="0"/>
        <w:jc w:val="center"/>
        <w:rPr>
          <w:b/>
          <w:color w:val="auto"/>
          <w:lang w:val="uk-UA"/>
        </w:rPr>
      </w:pPr>
      <w:r w:rsidRPr="002A1E72">
        <w:rPr>
          <w:b/>
          <w:color w:val="auto"/>
          <w:lang w:val="uk-UA"/>
        </w:rPr>
        <w:t>Координація та контроль за ходом виконання Програми</w:t>
      </w:r>
    </w:p>
    <w:p w14:paraId="0942DF8E" w14:textId="77777777" w:rsidR="002A1E72" w:rsidRPr="002A1E72" w:rsidRDefault="002A1E72" w:rsidP="002A1E72">
      <w:pPr>
        <w:pStyle w:val="ad"/>
        <w:shd w:val="clear" w:color="auto" w:fill="FFFFFF" w:themeFill="background1"/>
        <w:spacing w:after="0"/>
        <w:ind w:left="0" w:firstLine="0"/>
        <w:rPr>
          <w:b/>
          <w:color w:val="auto"/>
          <w:lang w:val="uk-UA"/>
        </w:rPr>
      </w:pPr>
    </w:p>
    <w:p w14:paraId="72BC7C06" w14:textId="77777777" w:rsidR="00AC0B3E" w:rsidRDefault="00000000" w:rsidP="002A1E72">
      <w:pPr>
        <w:shd w:val="clear" w:color="auto" w:fill="FFFFFF" w:themeFill="background1"/>
        <w:spacing w:after="0" w:line="240" w:lineRule="auto"/>
        <w:ind w:left="0" w:firstLine="708"/>
        <w:rPr>
          <w:color w:val="auto"/>
          <w:szCs w:val="24"/>
          <w:lang w:val="uk-UA"/>
        </w:rPr>
      </w:pPr>
      <w:r>
        <w:rPr>
          <w:color w:val="auto"/>
          <w:szCs w:val="24"/>
          <w:lang w:val="uk-UA"/>
        </w:rPr>
        <w:t xml:space="preserve">Відповідальними виконавцями Програми є Виконавчий комітет Южненської міської ради Одеського району Одеської області, </w:t>
      </w:r>
      <w:r>
        <w:rPr>
          <w:color w:val="auto"/>
          <w:lang w:val="uk-UA"/>
        </w:rPr>
        <w:t xml:space="preserve">управління правового забезпечення та взаємодії з державними органами </w:t>
      </w:r>
      <w:r>
        <w:rPr>
          <w:color w:val="auto"/>
          <w:szCs w:val="24"/>
          <w:lang w:val="uk-UA"/>
        </w:rPr>
        <w:t xml:space="preserve">Южненської міської ради Одеського району Одеської області, які щорічно звітують перед Южненською міською радою Одеського району Одеської області про результати виконання Програми. </w:t>
      </w:r>
    </w:p>
    <w:p w14:paraId="43EEE3FF" w14:textId="77777777" w:rsidR="00AC0B3E" w:rsidRDefault="00000000" w:rsidP="002A1E72">
      <w:pPr>
        <w:shd w:val="clear" w:color="auto" w:fill="FFFFFF" w:themeFill="background1"/>
        <w:spacing w:after="0" w:line="240" w:lineRule="auto"/>
        <w:ind w:left="0" w:firstLine="708"/>
        <w:rPr>
          <w:rFonts w:ascii="Arial" w:hAnsi="Arial" w:cs="Arial"/>
          <w:color w:val="auto"/>
          <w:sz w:val="18"/>
          <w:szCs w:val="18"/>
          <w:lang w:val="uk-UA"/>
        </w:rPr>
      </w:pPr>
      <w:r>
        <w:rPr>
          <w:color w:val="auto"/>
          <w:szCs w:val="24"/>
          <w:lang w:val="uk-UA"/>
        </w:rPr>
        <w:t>Управління правового забезпечення та взаємодії з державними органами Южненської міської ради Одеського району Одеської області є відповідальним за оприлюднення інформації на офіційному веб-сайті громади щодо діяльності Южненської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3EAD842E" w14:textId="77777777" w:rsidR="00AC0B3E" w:rsidRDefault="00000000" w:rsidP="002A1E72">
      <w:pPr>
        <w:shd w:val="clear" w:color="auto" w:fill="FFFFFF" w:themeFill="background1"/>
        <w:spacing w:after="0" w:line="240" w:lineRule="auto"/>
        <w:ind w:left="0" w:firstLine="708"/>
        <w:rPr>
          <w:rFonts w:ascii="Arial" w:hAnsi="Arial" w:cs="Arial"/>
          <w:color w:val="auto"/>
          <w:sz w:val="18"/>
          <w:szCs w:val="18"/>
          <w:lang w:val="uk-UA"/>
        </w:rPr>
      </w:pPr>
      <w:r>
        <w:rPr>
          <w:color w:val="auto"/>
          <w:szCs w:val="24"/>
          <w:lang w:val="uk-UA"/>
        </w:rPr>
        <w:t xml:space="preserve">Координація за ходом виконання Програми покладається на </w:t>
      </w:r>
      <w:r>
        <w:rPr>
          <w:color w:val="auto"/>
          <w:lang w:val="uk-UA"/>
        </w:rPr>
        <w:t>управління правового забезпечення та взаємодії з державними органами Южненської міської ради Одеського району Одеської області</w:t>
      </w:r>
      <w:r>
        <w:rPr>
          <w:color w:val="auto"/>
          <w:szCs w:val="24"/>
          <w:lang w:val="uk-UA"/>
        </w:rPr>
        <w:t>.</w:t>
      </w:r>
    </w:p>
    <w:p w14:paraId="21B4AAAF" w14:textId="27E93721" w:rsidR="00AC0B3E" w:rsidRDefault="00000000" w:rsidP="002A1E72">
      <w:pPr>
        <w:shd w:val="clear" w:color="auto" w:fill="FFFFFF" w:themeFill="background1"/>
        <w:spacing w:after="0" w:line="240" w:lineRule="auto"/>
        <w:ind w:left="0" w:firstLine="708"/>
        <w:rPr>
          <w:rFonts w:ascii="Arial" w:hAnsi="Arial" w:cs="Arial"/>
          <w:color w:val="auto"/>
          <w:sz w:val="18"/>
          <w:szCs w:val="18"/>
          <w:lang w:val="uk-UA"/>
        </w:rPr>
      </w:pPr>
      <w:r>
        <w:rPr>
          <w:color w:val="auto"/>
          <w:szCs w:val="24"/>
          <w:lang w:val="uk-UA"/>
        </w:rPr>
        <w:t>Поточний контроль за ходом реалізації Програми здійснює постійна депутатська комісія з питань</w:t>
      </w:r>
      <w:r w:rsidR="002A1E72">
        <w:rPr>
          <w:color w:val="auto"/>
          <w:szCs w:val="24"/>
          <w:lang w:val="uk-UA"/>
        </w:rPr>
        <w:t xml:space="preserve"> </w:t>
      </w:r>
      <w:r>
        <w:rPr>
          <w:color w:val="auto"/>
          <w:szCs w:val="24"/>
          <w:lang w:val="uk-UA"/>
        </w:rPr>
        <w:t>бюджету, фінансово – економічної, інвестиційної політики та підприємництва.</w:t>
      </w:r>
    </w:p>
    <w:p w14:paraId="2B04CA7A" w14:textId="77777777" w:rsidR="00AC0B3E" w:rsidRDefault="00AC0B3E">
      <w:pPr>
        <w:shd w:val="clear" w:color="auto" w:fill="FFFFFF" w:themeFill="background1"/>
        <w:rPr>
          <w:color w:val="auto"/>
          <w:lang w:val="uk-UA"/>
        </w:rPr>
      </w:pPr>
    </w:p>
    <w:p w14:paraId="598FA1D6" w14:textId="77777777" w:rsidR="00AC0B3E" w:rsidRDefault="00AC0B3E">
      <w:pPr>
        <w:shd w:val="clear" w:color="auto" w:fill="FFFFFF" w:themeFill="background1"/>
        <w:tabs>
          <w:tab w:val="left" w:pos="1460"/>
        </w:tabs>
        <w:ind w:left="0" w:firstLine="0"/>
        <w:rPr>
          <w:b/>
          <w:color w:val="auto"/>
          <w:lang w:val="uk-UA"/>
        </w:rPr>
        <w:sectPr w:rsidR="00AC0B3E" w:rsidSect="007C6880">
          <w:headerReference w:type="default" r:id="rId10"/>
          <w:pgSz w:w="11906" w:h="16838"/>
          <w:pgMar w:top="1134" w:right="850" w:bottom="1134" w:left="1701" w:header="720" w:footer="720" w:gutter="0"/>
          <w:pgNumType w:start="1"/>
          <w:cols w:space="720"/>
          <w:docGrid w:linePitch="326"/>
        </w:sectPr>
      </w:pPr>
    </w:p>
    <w:p w14:paraId="764078FD" w14:textId="77777777" w:rsidR="00AC0B3E" w:rsidRDefault="00000000">
      <w:pPr>
        <w:shd w:val="clear" w:color="auto" w:fill="FFFFFF" w:themeFill="background1"/>
        <w:tabs>
          <w:tab w:val="left" w:pos="1460"/>
        </w:tabs>
        <w:ind w:left="10348"/>
        <w:jc w:val="left"/>
        <w:rPr>
          <w:b/>
          <w:color w:val="auto"/>
          <w:lang w:val="uk-UA"/>
        </w:rPr>
      </w:pPr>
      <w:r>
        <w:rPr>
          <w:b/>
          <w:color w:val="auto"/>
          <w:lang w:val="uk-UA"/>
        </w:rPr>
        <w:lastRenderedPageBreak/>
        <w:t>ДОДАТОК 1</w:t>
      </w:r>
    </w:p>
    <w:p w14:paraId="226E717B" w14:textId="77777777" w:rsidR="00AC0B3E" w:rsidRDefault="00000000">
      <w:pPr>
        <w:shd w:val="clear" w:color="auto" w:fill="FFFFFF" w:themeFill="background1"/>
        <w:tabs>
          <w:tab w:val="left" w:pos="1460"/>
        </w:tabs>
        <w:ind w:left="10348"/>
        <w:jc w:val="left"/>
        <w:rPr>
          <w:b/>
          <w:color w:val="auto"/>
          <w:lang w:val="uk-UA"/>
        </w:rPr>
      </w:pPr>
      <w:r>
        <w:rPr>
          <w:b/>
          <w:color w:val="auto"/>
          <w:lang w:val="uk-UA"/>
        </w:rPr>
        <w:t xml:space="preserve">до «Комплексної </w:t>
      </w:r>
    </w:p>
    <w:p w14:paraId="020440FF" w14:textId="77777777" w:rsidR="00AC0B3E" w:rsidRDefault="00000000">
      <w:pPr>
        <w:shd w:val="clear" w:color="auto" w:fill="FFFFFF" w:themeFill="background1"/>
        <w:tabs>
          <w:tab w:val="left" w:pos="1460"/>
        </w:tabs>
        <w:ind w:left="10348"/>
        <w:jc w:val="left"/>
        <w:rPr>
          <w:b/>
          <w:color w:val="auto"/>
          <w:lang w:val="uk-UA"/>
        </w:rPr>
      </w:pPr>
      <w:r>
        <w:rPr>
          <w:b/>
          <w:color w:val="auto"/>
          <w:lang w:val="uk-UA"/>
        </w:rPr>
        <w:t xml:space="preserve">цільової програми «Електронна </w:t>
      </w:r>
    </w:p>
    <w:p w14:paraId="783E2AC9" w14:textId="77777777" w:rsidR="00AC0B3E" w:rsidRDefault="00000000">
      <w:pPr>
        <w:shd w:val="clear" w:color="auto" w:fill="FFFFFF" w:themeFill="background1"/>
        <w:tabs>
          <w:tab w:val="left" w:pos="1460"/>
        </w:tabs>
        <w:ind w:left="10348"/>
        <w:jc w:val="left"/>
        <w:rPr>
          <w:b/>
          <w:color w:val="auto"/>
          <w:lang w:val="uk-UA"/>
        </w:rPr>
      </w:pPr>
      <w:r>
        <w:rPr>
          <w:b/>
          <w:color w:val="auto"/>
          <w:lang w:val="uk-UA"/>
        </w:rPr>
        <w:t>громада» на 2024 -2026рр»</w:t>
      </w:r>
    </w:p>
    <w:p w14:paraId="03FC4B0D" w14:textId="77777777" w:rsidR="00AC0B3E" w:rsidRDefault="00AC0B3E">
      <w:pPr>
        <w:shd w:val="clear" w:color="auto" w:fill="FFFFFF" w:themeFill="background1"/>
        <w:spacing w:after="15" w:line="268" w:lineRule="auto"/>
        <w:ind w:left="-5" w:right="65"/>
        <w:jc w:val="left"/>
        <w:rPr>
          <w:color w:val="auto"/>
          <w:lang w:val="uk-UA"/>
        </w:rPr>
      </w:pPr>
    </w:p>
    <w:p w14:paraId="00D7D6AB" w14:textId="77777777" w:rsidR="00AC0B3E" w:rsidRDefault="00000000">
      <w:pPr>
        <w:shd w:val="clear" w:color="auto" w:fill="FFFFFF" w:themeFill="background1"/>
        <w:tabs>
          <w:tab w:val="left" w:pos="1460"/>
        </w:tabs>
        <w:jc w:val="center"/>
        <w:rPr>
          <w:b/>
          <w:color w:val="auto"/>
          <w:sz w:val="22"/>
          <w:lang w:val="uk-UA"/>
        </w:rPr>
      </w:pPr>
      <w:bookmarkStart w:id="4" w:name="_Hlk510633753"/>
      <w:r>
        <w:rPr>
          <w:b/>
          <w:color w:val="auto"/>
          <w:sz w:val="22"/>
          <w:lang w:val="uk-UA"/>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957"/>
        <w:gridCol w:w="1146"/>
        <w:gridCol w:w="2861"/>
      </w:tblGrid>
      <w:tr w:rsidR="00AC0B3E" w14:paraId="6C9BF5A4" w14:textId="77777777">
        <w:trPr>
          <w:trHeight w:val="838"/>
        </w:trPr>
        <w:tc>
          <w:tcPr>
            <w:tcW w:w="2146" w:type="dxa"/>
            <w:vMerge w:val="restart"/>
          </w:tcPr>
          <w:p w14:paraId="73530049" w14:textId="77777777" w:rsidR="00AC0B3E" w:rsidRDefault="00000000">
            <w:pPr>
              <w:shd w:val="clear" w:color="auto" w:fill="FFFFFF" w:themeFill="background1"/>
              <w:spacing w:line="240" w:lineRule="auto"/>
              <w:jc w:val="center"/>
              <w:rPr>
                <w:b/>
                <w:color w:val="auto"/>
                <w:sz w:val="22"/>
                <w:lang w:val="uk-UA"/>
              </w:rPr>
            </w:pPr>
            <w:bookmarkStart w:id="5" w:name="_Hlk509993401"/>
            <w:bookmarkEnd w:id="1"/>
            <w:bookmarkEnd w:id="4"/>
            <w:r>
              <w:rPr>
                <w:b/>
                <w:color w:val="auto"/>
                <w:sz w:val="22"/>
                <w:lang w:val="uk-UA"/>
              </w:rPr>
              <w:t>Назва напряму діяльності (пріоритетні завдання)</w:t>
            </w:r>
          </w:p>
        </w:tc>
        <w:tc>
          <w:tcPr>
            <w:tcW w:w="1964" w:type="dxa"/>
            <w:vMerge w:val="restart"/>
          </w:tcPr>
          <w:p w14:paraId="523EEA21"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Перелік заходів Програми</w:t>
            </w:r>
          </w:p>
        </w:tc>
        <w:tc>
          <w:tcPr>
            <w:tcW w:w="1134" w:type="dxa"/>
            <w:vMerge w:val="restart"/>
          </w:tcPr>
          <w:p w14:paraId="52A8D1DF"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Строки виконання</w:t>
            </w:r>
          </w:p>
        </w:tc>
        <w:tc>
          <w:tcPr>
            <w:tcW w:w="1484" w:type="dxa"/>
            <w:vMerge w:val="restart"/>
          </w:tcPr>
          <w:p w14:paraId="318848B4"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Виконавці</w:t>
            </w:r>
          </w:p>
        </w:tc>
        <w:tc>
          <w:tcPr>
            <w:tcW w:w="1145" w:type="dxa"/>
            <w:vMerge w:val="restart"/>
          </w:tcPr>
          <w:p w14:paraId="545A026C"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Джерело фінансування</w:t>
            </w:r>
          </w:p>
        </w:tc>
        <w:tc>
          <w:tcPr>
            <w:tcW w:w="4152" w:type="dxa"/>
            <w:gridSpan w:val="4"/>
          </w:tcPr>
          <w:p w14:paraId="1C1BCBB1" w14:textId="77777777" w:rsidR="00AC0B3E" w:rsidRDefault="00000000">
            <w:pPr>
              <w:shd w:val="clear" w:color="auto" w:fill="FFFFFF" w:themeFill="background1"/>
              <w:spacing w:line="240" w:lineRule="auto"/>
              <w:ind w:hanging="115"/>
              <w:jc w:val="center"/>
              <w:rPr>
                <w:b/>
                <w:color w:val="auto"/>
                <w:sz w:val="22"/>
                <w:lang w:val="uk-UA"/>
              </w:rPr>
            </w:pPr>
            <w:r>
              <w:rPr>
                <w:b/>
                <w:color w:val="auto"/>
                <w:sz w:val="22"/>
                <w:lang w:val="uk-UA"/>
              </w:rPr>
              <w:t>Орієнтований обсяг фінансування (вартість),</w:t>
            </w:r>
          </w:p>
          <w:p w14:paraId="716212B3"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тис. грн.</w:t>
            </w:r>
          </w:p>
        </w:tc>
        <w:tc>
          <w:tcPr>
            <w:tcW w:w="2861" w:type="dxa"/>
          </w:tcPr>
          <w:p w14:paraId="5A744F37" w14:textId="77777777" w:rsidR="00AC0B3E" w:rsidRDefault="00AC0B3E">
            <w:pPr>
              <w:shd w:val="clear" w:color="auto" w:fill="FFFFFF" w:themeFill="background1"/>
              <w:spacing w:line="240" w:lineRule="auto"/>
              <w:ind w:right="-108"/>
              <w:jc w:val="center"/>
              <w:rPr>
                <w:b/>
                <w:color w:val="auto"/>
                <w:sz w:val="22"/>
                <w:lang w:val="uk-UA"/>
              </w:rPr>
            </w:pPr>
          </w:p>
          <w:p w14:paraId="3B0FEA4A" w14:textId="77777777" w:rsidR="00AC0B3E" w:rsidRDefault="00000000">
            <w:pPr>
              <w:shd w:val="clear" w:color="auto" w:fill="FFFFFF" w:themeFill="background1"/>
              <w:spacing w:line="240" w:lineRule="auto"/>
              <w:ind w:right="-108"/>
              <w:jc w:val="center"/>
              <w:rPr>
                <w:b/>
                <w:color w:val="auto"/>
                <w:sz w:val="22"/>
                <w:lang w:val="uk-UA"/>
              </w:rPr>
            </w:pPr>
            <w:r>
              <w:rPr>
                <w:b/>
                <w:color w:val="auto"/>
                <w:sz w:val="22"/>
                <w:lang w:val="uk-UA"/>
              </w:rPr>
              <w:t>Очікуваний результат</w:t>
            </w:r>
          </w:p>
        </w:tc>
      </w:tr>
      <w:tr w:rsidR="00AC0B3E" w14:paraId="780FD13A" w14:textId="77777777">
        <w:trPr>
          <w:cantSplit/>
          <w:trHeight w:val="1131"/>
        </w:trPr>
        <w:tc>
          <w:tcPr>
            <w:tcW w:w="2146" w:type="dxa"/>
            <w:vMerge/>
          </w:tcPr>
          <w:p w14:paraId="362B8FD6" w14:textId="77777777" w:rsidR="00AC0B3E" w:rsidRDefault="00AC0B3E">
            <w:pPr>
              <w:shd w:val="clear" w:color="auto" w:fill="FFFFFF" w:themeFill="background1"/>
              <w:spacing w:line="240" w:lineRule="auto"/>
              <w:jc w:val="center"/>
              <w:rPr>
                <w:color w:val="auto"/>
                <w:sz w:val="22"/>
                <w:lang w:val="uk-UA"/>
              </w:rPr>
            </w:pPr>
          </w:p>
        </w:tc>
        <w:tc>
          <w:tcPr>
            <w:tcW w:w="1964" w:type="dxa"/>
            <w:vMerge/>
          </w:tcPr>
          <w:p w14:paraId="4039D6F0" w14:textId="77777777" w:rsidR="00AC0B3E" w:rsidRDefault="00AC0B3E">
            <w:pPr>
              <w:shd w:val="clear" w:color="auto" w:fill="FFFFFF" w:themeFill="background1"/>
              <w:spacing w:line="240" w:lineRule="auto"/>
              <w:jc w:val="center"/>
              <w:rPr>
                <w:color w:val="auto"/>
                <w:sz w:val="22"/>
                <w:lang w:val="uk-UA"/>
              </w:rPr>
            </w:pPr>
          </w:p>
        </w:tc>
        <w:tc>
          <w:tcPr>
            <w:tcW w:w="1134" w:type="dxa"/>
            <w:vMerge/>
          </w:tcPr>
          <w:p w14:paraId="05F798FF" w14:textId="77777777" w:rsidR="00AC0B3E" w:rsidRDefault="00AC0B3E">
            <w:pPr>
              <w:shd w:val="clear" w:color="auto" w:fill="FFFFFF" w:themeFill="background1"/>
              <w:spacing w:line="240" w:lineRule="auto"/>
              <w:jc w:val="center"/>
              <w:rPr>
                <w:color w:val="auto"/>
                <w:sz w:val="22"/>
                <w:lang w:val="uk-UA"/>
              </w:rPr>
            </w:pPr>
          </w:p>
        </w:tc>
        <w:tc>
          <w:tcPr>
            <w:tcW w:w="1484" w:type="dxa"/>
            <w:vMerge/>
          </w:tcPr>
          <w:p w14:paraId="06B52005" w14:textId="77777777" w:rsidR="00AC0B3E" w:rsidRDefault="00AC0B3E">
            <w:pPr>
              <w:shd w:val="clear" w:color="auto" w:fill="FFFFFF" w:themeFill="background1"/>
              <w:spacing w:line="240" w:lineRule="auto"/>
              <w:jc w:val="center"/>
              <w:rPr>
                <w:color w:val="auto"/>
                <w:sz w:val="22"/>
                <w:lang w:val="uk-UA"/>
              </w:rPr>
            </w:pPr>
          </w:p>
        </w:tc>
        <w:tc>
          <w:tcPr>
            <w:tcW w:w="1145" w:type="dxa"/>
            <w:vMerge/>
          </w:tcPr>
          <w:p w14:paraId="6D9A07D3" w14:textId="77777777" w:rsidR="00AC0B3E" w:rsidRDefault="00AC0B3E">
            <w:pPr>
              <w:shd w:val="clear" w:color="auto" w:fill="FFFFFF" w:themeFill="background1"/>
              <w:spacing w:line="240" w:lineRule="auto"/>
              <w:jc w:val="center"/>
              <w:rPr>
                <w:color w:val="auto"/>
                <w:sz w:val="22"/>
                <w:lang w:val="uk-UA"/>
              </w:rPr>
            </w:pPr>
          </w:p>
        </w:tc>
        <w:tc>
          <w:tcPr>
            <w:tcW w:w="1002" w:type="dxa"/>
            <w:textDirection w:val="btLr"/>
            <w:vAlign w:val="center"/>
          </w:tcPr>
          <w:p w14:paraId="492B29B4" w14:textId="77777777" w:rsidR="00AC0B3E"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2024 р.</w:t>
            </w:r>
          </w:p>
        </w:tc>
        <w:tc>
          <w:tcPr>
            <w:tcW w:w="1047" w:type="dxa"/>
            <w:textDirection w:val="btLr"/>
            <w:vAlign w:val="center"/>
          </w:tcPr>
          <w:p w14:paraId="17EBC891" w14:textId="77777777" w:rsidR="00AC0B3E"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2025 р.</w:t>
            </w:r>
          </w:p>
        </w:tc>
        <w:tc>
          <w:tcPr>
            <w:tcW w:w="957" w:type="dxa"/>
            <w:textDirection w:val="btLr"/>
            <w:vAlign w:val="center"/>
          </w:tcPr>
          <w:p w14:paraId="4B7A24E9" w14:textId="77777777" w:rsidR="00AC0B3E"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2026 р.</w:t>
            </w:r>
          </w:p>
          <w:p w14:paraId="27E6EE5D" w14:textId="77777777" w:rsidR="00AC0B3E" w:rsidRDefault="00AC0B3E">
            <w:pPr>
              <w:shd w:val="clear" w:color="auto" w:fill="FFFFFF" w:themeFill="background1"/>
              <w:spacing w:line="240" w:lineRule="auto"/>
              <w:ind w:left="113" w:right="113"/>
              <w:jc w:val="center"/>
              <w:rPr>
                <w:b/>
                <w:color w:val="auto"/>
                <w:sz w:val="22"/>
                <w:lang w:val="uk-UA"/>
              </w:rPr>
            </w:pPr>
          </w:p>
        </w:tc>
        <w:tc>
          <w:tcPr>
            <w:tcW w:w="1146" w:type="dxa"/>
            <w:textDirection w:val="btLr"/>
            <w:vAlign w:val="center"/>
          </w:tcPr>
          <w:p w14:paraId="615338F4" w14:textId="77777777" w:rsidR="00AC0B3E" w:rsidRDefault="00000000">
            <w:pPr>
              <w:shd w:val="clear" w:color="auto" w:fill="FFFFFF" w:themeFill="background1"/>
              <w:spacing w:line="240" w:lineRule="auto"/>
              <w:ind w:left="113" w:right="113"/>
              <w:jc w:val="center"/>
              <w:rPr>
                <w:b/>
                <w:color w:val="auto"/>
                <w:sz w:val="22"/>
                <w:lang w:val="uk-UA"/>
              </w:rPr>
            </w:pPr>
            <w:r>
              <w:rPr>
                <w:b/>
                <w:color w:val="auto"/>
                <w:sz w:val="22"/>
                <w:lang w:val="uk-UA"/>
              </w:rPr>
              <w:t>Всього</w:t>
            </w:r>
          </w:p>
        </w:tc>
        <w:tc>
          <w:tcPr>
            <w:tcW w:w="2861" w:type="dxa"/>
          </w:tcPr>
          <w:p w14:paraId="50BCDA4E" w14:textId="77777777" w:rsidR="00AC0B3E" w:rsidRDefault="00AC0B3E">
            <w:pPr>
              <w:shd w:val="clear" w:color="auto" w:fill="FFFFFF" w:themeFill="background1"/>
              <w:spacing w:line="240" w:lineRule="auto"/>
              <w:jc w:val="center"/>
              <w:rPr>
                <w:color w:val="auto"/>
                <w:sz w:val="22"/>
                <w:lang w:val="uk-UA"/>
              </w:rPr>
            </w:pPr>
          </w:p>
        </w:tc>
      </w:tr>
      <w:tr w:rsidR="00AC0B3E" w14:paraId="577E71F7" w14:textId="77777777">
        <w:trPr>
          <w:trHeight w:val="269"/>
        </w:trPr>
        <w:tc>
          <w:tcPr>
            <w:tcW w:w="2146" w:type="dxa"/>
          </w:tcPr>
          <w:p w14:paraId="11DA97AF"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w:t>
            </w:r>
          </w:p>
        </w:tc>
        <w:tc>
          <w:tcPr>
            <w:tcW w:w="1964" w:type="dxa"/>
          </w:tcPr>
          <w:p w14:paraId="09F9C090"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2</w:t>
            </w:r>
          </w:p>
        </w:tc>
        <w:tc>
          <w:tcPr>
            <w:tcW w:w="1134" w:type="dxa"/>
          </w:tcPr>
          <w:p w14:paraId="4D5CF954"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3</w:t>
            </w:r>
          </w:p>
        </w:tc>
        <w:tc>
          <w:tcPr>
            <w:tcW w:w="1484" w:type="dxa"/>
          </w:tcPr>
          <w:p w14:paraId="02D5DB05"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4</w:t>
            </w:r>
          </w:p>
        </w:tc>
        <w:tc>
          <w:tcPr>
            <w:tcW w:w="1145" w:type="dxa"/>
          </w:tcPr>
          <w:p w14:paraId="613FF793"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5</w:t>
            </w:r>
          </w:p>
        </w:tc>
        <w:tc>
          <w:tcPr>
            <w:tcW w:w="1002" w:type="dxa"/>
          </w:tcPr>
          <w:p w14:paraId="6E09BB69"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7</w:t>
            </w:r>
          </w:p>
        </w:tc>
        <w:tc>
          <w:tcPr>
            <w:tcW w:w="1047" w:type="dxa"/>
          </w:tcPr>
          <w:p w14:paraId="0667A967"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8</w:t>
            </w:r>
          </w:p>
        </w:tc>
        <w:tc>
          <w:tcPr>
            <w:tcW w:w="957" w:type="dxa"/>
          </w:tcPr>
          <w:p w14:paraId="51DA8A71"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9</w:t>
            </w:r>
          </w:p>
        </w:tc>
        <w:tc>
          <w:tcPr>
            <w:tcW w:w="1146" w:type="dxa"/>
          </w:tcPr>
          <w:p w14:paraId="47FDE977"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10</w:t>
            </w:r>
          </w:p>
        </w:tc>
        <w:tc>
          <w:tcPr>
            <w:tcW w:w="2861" w:type="dxa"/>
          </w:tcPr>
          <w:p w14:paraId="72F260F4"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11</w:t>
            </w:r>
          </w:p>
        </w:tc>
      </w:tr>
      <w:tr w:rsidR="00AC0B3E" w14:paraId="52C125B8" w14:textId="77777777">
        <w:trPr>
          <w:trHeight w:val="3323"/>
        </w:trPr>
        <w:tc>
          <w:tcPr>
            <w:tcW w:w="2146" w:type="dxa"/>
          </w:tcPr>
          <w:p w14:paraId="28E6FE5A" w14:textId="77777777" w:rsidR="00AC0B3E"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40B89292" w14:textId="77777777" w:rsidR="00AC0B3E" w:rsidRDefault="00AC0B3E">
            <w:pPr>
              <w:shd w:val="clear" w:color="auto" w:fill="FFFFFF" w:themeFill="background1"/>
              <w:spacing w:line="240" w:lineRule="auto"/>
              <w:jc w:val="left"/>
              <w:rPr>
                <w:color w:val="auto"/>
                <w:sz w:val="22"/>
                <w:lang w:val="uk-UA"/>
              </w:rPr>
            </w:pPr>
          </w:p>
        </w:tc>
        <w:tc>
          <w:tcPr>
            <w:tcW w:w="1964" w:type="dxa"/>
          </w:tcPr>
          <w:p w14:paraId="03DBB6A5"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1.1. Забезпечення стабільного та безперебійного надання адміністративних послуг у ЦНАП» в Южненській міській територіальній громаді.</w:t>
            </w:r>
          </w:p>
        </w:tc>
        <w:tc>
          <w:tcPr>
            <w:tcW w:w="1134" w:type="dxa"/>
          </w:tcPr>
          <w:p w14:paraId="1EFA95FC"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2024-2026 рр.</w:t>
            </w:r>
          </w:p>
        </w:tc>
        <w:tc>
          <w:tcPr>
            <w:tcW w:w="1484" w:type="dxa"/>
          </w:tcPr>
          <w:p w14:paraId="0E58A750"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7A175577"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Одеської області</w:t>
            </w:r>
          </w:p>
        </w:tc>
        <w:tc>
          <w:tcPr>
            <w:tcW w:w="1145" w:type="dxa"/>
          </w:tcPr>
          <w:p w14:paraId="6C36B947"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0A6ECD29" w14:textId="77777777" w:rsidR="00AC0B3E" w:rsidRDefault="00AC0B3E">
            <w:pPr>
              <w:shd w:val="clear" w:color="auto" w:fill="FFFFFF" w:themeFill="background1"/>
              <w:spacing w:line="240" w:lineRule="auto"/>
              <w:jc w:val="left"/>
              <w:rPr>
                <w:color w:val="auto"/>
                <w:sz w:val="22"/>
                <w:lang w:val="uk-UA"/>
              </w:rPr>
            </w:pPr>
          </w:p>
          <w:p w14:paraId="57C154D1" w14:textId="77777777" w:rsidR="00AC0B3E" w:rsidRDefault="00AC0B3E">
            <w:pPr>
              <w:shd w:val="clear" w:color="auto" w:fill="FFFFFF" w:themeFill="background1"/>
              <w:spacing w:line="240" w:lineRule="auto"/>
              <w:jc w:val="left"/>
              <w:rPr>
                <w:color w:val="auto"/>
                <w:sz w:val="22"/>
                <w:lang w:val="uk-UA"/>
              </w:rPr>
            </w:pPr>
          </w:p>
          <w:p w14:paraId="2EDFB53C" w14:textId="77777777" w:rsidR="00AC0B3E" w:rsidRDefault="00AC0B3E">
            <w:pPr>
              <w:shd w:val="clear" w:color="auto" w:fill="FFFFFF" w:themeFill="background1"/>
              <w:spacing w:line="240" w:lineRule="auto"/>
              <w:jc w:val="left"/>
              <w:rPr>
                <w:color w:val="auto"/>
                <w:sz w:val="22"/>
                <w:lang w:val="uk-UA"/>
              </w:rPr>
            </w:pPr>
          </w:p>
        </w:tc>
        <w:tc>
          <w:tcPr>
            <w:tcW w:w="1002" w:type="dxa"/>
          </w:tcPr>
          <w:p w14:paraId="57389A6F"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047" w:type="dxa"/>
          </w:tcPr>
          <w:p w14:paraId="318973C9"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957" w:type="dxa"/>
          </w:tcPr>
          <w:p w14:paraId="012BA93C"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146" w:type="dxa"/>
          </w:tcPr>
          <w:p w14:paraId="030813A7"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216,00</w:t>
            </w:r>
          </w:p>
        </w:tc>
        <w:tc>
          <w:tcPr>
            <w:tcW w:w="2861" w:type="dxa"/>
          </w:tcPr>
          <w:p w14:paraId="67E6B1A1"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 xml:space="preserve">Забезпечення автоматизації </w:t>
            </w:r>
          </w:p>
          <w:p w14:paraId="1839492A"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 xml:space="preserve">процесів формування та ведення реєстру територіальної громади, збирання, </w:t>
            </w:r>
          </w:p>
          <w:p w14:paraId="68B8890D"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0A6EABCA"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відомості.</w:t>
            </w:r>
          </w:p>
        </w:tc>
      </w:tr>
      <w:tr w:rsidR="00AC0B3E" w:rsidRPr="002A1E72" w14:paraId="599E51D2" w14:textId="77777777" w:rsidTr="002A1E72">
        <w:trPr>
          <w:trHeight w:val="3112"/>
        </w:trPr>
        <w:tc>
          <w:tcPr>
            <w:tcW w:w="2146" w:type="dxa"/>
          </w:tcPr>
          <w:p w14:paraId="56D0ECAB" w14:textId="77777777" w:rsidR="00AC0B3E" w:rsidRDefault="00000000">
            <w:pPr>
              <w:shd w:val="clear" w:color="auto" w:fill="FFFFFF" w:themeFill="background1"/>
              <w:spacing w:after="0"/>
              <w:jc w:val="left"/>
              <w:rPr>
                <w:b/>
                <w:color w:val="auto"/>
                <w:sz w:val="22"/>
                <w:lang w:val="uk-UA"/>
              </w:rPr>
            </w:pPr>
            <w:r>
              <w:rPr>
                <w:b/>
                <w:szCs w:val="24"/>
              </w:rPr>
              <w:lastRenderedPageBreak/>
              <w:t>2</w:t>
            </w:r>
            <w:r>
              <w:rPr>
                <w:b/>
              </w:rPr>
              <w:t xml:space="preserve">. Сприяння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комп’ютерним</w:t>
            </w:r>
            <w:proofErr w:type="spellEnd"/>
            <w:r>
              <w:rPr>
                <w:b/>
              </w:rPr>
              <w:t xml:space="preserve"> </w:t>
            </w:r>
            <w:proofErr w:type="spellStart"/>
            <w:r>
              <w:rPr>
                <w:b/>
              </w:rPr>
              <w:t>обладнанням</w:t>
            </w:r>
            <w:proofErr w:type="spellEnd"/>
            <w:r>
              <w:rPr>
                <w:b/>
              </w:rPr>
              <w:t xml:space="preserve"> для державної реєстрації </w:t>
            </w:r>
            <w:proofErr w:type="spellStart"/>
            <w:r>
              <w:rPr>
                <w:b/>
              </w:rPr>
              <w:t>транспортних</w:t>
            </w:r>
            <w:proofErr w:type="spellEnd"/>
            <w:r>
              <w:rPr>
                <w:b/>
              </w:rPr>
              <w:t xml:space="preserve"> засобів та </w:t>
            </w:r>
            <w:proofErr w:type="spellStart"/>
            <w:r>
              <w:rPr>
                <w:b/>
              </w:rPr>
              <w:t>видачі</w:t>
            </w:r>
            <w:proofErr w:type="spellEnd"/>
            <w:r>
              <w:rPr>
                <w:b/>
              </w:rPr>
              <w:t xml:space="preserve"> </w:t>
            </w:r>
            <w:proofErr w:type="spellStart"/>
            <w:r>
              <w:rPr>
                <w:b/>
              </w:rPr>
              <w:t>посвідчень</w:t>
            </w:r>
            <w:proofErr w:type="spellEnd"/>
            <w:r>
              <w:rPr>
                <w:b/>
              </w:rPr>
              <w:t xml:space="preserve"> </w:t>
            </w:r>
            <w:proofErr w:type="spellStart"/>
            <w:r>
              <w:rPr>
                <w:b/>
              </w:rPr>
              <w:t>водія</w:t>
            </w:r>
            <w:proofErr w:type="spellEnd"/>
          </w:p>
        </w:tc>
        <w:tc>
          <w:tcPr>
            <w:tcW w:w="1964" w:type="dxa"/>
          </w:tcPr>
          <w:p w14:paraId="28143A62" w14:textId="77777777" w:rsidR="00AC0B3E" w:rsidRDefault="00000000">
            <w:pPr>
              <w:shd w:val="clear" w:color="auto" w:fill="FFFFFF" w:themeFill="background1"/>
              <w:spacing w:line="240" w:lineRule="auto"/>
              <w:jc w:val="left"/>
              <w:rPr>
                <w:color w:val="FF0000"/>
                <w:sz w:val="22"/>
                <w:lang w:val="uk-UA"/>
              </w:rPr>
            </w:pPr>
            <w:r>
              <w:rPr>
                <w:color w:val="auto"/>
                <w:sz w:val="22"/>
                <w:lang w:val="uk-UA"/>
              </w:rPr>
              <w:t>2.1. Забезпечення доступних умов для отримання адміністративних послуг усіма мешканцями Южненської міської територіальної громади.</w:t>
            </w:r>
          </w:p>
        </w:tc>
        <w:tc>
          <w:tcPr>
            <w:tcW w:w="1134" w:type="dxa"/>
          </w:tcPr>
          <w:p w14:paraId="2B108869"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 xml:space="preserve">2024 - 2026 </w:t>
            </w:r>
            <w:proofErr w:type="spellStart"/>
            <w:r>
              <w:rPr>
                <w:color w:val="auto"/>
                <w:sz w:val="22"/>
                <w:lang w:val="uk-UA"/>
              </w:rPr>
              <w:t>рр</w:t>
            </w:r>
            <w:proofErr w:type="spellEnd"/>
          </w:p>
        </w:tc>
        <w:tc>
          <w:tcPr>
            <w:tcW w:w="1484" w:type="dxa"/>
          </w:tcPr>
          <w:p w14:paraId="344DF093" w14:textId="77777777" w:rsidR="00AC0B3E" w:rsidRDefault="00000000">
            <w:pPr>
              <w:shd w:val="clear" w:color="auto" w:fill="FFFFFF" w:themeFill="background1"/>
              <w:spacing w:line="240" w:lineRule="auto"/>
              <w:ind w:left="0" w:firstLine="0"/>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2D12F55F" w14:textId="77777777" w:rsidR="00AC0B3E" w:rsidRDefault="00000000">
            <w:pPr>
              <w:shd w:val="clear" w:color="auto" w:fill="FFFFFF" w:themeFill="background1"/>
              <w:spacing w:line="240" w:lineRule="auto"/>
              <w:ind w:left="0" w:firstLine="0"/>
              <w:jc w:val="left"/>
              <w:rPr>
                <w:color w:val="auto"/>
                <w:sz w:val="22"/>
                <w:lang w:val="uk-UA"/>
              </w:rPr>
            </w:pPr>
            <w:r>
              <w:rPr>
                <w:color w:val="auto"/>
                <w:sz w:val="22"/>
                <w:lang w:val="uk-UA"/>
              </w:rPr>
              <w:t>Одеської області</w:t>
            </w:r>
          </w:p>
        </w:tc>
        <w:tc>
          <w:tcPr>
            <w:tcW w:w="1145" w:type="dxa"/>
          </w:tcPr>
          <w:p w14:paraId="4B5BF94E"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2277FD3B" w14:textId="77777777" w:rsidR="00AC0B3E" w:rsidRDefault="00AC0B3E">
            <w:pPr>
              <w:shd w:val="clear" w:color="auto" w:fill="FFFFFF" w:themeFill="background1"/>
              <w:spacing w:line="240" w:lineRule="auto"/>
              <w:jc w:val="left"/>
              <w:rPr>
                <w:color w:val="auto"/>
                <w:sz w:val="22"/>
                <w:lang w:val="uk-UA"/>
              </w:rPr>
            </w:pPr>
          </w:p>
        </w:tc>
        <w:tc>
          <w:tcPr>
            <w:tcW w:w="1002" w:type="dxa"/>
          </w:tcPr>
          <w:p w14:paraId="703A7661" w14:textId="77777777" w:rsidR="00AC0B3E" w:rsidRDefault="00AC0B3E">
            <w:pPr>
              <w:pStyle w:val="a9"/>
              <w:shd w:val="clear" w:color="auto" w:fill="FFFFFF" w:themeFill="background1"/>
              <w:jc w:val="center"/>
              <w:rPr>
                <w:sz w:val="22"/>
                <w:szCs w:val="22"/>
              </w:rPr>
            </w:pPr>
          </w:p>
          <w:p w14:paraId="0DDC5F0D" w14:textId="77777777" w:rsidR="00AC0B3E" w:rsidRDefault="00000000">
            <w:pPr>
              <w:pStyle w:val="a9"/>
              <w:shd w:val="clear" w:color="auto" w:fill="FFFFFF" w:themeFill="background1"/>
              <w:jc w:val="center"/>
              <w:rPr>
                <w:sz w:val="22"/>
                <w:szCs w:val="22"/>
              </w:rPr>
            </w:pPr>
            <w:r>
              <w:rPr>
                <w:sz w:val="22"/>
                <w:szCs w:val="22"/>
              </w:rPr>
              <w:t>534,400</w:t>
            </w:r>
          </w:p>
          <w:p w14:paraId="5A373A48" w14:textId="77777777" w:rsidR="00AC0B3E" w:rsidRDefault="00AC0B3E">
            <w:pPr>
              <w:pStyle w:val="a9"/>
              <w:shd w:val="clear" w:color="auto" w:fill="FFFFFF" w:themeFill="background1"/>
              <w:jc w:val="center"/>
              <w:rPr>
                <w:sz w:val="22"/>
                <w:szCs w:val="22"/>
              </w:rPr>
            </w:pPr>
          </w:p>
          <w:p w14:paraId="13C3BDB7" w14:textId="77777777" w:rsidR="00AC0B3E" w:rsidRDefault="00AC0B3E">
            <w:pPr>
              <w:pStyle w:val="a9"/>
              <w:shd w:val="clear" w:color="auto" w:fill="FFFFFF" w:themeFill="background1"/>
              <w:jc w:val="center"/>
              <w:rPr>
                <w:sz w:val="22"/>
                <w:szCs w:val="22"/>
              </w:rPr>
            </w:pPr>
          </w:p>
          <w:p w14:paraId="5751DBFD" w14:textId="77777777" w:rsidR="00AC0B3E" w:rsidRDefault="00AC0B3E">
            <w:pPr>
              <w:pStyle w:val="a9"/>
              <w:shd w:val="clear" w:color="auto" w:fill="FFFFFF" w:themeFill="background1"/>
              <w:jc w:val="center"/>
              <w:rPr>
                <w:sz w:val="22"/>
                <w:szCs w:val="22"/>
              </w:rPr>
            </w:pPr>
          </w:p>
          <w:p w14:paraId="7A714FD3" w14:textId="77777777" w:rsidR="00AC0B3E" w:rsidRDefault="00AC0B3E">
            <w:pPr>
              <w:pStyle w:val="a9"/>
              <w:shd w:val="clear" w:color="auto" w:fill="FFFFFF" w:themeFill="background1"/>
              <w:jc w:val="center"/>
              <w:rPr>
                <w:sz w:val="22"/>
                <w:szCs w:val="22"/>
              </w:rPr>
            </w:pPr>
          </w:p>
        </w:tc>
        <w:tc>
          <w:tcPr>
            <w:tcW w:w="1047" w:type="dxa"/>
          </w:tcPr>
          <w:p w14:paraId="68104677" w14:textId="77777777" w:rsidR="00AC0B3E" w:rsidRDefault="00AC0B3E">
            <w:pPr>
              <w:pStyle w:val="a9"/>
              <w:shd w:val="clear" w:color="auto" w:fill="FFFFFF" w:themeFill="background1"/>
              <w:ind w:left="-110"/>
              <w:jc w:val="center"/>
              <w:rPr>
                <w:sz w:val="22"/>
                <w:szCs w:val="22"/>
              </w:rPr>
            </w:pPr>
          </w:p>
          <w:p w14:paraId="536C23F6" w14:textId="77777777" w:rsidR="00AC0B3E" w:rsidRDefault="00000000">
            <w:pPr>
              <w:pStyle w:val="a9"/>
              <w:shd w:val="clear" w:color="auto" w:fill="FFFFFF" w:themeFill="background1"/>
              <w:ind w:left="-110"/>
              <w:jc w:val="center"/>
              <w:rPr>
                <w:sz w:val="22"/>
                <w:szCs w:val="22"/>
              </w:rPr>
            </w:pPr>
            <w:r>
              <w:rPr>
                <w:sz w:val="22"/>
                <w:szCs w:val="22"/>
              </w:rPr>
              <w:t>-</w:t>
            </w:r>
          </w:p>
          <w:p w14:paraId="76AC814F" w14:textId="77777777" w:rsidR="00AC0B3E" w:rsidRDefault="00AC0B3E">
            <w:pPr>
              <w:pStyle w:val="a9"/>
              <w:shd w:val="clear" w:color="auto" w:fill="FFFFFF" w:themeFill="background1"/>
              <w:ind w:left="-110"/>
              <w:jc w:val="center"/>
              <w:rPr>
                <w:sz w:val="22"/>
                <w:szCs w:val="22"/>
              </w:rPr>
            </w:pPr>
          </w:p>
          <w:p w14:paraId="52E9B7F2" w14:textId="77777777" w:rsidR="00AC0B3E" w:rsidRDefault="00AC0B3E">
            <w:pPr>
              <w:pStyle w:val="a9"/>
              <w:shd w:val="clear" w:color="auto" w:fill="FFFFFF" w:themeFill="background1"/>
              <w:ind w:left="-110"/>
              <w:jc w:val="center"/>
              <w:rPr>
                <w:sz w:val="22"/>
                <w:szCs w:val="22"/>
              </w:rPr>
            </w:pPr>
          </w:p>
          <w:p w14:paraId="6B42AFAE" w14:textId="77777777" w:rsidR="00AC0B3E" w:rsidRDefault="00AC0B3E">
            <w:pPr>
              <w:pStyle w:val="a9"/>
              <w:shd w:val="clear" w:color="auto" w:fill="FFFFFF" w:themeFill="background1"/>
              <w:ind w:left="-110"/>
              <w:jc w:val="center"/>
              <w:rPr>
                <w:sz w:val="22"/>
                <w:szCs w:val="22"/>
              </w:rPr>
            </w:pPr>
          </w:p>
          <w:p w14:paraId="785A8E35" w14:textId="77777777" w:rsidR="00AC0B3E" w:rsidRDefault="00000000">
            <w:pPr>
              <w:pStyle w:val="a9"/>
              <w:shd w:val="clear" w:color="auto" w:fill="FFFFFF" w:themeFill="background1"/>
              <w:rPr>
                <w:sz w:val="22"/>
                <w:szCs w:val="22"/>
              </w:rPr>
            </w:pPr>
            <w:r>
              <w:rPr>
                <w:sz w:val="22"/>
                <w:szCs w:val="22"/>
              </w:rPr>
              <w:t xml:space="preserve">    </w:t>
            </w:r>
          </w:p>
        </w:tc>
        <w:tc>
          <w:tcPr>
            <w:tcW w:w="957" w:type="dxa"/>
          </w:tcPr>
          <w:p w14:paraId="450E8BF4" w14:textId="77777777" w:rsidR="00AC0B3E" w:rsidRDefault="00AC0B3E">
            <w:pPr>
              <w:pStyle w:val="a9"/>
              <w:shd w:val="clear" w:color="auto" w:fill="FFFFFF" w:themeFill="background1"/>
              <w:jc w:val="center"/>
              <w:rPr>
                <w:sz w:val="22"/>
                <w:szCs w:val="22"/>
              </w:rPr>
            </w:pPr>
          </w:p>
          <w:p w14:paraId="5A1BDD7D" w14:textId="77777777" w:rsidR="00AC0B3E" w:rsidRDefault="00000000">
            <w:pPr>
              <w:pStyle w:val="a9"/>
              <w:shd w:val="clear" w:color="auto" w:fill="FFFFFF" w:themeFill="background1"/>
              <w:jc w:val="center"/>
              <w:rPr>
                <w:sz w:val="22"/>
                <w:szCs w:val="22"/>
              </w:rPr>
            </w:pPr>
            <w:r>
              <w:rPr>
                <w:sz w:val="22"/>
                <w:szCs w:val="22"/>
              </w:rPr>
              <w:t>-</w:t>
            </w:r>
          </w:p>
          <w:p w14:paraId="7A0CFA0B" w14:textId="77777777" w:rsidR="00AC0B3E" w:rsidRDefault="00AC0B3E">
            <w:pPr>
              <w:pStyle w:val="a9"/>
              <w:shd w:val="clear" w:color="auto" w:fill="FFFFFF" w:themeFill="background1"/>
              <w:jc w:val="center"/>
              <w:rPr>
                <w:sz w:val="22"/>
                <w:szCs w:val="22"/>
              </w:rPr>
            </w:pPr>
          </w:p>
          <w:p w14:paraId="5EE17EF1" w14:textId="77777777" w:rsidR="00AC0B3E" w:rsidRDefault="00AC0B3E">
            <w:pPr>
              <w:pStyle w:val="a9"/>
              <w:shd w:val="clear" w:color="auto" w:fill="FFFFFF" w:themeFill="background1"/>
              <w:jc w:val="center"/>
              <w:rPr>
                <w:sz w:val="22"/>
                <w:szCs w:val="22"/>
              </w:rPr>
            </w:pPr>
          </w:p>
          <w:p w14:paraId="0BCFC2A3" w14:textId="77777777" w:rsidR="00AC0B3E" w:rsidRDefault="00AC0B3E">
            <w:pPr>
              <w:pStyle w:val="a9"/>
              <w:shd w:val="clear" w:color="auto" w:fill="FFFFFF" w:themeFill="background1"/>
              <w:jc w:val="center"/>
              <w:rPr>
                <w:sz w:val="22"/>
                <w:szCs w:val="22"/>
              </w:rPr>
            </w:pPr>
          </w:p>
        </w:tc>
        <w:tc>
          <w:tcPr>
            <w:tcW w:w="1146" w:type="dxa"/>
          </w:tcPr>
          <w:p w14:paraId="3C6AADF3" w14:textId="77777777" w:rsidR="00AC0B3E" w:rsidRDefault="00AC0B3E">
            <w:pPr>
              <w:shd w:val="clear" w:color="auto" w:fill="FFFFFF" w:themeFill="background1"/>
              <w:jc w:val="center"/>
              <w:rPr>
                <w:b/>
                <w:color w:val="auto"/>
                <w:sz w:val="22"/>
                <w:lang w:val="uk-UA"/>
              </w:rPr>
            </w:pPr>
          </w:p>
          <w:p w14:paraId="63A008BC" w14:textId="77777777" w:rsidR="00AC0B3E" w:rsidRDefault="00000000">
            <w:pPr>
              <w:shd w:val="clear" w:color="auto" w:fill="FFFFFF" w:themeFill="background1"/>
              <w:jc w:val="center"/>
              <w:rPr>
                <w:b/>
                <w:color w:val="auto"/>
                <w:sz w:val="22"/>
                <w:lang w:val="uk-UA"/>
              </w:rPr>
            </w:pPr>
            <w:r>
              <w:rPr>
                <w:b/>
                <w:color w:val="auto"/>
                <w:sz w:val="22"/>
                <w:lang w:val="uk-UA"/>
              </w:rPr>
              <w:t>534,400</w:t>
            </w:r>
          </w:p>
          <w:p w14:paraId="0D7BFCC0" w14:textId="77777777" w:rsidR="00AC0B3E" w:rsidRDefault="00AC0B3E">
            <w:pPr>
              <w:shd w:val="clear" w:color="auto" w:fill="FFFFFF" w:themeFill="background1"/>
              <w:jc w:val="center"/>
              <w:rPr>
                <w:b/>
                <w:color w:val="auto"/>
                <w:sz w:val="22"/>
                <w:lang w:val="uk-UA"/>
              </w:rPr>
            </w:pPr>
          </w:p>
          <w:p w14:paraId="689C0D2A" w14:textId="77777777" w:rsidR="00AC0B3E" w:rsidRDefault="00AC0B3E">
            <w:pPr>
              <w:shd w:val="clear" w:color="auto" w:fill="FFFFFF" w:themeFill="background1"/>
              <w:ind w:left="0" w:firstLine="0"/>
              <w:rPr>
                <w:b/>
                <w:color w:val="auto"/>
                <w:sz w:val="22"/>
                <w:lang w:val="uk-UA"/>
              </w:rPr>
            </w:pPr>
          </w:p>
        </w:tc>
        <w:tc>
          <w:tcPr>
            <w:tcW w:w="2861" w:type="dxa"/>
          </w:tcPr>
          <w:p w14:paraId="45B20609" w14:textId="77777777" w:rsidR="00AC0B3E" w:rsidRDefault="00000000">
            <w:pPr>
              <w:shd w:val="clear" w:color="auto" w:fill="FFFFFF" w:themeFill="background1"/>
              <w:spacing w:line="240" w:lineRule="auto"/>
              <w:ind w:left="0" w:firstLine="0"/>
              <w:jc w:val="left"/>
              <w:rPr>
                <w:color w:val="FF0000"/>
                <w:lang w:val="uk-UA"/>
              </w:rPr>
            </w:pPr>
            <w:r>
              <w:rPr>
                <w:color w:val="auto"/>
                <w:lang w:val="uk-UA"/>
              </w:rPr>
              <w:t xml:space="preserve"> Забезпечення циклу </w:t>
            </w:r>
            <w:r>
              <w:rPr>
                <w:lang w:val="uk-UA"/>
              </w:rPr>
              <w:t>для видачі свідоцтва про реєстрацію транспортних засобів та національного посвідчення водія у</w:t>
            </w:r>
            <w:r>
              <w:rPr>
                <w:color w:val="auto"/>
                <w:highlight w:val="yellow"/>
                <w:lang w:val="uk-UA"/>
              </w:rPr>
              <w:t xml:space="preserve"> </w:t>
            </w:r>
            <w:r>
              <w:rPr>
                <w:color w:val="auto"/>
                <w:lang w:val="uk-UA"/>
              </w:rPr>
              <w:t>відділ надання адміністративних послуг виконавчого комітету Южненської міської ради.</w:t>
            </w:r>
          </w:p>
        </w:tc>
      </w:tr>
      <w:tr w:rsidR="00AC0B3E" w:rsidRPr="002A1E72" w14:paraId="06CFEB3E" w14:textId="77777777" w:rsidTr="002A1E72">
        <w:trPr>
          <w:trHeight w:val="3962"/>
        </w:trPr>
        <w:tc>
          <w:tcPr>
            <w:tcW w:w="2146" w:type="dxa"/>
          </w:tcPr>
          <w:p w14:paraId="29B5DB3A" w14:textId="77777777" w:rsidR="00AC0B3E" w:rsidRDefault="00000000">
            <w:r>
              <w:rPr>
                <w:b/>
                <w:lang w:val="uk-UA"/>
              </w:rPr>
              <w:t>3</w:t>
            </w:r>
            <w:r>
              <w:rPr>
                <w:b/>
              </w:rPr>
              <w:t xml:space="preserve">.Сприяння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технічними</w:t>
            </w:r>
            <w:proofErr w:type="spellEnd"/>
            <w:r>
              <w:rPr>
                <w:b/>
              </w:rPr>
              <w:t xml:space="preserve"> </w:t>
            </w:r>
            <w:proofErr w:type="spellStart"/>
            <w:r>
              <w:rPr>
                <w:b/>
              </w:rPr>
              <w:t>засобами</w:t>
            </w:r>
            <w:proofErr w:type="spellEnd"/>
            <w:r>
              <w:rPr>
                <w:b/>
              </w:rPr>
              <w:t xml:space="preserve"> та створення комплексної системи захисту інформації для надання </w:t>
            </w:r>
            <w:proofErr w:type="spellStart"/>
            <w:r>
              <w:rPr>
                <w:b/>
              </w:rPr>
              <w:t>якісних</w:t>
            </w:r>
            <w:proofErr w:type="spellEnd"/>
            <w:r>
              <w:rPr>
                <w:b/>
              </w:rPr>
              <w:t xml:space="preserve"> адміністративних послуг</w:t>
            </w:r>
          </w:p>
        </w:tc>
        <w:tc>
          <w:tcPr>
            <w:tcW w:w="1964" w:type="dxa"/>
          </w:tcPr>
          <w:p w14:paraId="40A8162A" w14:textId="77777777" w:rsidR="00AC0B3E" w:rsidRDefault="00000000">
            <w:r>
              <w:rPr>
                <w:lang w:val="uk-UA"/>
              </w:rPr>
              <w:t>3</w:t>
            </w:r>
            <w:r>
              <w:t xml:space="preserve">.1.Забезпечення </w:t>
            </w:r>
            <w:proofErr w:type="spellStart"/>
            <w:r>
              <w:t>доступних</w:t>
            </w:r>
            <w:proofErr w:type="spellEnd"/>
            <w:r>
              <w:t xml:space="preserve"> умов для отримання адміністративних послуг </w:t>
            </w:r>
            <w:proofErr w:type="spellStart"/>
            <w:r>
              <w:t>усіма</w:t>
            </w:r>
            <w:proofErr w:type="spellEnd"/>
            <w:r>
              <w:t xml:space="preserve"> </w:t>
            </w:r>
            <w:proofErr w:type="spellStart"/>
            <w:r>
              <w:t>мешканцями</w:t>
            </w:r>
            <w:proofErr w:type="spellEnd"/>
            <w:r>
              <w:t xml:space="preserve"> Южненської міської територіальної громади.</w:t>
            </w:r>
          </w:p>
        </w:tc>
        <w:tc>
          <w:tcPr>
            <w:tcW w:w="1134" w:type="dxa"/>
          </w:tcPr>
          <w:p w14:paraId="0B6717C9" w14:textId="77777777" w:rsidR="00AC0B3E" w:rsidRDefault="00000000">
            <w:r>
              <w:rPr>
                <w:color w:val="auto"/>
                <w:sz w:val="22"/>
                <w:lang w:val="uk-UA"/>
              </w:rPr>
              <w:t xml:space="preserve">2024 - 2026 </w:t>
            </w:r>
            <w:proofErr w:type="spellStart"/>
            <w:r>
              <w:rPr>
                <w:color w:val="auto"/>
                <w:sz w:val="22"/>
                <w:lang w:val="uk-UA"/>
              </w:rPr>
              <w:t>рр</w:t>
            </w:r>
            <w:proofErr w:type="spellEnd"/>
          </w:p>
        </w:tc>
        <w:tc>
          <w:tcPr>
            <w:tcW w:w="1484" w:type="dxa"/>
          </w:tcPr>
          <w:p w14:paraId="0D083B49" w14:textId="77777777" w:rsidR="00AC0B3E" w:rsidRDefault="00000000">
            <w:r>
              <w:t xml:space="preserve">Виконавчий </w:t>
            </w:r>
            <w:proofErr w:type="spellStart"/>
            <w:r>
              <w:t>комітет</w:t>
            </w:r>
            <w:proofErr w:type="spellEnd"/>
            <w:r>
              <w:t xml:space="preserve"> Южненської міської ради Одеського району</w:t>
            </w:r>
          </w:p>
        </w:tc>
        <w:tc>
          <w:tcPr>
            <w:tcW w:w="1145" w:type="dxa"/>
          </w:tcPr>
          <w:p w14:paraId="0FD71B04" w14:textId="77777777" w:rsidR="00AC0B3E"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4A342478" w14:textId="77777777" w:rsidR="00AC0B3E" w:rsidRDefault="00AC0B3E">
            <w:pPr>
              <w:shd w:val="clear" w:color="auto" w:fill="FFFFFF" w:themeFill="background1"/>
              <w:spacing w:line="240" w:lineRule="auto"/>
              <w:jc w:val="left"/>
              <w:rPr>
                <w:color w:val="auto"/>
                <w:sz w:val="22"/>
                <w:lang w:val="uk-UA"/>
              </w:rPr>
            </w:pPr>
          </w:p>
        </w:tc>
        <w:tc>
          <w:tcPr>
            <w:tcW w:w="1002" w:type="dxa"/>
          </w:tcPr>
          <w:p w14:paraId="4D67FC64" w14:textId="77777777" w:rsidR="00AC0B3E" w:rsidRDefault="00000000">
            <w:pPr>
              <w:rPr>
                <w:b/>
                <w:color w:val="000000" w:themeColor="text1"/>
                <w:lang w:val="uk-UA"/>
              </w:rPr>
            </w:pPr>
            <w:r>
              <w:rPr>
                <w:b/>
                <w:color w:val="000000" w:themeColor="text1"/>
                <w:lang w:val="uk-UA"/>
              </w:rPr>
              <w:t>338,627</w:t>
            </w:r>
          </w:p>
        </w:tc>
        <w:tc>
          <w:tcPr>
            <w:tcW w:w="1047" w:type="dxa"/>
          </w:tcPr>
          <w:p w14:paraId="294A5847" w14:textId="77777777" w:rsidR="00AC0B3E" w:rsidRDefault="00000000">
            <w:pPr>
              <w:rPr>
                <w:b/>
                <w:color w:val="000000" w:themeColor="text1"/>
                <w:lang w:val="uk-UA"/>
              </w:rPr>
            </w:pPr>
            <w:r>
              <w:rPr>
                <w:b/>
                <w:color w:val="000000" w:themeColor="text1"/>
                <w:lang w:val="uk-UA"/>
              </w:rPr>
              <w:t>83,491</w:t>
            </w:r>
          </w:p>
        </w:tc>
        <w:tc>
          <w:tcPr>
            <w:tcW w:w="957" w:type="dxa"/>
          </w:tcPr>
          <w:p w14:paraId="24296E5E" w14:textId="77777777" w:rsidR="00AC0B3E" w:rsidRDefault="00000000">
            <w:pPr>
              <w:rPr>
                <w:b/>
                <w:color w:val="000000" w:themeColor="text1"/>
                <w:lang w:val="uk-UA"/>
              </w:rPr>
            </w:pPr>
            <w:r>
              <w:rPr>
                <w:b/>
                <w:color w:val="000000" w:themeColor="text1"/>
                <w:lang w:val="uk-UA"/>
              </w:rPr>
              <w:t>83,491</w:t>
            </w:r>
          </w:p>
        </w:tc>
        <w:tc>
          <w:tcPr>
            <w:tcW w:w="1146" w:type="dxa"/>
          </w:tcPr>
          <w:p w14:paraId="647BC611" w14:textId="77777777" w:rsidR="00AC0B3E" w:rsidRDefault="00000000">
            <w:pPr>
              <w:rPr>
                <w:b/>
                <w:color w:val="000000" w:themeColor="text1"/>
                <w:lang w:val="uk-UA"/>
              </w:rPr>
            </w:pPr>
            <w:r>
              <w:rPr>
                <w:b/>
                <w:color w:val="000000" w:themeColor="text1"/>
                <w:lang w:val="uk-UA"/>
              </w:rPr>
              <w:t>505,609</w:t>
            </w:r>
          </w:p>
        </w:tc>
        <w:tc>
          <w:tcPr>
            <w:tcW w:w="2861" w:type="dxa"/>
          </w:tcPr>
          <w:p w14:paraId="7B6A63AC" w14:textId="77777777" w:rsidR="00AC0B3E" w:rsidRDefault="00000000">
            <w:pPr>
              <w:pStyle w:val="11"/>
              <w:shd w:val="clear" w:color="auto" w:fill="FFFFFF"/>
              <w:rPr>
                <w:b/>
                <w:color w:val="FF0000"/>
                <w:lang w:val="uk-UA"/>
              </w:rPr>
            </w:pPr>
            <w:r>
              <w:rPr>
                <w:lang w:val="uk-UA"/>
              </w:rPr>
              <w:t>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w:t>
            </w:r>
          </w:p>
          <w:p w14:paraId="3B7EB419" w14:textId="77777777" w:rsidR="00AC0B3E" w:rsidRDefault="00AC0B3E">
            <w:pPr>
              <w:rPr>
                <w:lang w:val="uk-UA"/>
              </w:rPr>
            </w:pPr>
          </w:p>
        </w:tc>
      </w:tr>
      <w:tr w:rsidR="00AC0B3E" w14:paraId="7903EDF5" w14:textId="77777777">
        <w:trPr>
          <w:trHeight w:val="69"/>
        </w:trPr>
        <w:tc>
          <w:tcPr>
            <w:tcW w:w="5244" w:type="dxa"/>
            <w:gridSpan w:val="3"/>
          </w:tcPr>
          <w:p w14:paraId="718059ED" w14:textId="77777777" w:rsidR="00AC0B3E" w:rsidRDefault="00000000">
            <w:pPr>
              <w:shd w:val="clear" w:color="auto" w:fill="FFFFFF" w:themeFill="background1"/>
              <w:spacing w:line="240" w:lineRule="auto"/>
              <w:jc w:val="left"/>
              <w:rPr>
                <w:b/>
                <w:color w:val="FF0000"/>
                <w:sz w:val="22"/>
                <w:lang w:val="uk-UA"/>
              </w:rPr>
            </w:pPr>
            <w:r>
              <w:rPr>
                <w:b/>
                <w:color w:val="auto"/>
                <w:sz w:val="22"/>
                <w:lang w:val="uk-UA"/>
              </w:rPr>
              <w:t>Всього:</w:t>
            </w:r>
          </w:p>
        </w:tc>
        <w:tc>
          <w:tcPr>
            <w:tcW w:w="1484" w:type="dxa"/>
          </w:tcPr>
          <w:p w14:paraId="6406BFF9" w14:textId="77777777" w:rsidR="00AC0B3E" w:rsidRDefault="00AC0B3E">
            <w:pPr>
              <w:shd w:val="clear" w:color="auto" w:fill="FFFFFF" w:themeFill="background1"/>
              <w:spacing w:line="240" w:lineRule="auto"/>
              <w:jc w:val="left"/>
              <w:rPr>
                <w:b/>
                <w:color w:val="FF0000"/>
                <w:sz w:val="22"/>
                <w:lang w:val="uk-UA"/>
              </w:rPr>
            </w:pPr>
          </w:p>
        </w:tc>
        <w:tc>
          <w:tcPr>
            <w:tcW w:w="1145" w:type="dxa"/>
          </w:tcPr>
          <w:p w14:paraId="71FF9C6E" w14:textId="77777777" w:rsidR="00AC0B3E" w:rsidRDefault="00AC0B3E">
            <w:pPr>
              <w:shd w:val="clear" w:color="auto" w:fill="FFFFFF" w:themeFill="background1"/>
              <w:spacing w:line="240" w:lineRule="auto"/>
              <w:jc w:val="left"/>
              <w:rPr>
                <w:b/>
                <w:color w:val="FF0000"/>
                <w:sz w:val="22"/>
                <w:lang w:val="uk-UA"/>
              </w:rPr>
            </w:pPr>
          </w:p>
        </w:tc>
        <w:tc>
          <w:tcPr>
            <w:tcW w:w="1002" w:type="dxa"/>
          </w:tcPr>
          <w:p w14:paraId="76211428" w14:textId="77777777" w:rsidR="00AC0B3E" w:rsidRDefault="00000000">
            <w:pPr>
              <w:shd w:val="clear" w:color="auto" w:fill="FFFFFF" w:themeFill="background1"/>
              <w:spacing w:line="240" w:lineRule="auto"/>
              <w:jc w:val="center"/>
              <w:rPr>
                <w:b/>
                <w:color w:val="FF0000"/>
                <w:sz w:val="22"/>
                <w:highlight w:val="yellow"/>
                <w:lang w:val="uk-UA"/>
              </w:rPr>
            </w:pPr>
            <w:r>
              <w:rPr>
                <w:b/>
                <w:color w:val="000000" w:themeColor="text1"/>
                <w:sz w:val="22"/>
                <w:lang w:val="uk-UA"/>
              </w:rPr>
              <w:t>945,027</w:t>
            </w:r>
          </w:p>
        </w:tc>
        <w:tc>
          <w:tcPr>
            <w:tcW w:w="1047" w:type="dxa"/>
          </w:tcPr>
          <w:p w14:paraId="6E0F2775"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957" w:type="dxa"/>
            <w:shd w:val="clear" w:color="auto" w:fill="FFFFFF" w:themeFill="background1"/>
          </w:tcPr>
          <w:p w14:paraId="5669A71E"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1146" w:type="dxa"/>
            <w:shd w:val="clear" w:color="auto" w:fill="FFFFFF" w:themeFill="background1"/>
          </w:tcPr>
          <w:p w14:paraId="2E3D0E3B" w14:textId="77777777" w:rsidR="00AC0B3E" w:rsidRDefault="00000000">
            <w:pPr>
              <w:shd w:val="clear" w:color="auto" w:fill="FFFFFF" w:themeFill="background1"/>
              <w:spacing w:line="240" w:lineRule="auto"/>
              <w:jc w:val="center"/>
              <w:rPr>
                <w:b/>
                <w:color w:val="auto"/>
                <w:sz w:val="22"/>
                <w:lang w:val="uk-UA"/>
              </w:rPr>
            </w:pPr>
            <w:r>
              <w:rPr>
                <w:b/>
                <w:color w:val="auto"/>
                <w:sz w:val="22"/>
                <w:lang w:val="uk-UA"/>
              </w:rPr>
              <w:t>1256,009</w:t>
            </w:r>
          </w:p>
        </w:tc>
        <w:tc>
          <w:tcPr>
            <w:tcW w:w="2861" w:type="dxa"/>
            <w:shd w:val="clear" w:color="auto" w:fill="FFFFFF" w:themeFill="background1"/>
          </w:tcPr>
          <w:p w14:paraId="7757A939" w14:textId="77777777" w:rsidR="00AC0B3E" w:rsidRDefault="00AC0B3E">
            <w:pPr>
              <w:shd w:val="clear" w:color="auto" w:fill="FFFFFF" w:themeFill="background1"/>
              <w:spacing w:line="240" w:lineRule="auto"/>
              <w:jc w:val="left"/>
              <w:rPr>
                <w:color w:val="FF0000"/>
                <w:sz w:val="22"/>
                <w:lang w:val="uk-UA"/>
              </w:rPr>
            </w:pPr>
          </w:p>
        </w:tc>
      </w:tr>
      <w:bookmarkEnd w:id="5"/>
    </w:tbl>
    <w:p w14:paraId="26CCD2C1" w14:textId="77777777" w:rsidR="00AC0B3E" w:rsidRDefault="00AC0B3E">
      <w:pPr>
        <w:shd w:val="clear" w:color="auto" w:fill="FFFFFF" w:themeFill="background1"/>
        <w:spacing w:after="0" w:line="268" w:lineRule="auto"/>
        <w:ind w:left="0" w:right="65" w:firstLine="0"/>
        <w:rPr>
          <w:b/>
          <w:color w:val="auto"/>
          <w:lang w:val="uk-UA"/>
        </w:rPr>
      </w:pPr>
    </w:p>
    <w:p w14:paraId="67AF3594" w14:textId="77777777" w:rsidR="00AC0B3E" w:rsidRDefault="00AC0B3E"/>
    <w:p w14:paraId="6422DE27" w14:textId="77777777" w:rsidR="002A1E72" w:rsidRDefault="002A1E72"/>
    <w:p w14:paraId="097FA571" w14:textId="395EEF16" w:rsidR="002A1E72" w:rsidRDefault="002A1E72" w:rsidP="002A1E72">
      <w:pPr>
        <w:rPr>
          <w:rStyle w:val="af0"/>
          <w:szCs w:val="24"/>
        </w:rPr>
      </w:pPr>
      <w:bookmarkStart w:id="6" w:name="_Hlk63066711"/>
      <w:bookmarkStart w:id="7" w:name="_Hlk59093089"/>
      <w:r>
        <w:rPr>
          <w:rStyle w:val="af0"/>
          <w:lang w:val="uk-UA"/>
        </w:rPr>
        <w:t>Южненський міський голова</w:t>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ab/>
      </w:r>
      <w:r>
        <w:rPr>
          <w:rStyle w:val="af0"/>
          <w:lang w:val="uk-UA"/>
        </w:rPr>
        <w:t>Володимир Н</w:t>
      </w:r>
      <w:bookmarkEnd w:id="6"/>
      <w:r>
        <w:rPr>
          <w:rStyle w:val="af0"/>
          <w:lang w:val="uk-UA"/>
        </w:rPr>
        <w:t>ОВАЦЬКИЙ</w:t>
      </w:r>
      <w:bookmarkEnd w:id="7"/>
    </w:p>
    <w:p w14:paraId="369595E2" w14:textId="77777777" w:rsidR="002A1E72" w:rsidRDefault="002A1E72"/>
    <w:sectPr w:rsidR="002A1E72" w:rsidSect="007C6880">
      <w:pgSz w:w="16838" w:h="11906" w:orient="landscape"/>
      <w:pgMar w:top="1702"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A337" w14:textId="77777777" w:rsidR="007C6880" w:rsidRDefault="007C6880">
      <w:pPr>
        <w:spacing w:line="240" w:lineRule="auto"/>
      </w:pPr>
      <w:r>
        <w:separator/>
      </w:r>
    </w:p>
  </w:endnote>
  <w:endnote w:type="continuationSeparator" w:id="0">
    <w:p w14:paraId="3C8C046E" w14:textId="77777777" w:rsidR="007C6880" w:rsidRDefault="007C6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42EC" w14:textId="77777777" w:rsidR="007C6880" w:rsidRDefault="007C6880">
      <w:pPr>
        <w:spacing w:after="0"/>
      </w:pPr>
      <w:r>
        <w:separator/>
      </w:r>
    </w:p>
  </w:footnote>
  <w:footnote w:type="continuationSeparator" w:id="0">
    <w:p w14:paraId="54819577" w14:textId="77777777" w:rsidR="007C6880" w:rsidRDefault="007C68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6D96" w14:textId="77777777" w:rsidR="00AC0B3E" w:rsidRDefault="00AC0B3E">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5"/>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5"/>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5"/>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5"/>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5"/>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5"/>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5"/>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5"/>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063031A"/>
    <w:multiLevelType w:val="multilevel"/>
    <w:tmpl w:val="6063031A"/>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68F55272"/>
    <w:multiLevelType w:val="multilevel"/>
    <w:tmpl w:val="68F55272"/>
    <w:lvl w:ilvl="0">
      <w:start w:val="1"/>
      <w:numFmt w:val="decimal"/>
      <w:lvlText w:val="%1)"/>
      <w:lvlJc w:val="left"/>
      <w:pPr>
        <w:ind w:left="1219"/>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1915898688">
    <w:abstractNumId w:val="3"/>
  </w:num>
  <w:num w:numId="2" w16cid:durableId="1264336030">
    <w:abstractNumId w:val="0"/>
  </w:num>
  <w:num w:numId="3" w16cid:durableId="1659724702">
    <w:abstractNumId w:val="1"/>
  </w:num>
  <w:num w:numId="4" w16cid:durableId="1503470926">
    <w:abstractNumId w:val="2"/>
  </w:num>
  <w:num w:numId="5" w16cid:durableId="1916041239">
    <w:abstractNumId w:val="4"/>
  </w:num>
  <w:num w:numId="6" w16cid:durableId="141624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5869"/>
    <w:rsid w:val="00086789"/>
    <w:rsid w:val="00091C1E"/>
    <w:rsid w:val="000932F8"/>
    <w:rsid w:val="0009434D"/>
    <w:rsid w:val="000A2FE4"/>
    <w:rsid w:val="000B4A66"/>
    <w:rsid w:val="000B7E7E"/>
    <w:rsid w:val="000C3349"/>
    <w:rsid w:val="000C5B68"/>
    <w:rsid w:val="000D0A50"/>
    <w:rsid w:val="000E0003"/>
    <w:rsid w:val="000E332B"/>
    <w:rsid w:val="000F0B4F"/>
    <w:rsid w:val="000F32FC"/>
    <w:rsid w:val="000F6B62"/>
    <w:rsid w:val="000F6B7F"/>
    <w:rsid w:val="00100FEE"/>
    <w:rsid w:val="001055A3"/>
    <w:rsid w:val="00111CD4"/>
    <w:rsid w:val="0012070A"/>
    <w:rsid w:val="00122D02"/>
    <w:rsid w:val="001243BE"/>
    <w:rsid w:val="0012684F"/>
    <w:rsid w:val="00126A42"/>
    <w:rsid w:val="00126FF1"/>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7726"/>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1E72"/>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1327D"/>
    <w:rsid w:val="00322745"/>
    <w:rsid w:val="00324CAD"/>
    <w:rsid w:val="00337933"/>
    <w:rsid w:val="003457D1"/>
    <w:rsid w:val="00353260"/>
    <w:rsid w:val="00356122"/>
    <w:rsid w:val="00365AFB"/>
    <w:rsid w:val="003669A8"/>
    <w:rsid w:val="003742D8"/>
    <w:rsid w:val="00374B8C"/>
    <w:rsid w:val="003930FD"/>
    <w:rsid w:val="00394E4D"/>
    <w:rsid w:val="0039525E"/>
    <w:rsid w:val="003970CC"/>
    <w:rsid w:val="003B52F9"/>
    <w:rsid w:val="003E17D6"/>
    <w:rsid w:val="003E6085"/>
    <w:rsid w:val="003E633A"/>
    <w:rsid w:val="003E733E"/>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5F1"/>
    <w:rsid w:val="00456A3F"/>
    <w:rsid w:val="00460A43"/>
    <w:rsid w:val="004624E6"/>
    <w:rsid w:val="00465E8F"/>
    <w:rsid w:val="00466051"/>
    <w:rsid w:val="00466EC8"/>
    <w:rsid w:val="00470FB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32DB"/>
    <w:rsid w:val="00503554"/>
    <w:rsid w:val="00510A0A"/>
    <w:rsid w:val="00517C18"/>
    <w:rsid w:val="00520752"/>
    <w:rsid w:val="00522750"/>
    <w:rsid w:val="005238AB"/>
    <w:rsid w:val="00525229"/>
    <w:rsid w:val="005256B8"/>
    <w:rsid w:val="0053596C"/>
    <w:rsid w:val="00547D0E"/>
    <w:rsid w:val="005505EC"/>
    <w:rsid w:val="00550B27"/>
    <w:rsid w:val="00553898"/>
    <w:rsid w:val="005545F6"/>
    <w:rsid w:val="00555256"/>
    <w:rsid w:val="005702A5"/>
    <w:rsid w:val="0057182C"/>
    <w:rsid w:val="0058218C"/>
    <w:rsid w:val="005840CA"/>
    <w:rsid w:val="00584185"/>
    <w:rsid w:val="00593B72"/>
    <w:rsid w:val="005A05CF"/>
    <w:rsid w:val="005A500D"/>
    <w:rsid w:val="005B0E64"/>
    <w:rsid w:val="005B12E7"/>
    <w:rsid w:val="005B20C0"/>
    <w:rsid w:val="005B4A6C"/>
    <w:rsid w:val="005C4A06"/>
    <w:rsid w:val="005D1026"/>
    <w:rsid w:val="005D158E"/>
    <w:rsid w:val="005D365F"/>
    <w:rsid w:val="005D5DE8"/>
    <w:rsid w:val="005E12C0"/>
    <w:rsid w:val="005E2A8A"/>
    <w:rsid w:val="005E462E"/>
    <w:rsid w:val="005E49D7"/>
    <w:rsid w:val="005F0060"/>
    <w:rsid w:val="005F3130"/>
    <w:rsid w:val="005F3C2C"/>
    <w:rsid w:val="006027CB"/>
    <w:rsid w:val="0060763A"/>
    <w:rsid w:val="0061355E"/>
    <w:rsid w:val="00613CDB"/>
    <w:rsid w:val="006166BF"/>
    <w:rsid w:val="006254C3"/>
    <w:rsid w:val="006324B9"/>
    <w:rsid w:val="00632F2E"/>
    <w:rsid w:val="006406FB"/>
    <w:rsid w:val="00642982"/>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6268"/>
    <w:rsid w:val="006D66E6"/>
    <w:rsid w:val="006E44C1"/>
    <w:rsid w:val="006F119A"/>
    <w:rsid w:val="006F622B"/>
    <w:rsid w:val="00700879"/>
    <w:rsid w:val="0070289D"/>
    <w:rsid w:val="00706ED2"/>
    <w:rsid w:val="00711808"/>
    <w:rsid w:val="0071555B"/>
    <w:rsid w:val="00721D0D"/>
    <w:rsid w:val="00731576"/>
    <w:rsid w:val="00731A2D"/>
    <w:rsid w:val="00733584"/>
    <w:rsid w:val="007338C7"/>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C6880"/>
    <w:rsid w:val="007D2FE5"/>
    <w:rsid w:val="007D56FB"/>
    <w:rsid w:val="007E2A1F"/>
    <w:rsid w:val="007E627F"/>
    <w:rsid w:val="007F713F"/>
    <w:rsid w:val="00811176"/>
    <w:rsid w:val="00814875"/>
    <w:rsid w:val="008169C1"/>
    <w:rsid w:val="00821AD9"/>
    <w:rsid w:val="00823728"/>
    <w:rsid w:val="00823C63"/>
    <w:rsid w:val="008416D7"/>
    <w:rsid w:val="00851EC0"/>
    <w:rsid w:val="00854E3D"/>
    <w:rsid w:val="0085786D"/>
    <w:rsid w:val="00863644"/>
    <w:rsid w:val="008708E9"/>
    <w:rsid w:val="008729A2"/>
    <w:rsid w:val="008759A2"/>
    <w:rsid w:val="00876F8E"/>
    <w:rsid w:val="00877512"/>
    <w:rsid w:val="0087780E"/>
    <w:rsid w:val="00880943"/>
    <w:rsid w:val="0088592A"/>
    <w:rsid w:val="00893C02"/>
    <w:rsid w:val="008958D4"/>
    <w:rsid w:val="008A6005"/>
    <w:rsid w:val="008A63BF"/>
    <w:rsid w:val="008A6A8E"/>
    <w:rsid w:val="008B160E"/>
    <w:rsid w:val="008B1C6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9005AC"/>
    <w:rsid w:val="00902475"/>
    <w:rsid w:val="009024BE"/>
    <w:rsid w:val="0090270F"/>
    <w:rsid w:val="00922412"/>
    <w:rsid w:val="00922DCF"/>
    <w:rsid w:val="009272CD"/>
    <w:rsid w:val="009311E8"/>
    <w:rsid w:val="00931AA5"/>
    <w:rsid w:val="009332D6"/>
    <w:rsid w:val="00940FCF"/>
    <w:rsid w:val="00944862"/>
    <w:rsid w:val="0094661D"/>
    <w:rsid w:val="00950AFC"/>
    <w:rsid w:val="00951741"/>
    <w:rsid w:val="00954D3E"/>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0B3E"/>
    <w:rsid w:val="00AC3BE9"/>
    <w:rsid w:val="00AC5D0A"/>
    <w:rsid w:val="00AD202F"/>
    <w:rsid w:val="00AD22BC"/>
    <w:rsid w:val="00AD32AB"/>
    <w:rsid w:val="00AD3EF2"/>
    <w:rsid w:val="00AD4471"/>
    <w:rsid w:val="00AE14FE"/>
    <w:rsid w:val="00AE343B"/>
    <w:rsid w:val="00AE76F6"/>
    <w:rsid w:val="00AF2E73"/>
    <w:rsid w:val="00AF619B"/>
    <w:rsid w:val="00B0032A"/>
    <w:rsid w:val="00B04264"/>
    <w:rsid w:val="00B05B51"/>
    <w:rsid w:val="00B113E1"/>
    <w:rsid w:val="00B11F4E"/>
    <w:rsid w:val="00B211E0"/>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A1347"/>
    <w:rsid w:val="00BB2A80"/>
    <w:rsid w:val="00BB70E0"/>
    <w:rsid w:val="00BB7DF7"/>
    <w:rsid w:val="00BC2E3F"/>
    <w:rsid w:val="00BF5C96"/>
    <w:rsid w:val="00C10158"/>
    <w:rsid w:val="00C10A82"/>
    <w:rsid w:val="00C17DDA"/>
    <w:rsid w:val="00C20EBE"/>
    <w:rsid w:val="00C31439"/>
    <w:rsid w:val="00C3281C"/>
    <w:rsid w:val="00C330E4"/>
    <w:rsid w:val="00C3386E"/>
    <w:rsid w:val="00C41D0F"/>
    <w:rsid w:val="00C4684E"/>
    <w:rsid w:val="00C47B76"/>
    <w:rsid w:val="00C506A9"/>
    <w:rsid w:val="00C5280B"/>
    <w:rsid w:val="00C5330D"/>
    <w:rsid w:val="00C53607"/>
    <w:rsid w:val="00C61400"/>
    <w:rsid w:val="00C63440"/>
    <w:rsid w:val="00C63B09"/>
    <w:rsid w:val="00C77798"/>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2465"/>
    <w:rsid w:val="00CC295F"/>
    <w:rsid w:val="00CC376E"/>
    <w:rsid w:val="00CC3ADF"/>
    <w:rsid w:val="00CD4A81"/>
    <w:rsid w:val="00CD5AAC"/>
    <w:rsid w:val="00CE0384"/>
    <w:rsid w:val="00CF2C5F"/>
    <w:rsid w:val="00D04A95"/>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31EB"/>
    <w:rsid w:val="00D94B50"/>
    <w:rsid w:val="00D97487"/>
    <w:rsid w:val="00DA4A5B"/>
    <w:rsid w:val="00DA58EA"/>
    <w:rsid w:val="00DA5965"/>
    <w:rsid w:val="00DB37A2"/>
    <w:rsid w:val="00DB381A"/>
    <w:rsid w:val="00DB3C5D"/>
    <w:rsid w:val="00DD5EDB"/>
    <w:rsid w:val="00DD6730"/>
    <w:rsid w:val="00DD7E8B"/>
    <w:rsid w:val="00DE0333"/>
    <w:rsid w:val="00DE0A71"/>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93E2F"/>
    <w:rsid w:val="00EA6FAB"/>
    <w:rsid w:val="00EB28D1"/>
    <w:rsid w:val="00EC0AE9"/>
    <w:rsid w:val="00EC451F"/>
    <w:rsid w:val="00ED25F5"/>
    <w:rsid w:val="00ED37FC"/>
    <w:rsid w:val="00EE05A0"/>
    <w:rsid w:val="00EE21CF"/>
    <w:rsid w:val="00EF17D5"/>
    <w:rsid w:val="00EF1E9A"/>
    <w:rsid w:val="00EF3058"/>
    <w:rsid w:val="00EF41F5"/>
    <w:rsid w:val="00EF77D0"/>
    <w:rsid w:val="00F06122"/>
    <w:rsid w:val="00F06F2F"/>
    <w:rsid w:val="00F1167E"/>
    <w:rsid w:val="00F13333"/>
    <w:rsid w:val="00F14685"/>
    <w:rsid w:val="00F24E14"/>
    <w:rsid w:val="00F42381"/>
    <w:rsid w:val="00F4774B"/>
    <w:rsid w:val="00F51B09"/>
    <w:rsid w:val="00F51D7C"/>
    <w:rsid w:val="00F53592"/>
    <w:rsid w:val="00F553BD"/>
    <w:rsid w:val="00F65F68"/>
    <w:rsid w:val="00F67E03"/>
    <w:rsid w:val="00F7004A"/>
    <w:rsid w:val="00F70270"/>
    <w:rsid w:val="00F7129B"/>
    <w:rsid w:val="00F802E2"/>
    <w:rsid w:val="00F83619"/>
    <w:rsid w:val="00F9039B"/>
    <w:rsid w:val="00F9296F"/>
    <w:rsid w:val="00FA1129"/>
    <w:rsid w:val="00FA4EB2"/>
    <w:rsid w:val="00FA5FD3"/>
    <w:rsid w:val="00FB20DC"/>
    <w:rsid w:val="00FB51F4"/>
    <w:rsid w:val="00FB6303"/>
    <w:rsid w:val="00FC1487"/>
    <w:rsid w:val="00FC2FA2"/>
    <w:rsid w:val="00FC3AC0"/>
    <w:rsid w:val="00FD11F8"/>
    <w:rsid w:val="00FD202D"/>
    <w:rsid w:val="00FD36AF"/>
    <w:rsid w:val="00FD73FF"/>
    <w:rsid w:val="00FE095B"/>
    <w:rsid w:val="00FE2660"/>
    <w:rsid w:val="00FF3C6C"/>
    <w:rsid w:val="00FF43BA"/>
    <w:rsid w:val="00FF712A"/>
    <w:rsid w:val="00FF729A"/>
    <w:rsid w:val="0F294996"/>
    <w:rsid w:val="315A5726"/>
    <w:rsid w:val="36611CEC"/>
    <w:rsid w:val="37966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DDB46"/>
  <w15:docId w15:val="{44621CEE-D41F-4137-8744-29839C8D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54" w:lineRule="auto"/>
      <w:ind w:left="10" w:hanging="10"/>
      <w:jc w:val="both"/>
    </w:pPr>
    <w:rPr>
      <w:rFonts w:eastAsia="Times New Roman"/>
      <w:color w:val="000000"/>
      <w:sz w:val="24"/>
      <w:szCs w:val="22"/>
      <w:lang w:val="ru-RU" w:eastAsia="ru-RU"/>
    </w:rPr>
  </w:style>
  <w:style w:type="paragraph" w:styleId="1">
    <w:name w:val="heading 1"/>
    <w:basedOn w:val="a"/>
    <w:next w:val="a"/>
    <w:link w:val="10"/>
    <w:uiPriority w:val="99"/>
    <w:qFormat/>
    <w:pPr>
      <w:keepNext/>
      <w:keepLines/>
      <w:numPr>
        <w:numId w:val="1"/>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Pr>
      <w:i/>
      <w:iCs/>
    </w:rPr>
  </w:style>
  <w:style w:type="character" w:styleId="a4">
    <w:name w:val="Hyperlink"/>
    <w:uiPriority w:val="99"/>
    <w:qFormat/>
    <w:rPr>
      <w:rFonts w:cs="Times New Roman"/>
      <w:color w:val="0000FF"/>
      <w:u w:val="single"/>
    </w:rPr>
  </w:style>
  <w:style w:type="paragraph" w:styleId="a5">
    <w:name w:val="Balloon Text"/>
    <w:basedOn w:val="a"/>
    <w:link w:val="a6"/>
    <w:uiPriority w:val="99"/>
    <w:semiHidden/>
    <w:qFormat/>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pPr>
      <w:spacing w:after="0" w:line="240" w:lineRule="auto"/>
      <w:ind w:left="0" w:right="-149" w:firstLine="0"/>
    </w:pPr>
    <w:rPr>
      <w:b/>
      <w:color w:val="auto"/>
      <w:szCs w:val="20"/>
      <w:lang w:val="uk-UA"/>
    </w:rPr>
  </w:style>
  <w:style w:type="paragraph" w:styleId="ab">
    <w:name w:val="footer"/>
    <w:basedOn w:val="a"/>
    <w:link w:val="ac"/>
    <w:uiPriority w:val="99"/>
    <w:unhideWhenUsed/>
    <w:qFormat/>
    <w:pPr>
      <w:tabs>
        <w:tab w:val="center" w:pos="4677"/>
        <w:tab w:val="right" w:pos="9355"/>
      </w:tabs>
    </w:pPr>
  </w:style>
  <w:style w:type="character" w:customStyle="1" w:styleId="10">
    <w:name w:val="Заголовок 1 Знак"/>
    <w:link w:val="1"/>
    <w:uiPriority w:val="99"/>
    <w:locked/>
    <w:rPr>
      <w:rFonts w:ascii="Times New Roman" w:hAnsi="Times New Roman" w:cs="Times New Roman"/>
      <w:b/>
      <w:color w:val="000000"/>
      <w:sz w:val="22"/>
    </w:rPr>
  </w:style>
  <w:style w:type="table" w:customStyle="1" w:styleId="TableGrid">
    <w:name w:val="TableGrid"/>
    <w:uiPriority w:val="99"/>
    <w:rPr>
      <w:sz w:val="22"/>
      <w:szCs w:val="22"/>
    </w:rPr>
    <w:tblPr>
      <w:tblCellMar>
        <w:top w:w="0" w:type="dxa"/>
        <w:left w:w="0" w:type="dxa"/>
        <w:bottom w:w="0" w:type="dxa"/>
        <w:right w:w="0" w:type="dxa"/>
      </w:tblCellMar>
    </w:tblPr>
  </w:style>
  <w:style w:type="paragraph" w:styleId="ad">
    <w:name w:val="List Paragraph"/>
    <w:basedOn w:val="a"/>
    <w:uiPriority w:val="99"/>
    <w:qFormat/>
    <w:pPr>
      <w:ind w:left="720"/>
      <w:contextualSpacing/>
    </w:pPr>
  </w:style>
  <w:style w:type="character" w:customStyle="1" w:styleId="a6">
    <w:name w:val="Текст выноски Знак"/>
    <w:link w:val="a5"/>
    <w:uiPriority w:val="99"/>
    <w:semiHidden/>
    <w:qFormat/>
    <w:locked/>
    <w:rPr>
      <w:rFonts w:ascii="Segoe UI" w:hAnsi="Segoe UI" w:cs="Segoe UI"/>
      <w:color w:val="000000"/>
      <w:sz w:val="18"/>
      <w:szCs w:val="18"/>
    </w:rPr>
  </w:style>
  <w:style w:type="character" w:customStyle="1" w:styleId="hps">
    <w:name w:val="hps"/>
    <w:uiPriority w:val="99"/>
    <w:qFormat/>
  </w:style>
  <w:style w:type="paragraph" w:styleId="ae">
    <w:name w:val="No Spacing"/>
    <w:link w:val="af"/>
    <w:uiPriority w:val="1"/>
    <w:qFormat/>
    <w:rPr>
      <w:rFonts w:ascii="Calibri" w:eastAsia="Times New Roman" w:hAnsi="Calibri"/>
      <w:sz w:val="22"/>
      <w:szCs w:val="22"/>
      <w:lang w:val="ru-RU" w:eastAsia="ru-RU"/>
    </w:rPr>
  </w:style>
  <w:style w:type="character" w:customStyle="1" w:styleId="af">
    <w:name w:val="Без интервала Знак"/>
    <w:link w:val="ae"/>
    <w:uiPriority w:val="1"/>
    <w:qFormat/>
    <w:rPr>
      <w:sz w:val="22"/>
      <w:szCs w:val="22"/>
    </w:rPr>
  </w:style>
  <w:style w:type="character" w:customStyle="1" w:styleId="a8">
    <w:name w:val="Верхний колонтитул Знак"/>
    <w:link w:val="a7"/>
    <w:uiPriority w:val="99"/>
    <w:qFormat/>
    <w:rPr>
      <w:rFonts w:ascii="Times New Roman" w:hAnsi="Times New Roman"/>
      <w:color w:val="000000"/>
      <w:sz w:val="24"/>
      <w:szCs w:val="22"/>
    </w:rPr>
  </w:style>
  <w:style w:type="character" w:customStyle="1" w:styleId="ac">
    <w:name w:val="Нижний колонтитул Знак"/>
    <w:link w:val="ab"/>
    <w:uiPriority w:val="99"/>
    <w:qFormat/>
    <w:rPr>
      <w:rFonts w:ascii="Times New Roman" w:hAnsi="Times New Roman"/>
      <w:color w:val="000000"/>
      <w:sz w:val="24"/>
      <w:szCs w:val="22"/>
    </w:rPr>
  </w:style>
  <w:style w:type="character" w:customStyle="1" w:styleId="aa">
    <w:name w:val="Основной текст Знак"/>
    <w:basedOn w:val="a0"/>
    <w:link w:val="a9"/>
    <w:qFormat/>
    <w:rPr>
      <w:rFonts w:ascii="Times New Roman" w:hAnsi="Times New Roman"/>
      <w:b/>
      <w:sz w:val="24"/>
      <w:lang w:val="uk-UA"/>
    </w:rPr>
  </w:style>
  <w:style w:type="paragraph" w:customStyle="1" w:styleId="11">
    <w:name w:val="Абзац списка1"/>
    <w:basedOn w:val="a"/>
    <w:qFormat/>
    <w:pPr>
      <w:spacing w:before="100" w:beforeAutospacing="1" w:after="100" w:afterAutospacing="1" w:line="252" w:lineRule="auto"/>
      <w:ind w:left="0" w:firstLine="0"/>
      <w:contextualSpacing/>
    </w:pPr>
    <w:rPr>
      <w:szCs w:val="24"/>
    </w:rPr>
  </w:style>
  <w:style w:type="character" w:styleId="af0">
    <w:name w:val="Strong"/>
    <w:basedOn w:val="a0"/>
    <w:uiPriority w:val="99"/>
    <w:qFormat/>
    <w:locked/>
    <w:rsid w:val="00126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2725">
      <w:bodyDiv w:val="1"/>
      <w:marLeft w:val="0"/>
      <w:marRight w:val="0"/>
      <w:marTop w:val="0"/>
      <w:marBottom w:val="0"/>
      <w:divBdr>
        <w:top w:val="none" w:sz="0" w:space="0" w:color="auto"/>
        <w:left w:val="none" w:sz="0" w:space="0" w:color="auto"/>
        <w:bottom w:val="none" w:sz="0" w:space="0" w:color="auto"/>
        <w:right w:val="none" w:sz="0" w:space="0" w:color="auto"/>
      </w:divBdr>
    </w:div>
    <w:div w:id="137796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45E71-2B92-42FC-BCE2-B81E4BE2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3351</Words>
  <Characters>19105</Characters>
  <Application>Microsoft Office Word</Application>
  <DocSecurity>0</DocSecurity>
  <Lines>159</Lines>
  <Paragraphs>44</Paragraphs>
  <ScaleCrop>false</ScaleCrop>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user6</cp:lastModifiedBy>
  <cp:revision>100</cp:revision>
  <cp:lastPrinted>2024-02-20T07:13:00Z</cp:lastPrinted>
  <dcterms:created xsi:type="dcterms:W3CDTF">2021-01-28T09:47:00Z</dcterms:created>
  <dcterms:modified xsi:type="dcterms:W3CDTF">2024-02-20T07:15:00Z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D7A0934E4B034DF082DA74EF679DFB99_12</vt:lpwstr>
  </property>
</Properties>
</file>