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3830" w14:textId="79C3213B" w:rsidR="00FE761D" w:rsidRPr="00E33CFD" w:rsidRDefault="00962B64" w:rsidP="002454F4">
      <w:pPr>
        <w:tabs>
          <w:tab w:val="left" w:pos="5954"/>
        </w:tabs>
        <w:rPr>
          <w:lang w:val="uk-UA" w:eastAsia="uk-UA"/>
        </w:rPr>
      </w:pPr>
      <w:r>
        <w:rPr>
          <w:rFonts w:eastAsia="Calibri"/>
          <w:lang w:val="uk-UA" w:eastAsia="en-US"/>
        </w:rPr>
        <w:t xml:space="preserve">                                                                                                 </w:t>
      </w:r>
      <w:bookmarkStart w:id="0" w:name="_Hlk161758751"/>
      <w:bookmarkStart w:id="1" w:name="_Hlk161761688"/>
      <w:r w:rsidR="00FE761D" w:rsidRPr="00E33CFD">
        <w:rPr>
          <w:lang w:val="uk-UA" w:eastAsia="uk-UA"/>
        </w:rPr>
        <w:t xml:space="preserve">Додаток </w:t>
      </w:r>
      <w:r w:rsidR="00FE761D">
        <w:rPr>
          <w:lang w:val="uk-UA" w:eastAsia="uk-UA"/>
        </w:rPr>
        <w:t>2</w:t>
      </w:r>
    </w:p>
    <w:p w14:paraId="63D261ED" w14:textId="205150D9" w:rsidR="00FE761D" w:rsidRPr="00E33CFD" w:rsidRDefault="00FE761D" w:rsidP="002454F4">
      <w:pPr>
        <w:tabs>
          <w:tab w:val="left" w:pos="5954"/>
        </w:tabs>
        <w:ind w:left="5812"/>
        <w:rPr>
          <w:lang w:val="uk-UA" w:eastAsia="uk-UA"/>
        </w:rPr>
      </w:pPr>
      <w:bookmarkStart w:id="2" w:name="_Hlk161757910"/>
      <w:r w:rsidRPr="00E33CFD">
        <w:rPr>
          <w:lang w:val="uk-UA" w:eastAsia="uk-UA"/>
        </w:rPr>
        <w:t xml:space="preserve">до рішення виконавчого </w:t>
      </w:r>
      <w:r w:rsidR="002454F4">
        <w:rPr>
          <w:lang w:val="uk-UA" w:eastAsia="uk-UA"/>
        </w:rPr>
        <w:t>к</w:t>
      </w:r>
      <w:r w:rsidRPr="00E33CFD">
        <w:rPr>
          <w:lang w:val="uk-UA" w:eastAsia="uk-UA"/>
        </w:rPr>
        <w:t>омітету</w:t>
      </w:r>
    </w:p>
    <w:p w14:paraId="1903AECC" w14:textId="77777777" w:rsidR="00FE761D" w:rsidRPr="00E33CFD" w:rsidRDefault="00FE761D" w:rsidP="002454F4">
      <w:pPr>
        <w:tabs>
          <w:tab w:val="left" w:pos="5954"/>
        </w:tabs>
        <w:ind w:left="5812"/>
        <w:rPr>
          <w:lang w:val="uk-UA" w:eastAsia="uk-UA"/>
        </w:rPr>
      </w:pPr>
      <w:r w:rsidRPr="00E33CFD">
        <w:rPr>
          <w:lang w:val="uk-UA" w:eastAsia="uk-UA"/>
        </w:rPr>
        <w:t>Южненської міської ради</w:t>
      </w:r>
    </w:p>
    <w:p w14:paraId="3D557897" w14:textId="223A774C" w:rsidR="00FE761D" w:rsidRDefault="00FE761D" w:rsidP="002454F4">
      <w:pPr>
        <w:tabs>
          <w:tab w:val="left" w:pos="5954"/>
        </w:tabs>
        <w:ind w:left="5812"/>
        <w:rPr>
          <w:sz w:val="22"/>
          <w:szCs w:val="22"/>
          <w:lang w:val="uk-UA"/>
        </w:rPr>
      </w:pPr>
      <w:r w:rsidRPr="00E33CFD">
        <w:rPr>
          <w:lang w:val="uk-UA" w:eastAsia="uk-UA"/>
        </w:rPr>
        <w:t xml:space="preserve">від </w:t>
      </w:r>
      <w:r>
        <w:rPr>
          <w:lang w:val="uk-UA" w:eastAsia="uk-UA"/>
        </w:rPr>
        <w:t>21.03</w:t>
      </w:r>
      <w:r w:rsidRPr="00E33CFD">
        <w:rPr>
          <w:lang w:val="uk-UA" w:eastAsia="uk-UA"/>
        </w:rPr>
        <w:t>.2024 № 14</w:t>
      </w:r>
      <w:r>
        <w:rPr>
          <w:lang w:val="uk-UA" w:eastAsia="uk-UA"/>
        </w:rPr>
        <w:t>9</w:t>
      </w:r>
      <w:bookmarkEnd w:id="0"/>
      <w:r>
        <w:rPr>
          <w:lang w:val="uk-UA" w:eastAsia="uk-UA"/>
        </w:rPr>
        <w:t>7</w:t>
      </w:r>
    </w:p>
    <w:bookmarkEnd w:id="1"/>
    <w:bookmarkEnd w:id="2"/>
    <w:p w14:paraId="66EE57A8" w14:textId="13000057" w:rsidR="00AF51EA" w:rsidRDefault="00AF51EA" w:rsidP="00FE761D">
      <w:pPr>
        <w:tabs>
          <w:tab w:val="left" w:pos="5245"/>
        </w:tabs>
        <w:rPr>
          <w:rFonts w:eastAsia="Calibri"/>
          <w:lang w:val="uk-UA" w:eastAsia="en-US"/>
        </w:rPr>
      </w:pPr>
    </w:p>
    <w:p w14:paraId="6F31B04F" w14:textId="77777777" w:rsidR="00D922AC" w:rsidRPr="00C84AC2" w:rsidRDefault="00D922AC" w:rsidP="00C84AC2">
      <w:pPr>
        <w:tabs>
          <w:tab w:val="left" w:pos="5387"/>
        </w:tabs>
        <w:spacing w:line="276" w:lineRule="auto"/>
        <w:rPr>
          <w:rFonts w:eastAsia="Calibri"/>
          <w:b/>
          <w:bCs/>
          <w:lang w:val="uk-UA" w:eastAsia="en-US"/>
        </w:rPr>
      </w:pPr>
    </w:p>
    <w:p w14:paraId="6CDF16EA" w14:textId="15CCA54E" w:rsidR="00780C2A" w:rsidRPr="00C84AC2" w:rsidRDefault="00780C2A" w:rsidP="00C84AC2">
      <w:pPr>
        <w:spacing w:line="276" w:lineRule="auto"/>
        <w:jc w:val="center"/>
        <w:rPr>
          <w:rFonts w:eastAsia="Calibri"/>
          <w:b/>
          <w:bCs/>
          <w:lang w:val="uk-UA" w:eastAsia="en-US"/>
        </w:rPr>
      </w:pPr>
      <w:r w:rsidRPr="00C84AC2">
        <w:rPr>
          <w:rFonts w:eastAsia="Calibri"/>
          <w:b/>
          <w:bCs/>
          <w:lang w:val="uk-UA" w:eastAsia="en-US"/>
        </w:rPr>
        <w:t>ПІДСУМКОВИЙ ЗВІТ</w:t>
      </w:r>
    </w:p>
    <w:p w14:paraId="510ED620" w14:textId="6EA221F9" w:rsidR="001B24B2" w:rsidRPr="00C84AC2" w:rsidRDefault="00780C2A" w:rsidP="00C84AC2">
      <w:pPr>
        <w:spacing w:line="276" w:lineRule="auto"/>
        <w:jc w:val="center"/>
        <w:rPr>
          <w:rFonts w:eastAsia="Calibri"/>
          <w:b/>
          <w:bCs/>
          <w:lang w:val="uk-UA" w:eastAsia="en-US"/>
        </w:rPr>
      </w:pPr>
      <w:r w:rsidRPr="00C84AC2">
        <w:rPr>
          <w:rFonts w:eastAsia="Calibri"/>
          <w:b/>
          <w:bCs/>
          <w:lang w:val="uk-UA" w:eastAsia="en-US"/>
        </w:rPr>
        <w:t>про результати виконання</w:t>
      </w:r>
    </w:p>
    <w:p w14:paraId="40016324" w14:textId="77777777" w:rsidR="00476578" w:rsidRPr="00C84AC2" w:rsidRDefault="0058149C" w:rsidP="00C84AC2">
      <w:pPr>
        <w:suppressAutoHyphens/>
        <w:spacing w:line="276" w:lineRule="auto"/>
        <w:jc w:val="center"/>
        <w:rPr>
          <w:b/>
          <w:bCs/>
          <w:lang w:val="uk-UA" w:eastAsia="zh-CN"/>
        </w:rPr>
      </w:pPr>
      <w:r w:rsidRPr="00C84AC2">
        <w:rPr>
          <w:b/>
          <w:bCs/>
          <w:lang w:val="uk-UA" w:eastAsia="zh-CN"/>
        </w:rPr>
        <w:t xml:space="preserve">Екологічної програми заходів з охорони навколишнього </w:t>
      </w:r>
    </w:p>
    <w:p w14:paraId="3B5918CE" w14:textId="4EE7F111" w:rsidR="00476578" w:rsidRPr="00C84AC2" w:rsidRDefault="0058149C" w:rsidP="00C84AC2">
      <w:pPr>
        <w:suppressAutoHyphens/>
        <w:spacing w:line="276" w:lineRule="auto"/>
        <w:jc w:val="center"/>
        <w:rPr>
          <w:b/>
          <w:bCs/>
          <w:lang w:val="uk-UA" w:eastAsia="zh-CN"/>
        </w:rPr>
      </w:pPr>
      <w:r w:rsidRPr="00C84AC2">
        <w:rPr>
          <w:b/>
          <w:bCs/>
          <w:lang w:val="uk-UA" w:eastAsia="zh-CN"/>
        </w:rPr>
        <w:t xml:space="preserve">природного середовища </w:t>
      </w:r>
      <w:r w:rsidR="00EF4DFF" w:rsidRPr="00C84AC2">
        <w:rPr>
          <w:b/>
          <w:bCs/>
          <w:lang w:val="uk-UA" w:eastAsia="zh-CN"/>
        </w:rPr>
        <w:t xml:space="preserve">Южненської міської територіальної громади </w:t>
      </w:r>
    </w:p>
    <w:p w14:paraId="349CB026" w14:textId="05A3A95D" w:rsidR="0096771C" w:rsidRPr="00C84AC2" w:rsidRDefault="00476578" w:rsidP="00C84AC2">
      <w:pPr>
        <w:suppressAutoHyphens/>
        <w:spacing w:line="276" w:lineRule="auto"/>
        <w:jc w:val="center"/>
        <w:rPr>
          <w:b/>
          <w:bCs/>
          <w:lang w:val="uk-UA" w:eastAsia="zh-CN"/>
        </w:rPr>
      </w:pPr>
      <w:r w:rsidRPr="00C84AC2">
        <w:rPr>
          <w:b/>
          <w:bCs/>
          <w:lang w:val="uk-UA" w:eastAsia="zh-CN"/>
        </w:rPr>
        <w:t xml:space="preserve">Одеського району Одеської області </w:t>
      </w:r>
      <w:r w:rsidR="00780C2A" w:rsidRPr="00C84AC2">
        <w:rPr>
          <w:b/>
          <w:bCs/>
          <w:lang w:val="uk-UA" w:eastAsia="zh-CN"/>
        </w:rPr>
        <w:t>н</w:t>
      </w:r>
      <w:r w:rsidR="0058149C" w:rsidRPr="00C84AC2">
        <w:rPr>
          <w:b/>
          <w:bCs/>
          <w:lang w:val="uk-UA" w:eastAsia="zh-CN"/>
        </w:rPr>
        <w:t>а 20</w:t>
      </w:r>
      <w:r w:rsidR="00EF4DFF" w:rsidRPr="00C84AC2">
        <w:rPr>
          <w:b/>
          <w:bCs/>
          <w:lang w:val="uk-UA" w:eastAsia="zh-CN"/>
        </w:rPr>
        <w:t>21</w:t>
      </w:r>
      <w:r w:rsidR="0058149C" w:rsidRPr="00C84AC2">
        <w:rPr>
          <w:b/>
          <w:bCs/>
          <w:lang w:val="uk-UA" w:eastAsia="zh-CN"/>
        </w:rPr>
        <w:t>-202</w:t>
      </w:r>
      <w:r w:rsidR="00EF4DFF" w:rsidRPr="00C84AC2">
        <w:rPr>
          <w:b/>
          <w:bCs/>
          <w:lang w:val="uk-UA" w:eastAsia="zh-CN"/>
        </w:rPr>
        <w:t>3</w:t>
      </w:r>
      <w:r w:rsidR="0058149C" w:rsidRPr="00C84AC2">
        <w:rPr>
          <w:b/>
          <w:bCs/>
          <w:lang w:val="uk-UA" w:eastAsia="zh-CN"/>
        </w:rPr>
        <w:t xml:space="preserve"> роки</w:t>
      </w:r>
      <w:r w:rsidR="00D2037B">
        <w:rPr>
          <w:b/>
          <w:bCs/>
          <w:lang w:val="uk-UA" w:eastAsia="zh-CN"/>
        </w:rPr>
        <w:t>,</w:t>
      </w:r>
      <w:r w:rsidR="008C11AE" w:rsidRPr="00C84AC2">
        <w:rPr>
          <w:b/>
          <w:bCs/>
          <w:lang w:val="uk-UA" w:eastAsia="zh-CN"/>
        </w:rPr>
        <w:t xml:space="preserve"> </w:t>
      </w:r>
    </w:p>
    <w:p w14:paraId="671C19A9" w14:textId="54DCC5CA" w:rsidR="0058149C" w:rsidRPr="00C84AC2" w:rsidRDefault="0096771C" w:rsidP="00C84AC2">
      <w:pPr>
        <w:suppressAutoHyphens/>
        <w:spacing w:line="276" w:lineRule="auto"/>
        <w:jc w:val="center"/>
        <w:rPr>
          <w:b/>
          <w:bCs/>
          <w:lang w:val="uk-UA" w:eastAsia="zh-CN"/>
        </w:rPr>
      </w:pPr>
      <w:r w:rsidRPr="00C84AC2">
        <w:rPr>
          <w:b/>
          <w:bCs/>
          <w:lang w:val="uk-UA" w:eastAsia="zh-CN"/>
        </w:rPr>
        <w:t>за 2021-2023 роки</w:t>
      </w:r>
    </w:p>
    <w:p w14:paraId="145750B4" w14:textId="77777777" w:rsidR="00CC7B06" w:rsidRDefault="00CC7B06" w:rsidP="00CC7B06">
      <w:pPr>
        <w:suppressAutoHyphens/>
        <w:spacing w:line="276" w:lineRule="auto"/>
        <w:ind w:firstLine="539"/>
        <w:rPr>
          <w:b/>
          <w:bCs/>
          <w:u w:val="single"/>
          <w:lang w:val="uk-UA" w:eastAsia="zh-CN"/>
        </w:rPr>
      </w:pPr>
    </w:p>
    <w:p w14:paraId="2C597ACB" w14:textId="222C30C2" w:rsidR="00B518B5" w:rsidRPr="00CC7B06" w:rsidRDefault="00CC7B06" w:rsidP="00CC7B06">
      <w:pPr>
        <w:suppressAutoHyphens/>
        <w:spacing w:line="276" w:lineRule="auto"/>
        <w:ind w:firstLine="539"/>
        <w:rPr>
          <w:b/>
          <w:bCs/>
          <w:u w:val="single"/>
          <w:lang w:val="uk-UA" w:eastAsia="zh-CN"/>
        </w:rPr>
      </w:pPr>
      <w:r w:rsidRPr="00CC7B06">
        <w:rPr>
          <w:b/>
          <w:bCs/>
          <w:u w:val="single"/>
          <w:lang w:val="uk-UA" w:eastAsia="zh-CN"/>
        </w:rPr>
        <w:t>Основні дані</w:t>
      </w:r>
    </w:p>
    <w:p w14:paraId="2CCF59C9" w14:textId="514DD6EE" w:rsidR="00867323" w:rsidRPr="00867323" w:rsidRDefault="00B1057B" w:rsidP="00EE4F9C">
      <w:pPr>
        <w:spacing w:after="120" w:line="276" w:lineRule="auto"/>
        <w:ind w:firstLine="539"/>
        <w:jc w:val="both"/>
        <w:rPr>
          <w:bCs/>
          <w:lang w:val="uk-UA"/>
        </w:rPr>
      </w:pPr>
      <w:r w:rsidRPr="000A08ED">
        <w:rPr>
          <w:bCs/>
          <w:lang w:val="uk-UA"/>
        </w:rPr>
        <w:t xml:space="preserve">Екологічна програма заходів з охорони навколишнього природного середовища </w:t>
      </w:r>
      <w:r w:rsidR="00D94869" w:rsidRPr="000A08ED">
        <w:rPr>
          <w:bCs/>
          <w:lang w:val="uk-UA"/>
        </w:rPr>
        <w:t xml:space="preserve">Южненської міської територіальної громади </w:t>
      </w:r>
      <w:r w:rsidR="00476578" w:rsidRPr="00476578">
        <w:rPr>
          <w:bCs/>
          <w:lang w:val="uk-UA"/>
        </w:rPr>
        <w:t xml:space="preserve">Одеського району Одеської області </w:t>
      </w:r>
      <w:r w:rsidRPr="000A08ED">
        <w:rPr>
          <w:bCs/>
          <w:lang w:val="uk-UA"/>
        </w:rPr>
        <w:t>на 20</w:t>
      </w:r>
      <w:r w:rsidR="00D94869" w:rsidRPr="000A08ED">
        <w:rPr>
          <w:bCs/>
          <w:lang w:val="uk-UA"/>
        </w:rPr>
        <w:t>21</w:t>
      </w:r>
      <w:r w:rsidRPr="000A08ED">
        <w:rPr>
          <w:bCs/>
          <w:lang w:val="uk-UA"/>
        </w:rPr>
        <w:t>-202</w:t>
      </w:r>
      <w:r w:rsidR="00D94869" w:rsidRPr="000A08ED">
        <w:rPr>
          <w:bCs/>
          <w:lang w:val="uk-UA"/>
        </w:rPr>
        <w:t>3</w:t>
      </w:r>
      <w:r w:rsidRPr="000A08ED">
        <w:rPr>
          <w:bCs/>
          <w:lang w:val="uk-UA"/>
        </w:rPr>
        <w:t xml:space="preserve"> роки (далі Програма) затверджена рішенням Южненської міської ради від </w:t>
      </w:r>
      <w:r w:rsidR="00476578">
        <w:rPr>
          <w:bCs/>
          <w:lang w:val="uk-UA"/>
        </w:rPr>
        <w:t xml:space="preserve">      </w:t>
      </w:r>
      <w:r w:rsidR="00D94869" w:rsidRPr="000A08ED">
        <w:rPr>
          <w:bCs/>
          <w:lang w:val="uk-UA"/>
        </w:rPr>
        <w:t>20</w:t>
      </w:r>
      <w:r w:rsidRPr="000A08ED">
        <w:rPr>
          <w:bCs/>
          <w:lang w:val="uk-UA"/>
        </w:rPr>
        <w:t>.</w:t>
      </w:r>
      <w:r w:rsidR="00D94869" w:rsidRPr="000A08ED">
        <w:rPr>
          <w:bCs/>
          <w:lang w:val="uk-UA"/>
        </w:rPr>
        <w:t>08</w:t>
      </w:r>
      <w:r w:rsidRPr="000A08ED">
        <w:rPr>
          <w:bCs/>
          <w:lang w:val="uk-UA"/>
        </w:rPr>
        <w:t>.20</w:t>
      </w:r>
      <w:r w:rsidR="00D94869" w:rsidRPr="000A08ED">
        <w:rPr>
          <w:bCs/>
          <w:lang w:val="uk-UA"/>
        </w:rPr>
        <w:t xml:space="preserve">20 </w:t>
      </w:r>
      <w:r w:rsidRPr="000A08ED">
        <w:rPr>
          <w:bCs/>
          <w:lang w:val="uk-UA"/>
        </w:rPr>
        <w:t xml:space="preserve">р. № </w:t>
      </w:r>
      <w:r w:rsidR="00D94869" w:rsidRPr="000A08ED">
        <w:rPr>
          <w:bCs/>
          <w:lang w:val="uk-UA"/>
        </w:rPr>
        <w:t>1853</w:t>
      </w:r>
      <w:r w:rsidRPr="000A08ED">
        <w:rPr>
          <w:bCs/>
          <w:lang w:val="uk-UA"/>
        </w:rPr>
        <w:t>-VII.</w:t>
      </w:r>
    </w:p>
    <w:p w14:paraId="4657C80D" w14:textId="7946A99D" w:rsidR="00867323" w:rsidRPr="00867323" w:rsidRDefault="00867323" w:rsidP="00EE4F9C">
      <w:pPr>
        <w:spacing w:after="120" w:line="276" w:lineRule="auto"/>
        <w:ind w:firstLine="539"/>
        <w:jc w:val="both"/>
        <w:rPr>
          <w:rFonts w:eastAsia="Calibri"/>
          <w:lang w:val="uk-UA" w:eastAsia="en-US"/>
        </w:rPr>
      </w:pPr>
      <w:r>
        <w:rPr>
          <w:rFonts w:eastAsia="Calibri"/>
          <w:lang w:val="uk-UA" w:eastAsia="en-US"/>
        </w:rPr>
        <w:t>З</w:t>
      </w:r>
      <w:r w:rsidRPr="00867323">
        <w:rPr>
          <w:rFonts w:eastAsia="Calibri"/>
          <w:lang w:val="uk-UA" w:eastAsia="en-US"/>
        </w:rPr>
        <w:t>атверджен</w:t>
      </w:r>
      <w:r>
        <w:rPr>
          <w:rFonts w:eastAsia="Calibri"/>
          <w:lang w:val="uk-UA" w:eastAsia="en-US"/>
        </w:rPr>
        <w:t>і</w:t>
      </w:r>
      <w:r w:rsidRPr="00867323">
        <w:rPr>
          <w:rFonts w:eastAsia="Calibri"/>
          <w:lang w:val="uk-UA" w:eastAsia="en-US"/>
        </w:rPr>
        <w:t xml:space="preserve"> зміни до </w:t>
      </w:r>
      <w:r>
        <w:rPr>
          <w:rFonts w:eastAsia="Calibri"/>
          <w:lang w:val="uk-UA" w:eastAsia="en-US"/>
        </w:rPr>
        <w:t>Програми, а саме</w:t>
      </w:r>
      <w:r w:rsidRPr="00867323">
        <w:rPr>
          <w:rFonts w:eastAsia="Calibri"/>
          <w:lang w:val="uk-UA" w:eastAsia="en-US"/>
        </w:rPr>
        <w:t>:</w:t>
      </w:r>
    </w:p>
    <w:p w14:paraId="6C395AF7" w14:textId="3EAB2B9D" w:rsidR="00867323" w:rsidRPr="00867323" w:rsidRDefault="00867323" w:rsidP="00EE4F9C">
      <w:pPr>
        <w:spacing w:after="120" w:line="276" w:lineRule="auto"/>
        <w:ind w:firstLine="539"/>
        <w:jc w:val="both"/>
        <w:rPr>
          <w:rFonts w:eastAsia="Calibri"/>
          <w:lang w:val="uk-UA" w:eastAsia="en-US"/>
        </w:rPr>
      </w:pPr>
      <w:r w:rsidRPr="00867323">
        <w:rPr>
          <w:rFonts w:eastAsia="Calibri"/>
          <w:lang w:val="uk-UA" w:eastAsia="en-US"/>
        </w:rPr>
        <w:t>-</w:t>
      </w:r>
      <w:r w:rsidRPr="00867323">
        <w:rPr>
          <w:rFonts w:eastAsia="Calibri"/>
          <w:lang w:val="uk-UA" w:eastAsia="en-US"/>
        </w:rPr>
        <w:tab/>
        <w:t>рішення Южненської міської ради від 22.12.2020 року № 69-VIII «Про затвердження внесення змін до «Екологічної програми заходів з охорони навколишнього природного середовища міста Южного Одеської області на 2021-2023 роки» затвердженої рішенням Южненської міської ради від 20.08.2020 року № 1853-VII, шляхом викладення її у новій редакції;</w:t>
      </w:r>
    </w:p>
    <w:p w14:paraId="5AF4B56F" w14:textId="47B4F65C" w:rsidR="00867323" w:rsidRPr="00867323" w:rsidRDefault="00867323" w:rsidP="00EE4F9C">
      <w:pPr>
        <w:spacing w:after="120" w:line="276" w:lineRule="auto"/>
        <w:ind w:firstLine="539"/>
        <w:jc w:val="both"/>
        <w:rPr>
          <w:rFonts w:eastAsia="Calibri"/>
          <w:lang w:val="uk-UA" w:eastAsia="en-US"/>
        </w:rPr>
      </w:pPr>
      <w:r w:rsidRPr="00867323">
        <w:rPr>
          <w:rFonts w:eastAsia="Calibri"/>
          <w:lang w:val="uk-UA" w:eastAsia="en-US"/>
        </w:rPr>
        <w:t>-</w:t>
      </w:r>
      <w:r w:rsidRPr="00867323">
        <w:rPr>
          <w:rFonts w:eastAsia="Calibri"/>
          <w:lang w:val="uk-UA" w:eastAsia="en-US"/>
        </w:rPr>
        <w:tab/>
        <w:t>рішення Южненської міської ради від 20.05.2021 року № 399-VIII «Про внесення змін до Екологічної програми заходів з охорони навколишнього природного середовища Южненської міської територіальної громади на 2021-2023 роки, затвердженої рішенням Южненської міської ради від 20.08.2020 року № 1853-VII, шляхом викладення її у новій редакції;</w:t>
      </w:r>
    </w:p>
    <w:p w14:paraId="780A96DA" w14:textId="045BF67A" w:rsidR="00867323" w:rsidRPr="00867323" w:rsidRDefault="00867323" w:rsidP="00EE4F9C">
      <w:pPr>
        <w:spacing w:after="120" w:line="276" w:lineRule="auto"/>
        <w:ind w:firstLine="539"/>
        <w:jc w:val="both"/>
        <w:rPr>
          <w:rFonts w:eastAsia="Calibri"/>
          <w:lang w:val="uk-UA" w:eastAsia="en-US"/>
        </w:rPr>
      </w:pPr>
      <w:r w:rsidRPr="00867323">
        <w:rPr>
          <w:rFonts w:eastAsia="Calibri"/>
          <w:lang w:val="uk-UA" w:eastAsia="en-US"/>
        </w:rPr>
        <w:t>-</w:t>
      </w:r>
      <w:r w:rsidRPr="00867323">
        <w:rPr>
          <w:rFonts w:eastAsia="Calibri"/>
          <w:lang w:val="uk-UA" w:eastAsia="en-US"/>
        </w:rPr>
        <w:tab/>
        <w:t xml:space="preserve">рішення Южненської міської ради від 17.06.2021 року № 433-VIII «Про внесення доповнень до Екологічної програми заходів з охорони навколишнього природного середовища Южненської міської територіальної громади на 2021-2023 роки» затвердженої рішенням Южненської міської ради від 20.08.2020 року № 1853-VII, шляхом викладення її у новій редакції; </w:t>
      </w:r>
    </w:p>
    <w:p w14:paraId="494A2534" w14:textId="77777777" w:rsidR="00867323" w:rsidRPr="00867323" w:rsidRDefault="00867323" w:rsidP="00EE4F9C">
      <w:pPr>
        <w:spacing w:after="120" w:line="276" w:lineRule="auto"/>
        <w:ind w:firstLine="539"/>
        <w:jc w:val="both"/>
        <w:rPr>
          <w:rFonts w:eastAsia="Calibri"/>
          <w:lang w:val="uk-UA" w:eastAsia="en-US"/>
        </w:rPr>
      </w:pPr>
      <w:r w:rsidRPr="00867323">
        <w:rPr>
          <w:rFonts w:eastAsia="Calibri"/>
          <w:lang w:val="uk-UA" w:eastAsia="en-US"/>
        </w:rPr>
        <w:t>-</w:t>
      </w:r>
      <w:r w:rsidRPr="00867323">
        <w:rPr>
          <w:rFonts w:eastAsia="Calibri"/>
          <w:lang w:val="uk-UA" w:eastAsia="en-US"/>
        </w:rPr>
        <w:tab/>
        <w:t>рішення Южненської міської ради від 09.12.2021 року № 874-VIII «Про внесення змін та доповнень до Екологічної програми заходів з охорони навколишнього природного середовища міста Южного Одеської області на 2021-2023 роки» затвердженої рішенням Южненської міської ради від 20.08.2020 року № 1853-VII, шляхом викладення її у новій редакції;</w:t>
      </w:r>
    </w:p>
    <w:p w14:paraId="635511F4" w14:textId="570B4BA2" w:rsidR="00867323" w:rsidRPr="00867323" w:rsidRDefault="00867323" w:rsidP="00EE4F9C">
      <w:pPr>
        <w:spacing w:after="120" w:line="276" w:lineRule="auto"/>
        <w:ind w:firstLine="539"/>
        <w:jc w:val="both"/>
        <w:rPr>
          <w:rFonts w:eastAsia="Calibri"/>
          <w:lang w:val="uk-UA" w:eastAsia="en-US"/>
        </w:rPr>
      </w:pPr>
      <w:r w:rsidRPr="00867323">
        <w:rPr>
          <w:rFonts w:eastAsia="Calibri"/>
          <w:lang w:val="uk-UA" w:eastAsia="en-US"/>
        </w:rPr>
        <w:t>-</w:t>
      </w:r>
      <w:r w:rsidRPr="00867323">
        <w:rPr>
          <w:rFonts w:eastAsia="Calibri"/>
          <w:lang w:val="uk-UA" w:eastAsia="en-US"/>
        </w:rPr>
        <w:tab/>
        <w:t>рішення Южненської міської ради від 28.10.2022 року № 1097-VIII «Про внесення змін до Екологічної програми заходів з охорони навколишнього середовища міста Южного Одеської області на 2021-2023 роки» затвердженої рішенням Южненської міської ради від 20.08.2020 року № 1853-VII, шляхом викладення її у новій редакції;</w:t>
      </w:r>
    </w:p>
    <w:p w14:paraId="4C655883" w14:textId="67617139" w:rsidR="00867323" w:rsidRPr="00867323" w:rsidRDefault="00867323" w:rsidP="00EE4F9C">
      <w:pPr>
        <w:spacing w:after="120" w:line="276" w:lineRule="auto"/>
        <w:ind w:firstLine="539"/>
        <w:jc w:val="both"/>
        <w:rPr>
          <w:rFonts w:eastAsia="Calibri"/>
          <w:lang w:val="uk-UA" w:eastAsia="en-US"/>
        </w:rPr>
      </w:pPr>
      <w:r w:rsidRPr="00867323">
        <w:rPr>
          <w:rFonts w:eastAsia="Calibri"/>
          <w:lang w:val="uk-UA" w:eastAsia="en-US"/>
        </w:rPr>
        <w:t>-</w:t>
      </w:r>
      <w:r w:rsidRPr="00867323">
        <w:rPr>
          <w:rFonts w:eastAsia="Calibri"/>
          <w:lang w:val="uk-UA" w:eastAsia="en-US"/>
        </w:rPr>
        <w:tab/>
        <w:t xml:space="preserve">рішення Южненської міської ради від 04.05.2023 року № 1341-VIII «Про внесення змін до Екологічної програми заходів з охорони навколишнього природного середовища </w:t>
      </w:r>
      <w:r w:rsidRPr="00867323">
        <w:rPr>
          <w:rFonts w:eastAsia="Calibri"/>
          <w:lang w:val="uk-UA" w:eastAsia="en-US"/>
        </w:rPr>
        <w:lastRenderedPageBreak/>
        <w:t xml:space="preserve">Южненської міської територіальної громади Одеського району Одеської області на 2021-2023 роки» затвердженої рішенням Южненської міської ради від 20.08.2020 року № 1853-VII, шляхом викладення її в новій редакції; </w:t>
      </w:r>
    </w:p>
    <w:p w14:paraId="4569C04F" w14:textId="13785770" w:rsidR="00867323" w:rsidRDefault="00867323" w:rsidP="00EE4F9C">
      <w:pPr>
        <w:spacing w:after="120" w:line="276" w:lineRule="auto"/>
        <w:ind w:firstLine="539"/>
        <w:jc w:val="both"/>
        <w:rPr>
          <w:rFonts w:eastAsia="Calibri"/>
          <w:lang w:val="uk-UA" w:eastAsia="en-US"/>
        </w:rPr>
      </w:pPr>
      <w:r w:rsidRPr="00867323">
        <w:rPr>
          <w:rFonts w:eastAsia="Calibri"/>
          <w:lang w:val="uk-UA" w:eastAsia="en-US"/>
        </w:rPr>
        <w:t>-</w:t>
      </w:r>
      <w:r w:rsidRPr="00867323">
        <w:rPr>
          <w:rFonts w:eastAsia="Calibri"/>
          <w:lang w:val="uk-UA" w:eastAsia="en-US"/>
        </w:rPr>
        <w:tab/>
        <w:t>рішення Южненської міської ради від 26.10.2023 року № 1519-VIII «Про внесення змін до Екологічної програми заходів з охорони навколишнього природного середовища Южненської міської територіальної громади Одеського району Одеської області на 2021-2023 роки» затвердженої рішенням Южненської міської ради від 20.08.2020 року № 1853-VII, шляхом викладення її в новій редакції.</w:t>
      </w:r>
    </w:p>
    <w:p w14:paraId="0DB44E14" w14:textId="3FEF198C" w:rsidR="00D53A90" w:rsidRPr="00D53A90" w:rsidRDefault="00D53A90" w:rsidP="00D53A90">
      <w:pPr>
        <w:spacing w:line="276" w:lineRule="auto"/>
        <w:ind w:firstLine="539"/>
        <w:jc w:val="both"/>
        <w:rPr>
          <w:rFonts w:eastAsia="Calibri"/>
          <w:lang w:val="uk-UA" w:eastAsia="en-US"/>
        </w:rPr>
      </w:pPr>
      <w:r w:rsidRPr="00D53A90">
        <w:rPr>
          <w:rFonts w:eastAsia="Calibri"/>
          <w:lang w:val="uk-UA" w:eastAsia="en-US"/>
        </w:rPr>
        <w:t xml:space="preserve">Відповідальний виконавець Програми: Управління архітектури та містобудування Южненської міської ради, Управління капітального будівництва Южненської міської ради, Управління житлово-комунального господарства Южненської міської ради, Управління освіти Южненської міської ради, Управління економіки Южненської міської ради, КП «Екосервіс», КП «ЮЖНЕНСЬКЕ УЗБЕРЕЖЖЯ». </w:t>
      </w:r>
    </w:p>
    <w:p w14:paraId="55EED884" w14:textId="52B3F40A" w:rsidR="00D53A90" w:rsidRPr="00D53A90" w:rsidRDefault="00D53A90" w:rsidP="00D53A90">
      <w:pPr>
        <w:spacing w:line="276" w:lineRule="auto"/>
        <w:ind w:firstLine="539"/>
        <w:jc w:val="both"/>
        <w:rPr>
          <w:rFonts w:eastAsia="Calibri"/>
          <w:lang w:val="uk-UA" w:eastAsia="en-US"/>
        </w:rPr>
      </w:pPr>
      <w:r w:rsidRPr="00D53A90">
        <w:rPr>
          <w:rFonts w:eastAsia="Calibri"/>
          <w:lang w:val="uk-UA" w:eastAsia="en-US"/>
        </w:rPr>
        <w:t xml:space="preserve">Розробник Програми: Управління архітектури та містобудування Южненської міської ради. </w:t>
      </w:r>
    </w:p>
    <w:p w14:paraId="0B0FE8D5" w14:textId="50D04C00" w:rsidR="00D53A90" w:rsidRPr="00D53A90" w:rsidRDefault="00D53A90" w:rsidP="00D53A90">
      <w:pPr>
        <w:spacing w:line="276" w:lineRule="auto"/>
        <w:ind w:firstLine="539"/>
        <w:jc w:val="both"/>
        <w:rPr>
          <w:rFonts w:eastAsia="Calibri"/>
          <w:lang w:val="uk-UA" w:eastAsia="en-US"/>
        </w:rPr>
      </w:pPr>
      <w:r w:rsidRPr="00D53A90">
        <w:rPr>
          <w:rFonts w:eastAsia="Calibri"/>
          <w:lang w:val="uk-UA" w:eastAsia="en-US"/>
        </w:rPr>
        <w:t>Строк реалізації Програми: 2021-2023 роки.</w:t>
      </w:r>
    </w:p>
    <w:p w14:paraId="252233A5" w14:textId="7EEDFD00" w:rsidR="0054198F" w:rsidRPr="0054198F" w:rsidRDefault="0054198F" w:rsidP="00EE4F9C">
      <w:pPr>
        <w:spacing w:line="276" w:lineRule="auto"/>
        <w:ind w:firstLine="539"/>
        <w:jc w:val="both"/>
        <w:rPr>
          <w:rFonts w:eastAsia="Calibri"/>
          <w:b/>
          <w:bCs/>
          <w:u w:val="single"/>
          <w:lang w:val="uk-UA" w:eastAsia="en-US"/>
        </w:rPr>
      </w:pPr>
      <w:r w:rsidRPr="0054198F">
        <w:rPr>
          <w:rFonts w:eastAsia="Calibri"/>
          <w:b/>
          <w:bCs/>
          <w:u w:val="single"/>
          <w:lang w:val="uk-UA" w:eastAsia="en-US"/>
        </w:rPr>
        <w:t>Мета Програми та результати її досягнення</w:t>
      </w:r>
    </w:p>
    <w:p w14:paraId="148DC2DB" w14:textId="6385F559" w:rsidR="0016113A" w:rsidRDefault="0016113A" w:rsidP="00EE4F9C">
      <w:pPr>
        <w:spacing w:line="276" w:lineRule="auto"/>
        <w:ind w:firstLine="539"/>
        <w:jc w:val="both"/>
        <w:rPr>
          <w:rFonts w:eastAsia="Calibri"/>
          <w:lang w:val="uk-UA" w:eastAsia="en-US"/>
        </w:rPr>
      </w:pPr>
      <w:r w:rsidRPr="004B5B41">
        <w:rPr>
          <w:rFonts w:eastAsia="Calibri"/>
          <w:lang w:val="uk-UA" w:eastAsia="en-US"/>
        </w:rPr>
        <w:t xml:space="preserve">Програми </w:t>
      </w:r>
      <w:r w:rsidR="00A5618B">
        <w:rPr>
          <w:rFonts w:eastAsia="Calibri"/>
          <w:lang w:val="uk-UA" w:eastAsia="en-US"/>
        </w:rPr>
        <w:t xml:space="preserve">спрямована на </w:t>
      </w:r>
      <w:r w:rsidRPr="004B5B41">
        <w:rPr>
          <w:rFonts w:eastAsia="Calibri"/>
          <w:lang w:val="uk-UA" w:eastAsia="en-US"/>
        </w:rPr>
        <w:t>реалізаці</w:t>
      </w:r>
      <w:r w:rsidR="00A5618B">
        <w:rPr>
          <w:rFonts w:eastAsia="Calibri"/>
          <w:lang w:val="uk-UA" w:eastAsia="en-US"/>
        </w:rPr>
        <w:t>ю</w:t>
      </w:r>
      <w:r w:rsidRPr="004B5B41">
        <w:rPr>
          <w:rFonts w:eastAsia="Calibri"/>
          <w:lang w:val="uk-UA" w:eastAsia="en-US"/>
        </w:rPr>
        <w:t xml:space="preserve"> державної політики України в галузі довкілля, забезпечення екологічної безпеки, захисту життя і здоров’я мешканців громади від негативного впливу, зумовленого забрудненням навколишнього природного середовища, досягнення гармонії взаємодії суспільства і природи.</w:t>
      </w:r>
    </w:p>
    <w:p w14:paraId="46B7441D" w14:textId="41C2D787" w:rsidR="0016113A" w:rsidRDefault="00C048E9" w:rsidP="00EE4F9C">
      <w:pPr>
        <w:spacing w:line="276" w:lineRule="auto"/>
        <w:ind w:firstLine="539"/>
        <w:jc w:val="both"/>
        <w:rPr>
          <w:rFonts w:eastAsia="Calibri"/>
          <w:color w:val="00000A"/>
          <w:lang w:val="uk-UA"/>
        </w:rPr>
      </w:pPr>
      <w:r w:rsidRPr="00C048E9">
        <w:rPr>
          <w:lang w:val="uk-UA"/>
        </w:rPr>
        <w:t xml:space="preserve">Результатами виконання програми є: </w:t>
      </w:r>
      <w:r w:rsidR="00FC3565" w:rsidRPr="00FC3565">
        <w:rPr>
          <w:lang w:val="uk-UA"/>
        </w:rPr>
        <w:t>забезпечення заміни ламп розжарювання на світлодіодні лампи для економії споживання електричної енергії та відповідного зменшення навантаження на енергосистему України, яка постраждала внаслідок збройної агресії російської федерації на Україну</w:t>
      </w:r>
      <w:r w:rsidR="00FC3565">
        <w:rPr>
          <w:lang w:val="uk-UA"/>
        </w:rPr>
        <w:t xml:space="preserve">, </w:t>
      </w:r>
      <w:r w:rsidR="00FC3565" w:rsidRPr="00FC3565">
        <w:rPr>
          <w:lang w:val="uk-UA"/>
        </w:rPr>
        <w:t xml:space="preserve">недопущення забруднення навколишнього природного середовища побутовими відходами, </w:t>
      </w:r>
      <w:r w:rsidRPr="001F2529">
        <w:rPr>
          <w:lang w:val="uk-UA"/>
        </w:rPr>
        <w:t>забезпеч</w:t>
      </w:r>
      <w:r w:rsidR="00B25AFA" w:rsidRPr="001F2529">
        <w:rPr>
          <w:lang w:val="uk-UA"/>
        </w:rPr>
        <w:t>ення</w:t>
      </w:r>
      <w:r w:rsidRPr="001F2529">
        <w:rPr>
          <w:lang w:val="uk-UA"/>
        </w:rPr>
        <w:t xml:space="preserve"> рівн</w:t>
      </w:r>
      <w:r w:rsidR="00B25AFA" w:rsidRPr="001F2529">
        <w:rPr>
          <w:lang w:val="uk-UA"/>
        </w:rPr>
        <w:t>я</w:t>
      </w:r>
      <w:r w:rsidRPr="001F2529">
        <w:rPr>
          <w:lang w:val="uk-UA"/>
        </w:rPr>
        <w:t xml:space="preserve"> поліпшення екологічного стану за рахунок зменшення несанкціонованих </w:t>
      </w:r>
      <w:r w:rsidR="000D28C9">
        <w:rPr>
          <w:lang w:val="uk-UA"/>
        </w:rPr>
        <w:t>сміттє</w:t>
      </w:r>
      <w:r w:rsidRPr="001F2529">
        <w:rPr>
          <w:lang w:val="uk-UA"/>
        </w:rPr>
        <w:t>звалищ</w:t>
      </w:r>
      <w:r w:rsidR="00B25AFA" w:rsidRPr="001F2529">
        <w:rPr>
          <w:lang w:val="uk-UA"/>
        </w:rPr>
        <w:t xml:space="preserve">, </w:t>
      </w:r>
      <w:r w:rsidRPr="00C048E9">
        <w:rPr>
          <w:rFonts w:eastAsia="Calibri"/>
          <w:color w:val="00000A"/>
          <w:lang w:val="uk-UA"/>
        </w:rPr>
        <w:t>утримування та раціональне використовування території, упорядкування об’єктів благоустрою з урахуванням особливостей їх використання</w:t>
      </w:r>
      <w:r w:rsidR="00FC3565">
        <w:rPr>
          <w:rFonts w:eastAsia="Calibri"/>
          <w:color w:val="00000A"/>
          <w:lang w:val="uk-UA"/>
        </w:rPr>
        <w:t xml:space="preserve"> та </w:t>
      </w:r>
      <w:r w:rsidRPr="00C048E9">
        <w:rPr>
          <w:rFonts w:eastAsia="Calibri"/>
          <w:color w:val="00000A"/>
          <w:lang w:val="uk-UA"/>
        </w:rPr>
        <w:t>збільшення площі зелених насаджень що надає більш привабливий вигляд для громади</w:t>
      </w:r>
      <w:r w:rsidR="00FC3565">
        <w:rPr>
          <w:rFonts w:eastAsia="Calibri"/>
          <w:color w:val="00000A"/>
          <w:lang w:val="uk-UA"/>
        </w:rPr>
        <w:t>.</w:t>
      </w:r>
    </w:p>
    <w:p w14:paraId="2CD3894A" w14:textId="7C63E25B" w:rsidR="00217609" w:rsidRPr="00217609" w:rsidRDefault="00217609" w:rsidP="00EE4F9C">
      <w:pPr>
        <w:spacing w:line="276" w:lineRule="auto"/>
        <w:ind w:firstLine="539"/>
        <w:jc w:val="both"/>
        <w:rPr>
          <w:b/>
          <w:bCs/>
          <w:u w:val="single"/>
          <w:lang w:val="uk-UA"/>
        </w:rPr>
      </w:pPr>
      <w:r w:rsidRPr="00217609">
        <w:rPr>
          <w:b/>
          <w:bCs/>
          <w:u w:val="single"/>
          <w:lang w:val="uk-UA"/>
        </w:rPr>
        <w:t>Фінансування</w:t>
      </w:r>
    </w:p>
    <w:p w14:paraId="6FCB4AFC" w14:textId="542310A6" w:rsidR="00504A3B" w:rsidRPr="00504A3B" w:rsidRDefault="00504A3B" w:rsidP="00983558">
      <w:pPr>
        <w:ind w:firstLine="539"/>
        <w:jc w:val="both"/>
        <w:rPr>
          <w:rFonts w:eastAsia="Calibri"/>
          <w:color w:val="000000"/>
          <w:lang w:val="uk-UA"/>
        </w:rPr>
      </w:pPr>
      <w:r w:rsidRPr="00504A3B">
        <w:rPr>
          <w:rFonts w:eastAsia="Calibri"/>
          <w:color w:val="000000"/>
          <w:lang w:val="uk-UA"/>
        </w:rPr>
        <w:t xml:space="preserve">Фінансування заходів Програми здійснюється відповідно до законодавства України за рахунок коштів місцевого бюджету. </w:t>
      </w:r>
    </w:p>
    <w:tbl>
      <w:tblPr>
        <w:tblpPr w:leftFromText="180" w:rightFromText="180" w:vertAnchor="text" w:horzAnchor="margin" w:tblpX="288" w:tblpY="98"/>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158"/>
        <w:gridCol w:w="1199"/>
        <w:gridCol w:w="1234"/>
        <w:gridCol w:w="2106"/>
      </w:tblGrid>
      <w:tr w:rsidR="00504A3B" w:rsidRPr="00504A3B" w14:paraId="4FB74517" w14:textId="77777777" w:rsidTr="00043927">
        <w:trPr>
          <w:trHeight w:val="584"/>
        </w:trPr>
        <w:tc>
          <w:tcPr>
            <w:tcW w:w="1787" w:type="pct"/>
            <w:vMerge w:val="restart"/>
            <w:vAlign w:val="center"/>
          </w:tcPr>
          <w:p w14:paraId="6508969D" w14:textId="77777777" w:rsidR="00504A3B" w:rsidRPr="00504A3B" w:rsidRDefault="00504A3B" w:rsidP="00504A3B">
            <w:pPr>
              <w:jc w:val="center"/>
              <w:rPr>
                <w:rFonts w:eastAsia="Calibri"/>
                <w:b/>
                <w:color w:val="000000"/>
                <w:lang w:val="uk-UA"/>
              </w:rPr>
            </w:pPr>
            <w:r w:rsidRPr="00504A3B">
              <w:rPr>
                <w:rFonts w:eastAsia="Calibri"/>
                <w:b/>
                <w:color w:val="000000"/>
                <w:lang w:val="uk-UA"/>
              </w:rPr>
              <w:t>Обсяг коштів, які пропонується залучити на виконання Програми</w:t>
            </w:r>
          </w:p>
        </w:tc>
        <w:tc>
          <w:tcPr>
            <w:tcW w:w="2025" w:type="pct"/>
            <w:gridSpan w:val="3"/>
            <w:vAlign w:val="center"/>
          </w:tcPr>
          <w:p w14:paraId="1586F043" w14:textId="77777777" w:rsidR="00504A3B" w:rsidRPr="00504A3B" w:rsidRDefault="00504A3B" w:rsidP="00504A3B">
            <w:pPr>
              <w:jc w:val="center"/>
              <w:rPr>
                <w:rFonts w:eastAsia="Calibri"/>
                <w:b/>
                <w:color w:val="000000"/>
                <w:lang w:val="uk-UA"/>
              </w:rPr>
            </w:pPr>
            <w:r w:rsidRPr="00504A3B">
              <w:rPr>
                <w:rFonts w:eastAsia="Calibri"/>
                <w:b/>
                <w:color w:val="000000"/>
                <w:lang w:val="uk-UA"/>
              </w:rPr>
              <w:t>За роками виконання:</w:t>
            </w:r>
          </w:p>
          <w:p w14:paraId="74BBEB0A" w14:textId="77777777" w:rsidR="00504A3B" w:rsidRPr="00504A3B" w:rsidRDefault="00504A3B" w:rsidP="00504A3B">
            <w:pPr>
              <w:jc w:val="center"/>
              <w:rPr>
                <w:rFonts w:eastAsia="Calibri"/>
                <w:b/>
                <w:color w:val="000000"/>
                <w:lang w:val="uk-UA"/>
              </w:rPr>
            </w:pPr>
            <w:r w:rsidRPr="00504A3B">
              <w:rPr>
                <w:rFonts w:eastAsia="Calibri"/>
                <w:b/>
                <w:color w:val="000000"/>
                <w:lang w:val="uk-UA"/>
              </w:rPr>
              <w:t>тис.грн.</w:t>
            </w:r>
          </w:p>
        </w:tc>
        <w:tc>
          <w:tcPr>
            <w:tcW w:w="1188" w:type="pct"/>
            <w:vMerge w:val="restart"/>
            <w:vAlign w:val="center"/>
          </w:tcPr>
          <w:p w14:paraId="6834E161" w14:textId="77777777" w:rsidR="00504A3B" w:rsidRPr="00504A3B" w:rsidRDefault="00504A3B" w:rsidP="00504A3B">
            <w:pPr>
              <w:jc w:val="center"/>
              <w:rPr>
                <w:rFonts w:eastAsia="Calibri"/>
                <w:b/>
                <w:color w:val="000000"/>
                <w:lang w:val="uk-UA"/>
              </w:rPr>
            </w:pPr>
            <w:r w:rsidRPr="00504A3B">
              <w:rPr>
                <w:rFonts w:eastAsia="Calibri"/>
                <w:b/>
                <w:color w:val="000000"/>
                <w:lang w:val="uk-UA"/>
              </w:rPr>
              <w:t>Усього витрат на виконання Програми</w:t>
            </w:r>
          </w:p>
        </w:tc>
      </w:tr>
      <w:tr w:rsidR="00504A3B" w:rsidRPr="00504A3B" w14:paraId="5B343680" w14:textId="77777777" w:rsidTr="00043927">
        <w:trPr>
          <w:trHeight w:val="151"/>
        </w:trPr>
        <w:tc>
          <w:tcPr>
            <w:tcW w:w="1787" w:type="pct"/>
            <w:vMerge/>
            <w:vAlign w:val="center"/>
          </w:tcPr>
          <w:p w14:paraId="44E2710D" w14:textId="77777777" w:rsidR="00504A3B" w:rsidRPr="00504A3B" w:rsidRDefault="00504A3B" w:rsidP="00504A3B">
            <w:pPr>
              <w:jc w:val="center"/>
              <w:rPr>
                <w:rFonts w:eastAsia="Calibri"/>
                <w:b/>
                <w:i/>
                <w:color w:val="000000"/>
                <w:lang w:val="uk-UA"/>
              </w:rPr>
            </w:pPr>
          </w:p>
        </w:tc>
        <w:tc>
          <w:tcPr>
            <w:tcW w:w="653" w:type="pct"/>
            <w:vAlign w:val="center"/>
          </w:tcPr>
          <w:p w14:paraId="3E17D691" w14:textId="77777777" w:rsidR="00504A3B" w:rsidRPr="00504A3B" w:rsidRDefault="00504A3B" w:rsidP="00504A3B">
            <w:pPr>
              <w:jc w:val="center"/>
              <w:rPr>
                <w:rFonts w:eastAsia="Calibri"/>
                <w:b/>
                <w:i/>
                <w:color w:val="000000"/>
                <w:lang w:val="uk-UA"/>
              </w:rPr>
            </w:pPr>
            <w:r w:rsidRPr="00504A3B">
              <w:rPr>
                <w:rFonts w:eastAsia="Calibri"/>
                <w:b/>
                <w:i/>
                <w:color w:val="000000"/>
                <w:lang w:val="uk-UA"/>
              </w:rPr>
              <w:t>2021 рік</w:t>
            </w:r>
          </w:p>
        </w:tc>
        <w:tc>
          <w:tcPr>
            <w:tcW w:w="676" w:type="pct"/>
            <w:vAlign w:val="center"/>
          </w:tcPr>
          <w:p w14:paraId="338F4029" w14:textId="77777777" w:rsidR="00504A3B" w:rsidRPr="00504A3B" w:rsidRDefault="00504A3B" w:rsidP="00504A3B">
            <w:pPr>
              <w:jc w:val="center"/>
              <w:rPr>
                <w:rFonts w:eastAsia="Calibri"/>
                <w:b/>
                <w:i/>
                <w:color w:val="000000"/>
                <w:lang w:val="uk-UA"/>
              </w:rPr>
            </w:pPr>
            <w:r w:rsidRPr="00504A3B">
              <w:rPr>
                <w:rFonts w:eastAsia="Calibri"/>
                <w:b/>
                <w:i/>
                <w:color w:val="000000"/>
                <w:lang w:val="uk-UA"/>
              </w:rPr>
              <w:t>2022 рік</w:t>
            </w:r>
          </w:p>
        </w:tc>
        <w:tc>
          <w:tcPr>
            <w:tcW w:w="694" w:type="pct"/>
            <w:shd w:val="clear" w:color="auto" w:fill="auto"/>
            <w:vAlign w:val="center"/>
          </w:tcPr>
          <w:p w14:paraId="199D2350" w14:textId="77777777" w:rsidR="00504A3B" w:rsidRPr="00504A3B" w:rsidRDefault="00504A3B" w:rsidP="00504A3B">
            <w:pPr>
              <w:jc w:val="center"/>
              <w:rPr>
                <w:rFonts w:eastAsia="Calibri"/>
                <w:b/>
                <w:i/>
                <w:color w:val="000000"/>
                <w:lang w:val="uk-UA"/>
              </w:rPr>
            </w:pPr>
            <w:r w:rsidRPr="00504A3B">
              <w:rPr>
                <w:rFonts w:eastAsia="Calibri"/>
                <w:b/>
                <w:i/>
                <w:color w:val="000000"/>
                <w:lang w:val="uk-UA"/>
              </w:rPr>
              <w:t>2023 рік</w:t>
            </w:r>
          </w:p>
        </w:tc>
        <w:tc>
          <w:tcPr>
            <w:tcW w:w="1188" w:type="pct"/>
            <w:vMerge/>
          </w:tcPr>
          <w:p w14:paraId="3C60734D" w14:textId="77777777" w:rsidR="00504A3B" w:rsidRPr="00504A3B" w:rsidRDefault="00504A3B" w:rsidP="00504A3B">
            <w:pPr>
              <w:jc w:val="center"/>
              <w:rPr>
                <w:rFonts w:eastAsia="Calibri"/>
                <w:b/>
                <w:i/>
                <w:color w:val="000000"/>
                <w:lang w:val="uk-UA"/>
              </w:rPr>
            </w:pPr>
          </w:p>
        </w:tc>
      </w:tr>
      <w:tr w:rsidR="00504A3B" w:rsidRPr="00504A3B" w14:paraId="78B59EDA" w14:textId="77777777" w:rsidTr="00043927">
        <w:trPr>
          <w:trHeight w:val="568"/>
        </w:trPr>
        <w:tc>
          <w:tcPr>
            <w:tcW w:w="1787" w:type="pct"/>
          </w:tcPr>
          <w:p w14:paraId="7D1BAB0E" w14:textId="77777777" w:rsidR="00504A3B" w:rsidRPr="00504A3B" w:rsidRDefault="00504A3B" w:rsidP="00504A3B">
            <w:pPr>
              <w:jc w:val="both"/>
              <w:rPr>
                <w:rFonts w:eastAsia="Calibri"/>
                <w:color w:val="000000"/>
                <w:lang w:val="uk-UA"/>
              </w:rPr>
            </w:pPr>
            <w:r w:rsidRPr="00504A3B">
              <w:rPr>
                <w:rFonts w:eastAsia="Calibri"/>
                <w:color w:val="000000"/>
                <w:lang w:val="uk-UA"/>
              </w:rPr>
              <w:t>Обсяг ресурсів з місцевого бюджету</w:t>
            </w:r>
          </w:p>
        </w:tc>
        <w:tc>
          <w:tcPr>
            <w:tcW w:w="653" w:type="pct"/>
            <w:vAlign w:val="center"/>
          </w:tcPr>
          <w:p w14:paraId="297E4122" w14:textId="5C480BDE" w:rsidR="00504A3B" w:rsidRPr="00504A3B" w:rsidRDefault="00CC28F7" w:rsidP="00504A3B">
            <w:pPr>
              <w:jc w:val="center"/>
              <w:rPr>
                <w:rFonts w:eastAsia="Calibri"/>
                <w:color w:val="000000"/>
                <w:lang w:val="uk-UA"/>
              </w:rPr>
            </w:pPr>
            <w:r>
              <w:rPr>
                <w:rFonts w:eastAsia="Calibri"/>
                <w:color w:val="000000"/>
                <w:lang w:val="uk-UA"/>
              </w:rPr>
              <w:t>1 </w:t>
            </w:r>
            <w:r w:rsidR="009F7EC6">
              <w:rPr>
                <w:rFonts w:eastAsia="Calibri"/>
                <w:color w:val="000000"/>
                <w:lang w:val="uk-UA"/>
              </w:rPr>
              <w:t>734</w:t>
            </w:r>
            <w:r>
              <w:rPr>
                <w:rFonts w:eastAsia="Calibri"/>
                <w:color w:val="000000"/>
                <w:lang w:val="uk-UA"/>
              </w:rPr>
              <w:t>,</w:t>
            </w:r>
            <w:r w:rsidR="009F7EC6">
              <w:rPr>
                <w:rFonts w:eastAsia="Calibri"/>
                <w:color w:val="000000"/>
                <w:lang w:val="uk-UA"/>
              </w:rPr>
              <w:t>5</w:t>
            </w:r>
          </w:p>
        </w:tc>
        <w:tc>
          <w:tcPr>
            <w:tcW w:w="676" w:type="pct"/>
            <w:vAlign w:val="center"/>
          </w:tcPr>
          <w:p w14:paraId="6B95715E" w14:textId="483313AA" w:rsidR="00504A3B" w:rsidRPr="00504A3B" w:rsidRDefault="00CC28F7" w:rsidP="00504A3B">
            <w:pPr>
              <w:jc w:val="center"/>
              <w:rPr>
                <w:rFonts w:eastAsia="Calibri"/>
                <w:color w:val="000000"/>
                <w:lang w:val="uk-UA"/>
              </w:rPr>
            </w:pPr>
            <w:r>
              <w:rPr>
                <w:rFonts w:eastAsia="Calibri"/>
                <w:color w:val="000000"/>
                <w:lang w:val="uk-UA"/>
              </w:rPr>
              <w:t>6</w:t>
            </w:r>
            <w:r w:rsidR="009F7EC6">
              <w:rPr>
                <w:rFonts w:eastAsia="Calibri"/>
                <w:color w:val="000000"/>
                <w:lang w:val="uk-UA"/>
              </w:rPr>
              <w:t>46</w:t>
            </w:r>
            <w:r w:rsidR="00504A3B" w:rsidRPr="00504A3B">
              <w:rPr>
                <w:rFonts w:eastAsia="Calibri"/>
                <w:color w:val="000000"/>
                <w:lang w:val="uk-UA"/>
              </w:rPr>
              <w:t>,</w:t>
            </w:r>
            <w:r>
              <w:rPr>
                <w:rFonts w:eastAsia="Calibri"/>
                <w:color w:val="000000"/>
                <w:lang w:val="uk-UA"/>
              </w:rPr>
              <w:t>6</w:t>
            </w:r>
          </w:p>
        </w:tc>
        <w:tc>
          <w:tcPr>
            <w:tcW w:w="694" w:type="pct"/>
            <w:shd w:val="clear" w:color="auto" w:fill="auto"/>
            <w:vAlign w:val="center"/>
          </w:tcPr>
          <w:p w14:paraId="5F2B0FF1" w14:textId="42FC4386" w:rsidR="00504A3B" w:rsidRPr="00504A3B" w:rsidRDefault="00CC28F7" w:rsidP="00504A3B">
            <w:pPr>
              <w:jc w:val="center"/>
              <w:rPr>
                <w:rFonts w:eastAsia="Calibri"/>
                <w:color w:val="000000"/>
                <w:lang w:val="uk-UA"/>
              </w:rPr>
            </w:pPr>
            <w:r>
              <w:rPr>
                <w:rFonts w:eastAsia="Calibri"/>
                <w:color w:val="000000"/>
                <w:lang w:val="uk-UA"/>
              </w:rPr>
              <w:t>3</w:t>
            </w:r>
            <w:r w:rsidR="009F7EC6">
              <w:rPr>
                <w:rFonts w:eastAsia="Calibri"/>
                <w:color w:val="000000"/>
                <w:lang w:val="uk-UA"/>
              </w:rPr>
              <w:t>6</w:t>
            </w:r>
            <w:r>
              <w:rPr>
                <w:rFonts w:eastAsia="Calibri"/>
                <w:color w:val="000000"/>
                <w:lang w:val="uk-UA"/>
              </w:rPr>
              <w:t> </w:t>
            </w:r>
            <w:r w:rsidR="009F7EC6">
              <w:rPr>
                <w:rFonts w:eastAsia="Calibri"/>
                <w:color w:val="000000"/>
                <w:lang w:val="uk-UA"/>
              </w:rPr>
              <w:t>086</w:t>
            </w:r>
            <w:r>
              <w:rPr>
                <w:rFonts w:eastAsia="Calibri"/>
                <w:color w:val="000000"/>
                <w:lang w:val="uk-UA"/>
              </w:rPr>
              <w:t>,1</w:t>
            </w:r>
          </w:p>
        </w:tc>
        <w:tc>
          <w:tcPr>
            <w:tcW w:w="1188" w:type="pct"/>
            <w:shd w:val="clear" w:color="auto" w:fill="auto"/>
            <w:vAlign w:val="center"/>
          </w:tcPr>
          <w:p w14:paraId="120F86DE" w14:textId="71B3A0DD" w:rsidR="00504A3B" w:rsidRPr="00504A3B" w:rsidRDefault="009F7EC6" w:rsidP="00504A3B">
            <w:pPr>
              <w:jc w:val="center"/>
              <w:rPr>
                <w:color w:val="000000"/>
                <w:lang w:val="uk-UA" w:eastAsia="uk-UA"/>
              </w:rPr>
            </w:pPr>
            <w:r w:rsidRPr="00504A3B">
              <w:rPr>
                <w:rFonts w:eastAsia="Calibri"/>
                <w:color w:val="000000"/>
                <w:lang w:val="uk-UA"/>
              </w:rPr>
              <w:t>3</w:t>
            </w:r>
            <w:r>
              <w:rPr>
                <w:rFonts w:eastAsia="Calibri"/>
                <w:color w:val="000000"/>
                <w:lang w:val="uk-UA"/>
              </w:rPr>
              <w:t>8 467</w:t>
            </w:r>
            <w:r w:rsidRPr="00504A3B">
              <w:rPr>
                <w:rFonts w:eastAsia="Calibri"/>
                <w:color w:val="000000"/>
                <w:lang w:val="uk-UA"/>
              </w:rPr>
              <w:t>,</w:t>
            </w:r>
            <w:r>
              <w:rPr>
                <w:rFonts w:eastAsia="Calibri"/>
                <w:color w:val="000000"/>
                <w:lang w:val="uk-UA"/>
              </w:rPr>
              <w:t>2</w:t>
            </w:r>
          </w:p>
        </w:tc>
      </w:tr>
      <w:tr w:rsidR="00504A3B" w:rsidRPr="00504A3B" w14:paraId="40A615F9" w14:textId="77777777" w:rsidTr="00043927">
        <w:trPr>
          <w:trHeight w:val="300"/>
        </w:trPr>
        <w:tc>
          <w:tcPr>
            <w:tcW w:w="1787" w:type="pct"/>
          </w:tcPr>
          <w:p w14:paraId="6A9C17D7" w14:textId="77777777" w:rsidR="00504A3B" w:rsidRPr="00504A3B" w:rsidRDefault="00504A3B" w:rsidP="00504A3B">
            <w:pPr>
              <w:jc w:val="both"/>
              <w:rPr>
                <w:rFonts w:eastAsia="Calibri"/>
                <w:color w:val="000000"/>
                <w:lang w:val="uk-UA"/>
              </w:rPr>
            </w:pPr>
            <w:r w:rsidRPr="00504A3B">
              <w:rPr>
                <w:rFonts w:eastAsia="Calibri"/>
                <w:color w:val="000000"/>
                <w:lang w:val="uk-UA"/>
              </w:rPr>
              <w:t>Інші джерела</w:t>
            </w:r>
          </w:p>
        </w:tc>
        <w:tc>
          <w:tcPr>
            <w:tcW w:w="653" w:type="pct"/>
            <w:vAlign w:val="center"/>
          </w:tcPr>
          <w:p w14:paraId="014B7CAF" w14:textId="77777777" w:rsidR="00504A3B" w:rsidRPr="00504A3B" w:rsidRDefault="00504A3B" w:rsidP="00504A3B">
            <w:pPr>
              <w:jc w:val="center"/>
              <w:rPr>
                <w:rFonts w:eastAsia="Calibri"/>
                <w:color w:val="000000"/>
                <w:lang w:val="uk-UA"/>
              </w:rPr>
            </w:pPr>
            <w:r w:rsidRPr="00504A3B">
              <w:rPr>
                <w:rFonts w:eastAsia="Calibri"/>
                <w:color w:val="000000"/>
                <w:lang w:val="uk-UA"/>
              </w:rPr>
              <w:t>-</w:t>
            </w:r>
          </w:p>
        </w:tc>
        <w:tc>
          <w:tcPr>
            <w:tcW w:w="676" w:type="pct"/>
            <w:vAlign w:val="center"/>
          </w:tcPr>
          <w:p w14:paraId="47FAF66D" w14:textId="77777777" w:rsidR="00504A3B" w:rsidRPr="00504A3B" w:rsidRDefault="00504A3B" w:rsidP="00504A3B">
            <w:pPr>
              <w:jc w:val="center"/>
              <w:rPr>
                <w:rFonts w:eastAsia="Calibri"/>
                <w:color w:val="000000"/>
                <w:lang w:val="uk-UA"/>
              </w:rPr>
            </w:pPr>
            <w:r w:rsidRPr="00504A3B">
              <w:rPr>
                <w:rFonts w:eastAsia="Calibri"/>
                <w:color w:val="000000"/>
                <w:lang w:val="uk-UA"/>
              </w:rPr>
              <w:t>-</w:t>
            </w:r>
          </w:p>
        </w:tc>
        <w:tc>
          <w:tcPr>
            <w:tcW w:w="694" w:type="pct"/>
            <w:shd w:val="clear" w:color="auto" w:fill="auto"/>
            <w:vAlign w:val="center"/>
          </w:tcPr>
          <w:p w14:paraId="01CC9DED" w14:textId="77777777" w:rsidR="00504A3B" w:rsidRPr="00504A3B" w:rsidRDefault="00504A3B" w:rsidP="00504A3B">
            <w:pPr>
              <w:jc w:val="center"/>
              <w:rPr>
                <w:rFonts w:eastAsia="Calibri"/>
                <w:color w:val="000000"/>
                <w:lang w:val="uk-UA"/>
              </w:rPr>
            </w:pPr>
            <w:r w:rsidRPr="00504A3B">
              <w:rPr>
                <w:rFonts w:eastAsia="Calibri"/>
                <w:color w:val="000000"/>
                <w:lang w:val="uk-UA"/>
              </w:rPr>
              <w:t>-</w:t>
            </w:r>
          </w:p>
        </w:tc>
        <w:tc>
          <w:tcPr>
            <w:tcW w:w="1188" w:type="pct"/>
            <w:shd w:val="clear" w:color="auto" w:fill="auto"/>
            <w:vAlign w:val="center"/>
          </w:tcPr>
          <w:p w14:paraId="21D34260" w14:textId="77777777" w:rsidR="00504A3B" w:rsidRPr="00504A3B" w:rsidRDefault="00504A3B" w:rsidP="00504A3B">
            <w:pPr>
              <w:jc w:val="center"/>
              <w:rPr>
                <w:rFonts w:eastAsia="Calibri"/>
                <w:color w:val="000000"/>
                <w:lang w:val="uk-UA"/>
              </w:rPr>
            </w:pPr>
            <w:r w:rsidRPr="00504A3B">
              <w:rPr>
                <w:rFonts w:eastAsia="Calibri"/>
                <w:color w:val="000000"/>
                <w:lang w:val="uk-UA"/>
              </w:rPr>
              <w:t>-</w:t>
            </w:r>
          </w:p>
        </w:tc>
      </w:tr>
      <w:tr w:rsidR="00504A3B" w:rsidRPr="00504A3B" w14:paraId="5E591CAD" w14:textId="77777777" w:rsidTr="00043927">
        <w:trPr>
          <w:trHeight w:val="284"/>
        </w:trPr>
        <w:tc>
          <w:tcPr>
            <w:tcW w:w="1787" w:type="pct"/>
          </w:tcPr>
          <w:p w14:paraId="3EA5CBAC" w14:textId="01008E39" w:rsidR="00504A3B" w:rsidRPr="00504A3B" w:rsidRDefault="00504A3B" w:rsidP="00504A3B">
            <w:pPr>
              <w:jc w:val="both"/>
              <w:rPr>
                <w:rFonts w:eastAsia="Calibri"/>
                <w:b/>
                <w:color w:val="000000"/>
                <w:lang w:val="uk-UA"/>
              </w:rPr>
            </w:pPr>
            <w:r w:rsidRPr="00504A3B">
              <w:rPr>
                <w:rFonts w:eastAsia="Calibri"/>
                <w:b/>
                <w:color w:val="000000"/>
                <w:lang w:val="uk-UA"/>
              </w:rPr>
              <w:t xml:space="preserve">Всього </w:t>
            </w:r>
            <w:r w:rsidR="00CF0A0F">
              <w:rPr>
                <w:rFonts w:eastAsia="Calibri"/>
                <w:b/>
                <w:color w:val="000000"/>
                <w:lang w:val="uk-UA"/>
              </w:rPr>
              <w:t>плановий</w:t>
            </w:r>
            <w:r w:rsidRPr="00504A3B">
              <w:rPr>
                <w:rFonts w:eastAsia="Calibri"/>
                <w:b/>
                <w:color w:val="000000"/>
                <w:lang w:val="uk-UA"/>
              </w:rPr>
              <w:t xml:space="preserve"> обсяг фінансування</w:t>
            </w:r>
          </w:p>
        </w:tc>
        <w:tc>
          <w:tcPr>
            <w:tcW w:w="653" w:type="pct"/>
            <w:vAlign w:val="center"/>
          </w:tcPr>
          <w:p w14:paraId="798353A2" w14:textId="6C8AD438" w:rsidR="00504A3B" w:rsidRPr="00504A3B" w:rsidRDefault="009F7EC6" w:rsidP="00504A3B">
            <w:pPr>
              <w:jc w:val="center"/>
              <w:rPr>
                <w:rFonts w:eastAsia="Calibri"/>
                <w:b/>
                <w:color w:val="000000"/>
                <w:lang w:val="uk-UA"/>
              </w:rPr>
            </w:pPr>
            <w:r>
              <w:rPr>
                <w:rFonts w:eastAsia="Calibri"/>
                <w:color w:val="000000"/>
                <w:lang w:val="uk-UA"/>
              </w:rPr>
              <w:t>1 734,5</w:t>
            </w:r>
          </w:p>
        </w:tc>
        <w:tc>
          <w:tcPr>
            <w:tcW w:w="676" w:type="pct"/>
            <w:vAlign w:val="center"/>
          </w:tcPr>
          <w:p w14:paraId="3E2C5900" w14:textId="4EAB99F8" w:rsidR="00504A3B" w:rsidRPr="00504A3B" w:rsidRDefault="00CC28F7" w:rsidP="00504A3B">
            <w:pPr>
              <w:jc w:val="center"/>
              <w:rPr>
                <w:rFonts w:eastAsia="Calibri"/>
                <w:b/>
                <w:color w:val="000000"/>
                <w:lang w:val="uk-UA"/>
              </w:rPr>
            </w:pPr>
            <w:r w:rsidRPr="00CC28F7">
              <w:rPr>
                <w:rFonts w:eastAsia="Calibri"/>
                <w:b/>
                <w:color w:val="000000"/>
                <w:lang w:val="uk-UA"/>
              </w:rPr>
              <w:t>6</w:t>
            </w:r>
            <w:r w:rsidR="009F7EC6">
              <w:rPr>
                <w:rFonts w:eastAsia="Calibri"/>
                <w:b/>
                <w:color w:val="000000"/>
                <w:lang w:val="uk-UA"/>
              </w:rPr>
              <w:t>46</w:t>
            </w:r>
            <w:r w:rsidRPr="00CC28F7">
              <w:rPr>
                <w:rFonts w:eastAsia="Calibri"/>
                <w:b/>
                <w:color w:val="000000"/>
                <w:lang w:val="uk-UA"/>
              </w:rPr>
              <w:t>,6</w:t>
            </w:r>
          </w:p>
        </w:tc>
        <w:tc>
          <w:tcPr>
            <w:tcW w:w="694" w:type="pct"/>
            <w:shd w:val="clear" w:color="auto" w:fill="auto"/>
            <w:vAlign w:val="center"/>
          </w:tcPr>
          <w:p w14:paraId="465F2540" w14:textId="65425F8E" w:rsidR="00504A3B" w:rsidRPr="00504A3B" w:rsidRDefault="00CC28F7" w:rsidP="00504A3B">
            <w:pPr>
              <w:jc w:val="center"/>
              <w:rPr>
                <w:rFonts w:eastAsia="Calibri"/>
                <w:b/>
                <w:color w:val="000000"/>
                <w:lang w:val="uk-UA"/>
              </w:rPr>
            </w:pPr>
            <w:r w:rsidRPr="00CC28F7">
              <w:rPr>
                <w:rFonts w:eastAsia="Calibri"/>
                <w:b/>
                <w:color w:val="000000"/>
                <w:lang w:val="uk-UA"/>
              </w:rPr>
              <w:t>3</w:t>
            </w:r>
            <w:r w:rsidR="009F7EC6">
              <w:rPr>
                <w:rFonts w:eastAsia="Calibri"/>
                <w:b/>
                <w:color w:val="000000"/>
                <w:lang w:val="uk-UA"/>
              </w:rPr>
              <w:t>6</w:t>
            </w:r>
            <w:r w:rsidRPr="00CC28F7">
              <w:rPr>
                <w:rFonts w:eastAsia="Calibri"/>
                <w:b/>
                <w:color w:val="000000"/>
                <w:lang w:val="uk-UA"/>
              </w:rPr>
              <w:t xml:space="preserve"> </w:t>
            </w:r>
            <w:r w:rsidR="009F7EC6">
              <w:rPr>
                <w:rFonts w:eastAsia="Calibri"/>
                <w:b/>
                <w:color w:val="000000"/>
                <w:lang w:val="uk-UA"/>
              </w:rPr>
              <w:t>086</w:t>
            </w:r>
            <w:r w:rsidRPr="00CC28F7">
              <w:rPr>
                <w:rFonts w:eastAsia="Calibri"/>
                <w:b/>
                <w:color w:val="000000"/>
                <w:lang w:val="uk-UA"/>
              </w:rPr>
              <w:t>,1</w:t>
            </w:r>
          </w:p>
        </w:tc>
        <w:tc>
          <w:tcPr>
            <w:tcW w:w="1188" w:type="pct"/>
            <w:shd w:val="clear" w:color="auto" w:fill="auto"/>
            <w:vAlign w:val="center"/>
          </w:tcPr>
          <w:p w14:paraId="4B24D055" w14:textId="7405FD54" w:rsidR="00504A3B" w:rsidRPr="00504A3B" w:rsidRDefault="009F7EC6" w:rsidP="00504A3B">
            <w:pPr>
              <w:jc w:val="center"/>
              <w:rPr>
                <w:b/>
                <w:color w:val="000000"/>
                <w:lang w:val="uk-UA" w:eastAsia="uk-UA"/>
              </w:rPr>
            </w:pPr>
            <w:r w:rsidRPr="00504A3B">
              <w:rPr>
                <w:rFonts w:eastAsia="Calibri"/>
                <w:color w:val="000000"/>
                <w:lang w:val="uk-UA"/>
              </w:rPr>
              <w:t>3</w:t>
            </w:r>
            <w:r>
              <w:rPr>
                <w:rFonts w:eastAsia="Calibri"/>
                <w:color w:val="000000"/>
                <w:lang w:val="uk-UA"/>
              </w:rPr>
              <w:t>8 467</w:t>
            </w:r>
            <w:r w:rsidRPr="00504A3B">
              <w:rPr>
                <w:rFonts w:eastAsia="Calibri"/>
                <w:color w:val="000000"/>
                <w:lang w:val="uk-UA"/>
              </w:rPr>
              <w:t>,</w:t>
            </w:r>
            <w:r>
              <w:rPr>
                <w:rFonts w:eastAsia="Calibri"/>
                <w:color w:val="000000"/>
                <w:lang w:val="uk-UA"/>
              </w:rPr>
              <w:t>2</w:t>
            </w:r>
          </w:p>
        </w:tc>
      </w:tr>
      <w:tr w:rsidR="00504A3B" w:rsidRPr="00504A3B" w14:paraId="7F458F4C" w14:textId="77777777" w:rsidTr="00043927">
        <w:trPr>
          <w:trHeight w:val="284"/>
        </w:trPr>
        <w:tc>
          <w:tcPr>
            <w:tcW w:w="1787" w:type="pct"/>
          </w:tcPr>
          <w:p w14:paraId="1BAE03D9" w14:textId="77777777" w:rsidR="00504A3B" w:rsidRPr="00504A3B" w:rsidRDefault="00504A3B" w:rsidP="00504A3B">
            <w:pPr>
              <w:jc w:val="both"/>
              <w:rPr>
                <w:rFonts w:eastAsia="Calibri"/>
                <w:b/>
                <w:color w:val="000000"/>
                <w:lang w:val="uk-UA"/>
              </w:rPr>
            </w:pPr>
            <w:r w:rsidRPr="00504A3B">
              <w:rPr>
                <w:rFonts w:eastAsia="Calibri"/>
                <w:b/>
                <w:color w:val="000000"/>
                <w:lang w:val="uk-UA"/>
              </w:rPr>
              <w:t xml:space="preserve">Всього фактичний обсяг фінансування, в </w:t>
            </w:r>
            <w:proofErr w:type="spellStart"/>
            <w:r w:rsidRPr="00504A3B">
              <w:rPr>
                <w:rFonts w:eastAsia="Calibri"/>
                <w:b/>
                <w:color w:val="000000"/>
                <w:lang w:val="uk-UA"/>
              </w:rPr>
              <w:t>т.ч</w:t>
            </w:r>
            <w:proofErr w:type="spellEnd"/>
            <w:r w:rsidRPr="00504A3B">
              <w:rPr>
                <w:rFonts w:eastAsia="Calibri"/>
                <w:b/>
                <w:color w:val="000000"/>
                <w:lang w:val="uk-UA"/>
              </w:rPr>
              <w:t>.:</w:t>
            </w:r>
          </w:p>
        </w:tc>
        <w:tc>
          <w:tcPr>
            <w:tcW w:w="653" w:type="pct"/>
            <w:vAlign w:val="center"/>
          </w:tcPr>
          <w:p w14:paraId="7DD65DFE" w14:textId="0F24EA44" w:rsidR="00504A3B" w:rsidRPr="00504A3B" w:rsidRDefault="00CC28F7" w:rsidP="00504A3B">
            <w:pPr>
              <w:jc w:val="center"/>
              <w:rPr>
                <w:rFonts w:eastAsia="Calibri"/>
                <w:b/>
                <w:color w:val="000000"/>
                <w:lang w:val="uk-UA"/>
              </w:rPr>
            </w:pPr>
            <w:r>
              <w:rPr>
                <w:rFonts w:eastAsia="Calibri"/>
                <w:b/>
                <w:color w:val="000000"/>
                <w:lang w:val="uk-UA"/>
              </w:rPr>
              <w:t>944,8</w:t>
            </w:r>
          </w:p>
        </w:tc>
        <w:tc>
          <w:tcPr>
            <w:tcW w:w="676" w:type="pct"/>
            <w:vAlign w:val="center"/>
          </w:tcPr>
          <w:p w14:paraId="23E0C206" w14:textId="19F4025F" w:rsidR="00504A3B" w:rsidRPr="00504A3B" w:rsidRDefault="00CC28F7" w:rsidP="00504A3B">
            <w:pPr>
              <w:jc w:val="center"/>
              <w:rPr>
                <w:rFonts w:eastAsia="Calibri"/>
                <w:b/>
                <w:color w:val="000000"/>
                <w:lang w:val="uk-UA"/>
              </w:rPr>
            </w:pPr>
            <w:r>
              <w:rPr>
                <w:rFonts w:eastAsia="Calibri"/>
                <w:b/>
                <w:color w:val="000000"/>
                <w:lang w:val="uk-UA"/>
              </w:rPr>
              <w:t>41,1</w:t>
            </w:r>
          </w:p>
        </w:tc>
        <w:tc>
          <w:tcPr>
            <w:tcW w:w="694" w:type="pct"/>
            <w:shd w:val="clear" w:color="auto" w:fill="auto"/>
            <w:vAlign w:val="center"/>
          </w:tcPr>
          <w:p w14:paraId="008037A0" w14:textId="051FA035" w:rsidR="00504A3B" w:rsidRPr="00504A3B" w:rsidRDefault="00CC28F7" w:rsidP="00504A3B">
            <w:pPr>
              <w:jc w:val="center"/>
              <w:rPr>
                <w:rFonts w:eastAsia="Calibri"/>
                <w:b/>
                <w:color w:val="000000"/>
                <w:lang w:val="uk-UA"/>
              </w:rPr>
            </w:pPr>
            <w:r>
              <w:rPr>
                <w:rFonts w:eastAsia="Calibri"/>
                <w:b/>
                <w:color w:val="000000"/>
                <w:lang w:val="uk-UA"/>
              </w:rPr>
              <w:t>228,6</w:t>
            </w:r>
          </w:p>
        </w:tc>
        <w:tc>
          <w:tcPr>
            <w:tcW w:w="1188" w:type="pct"/>
            <w:shd w:val="clear" w:color="auto" w:fill="auto"/>
            <w:vAlign w:val="center"/>
          </w:tcPr>
          <w:p w14:paraId="51E2A7A0" w14:textId="7811D9F8" w:rsidR="00504A3B" w:rsidRPr="00504A3B" w:rsidRDefault="00E25E33" w:rsidP="00504A3B">
            <w:pPr>
              <w:jc w:val="center"/>
              <w:rPr>
                <w:b/>
                <w:color w:val="000000"/>
                <w:lang w:val="uk-UA" w:eastAsia="uk-UA"/>
              </w:rPr>
            </w:pPr>
            <w:r>
              <w:rPr>
                <w:b/>
                <w:color w:val="000000"/>
                <w:lang w:val="uk-UA" w:eastAsia="uk-UA"/>
              </w:rPr>
              <w:t>1 214</w:t>
            </w:r>
            <w:r w:rsidR="00504A3B" w:rsidRPr="00504A3B">
              <w:rPr>
                <w:b/>
                <w:color w:val="000000"/>
                <w:lang w:val="uk-UA" w:eastAsia="uk-UA"/>
              </w:rPr>
              <w:t>,</w:t>
            </w:r>
            <w:r>
              <w:rPr>
                <w:b/>
                <w:color w:val="000000"/>
                <w:lang w:val="uk-UA" w:eastAsia="uk-UA"/>
              </w:rPr>
              <w:t>5</w:t>
            </w:r>
          </w:p>
        </w:tc>
      </w:tr>
    </w:tbl>
    <w:p w14:paraId="6A63A7C4" w14:textId="77777777" w:rsidR="00983558" w:rsidRDefault="00983558" w:rsidP="00983558">
      <w:pPr>
        <w:widowControl w:val="0"/>
        <w:autoSpaceDE w:val="0"/>
        <w:autoSpaceDN w:val="0"/>
        <w:adjustRightInd w:val="0"/>
        <w:spacing w:line="276" w:lineRule="auto"/>
        <w:jc w:val="both"/>
        <w:rPr>
          <w:lang w:val="uk-UA"/>
        </w:rPr>
      </w:pPr>
      <w:r>
        <w:rPr>
          <w:lang w:val="uk-UA"/>
        </w:rPr>
        <w:tab/>
      </w:r>
    </w:p>
    <w:p w14:paraId="50A9ADC8" w14:textId="77777777" w:rsidR="00217609" w:rsidRDefault="00217609" w:rsidP="00EE4F9C">
      <w:pPr>
        <w:spacing w:line="276" w:lineRule="auto"/>
        <w:ind w:firstLine="708"/>
        <w:jc w:val="both"/>
        <w:rPr>
          <w:rFonts w:eastAsia="Calibri"/>
          <w:color w:val="000000"/>
          <w:lang w:val="uk-UA"/>
        </w:rPr>
      </w:pPr>
    </w:p>
    <w:sectPr w:rsidR="00217609" w:rsidSect="005D1900">
      <w:pgSz w:w="11906" w:h="16838"/>
      <w:pgMar w:top="851" w:right="850" w:bottom="851"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055E5" w14:textId="77777777" w:rsidR="005D1900" w:rsidRDefault="005D1900">
      <w:r>
        <w:separator/>
      </w:r>
    </w:p>
  </w:endnote>
  <w:endnote w:type="continuationSeparator" w:id="0">
    <w:p w14:paraId="7FC87786" w14:textId="77777777" w:rsidR="005D1900" w:rsidRDefault="005D1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1" w:usb1="08070000" w:usb2="00000010" w:usb3="00000000" w:csb0="00020000" w:csb1="00000000"/>
  </w:font>
  <w:font w:name="DejaVu Sans">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00"/>
    <w:family w:val="swiss"/>
    <w:pitch w:val="variable"/>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E789A" w14:textId="77777777" w:rsidR="005D1900" w:rsidRDefault="005D1900">
      <w:r>
        <w:separator/>
      </w:r>
    </w:p>
  </w:footnote>
  <w:footnote w:type="continuationSeparator" w:id="0">
    <w:p w14:paraId="5E14FED2" w14:textId="77777777" w:rsidR="005D1900" w:rsidRDefault="005D1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29E0886"/>
    <w:multiLevelType w:val="hybridMultilevel"/>
    <w:tmpl w:val="D284B26C"/>
    <w:lvl w:ilvl="0" w:tplc="8DF0A238">
      <w:start w:val="1"/>
      <w:numFmt w:val="decimal"/>
      <w:lvlText w:val="%1-"/>
      <w:lvlJc w:val="left"/>
      <w:pPr>
        <w:ind w:left="645" w:hanging="360"/>
      </w:pPr>
      <w:rPr>
        <w:rFonts w:ascii="Times New Roman" w:hAnsi="Times New Roman" w:hint="default"/>
        <w:sz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0" w15:restartNumberingAfterBreak="0">
    <w:nsid w:val="1C994702"/>
    <w:multiLevelType w:val="hybridMultilevel"/>
    <w:tmpl w:val="A16AE508"/>
    <w:lvl w:ilvl="0" w:tplc="E0688AB4">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11"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2"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9850BDE"/>
    <w:multiLevelType w:val="hybridMultilevel"/>
    <w:tmpl w:val="ED28CA0C"/>
    <w:lvl w:ilvl="0" w:tplc="58029CDA">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2E4B2238"/>
    <w:multiLevelType w:val="hybridMultilevel"/>
    <w:tmpl w:val="F64661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0C17DC"/>
    <w:multiLevelType w:val="hybridMultilevel"/>
    <w:tmpl w:val="18525C68"/>
    <w:lvl w:ilvl="0" w:tplc="C93A7208">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D44106"/>
    <w:multiLevelType w:val="hybridMultilevel"/>
    <w:tmpl w:val="6EE82536"/>
    <w:lvl w:ilvl="0" w:tplc="9F4C8D84">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0" w15:restartNumberingAfterBreak="0">
    <w:nsid w:val="4AAF5D8A"/>
    <w:multiLevelType w:val="hybridMultilevel"/>
    <w:tmpl w:val="8C3C3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FD65D9"/>
    <w:multiLevelType w:val="hybridMultilevel"/>
    <w:tmpl w:val="11FAFC82"/>
    <w:lvl w:ilvl="0" w:tplc="3664F1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5B202FC2"/>
    <w:multiLevelType w:val="hybridMultilevel"/>
    <w:tmpl w:val="0532D092"/>
    <w:lvl w:ilvl="0" w:tplc="6BBC7EC0">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23" w15:restartNumberingAfterBreak="0">
    <w:nsid w:val="5BCA1A80"/>
    <w:multiLevelType w:val="hybridMultilevel"/>
    <w:tmpl w:val="A724BDE8"/>
    <w:lvl w:ilvl="0" w:tplc="F8882C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5E425DE2"/>
    <w:multiLevelType w:val="hybridMultilevel"/>
    <w:tmpl w:val="41C6A5A4"/>
    <w:lvl w:ilvl="0" w:tplc="7C2407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F6451A"/>
    <w:multiLevelType w:val="hybridMultilevel"/>
    <w:tmpl w:val="088AE822"/>
    <w:lvl w:ilvl="0" w:tplc="313E8962">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6" w15:restartNumberingAfterBreak="0">
    <w:nsid w:val="5FD70428"/>
    <w:multiLevelType w:val="hybridMultilevel"/>
    <w:tmpl w:val="FE804320"/>
    <w:lvl w:ilvl="0" w:tplc="6A522B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8" w15:restartNumberingAfterBreak="0">
    <w:nsid w:val="61402896"/>
    <w:multiLevelType w:val="hybridMultilevel"/>
    <w:tmpl w:val="E5F8E098"/>
    <w:lvl w:ilvl="0" w:tplc="A56232E2">
      <w:start w:val="1"/>
      <w:numFmt w:val="decimal"/>
      <w:lvlText w:val="%1."/>
      <w:lvlJc w:val="left"/>
      <w:pPr>
        <w:ind w:left="720" w:hanging="360"/>
      </w:pPr>
      <w:rPr>
        <w:rFonts w:ascii="Times New Roman" w:eastAsia="Calibri"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0" w15:restartNumberingAfterBreak="0">
    <w:nsid w:val="68276365"/>
    <w:multiLevelType w:val="hybridMultilevel"/>
    <w:tmpl w:val="9AF67AF2"/>
    <w:lvl w:ilvl="0" w:tplc="BEA08F1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32" w15:restartNumberingAfterBreak="0">
    <w:nsid w:val="6C3A31BB"/>
    <w:multiLevelType w:val="hybridMultilevel"/>
    <w:tmpl w:val="C444D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BC7E9A"/>
    <w:multiLevelType w:val="hybridMultilevel"/>
    <w:tmpl w:val="6232842C"/>
    <w:lvl w:ilvl="0" w:tplc="D304DC2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4" w15:restartNumberingAfterBreak="0">
    <w:nsid w:val="6FA56625"/>
    <w:multiLevelType w:val="hybridMultilevel"/>
    <w:tmpl w:val="4EF2F060"/>
    <w:lvl w:ilvl="0" w:tplc="27EABD78">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35" w15:restartNumberingAfterBreak="0">
    <w:nsid w:val="727E0A32"/>
    <w:multiLevelType w:val="hybridMultilevel"/>
    <w:tmpl w:val="DB24A7E8"/>
    <w:lvl w:ilvl="0" w:tplc="B01223AC">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6"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7"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8"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40" w15:restartNumberingAfterBreak="0">
    <w:nsid w:val="7A973E46"/>
    <w:multiLevelType w:val="hybridMultilevel"/>
    <w:tmpl w:val="948C62D2"/>
    <w:lvl w:ilvl="0" w:tplc="6F2A3FF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45907703">
    <w:abstractNumId w:val="7"/>
  </w:num>
  <w:num w:numId="2" w16cid:durableId="1837454502">
    <w:abstractNumId w:val="18"/>
  </w:num>
  <w:num w:numId="3" w16cid:durableId="909538983">
    <w:abstractNumId w:val="4"/>
    <w:lvlOverride w:ilvl="0">
      <w:startOverride w:val="1"/>
    </w:lvlOverride>
  </w:num>
  <w:num w:numId="4" w16cid:durableId="9307723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0356023">
    <w:abstractNumId w:val="31"/>
  </w:num>
  <w:num w:numId="6" w16cid:durableId="679163329">
    <w:abstractNumId w:val="37"/>
  </w:num>
  <w:num w:numId="7" w16cid:durableId="673145625">
    <w:abstractNumId w:val="16"/>
  </w:num>
  <w:num w:numId="8" w16cid:durableId="129709138">
    <w:abstractNumId w:val="38"/>
  </w:num>
  <w:num w:numId="9" w16cid:durableId="1512338284">
    <w:abstractNumId w:val="12"/>
  </w:num>
  <w:num w:numId="10" w16cid:durableId="1690331455">
    <w:abstractNumId w:val="19"/>
  </w:num>
  <w:num w:numId="11" w16cid:durableId="1145507759">
    <w:abstractNumId w:val="8"/>
  </w:num>
  <w:num w:numId="12" w16cid:durableId="1873221689">
    <w:abstractNumId w:val="27"/>
  </w:num>
  <w:num w:numId="13" w16cid:durableId="205535092">
    <w:abstractNumId w:val="39"/>
  </w:num>
  <w:num w:numId="14" w16cid:durableId="1911230126">
    <w:abstractNumId w:val="36"/>
  </w:num>
  <w:num w:numId="15" w16cid:durableId="1466385717">
    <w:abstractNumId w:val="29"/>
  </w:num>
  <w:num w:numId="16" w16cid:durableId="181938984">
    <w:abstractNumId w:val="11"/>
  </w:num>
  <w:num w:numId="17" w16cid:durableId="510221750">
    <w:abstractNumId w:val="14"/>
  </w:num>
  <w:num w:numId="18" w16cid:durableId="674957502">
    <w:abstractNumId w:val="20"/>
  </w:num>
  <w:num w:numId="19" w16cid:durableId="1472020653">
    <w:abstractNumId w:val="10"/>
  </w:num>
  <w:num w:numId="20" w16cid:durableId="421410519">
    <w:abstractNumId w:val="22"/>
  </w:num>
  <w:num w:numId="21" w16cid:durableId="777215411">
    <w:abstractNumId w:val="34"/>
  </w:num>
  <w:num w:numId="22" w16cid:durableId="772669971">
    <w:abstractNumId w:val="15"/>
  </w:num>
  <w:num w:numId="23" w16cid:durableId="647435812">
    <w:abstractNumId w:val="24"/>
  </w:num>
  <w:num w:numId="24" w16cid:durableId="1155419478">
    <w:abstractNumId w:val="30"/>
  </w:num>
  <w:num w:numId="25" w16cid:durableId="647784876">
    <w:abstractNumId w:val="40"/>
  </w:num>
  <w:num w:numId="26" w16cid:durableId="2128617728">
    <w:abstractNumId w:val="21"/>
  </w:num>
  <w:num w:numId="27" w16cid:durableId="1736390804">
    <w:abstractNumId w:val="26"/>
  </w:num>
  <w:num w:numId="28" w16cid:durableId="2092382711">
    <w:abstractNumId w:val="23"/>
  </w:num>
  <w:num w:numId="29" w16cid:durableId="1035545265">
    <w:abstractNumId w:val="6"/>
  </w:num>
  <w:num w:numId="30" w16cid:durableId="1238397620">
    <w:abstractNumId w:val="25"/>
  </w:num>
  <w:num w:numId="31" w16cid:durableId="356586047">
    <w:abstractNumId w:val="35"/>
  </w:num>
  <w:num w:numId="32" w16cid:durableId="943925225">
    <w:abstractNumId w:val="17"/>
  </w:num>
  <w:num w:numId="33" w16cid:durableId="40903544">
    <w:abstractNumId w:val="33"/>
  </w:num>
  <w:num w:numId="34" w16cid:durableId="421144537">
    <w:abstractNumId w:val="32"/>
  </w:num>
  <w:num w:numId="35" w16cid:durableId="489105827">
    <w:abstractNumId w:val="28"/>
  </w:num>
  <w:num w:numId="36" w16cid:durableId="27826788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FE"/>
    <w:rsid w:val="000000FA"/>
    <w:rsid w:val="0000035D"/>
    <w:rsid w:val="00000976"/>
    <w:rsid w:val="00000C04"/>
    <w:rsid w:val="00002B44"/>
    <w:rsid w:val="00002E4B"/>
    <w:rsid w:val="00002EF4"/>
    <w:rsid w:val="000060DF"/>
    <w:rsid w:val="0000629A"/>
    <w:rsid w:val="0000633A"/>
    <w:rsid w:val="000063B8"/>
    <w:rsid w:val="00006764"/>
    <w:rsid w:val="000075E0"/>
    <w:rsid w:val="00007A29"/>
    <w:rsid w:val="0001098A"/>
    <w:rsid w:val="0001160F"/>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3FA5"/>
    <w:rsid w:val="000247C6"/>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3927"/>
    <w:rsid w:val="00044281"/>
    <w:rsid w:val="00044817"/>
    <w:rsid w:val="000453B2"/>
    <w:rsid w:val="00045B91"/>
    <w:rsid w:val="0004629A"/>
    <w:rsid w:val="00046555"/>
    <w:rsid w:val="00046D52"/>
    <w:rsid w:val="0004786F"/>
    <w:rsid w:val="00050316"/>
    <w:rsid w:val="00051754"/>
    <w:rsid w:val="00053490"/>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717A5"/>
    <w:rsid w:val="00071908"/>
    <w:rsid w:val="00072496"/>
    <w:rsid w:val="00073F59"/>
    <w:rsid w:val="000748B5"/>
    <w:rsid w:val="0007519D"/>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2FE4"/>
    <w:rsid w:val="00093042"/>
    <w:rsid w:val="0009363C"/>
    <w:rsid w:val="0009496C"/>
    <w:rsid w:val="0009580F"/>
    <w:rsid w:val="00096A98"/>
    <w:rsid w:val="00097060"/>
    <w:rsid w:val="00097F01"/>
    <w:rsid w:val="00097F97"/>
    <w:rsid w:val="000A08ED"/>
    <w:rsid w:val="000A0BE3"/>
    <w:rsid w:val="000A2A05"/>
    <w:rsid w:val="000A2E7F"/>
    <w:rsid w:val="000A3431"/>
    <w:rsid w:val="000A3BD0"/>
    <w:rsid w:val="000A4130"/>
    <w:rsid w:val="000A4962"/>
    <w:rsid w:val="000A5533"/>
    <w:rsid w:val="000A65F9"/>
    <w:rsid w:val="000A66F9"/>
    <w:rsid w:val="000A6C04"/>
    <w:rsid w:val="000A7F84"/>
    <w:rsid w:val="000B0B23"/>
    <w:rsid w:val="000B16CA"/>
    <w:rsid w:val="000B1E92"/>
    <w:rsid w:val="000B2137"/>
    <w:rsid w:val="000B2EDC"/>
    <w:rsid w:val="000B3432"/>
    <w:rsid w:val="000B3826"/>
    <w:rsid w:val="000B3989"/>
    <w:rsid w:val="000B3EC4"/>
    <w:rsid w:val="000B4214"/>
    <w:rsid w:val="000B468F"/>
    <w:rsid w:val="000B4DFC"/>
    <w:rsid w:val="000B5C2F"/>
    <w:rsid w:val="000B687D"/>
    <w:rsid w:val="000B726C"/>
    <w:rsid w:val="000C08D9"/>
    <w:rsid w:val="000C0AFE"/>
    <w:rsid w:val="000C2546"/>
    <w:rsid w:val="000C2B76"/>
    <w:rsid w:val="000C3092"/>
    <w:rsid w:val="000C32A7"/>
    <w:rsid w:val="000C58EC"/>
    <w:rsid w:val="000C5F20"/>
    <w:rsid w:val="000C762D"/>
    <w:rsid w:val="000D0E4F"/>
    <w:rsid w:val="000D2834"/>
    <w:rsid w:val="000D28C9"/>
    <w:rsid w:val="000D330C"/>
    <w:rsid w:val="000D33D7"/>
    <w:rsid w:val="000D3C28"/>
    <w:rsid w:val="000D4866"/>
    <w:rsid w:val="000D53B4"/>
    <w:rsid w:val="000D580A"/>
    <w:rsid w:val="000D596B"/>
    <w:rsid w:val="000D597A"/>
    <w:rsid w:val="000D5B09"/>
    <w:rsid w:val="000D60A5"/>
    <w:rsid w:val="000D77BE"/>
    <w:rsid w:val="000E058A"/>
    <w:rsid w:val="000E239B"/>
    <w:rsid w:val="000E2428"/>
    <w:rsid w:val="000E25AD"/>
    <w:rsid w:val="000E3C9D"/>
    <w:rsid w:val="000E437F"/>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6A65"/>
    <w:rsid w:val="000F7E33"/>
    <w:rsid w:val="00100150"/>
    <w:rsid w:val="0010124D"/>
    <w:rsid w:val="001015D3"/>
    <w:rsid w:val="00101680"/>
    <w:rsid w:val="0010216A"/>
    <w:rsid w:val="00102783"/>
    <w:rsid w:val="0010393E"/>
    <w:rsid w:val="00104A96"/>
    <w:rsid w:val="00106531"/>
    <w:rsid w:val="001066E3"/>
    <w:rsid w:val="001103A5"/>
    <w:rsid w:val="00110975"/>
    <w:rsid w:val="00111628"/>
    <w:rsid w:val="00111C6A"/>
    <w:rsid w:val="00111C8B"/>
    <w:rsid w:val="00111CC0"/>
    <w:rsid w:val="001127A7"/>
    <w:rsid w:val="0011365D"/>
    <w:rsid w:val="00113CE3"/>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104B"/>
    <w:rsid w:val="00141102"/>
    <w:rsid w:val="00144085"/>
    <w:rsid w:val="001442D1"/>
    <w:rsid w:val="0014479A"/>
    <w:rsid w:val="00146E46"/>
    <w:rsid w:val="001474DC"/>
    <w:rsid w:val="001502B3"/>
    <w:rsid w:val="0015054B"/>
    <w:rsid w:val="00151BF6"/>
    <w:rsid w:val="001525FB"/>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113A"/>
    <w:rsid w:val="00164269"/>
    <w:rsid w:val="00166A49"/>
    <w:rsid w:val="00171E49"/>
    <w:rsid w:val="00173659"/>
    <w:rsid w:val="00173876"/>
    <w:rsid w:val="00173D43"/>
    <w:rsid w:val="001741E8"/>
    <w:rsid w:val="00174834"/>
    <w:rsid w:val="00175579"/>
    <w:rsid w:val="00176424"/>
    <w:rsid w:val="0017654F"/>
    <w:rsid w:val="00176CDD"/>
    <w:rsid w:val="001779D4"/>
    <w:rsid w:val="00180B1B"/>
    <w:rsid w:val="00181246"/>
    <w:rsid w:val="001820A0"/>
    <w:rsid w:val="001829E4"/>
    <w:rsid w:val="00183227"/>
    <w:rsid w:val="00185743"/>
    <w:rsid w:val="00185B76"/>
    <w:rsid w:val="001865E2"/>
    <w:rsid w:val="00187B3B"/>
    <w:rsid w:val="00190C44"/>
    <w:rsid w:val="001913BF"/>
    <w:rsid w:val="00191510"/>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0873"/>
    <w:rsid w:val="001B10E7"/>
    <w:rsid w:val="001B236D"/>
    <w:rsid w:val="001B24B2"/>
    <w:rsid w:val="001B2BA1"/>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C6CB5"/>
    <w:rsid w:val="001D0F6A"/>
    <w:rsid w:val="001D1181"/>
    <w:rsid w:val="001D1CDB"/>
    <w:rsid w:val="001D20F2"/>
    <w:rsid w:val="001D2901"/>
    <w:rsid w:val="001D3833"/>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09E"/>
    <w:rsid w:val="001E5D6C"/>
    <w:rsid w:val="001E6A6A"/>
    <w:rsid w:val="001E6AE2"/>
    <w:rsid w:val="001E70E3"/>
    <w:rsid w:val="001E7EFD"/>
    <w:rsid w:val="001F0861"/>
    <w:rsid w:val="001F08D4"/>
    <w:rsid w:val="001F114D"/>
    <w:rsid w:val="001F17FB"/>
    <w:rsid w:val="001F226B"/>
    <w:rsid w:val="001F2529"/>
    <w:rsid w:val="001F3557"/>
    <w:rsid w:val="001F40CD"/>
    <w:rsid w:val="001F43AC"/>
    <w:rsid w:val="001F4780"/>
    <w:rsid w:val="001F4965"/>
    <w:rsid w:val="001F57CB"/>
    <w:rsid w:val="001F5A8A"/>
    <w:rsid w:val="001F5EFF"/>
    <w:rsid w:val="001F7A37"/>
    <w:rsid w:val="001F7C24"/>
    <w:rsid w:val="00200642"/>
    <w:rsid w:val="00200D73"/>
    <w:rsid w:val="00201516"/>
    <w:rsid w:val="002019C7"/>
    <w:rsid w:val="0020215B"/>
    <w:rsid w:val="002030BE"/>
    <w:rsid w:val="00203C68"/>
    <w:rsid w:val="0020646C"/>
    <w:rsid w:val="00210E3A"/>
    <w:rsid w:val="00210EEF"/>
    <w:rsid w:val="0021244F"/>
    <w:rsid w:val="00213315"/>
    <w:rsid w:val="00213DA4"/>
    <w:rsid w:val="00214865"/>
    <w:rsid w:val="00214B2D"/>
    <w:rsid w:val="00214BC1"/>
    <w:rsid w:val="00215AD9"/>
    <w:rsid w:val="00216B44"/>
    <w:rsid w:val="00217609"/>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278A"/>
    <w:rsid w:val="002333B1"/>
    <w:rsid w:val="00235074"/>
    <w:rsid w:val="00235D3B"/>
    <w:rsid w:val="00235E54"/>
    <w:rsid w:val="00236903"/>
    <w:rsid w:val="00237579"/>
    <w:rsid w:val="00242646"/>
    <w:rsid w:val="00242875"/>
    <w:rsid w:val="0024439F"/>
    <w:rsid w:val="0024446E"/>
    <w:rsid w:val="0024503B"/>
    <w:rsid w:val="0024541A"/>
    <w:rsid w:val="002454F4"/>
    <w:rsid w:val="00246968"/>
    <w:rsid w:val="00246FE3"/>
    <w:rsid w:val="00250F9D"/>
    <w:rsid w:val="002513D1"/>
    <w:rsid w:val="00251B73"/>
    <w:rsid w:val="00251FA3"/>
    <w:rsid w:val="002552EA"/>
    <w:rsid w:val="002553F3"/>
    <w:rsid w:val="00255465"/>
    <w:rsid w:val="00256705"/>
    <w:rsid w:val="00256A6A"/>
    <w:rsid w:val="00256F94"/>
    <w:rsid w:val="00261FC7"/>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A49"/>
    <w:rsid w:val="00275D86"/>
    <w:rsid w:val="0027618F"/>
    <w:rsid w:val="00276791"/>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97D00"/>
    <w:rsid w:val="002A0AF7"/>
    <w:rsid w:val="002A1431"/>
    <w:rsid w:val="002A15A8"/>
    <w:rsid w:val="002A21B6"/>
    <w:rsid w:val="002A21CA"/>
    <w:rsid w:val="002A2B55"/>
    <w:rsid w:val="002A2F6F"/>
    <w:rsid w:val="002A300E"/>
    <w:rsid w:val="002A3E44"/>
    <w:rsid w:val="002A3E56"/>
    <w:rsid w:val="002A4E0F"/>
    <w:rsid w:val="002A5670"/>
    <w:rsid w:val="002A5BD2"/>
    <w:rsid w:val="002A62F2"/>
    <w:rsid w:val="002A74E4"/>
    <w:rsid w:val="002A7696"/>
    <w:rsid w:val="002B1FCF"/>
    <w:rsid w:val="002B2657"/>
    <w:rsid w:val="002B3563"/>
    <w:rsid w:val="002B6015"/>
    <w:rsid w:val="002B6693"/>
    <w:rsid w:val="002B6CE6"/>
    <w:rsid w:val="002B7163"/>
    <w:rsid w:val="002B7A0E"/>
    <w:rsid w:val="002C0629"/>
    <w:rsid w:val="002C0A1D"/>
    <w:rsid w:val="002C115C"/>
    <w:rsid w:val="002C154C"/>
    <w:rsid w:val="002C197C"/>
    <w:rsid w:val="002C1EE5"/>
    <w:rsid w:val="002C24E5"/>
    <w:rsid w:val="002C3D66"/>
    <w:rsid w:val="002C4140"/>
    <w:rsid w:val="002C433D"/>
    <w:rsid w:val="002C4955"/>
    <w:rsid w:val="002C4ADD"/>
    <w:rsid w:val="002C4BF1"/>
    <w:rsid w:val="002C5297"/>
    <w:rsid w:val="002C6382"/>
    <w:rsid w:val="002C6912"/>
    <w:rsid w:val="002C6FED"/>
    <w:rsid w:val="002C7B43"/>
    <w:rsid w:val="002D01DD"/>
    <w:rsid w:val="002D0D65"/>
    <w:rsid w:val="002D1D21"/>
    <w:rsid w:val="002D279E"/>
    <w:rsid w:val="002D2B9B"/>
    <w:rsid w:val="002D2C30"/>
    <w:rsid w:val="002D2F2C"/>
    <w:rsid w:val="002D34E2"/>
    <w:rsid w:val="002D3A03"/>
    <w:rsid w:val="002D3A7B"/>
    <w:rsid w:val="002D49C5"/>
    <w:rsid w:val="002D4A64"/>
    <w:rsid w:val="002D4A81"/>
    <w:rsid w:val="002D7592"/>
    <w:rsid w:val="002D7795"/>
    <w:rsid w:val="002E0066"/>
    <w:rsid w:val="002E08BE"/>
    <w:rsid w:val="002E0A49"/>
    <w:rsid w:val="002E28CA"/>
    <w:rsid w:val="002E40FF"/>
    <w:rsid w:val="002E459F"/>
    <w:rsid w:val="002E4E72"/>
    <w:rsid w:val="002E4F88"/>
    <w:rsid w:val="002E5350"/>
    <w:rsid w:val="002E5831"/>
    <w:rsid w:val="002E6E05"/>
    <w:rsid w:val="002E7218"/>
    <w:rsid w:val="002E72A2"/>
    <w:rsid w:val="002F0844"/>
    <w:rsid w:val="002F3C56"/>
    <w:rsid w:val="002F50C5"/>
    <w:rsid w:val="002F597F"/>
    <w:rsid w:val="002F703A"/>
    <w:rsid w:val="003000F6"/>
    <w:rsid w:val="0030035B"/>
    <w:rsid w:val="00300557"/>
    <w:rsid w:val="00300B56"/>
    <w:rsid w:val="00301653"/>
    <w:rsid w:val="0030219D"/>
    <w:rsid w:val="00302CA0"/>
    <w:rsid w:val="00302E90"/>
    <w:rsid w:val="003034A8"/>
    <w:rsid w:val="003038A0"/>
    <w:rsid w:val="00303BAB"/>
    <w:rsid w:val="00303C16"/>
    <w:rsid w:val="0030494E"/>
    <w:rsid w:val="00306380"/>
    <w:rsid w:val="00307B5F"/>
    <w:rsid w:val="00307E42"/>
    <w:rsid w:val="00310C53"/>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20B9"/>
    <w:rsid w:val="0032327C"/>
    <w:rsid w:val="003236AE"/>
    <w:rsid w:val="00323A77"/>
    <w:rsid w:val="00323F14"/>
    <w:rsid w:val="0032435C"/>
    <w:rsid w:val="0032617B"/>
    <w:rsid w:val="0032631E"/>
    <w:rsid w:val="00326AC2"/>
    <w:rsid w:val="003272BA"/>
    <w:rsid w:val="00330713"/>
    <w:rsid w:val="00331C91"/>
    <w:rsid w:val="00332AFF"/>
    <w:rsid w:val="00333A66"/>
    <w:rsid w:val="0033407D"/>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D4"/>
    <w:rsid w:val="00352AC6"/>
    <w:rsid w:val="00352C9F"/>
    <w:rsid w:val="003540D1"/>
    <w:rsid w:val="00354E4E"/>
    <w:rsid w:val="00355ED4"/>
    <w:rsid w:val="00356517"/>
    <w:rsid w:val="00356657"/>
    <w:rsid w:val="003567A7"/>
    <w:rsid w:val="00357177"/>
    <w:rsid w:val="003574BF"/>
    <w:rsid w:val="0036069C"/>
    <w:rsid w:val="00360AC9"/>
    <w:rsid w:val="003612D9"/>
    <w:rsid w:val="003617C0"/>
    <w:rsid w:val="003625A2"/>
    <w:rsid w:val="003626D4"/>
    <w:rsid w:val="00363CBB"/>
    <w:rsid w:val="00364182"/>
    <w:rsid w:val="00364685"/>
    <w:rsid w:val="00365DB6"/>
    <w:rsid w:val="003665AC"/>
    <w:rsid w:val="00366CDF"/>
    <w:rsid w:val="0037007E"/>
    <w:rsid w:val="003712B0"/>
    <w:rsid w:val="003719AB"/>
    <w:rsid w:val="00372B1F"/>
    <w:rsid w:val="00372F97"/>
    <w:rsid w:val="0037388B"/>
    <w:rsid w:val="0037390D"/>
    <w:rsid w:val="003746CD"/>
    <w:rsid w:val="00375BF1"/>
    <w:rsid w:val="00376EF0"/>
    <w:rsid w:val="00381360"/>
    <w:rsid w:val="00381A1F"/>
    <w:rsid w:val="00381D75"/>
    <w:rsid w:val="00382AEB"/>
    <w:rsid w:val="00384225"/>
    <w:rsid w:val="003845E2"/>
    <w:rsid w:val="003854A0"/>
    <w:rsid w:val="00385535"/>
    <w:rsid w:val="00385C89"/>
    <w:rsid w:val="00386FB4"/>
    <w:rsid w:val="003871A4"/>
    <w:rsid w:val="003909CD"/>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4F2B"/>
    <w:rsid w:val="003A5AF7"/>
    <w:rsid w:val="003B0A0A"/>
    <w:rsid w:val="003B0D8F"/>
    <w:rsid w:val="003B1317"/>
    <w:rsid w:val="003B27D4"/>
    <w:rsid w:val="003B2F76"/>
    <w:rsid w:val="003B37E7"/>
    <w:rsid w:val="003B3A2F"/>
    <w:rsid w:val="003B537C"/>
    <w:rsid w:val="003B5B98"/>
    <w:rsid w:val="003B5FEC"/>
    <w:rsid w:val="003B6280"/>
    <w:rsid w:val="003B6728"/>
    <w:rsid w:val="003B6ED0"/>
    <w:rsid w:val="003B7676"/>
    <w:rsid w:val="003B7CE9"/>
    <w:rsid w:val="003C1240"/>
    <w:rsid w:val="003C1F29"/>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84D"/>
    <w:rsid w:val="003D4D7D"/>
    <w:rsid w:val="003D5F58"/>
    <w:rsid w:val="003D6787"/>
    <w:rsid w:val="003D7560"/>
    <w:rsid w:val="003D79F0"/>
    <w:rsid w:val="003D7B6B"/>
    <w:rsid w:val="003E014E"/>
    <w:rsid w:val="003E01B2"/>
    <w:rsid w:val="003E1D82"/>
    <w:rsid w:val="003E2DE0"/>
    <w:rsid w:val="003E3A3B"/>
    <w:rsid w:val="003E483C"/>
    <w:rsid w:val="003E5519"/>
    <w:rsid w:val="003E5A44"/>
    <w:rsid w:val="003E62C8"/>
    <w:rsid w:val="003E650B"/>
    <w:rsid w:val="003E74B6"/>
    <w:rsid w:val="003E7816"/>
    <w:rsid w:val="003F1D09"/>
    <w:rsid w:val="003F1F83"/>
    <w:rsid w:val="003F21A9"/>
    <w:rsid w:val="003F2994"/>
    <w:rsid w:val="003F3AA3"/>
    <w:rsid w:val="003F4D9E"/>
    <w:rsid w:val="003F5A1C"/>
    <w:rsid w:val="003F5A33"/>
    <w:rsid w:val="003F7CEE"/>
    <w:rsid w:val="00400527"/>
    <w:rsid w:val="00400D63"/>
    <w:rsid w:val="00401703"/>
    <w:rsid w:val="00402CFA"/>
    <w:rsid w:val="0040391D"/>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90F"/>
    <w:rsid w:val="00416E4E"/>
    <w:rsid w:val="004204EC"/>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355B"/>
    <w:rsid w:val="004447CA"/>
    <w:rsid w:val="00444EB2"/>
    <w:rsid w:val="00445F1A"/>
    <w:rsid w:val="0044617D"/>
    <w:rsid w:val="004468C0"/>
    <w:rsid w:val="00447AD3"/>
    <w:rsid w:val="00450332"/>
    <w:rsid w:val="00451B63"/>
    <w:rsid w:val="00451CF8"/>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51E"/>
    <w:rsid w:val="00462BD2"/>
    <w:rsid w:val="00462F6B"/>
    <w:rsid w:val="0046329D"/>
    <w:rsid w:val="00464811"/>
    <w:rsid w:val="0046483E"/>
    <w:rsid w:val="00464F3A"/>
    <w:rsid w:val="004663C4"/>
    <w:rsid w:val="00466602"/>
    <w:rsid w:val="0046685C"/>
    <w:rsid w:val="00471113"/>
    <w:rsid w:val="00471609"/>
    <w:rsid w:val="00472A9F"/>
    <w:rsid w:val="00473A52"/>
    <w:rsid w:val="00473B53"/>
    <w:rsid w:val="00473E1F"/>
    <w:rsid w:val="004741C4"/>
    <w:rsid w:val="00474664"/>
    <w:rsid w:val="00474E14"/>
    <w:rsid w:val="00475453"/>
    <w:rsid w:val="00475CB2"/>
    <w:rsid w:val="00476357"/>
    <w:rsid w:val="00476578"/>
    <w:rsid w:val="00476C8A"/>
    <w:rsid w:val="00476DC1"/>
    <w:rsid w:val="00476EA3"/>
    <w:rsid w:val="004772BB"/>
    <w:rsid w:val="00480F90"/>
    <w:rsid w:val="00483DE0"/>
    <w:rsid w:val="00483F57"/>
    <w:rsid w:val="00484491"/>
    <w:rsid w:val="004845E8"/>
    <w:rsid w:val="004850EC"/>
    <w:rsid w:val="00485C00"/>
    <w:rsid w:val="00485C44"/>
    <w:rsid w:val="00487A6E"/>
    <w:rsid w:val="00494212"/>
    <w:rsid w:val="00495EED"/>
    <w:rsid w:val="00496CAE"/>
    <w:rsid w:val="00497FF1"/>
    <w:rsid w:val="004A00F8"/>
    <w:rsid w:val="004A05D8"/>
    <w:rsid w:val="004A1678"/>
    <w:rsid w:val="004A1FCB"/>
    <w:rsid w:val="004A40A8"/>
    <w:rsid w:val="004A4C0B"/>
    <w:rsid w:val="004A5B9B"/>
    <w:rsid w:val="004A713A"/>
    <w:rsid w:val="004A7489"/>
    <w:rsid w:val="004A7AD8"/>
    <w:rsid w:val="004B0006"/>
    <w:rsid w:val="004B12A6"/>
    <w:rsid w:val="004B164C"/>
    <w:rsid w:val="004B21BA"/>
    <w:rsid w:val="004B42BE"/>
    <w:rsid w:val="004B42C3"/>
    <w:rsid w:val="004B4456"/>
    <w:rsid w:val="004B4734"/>
    <w:rsid w:val="004B5045"/>
    <w:rsid w:val="004B592F"/>
    <w:rsid w:val="004B5B41"/>
    <w:rsid w:val="004C02EC"/>
    <w:rsid w:val="004C03BF"/>
    <w:rsid w:val="004C05AA"/>
    <w:rsid w:val="004C05DE"/>
    <w:rsid w:val="004C09BE"/>
    <w:rsid w:val="004C26BA"/>
    <w:rsid w:val="004C37E5"/>
    <w:rsid w:val="004C3B40"/>
    <w:rsid w:val="004C4742"/>
    <w:rsid w:val="004C56F9"/>
    <w:rsid w:val="004C5CC5"/>
    <w:rsid w:val="004C7F03"/>
    <w:rsid w:val="004D06A6"/>
    <w:rsid w:val="004D22FC"/>
    <w:rsid w:val="004D367A"/>
    <w:rsid w:val="004D3F25"/>
    <w:rsid w:val="004D4F3D"/>
    <w:rsid w:val="004D5489"/>
    <w:rsid w:val="004D54ED"/>
    <w:rsid w:val="004D5A5C"/>
    <w:rsid w:val="004D683C"/>
    <w:rsid w:val="004D6FD5"/>
    <w:rsid w:val="004D7231"/>
    <w:rsid w:val="004D7607"/>
    <w:rsid w:val="004E09F2"/>
    <w:rsid w:val="004E219E"/>
    <w:rsid w:val="004E349A"/>
    <w:rsid w:val="004E47F9"/>
    <w:rsid w:val="004E6DD4"/>
    <w:rsid w:val="004F1C6F"/>
    <w:rsid w:val="004F1DD0"/>
    <w:rsid w:val="004F21DA"/>
    <w:rsid w:val="004F4A64"/>
    <w:rsid w:val="004F56DE"/>
    <w:rsid w:val="004F630F"/>
    <w:rsid w:val="004F64B4"/>
    <w:rsid w:val="004F6E71"/>
    <w:rsid w:val="004F6F1D"/>
    <w:rsid w:val="004F7E03"/>
    <w:rsid w:val="00501930"/>
    <w:rsid w:val="0050327B"/>
    <w:rsid w:val="005042CB"/>
    <w:rsid w:val="00504A3B"/>
    <w:rsid w:val="00505C82"/>
    <w:rsid w:val="005064A5"/>
    <w:rsid w:val="0051350B"/>
    <w:rsid w:val="0051372D"/>
    <w:rsid w:val="00514B56"/>
    <w:rsid w:val="00514D18"/>
    <w:rsid w:val="0051658E"/>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37A33"/>
    <w:rsid w:val="005405A1"/>
    <w:rsid w:val="00540B5B"/>
    <w:rsid w:val="00540ECB"/>
    <w:rsid w:val="00540F88"/>
    <w:rsid w:val="0054198F"/>
    <w:rsid w:val="005429D0"/>
    <w:rsid w:val="00544C54"/>
    <w:rsid w:val="00545637"/>
    <w:rsid w:val="00545C7B"/>
    <w:rsid w:val="005469DD"/>
    <w:rsid w:val="005474DA"/>
    <w:rsid w:val="0055041F"/>
    <w:rsid w:val="005508E1"/>
    <w:rsid w:val="00550BC5"/>
    <w:rsid w:val="0055110D"/>
    <w:rsid w:val="00551B7E"/>
    <w:rsid w:val="00551D77"/>
    <w:rsid w:val="005528F6"/>
    <w:rsid w:val="005541FB"/>
    <w:rsid w:val="0055422B"/>
    <w:rsid w:val="00554B05"/>
    <w:rsid w:val="00554D85"/>
    <w:rsid w:val="00556AB5"/>
    <w:rsid w:val="00560129"/>
    <w:rsid w:val="00560C14"/>
    <w:rsid w:val="00560D82"/>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824"/>
    <w:rsid w:val="005729C0"/>
    <w:rsid w:val="00572DE9"/>
    <w:rsid w:val="00573FC1"/>
    <w:rsid w:val="00574B96"/>
    <w:rsid w:val="00574E5B"/>
    <w:rsid w:val="005751BD"/>
    <w:rsid w:val="00575CB6"/>
    <w:rsid w:val="005768BD"/>
    <w:rsid w:val="00576ECC"/>
    <w:rsid w:val="0058015B"/>
    <w:rsid w:val="0058149C"/>
    <w:rsid w:val="00581639"/>
    <w:rsid w:val="00582C91"/>
    <w:rsid w:val="00584AE2"/>
    <w:rsid w:val="0058556F"/>
    <w:rsid w:val="00585DFC"/>
    <w:rsid w:val="00586449"/>
    <w:rsid w:val="005868E7"/>
    <w:rsid w:val="00586B53"/>
    <w:rsid w:val="00587A2F"/>
    <w:rsid w:val="00590B44"/>
    <w:rsid w:val="00591860"/>
    <w:rsid w:val="00592B4C"/>
    <w:rsid w:val="0059337B"/>
    <w:rsid w:val="005942C9"/>
    <w:rsid w:val="00594904"/>
    <w:rsid w:val="0059495A"/>
    <w:rsid w:val="005959EB"/>
    <w:rsid w:val="00595A49"/>
    <w:rsid w:val="00595E2B"/>
    <w:rsid w:val="0059628A"/>
    <w:rsid w:val="00596DD4"/>
    <w:rsid w:val="005973E2"/>
    <w:rsid w:val="00597C25"/>
    <w:rsid w:val="00597E93"/>
    <w:rsid w:val="005A03C7"/>
    <w:rsid w:val="005A0AB0"/>
    <w:rsid w:val="005A1041"/>
    <w:rsid w:val="005A16CD"/>
    <w:rsid w:val="005A25C9"/>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AF4"/>
    <w:rsid w:val="005B6E38"/>
    <w:rsid w:val="005B7640"/>
    <w:rsid w:val="005C08EB"/>
    <w:rsid w:val="005C0B7E"/>
    <w:rsid w:val="005C2F3F"/>
    <w:rsid w:val="005C3F40"/>
    <w:rsid w:val="005C5206"/>
    <w:rsid w:val="005C5260"/>
    <w:rsid w:val="005C5AF8"/>
    <w:rsid w:val="005C5CB4"/>
    <w:rsid w:val="005C64DE"/>
    <w:rsid w:val="005C656B"/>
    <w:rsid w:val="005D04BD"/>
    <w:rsid w:val="005D1900"/>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E72"/>
    <w:rsid w:val="005E2F1C"/>
    <w:rsid w:val="005E3659"/>
    <w:rsid w:val="005E4F48"/>
    <w:rsid w:val="005E7A92"/>
    <w:rsid w:val="005F0D92"/>
    <w:rsid w:val="005F137E"/>
    <w:rsid w:val="005F35B8"/>
    <w:rsid w:val="005F3E67"/>
    <w:rsid w:val="005F3F43"/>
    <w:rsid w:val="005F5838"/>
    <w:rsid w:val="005F5D24"/>
    <w:rsid w:val="005F5DF0"/>
    <w:rsid w:val="005F70D1"/>
    <w:rsid w:val="005F7C24"/>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110"/>
    <w:rsid w:val="00617829"/>
    <w:rsid w:val="006204B0"/>
    <w:rsid w:val="006208F0"/>
    <w:rsid w:val="00620DD1"/>
    <w:rsid w:val="00621E7A"/>
    <w:rsid w:val="00622723"/>
    <w:rsid w:val="00622766"/>
    <w:rsid w:val="00622D22"/>
    <w:rsid w:val="00623554"/>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4904"/>
    <w:rsid w:val="006356AC"/>
    <w:rsid w:val="00635F98"/>
    <w:rsid w:val="0063616B"/>
    <w:rsid w:val="00640F3D"/>
    <w:rsid w:val="00641A5E"/>
    <w:rsid w:val="006425CC"/>
    <w:rsid w:val="006426E2"/>
    <w:rsid w:val="00642A8C"/>
    <w:rsid w:val="006432FA"/>
    <w:rsid w:val="00643736"/>
    <w:rsid w:val="006446C7"/>
    <w:rsid w:val="006448B1"/>
    <w:rsid w:val="00650F67"/>
    <w:rsid w:val="00652E01"/>
    <w:rsid w:val="0065337D"/>
    <w:rsid w:val="00653C41"/>
    <w:rsid w:val="0065515E"/>
    <w:rsid w:val="006553A1"/>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207F"/>
    <w:rsid w:val="006721AF"/>
    <w:rsid w:val="00672400"/>
    <w:rsid w:val="00672A2E"/>
    <w:rsid w:val="00673811"/>
    <w:rsid w:val="00673D1F"/>
    <w:rsid w:val="00674475"/>
    <w:rsid w:val="006746E0"/>
    <w:rsid w:val="0067474C"/>
    <w:rsid w:val="00674980"/>
    <w:rsid w:val="00676294"/>
    <w:rsid w:val="0067674E"/>
    <w:rsid w:val="00677CD0"/>
    <w:rsid w:val="00677E2B"/>
    <w:rsid w:val="0068029D"/>
    <w:rsid w:val="006807A1"/>
    <w:rsid w:val="0068114D"/>
    <w:rsid w:val="006835CD"/>
    <w:rsid w:val="00683FE9"/>
    <w:rsid w:val="006840B8"/>
    <w:rsid w:val="00684280"/>
    <w:rsid w:val="00684963"/>
    <w:rsid w:val="00685B02"/>
    <w:rsid w:val="0068654A"/>
    <w:rsid w:val="006867EA"/>
    <w:rsid w:val="00686DFE"/>
    <w:rsid w:val="006904D4"/>
    <w:rsid w:val="00690777"/>
    <w:rsid w:val="00690E95"/>
    <w:rsid w:val="00691BBD"/>
    <w:rsid w:val="006921F3"/>
    <w:rsid w:val="00693188"/>
    <w:rsid w:val="0069372D"/>
    <w:rsid w:val="00693B7B"/>
    <w:rsid w:val="00693BF5"/>
    <w:rsid w:val="0069411C"/>
    <w:rsid w:val="00694203"/>
    <w:rsid w:val="00694808"/>
    <w:rsid w:val="006948E1"/>
    <w:rsid w:val="00695361"/>
    <w:rsid w:val="00695B41"/>
    <w:rsid w:val="00696115"/>
    <w:rsid w:val="00696649"/>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6334"/>
    <w:rsid w:val="006A7212"/>
    <w:rsid w:val="006B01DE"/>
    <w:rsid w:val="006B1875"/>
    <w:rsid w:val="006B197C"/>
    <w:rsid w:val="006B1A91"/>
    <w:rsid w:val="006B1F34"/>
    <w:rsid w:val="006B2A84"/>
    <w:rsid w:val="006B3041"/>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3662"/>
    <w:rsid w:val="006D4022"/>
    <w:rsid w:val="006D44C7"/>
    <w:rsid w:val="006D76EC"/>
    <w:rsid w:val="006D7F8F"/>
    <w:rsid w:val="006E0628"/>
    <w:rsid w:val="006E2934"/>
    <w:rsid w:val="006E328C"/>
    <w:rsid w:val="006E33D1"/>
    <w:rsid w:val="006E38C3"/>
    <w:rsid w:val="006E3A0E"/>
    <w:rsid w:val="006E3A8C"/>
    <w:rsid w:val="006E55F0"/>
    <w:rsid w:val="006E656F"/>
    <w:rsid w:val="006E6F8C"/>
    <w:rsid w:val="006E727A"/>
    <w:rsid w:val="006E77DC"/>
    <w:rsid w:val="006F04EC"/>
    <w:rsid w:val="006F1C9E"/>
    <w:rsid w:val="006F1FCB"/>
    <w:rsid w:val="006F26AB"/>
    <w:rsid w:val="006F3C09"/>
    <w:rsid w:val="006F3E09"/>
    <w:rsid w:val="006F43AC"/>
    <w:rsid w:val="006F4A7C"/>
    <w:rsid w:val="006F5A59"/>
    <w:rsid w:val="006F5B57"/>
    <w:rsid w:val="006F639A"/>
    <w:rsid w:val="006F6959"/>
    <w:rsid w:val="006F728B"/>
    <w:rsid w:val="006F7A06"/>
    <w:rsid w:val="007009A4"/>
    <w:rsid w:val="007015EB"/>
    <w:rsid w:val="00702E4B"/>
    <w:rsid w:val="0070301B"/>
    <w:rsid w:val="00703506"/>
    <w:rsid w:val="007039EC"/>
    <w:rsid w:val="00703BEF"/>
    <w:rsid w:val="0070403F"/>
    <w:rsid w:val="00704B08"/>
    <w:rsid w:val="00704EE0"/>
    <w:rsid w:val="00705897"/>
    <w:rsid w:val="00705E92"/>
    <w:rsid w:val="007063A7"/>
    <w:rsid w:val="00706BAD"/>
    <w:rsid w:val="00706DC5"/>
    <w:rsid w:val="00706DF7"/>
    <w:rsid w:val="00711211"/>
    <w:rsid w:val="007116D5"/>
    <w:rsid w:val="00711EA7"/>
    <w:rsid w:val="007124AF"/>
    <w:rsid w:val="00713576"/>
    <w:rsid w:val="00713C68"/>
    <w:rsid w:val="00713D76"/>
    <w:rsid w:val="0071542E"/>
    <w:rsid w:val="00715520"/>
    <w:rsid w:val="00715DA9"/>
    <w:rsid w:val="0071625C"/>
    <w:rsid w:val="00717674"/>
    <w:rsid w:val="0072059D"/>
    <w:rsid w:val="00722974"/>
    <w:rsid w:val="0072488F"/>
    <w:rsid w:val="0072510F"/>
    <w:rsid w:val="007251CF"/>
    <w:rsid w:val="00725F12"/>
    <w:rsid w:val="007262A2"/>
    <w:rsid w:val="00730584"/>
    <w:rsid w:val="00732141"/>
    <w:rsid w:val="00732355"/>
    <w:rsid w:val="00732857"/>
    <w:rsid w:val="00733CEB"/>
    <w:rsid w:val="007340A0"/>
    <w:rsid w:val="007340B3"/>
    <w:rsid w:val="00734611"/>
    <w:rsid w:val="00735EBE"/>
    <w:rsid w:val="00736515"/>
    <w:rsid w:val="00736904"/>
    <w:rsid w:val="0073694E"/>
    <w:rsid w:val="00737094"/>
    <w:rsid w:val="007412C1"/>
    <w:rsid w:val="007422DC"/>
    <w:rsid w:val="00742A76"/>
    <w:rsid w:val="00742F0B"/>
    <w:rsid w:val="00742F6A"/>
    <w:rsid w:val="0074306A"/>
    <w:rsid w:val="00744B75"/>
    <w:rsid w:val="00745886"/>
    <w:rsid w:val="007463E1"/>
    <w:rsid w:val="007466BD"/>
    <w:rsid w:val="007504C2"/>
    <w:rsid w:val="007529EA"/>
    <w:rsid w:val="007534B2"/>
    <w:rsid w:val="00754971"/>
    <w:rsid w:val="0075518D"/>
    <w:rsid w:val="00755241"/>
    <w:rsid w:val="0075554A"/>
    <w:rsid w:val="00755694"/>
    <w:rsid w:val="00755C30"/>
    <w:rsid w:val="0075642C"/>
    <w:rsid w:val="00756D32"/>
    <w:rsid w:val="00756E8C"/>
    <w:rsid w:val="007600C8"/>
    <w:rsid w:val="0076125A"/>
    <w:rsid w:val="00761476"/>
    <w:rsid w:val="0076304F"/>
    <w:rsid w:val="00763BBD"/>
    <w:rsid w:val="00764F5B"/>
    <w:rsid w:val="00765BD8"/>
    <w:rsid w:val="007666AD"/>
    <w:rsid w:val="0076676C"/>
    <w:rsid w:val="00767289"/>
    <w:rsid w:val="007673C3"/>
    <w:rsid w:val="00770730"/>
    <w:rsid w:val="00771024"/>
    <w:rsid w:val="00771613"/>
    <w:rsid w:val="0077172E"/>
    <w:rsid w:val="007717CA"/>
    <w:rsid w:val="00772B11"/>
    <w:rsid w:val="00773D9C"/>
    <w:rsid w:val="00774088"/>
    <w:rsid w:val="00775B30"/>
    <w:rsid w:val="00775F4E"/>
    <w:rsid w:val="00777F0A"/>
    <w:rsid w:val="00780C2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480A"/>
    <w:rsid w:val="007B6625"/>
    <w:rsid w:val="007B6766"/>
    <w:rsid w:val="007B7C60"/>
    <w:rsid w:val="007C026A"/>
    <w:rsid w:val="007C0B1B"/>
    <w:rsid w:val="007C0DB9"/>
    <w:rsid w:val="007C10C7"/>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08FB"/>
    <w:rsid w:val="007F23D8"/>
    <w:rsid w:val="007F26C2"/>
    <w:rsid w:val="007F2BEB"/>
    <w:rsid w:val="007F2FBD"/>
    <w:rsid w:val="007F3422"/>
    <w:rsid w:val="007F475E"/>
    <w:rsid w:val="007F566D"/>
    <w:rsid w:val="007F5FAB"/>
    <w:rsid w:val="007F6074"/>
    <w:rsid w:val="007F6BE5"/>
    <w:rsid w:val="007F721C"/>
    <w:rsid w:val="0080067F"/>
    <w:rsid w:val="00802F06"/>
    <w:rsid w:val="00803199"/>
    <w:rsid w:val="00803277"/>
    <w:rsid w:val="00803D6C"/>
    <w:rsid w:val="008052CB"/>
    <w:rsid w:val="00805C01"/>
    <w:rsid w:val="00805D68"/>
    <w:rsid w:val="00806945"/>
    <w:rsid w:val="00807E4B"/>
    <w:rsid w:val="0081018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252F"/>
    <w:rsid w:val="008328CD"/>
    <w:rsid w:val="00832B29"/>
    <w:rsid w:val="00832EBE"/>
    <w:rsid w:val="00832F06"/>
    <w:rsid w:val="00832F77"/>
    <w:rsid w:val="00833AE8"/>
    <w:rsid w:val="00834492"/>
    <w:rsid w:val="00834694"/>
    <w:rsid w:val="008346B4"/>
    <w:rsid w:val="008358C5"/>
    <w:rsid w:val="00835FC9"/>
    <w:rsid w:val="00836ED8"/>
    <w:rsid w:val="0083742D"/>
    <w:rsid w:val="008377B3"/>
    <w:rsid w:val="00840FDA"/>
    <w:rsid w:val="008423A5"/>
    <w:rsid w:val="00842D80"/>
    <w:rsid w:val="00843B67"/>
    <w:rsid w:val="00843B84"/>
    <w:rsid w:val="00844146"/>
    <w:rsid w:val="008442D6"/>
    <w:rsid w:val="0084534A"/>
    <w:rsid w:val="00845F03"/>
    <w:rsid w:val="00847621"/>
    <w:rsid w:val="00847823"/>
    <w:rsid w:val="008510BA"/>
    <w:rsid w:val="0085157C"/>
    <w:rsid w:val="00851ECE"/>
    <w:rsid w:val="00852A93"/>
    <w:rsid w:val="008532FF"/>
    <w:rsid w:val="00853EDF"/>
    <w:rsid w:val="00854258"/>
    <w:rsid w:val="008545BE"/>
    <w:rsid w:val="008548FE"/>
    <w:rsid w:val="00854970"/>
    <w:rsid w:val="00854FA7"/>
    <w:rsid w:val="00856084"/>
    <w:rsid w:val="008566D3"/>
    <w:rsid w:val="00860A67"/>
    <w:rsid w:val="008613BB"/>
    <w:rsid w:val="0086184E"/>
    <w:rsid w:val="00862F34"/>
    <w:rsid w:val="00863034"/>
    <w:rsid w:val="00863293"/>
    <w:rsid w:val="00865297"/>
    <w:rsid w:val="00865453"/>
    <w:rsid w:val="00865FB9"/>
    <w:rsid w:val="00866795"/>
    <w:rsid w:val="00866842"/>
    <w:rsid w:val="00867323"/>
    <w:rsid w:val="0086794B"/>
    <w:rsid w:val="00871359"/>
    <w:rsid w:val="00871441"/>
    <w:rsid w:val="008717E5"/>
    <w:rsid w:val="00872490"/>
    <w:rsid w:val="00872631"/>
    <w:rsid w:val="00872E4B"/>
    <w:rsid w:val="00873221"/>
    <w:rsid w:val="00873473"/>
    <w:rsid w:val="0087375A"/>
    <w:rsid w:val="008737BD"/>
    <w:rsid w:val="00874189"/>
    <w:rsid w:val="00874A7D"/>
    <w:rsid w:val="00874C27"/>
    <w:rsid w:val="00875161"/>
    <w:rsid w:val="00875AE1"/>
    <w:rsid w:val="00876308"/>
    <w:rsid w:val="00876606"/>
    <w:rsid w:val="008767F9"/>
    <w:rsid w:val="008768D1"/>
    <w:rsid w:val="00876933"/>
    <w:rsid w:val="00877197"/>
    <w:rsid w:val="00877534"/>
    <w:rsid w:val="00877B92"/>
    <w:rsid w:val="00880187"/>
    <w:rsid w:val="0088052C"/>
    <w:rsid w:val="00880FCB"/>
    <w:rsid w:val="00881530"/>
    <w:rsid w:val="00881FDF"/>
    <w:rsid w:val="008847C4"/>
    <w:rsid w:val="00884A37"/>
    <w:rsid w:val="00884C85"/>
    <w:rsid w:val="00885923"/>
    <w:rsid w:val="008864BB"/>
    <w:rsid w:val="0089009F"/>
    <w:rsid w:val="0089092C"/>
    <w:rsid w:val="008916B8"/>
    <w:rsid w:val="00891FDC"/>
    <w:rsid w:val="00892580"/>
    <w:rsid w:val="008925EA"/>
    <w:rsid w:val="008929B1"/>
    <w:rsid w:val="00893485"/>
    <w:rsid w:val="008942C3"/>
    <w:rsid w:val="00895412"/>
    <w:rsid w:val="008954B8"/>
    <w:rsid w:val="00896021"/>
    <w:rsid w:val="00896380"/>
    <w:rsid w:val="0089640F"/>
    <w:rsid w:val="0089716F"/>
    <w:rsid w:val="0089764E"/>
    <w:rsid w:val="0089797F"/>
    <w:rsid w:val="008A12ED"/>
    <w:rsid w:val="008A347C"/>
    <w:rsid w:val="008A4129"/>
    <w:rsid w:val="008A4894"/>
    <w:rsid w:val="008B037C"/>
    <w:rsid w:val="008B1070"/>
    <w:rsid w:val="008B156F"/>
    <w:rsid w:val="008B1CD9"/>
    <w:rsid w:val="008B2F8A"/>
    <w:rsid w:val="008B3312"/>
    <w:rsid w:val="008B3D46"/>
    <w:rsid w:val="008B44DD"/>
    <w:rsid w:val="008B4615"/>
    <w:rsid w:val="008B5825"/>
    <w:rsid w:val="008B625A"/>
    <w:rsid w:val="008B6664"/>
    <w:rsid w:val="008B70A0"/>
    <w:rsid w:val="008B77AB"/>
    <w:rsid w:val="008B77BF"/>
    <w:rsid w:val="008B7F07"/>
    <w:rsid w:val="008C0385"/>
    <w:rsid w:val="008C0C86"/>
    <w:rsid w:val="008C110B"/>
    <w:rsid w:val="008C11AE"/>
    <w:rsid w:val="008C1274"/>
    <w:rsid w:val="008C13AD"/>
    <w:rsid w:val="008C1763"/>
    <w:rsid w:val="008C2C58"/>
    <w:rsid w:val="008C388A"/>
    <w:rsid w:val="008C3B2B"/>
    <w:rsid w:val="008C3B36"/>
    <w:rsid w:val="008C3CC3"/>
    <w:rsid w:val="008C4347"/>
    <w:rsid w:val="008C447F"/>
    <w:rsid w:val="008C44B5"/>
    <w:rsid w:val="008C5403"/>
    <w:rsid w:val="008C56D8"/>
    <w:rsid w:val="008C5780"/>
    <w:rsid w:val="008C6ACB"/>
    <w:rsid w:val="008C6B87"/>
    <w:rsid w:val="008C6FA4"/>
    <w:rsid w:val="008C7192"/>
    <w:rsid w:val="008C7ED7"/>
    <w:rsid w:val="008D0455"/>
    <w:rsid w:val="008D05F4"/>
    <w:rsid w:val="008D06B4"/>
    <w:rsid w:val="008D16BB"/>
    <w:rsid w:val="008D171A"/>
    <w:rsid w:val="008D1941"/>
    <w:rsid w:val="008D2A52"/>
    <w:rsid w:val="008D2F81"/>
    <w:rsid w:val="008D32E0"/>
    <w:rsid w:val="008D34E8"/>
    <w:rsid w:val="008D3C09"/>
    <w:rsid w:val="008D3F09"/>
    <w:rsid w:val="008D6B59"/>
    <w:rsid w:val="008D6C7C"/>
    <w:rsid w:val="008D719B"/>
    <w:rsid w:val="008D7540"/>
    <w:rsid w:val="008E1053"/>
    <w:rsid w:val="008E148F"/>
    <w:rsid w:val="008E27B4"/>
    <w:rsid w:val="008E2871"/>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163"/>
    <w:rsid w:val="008F763D"/>
    <w:rsid w:val="0090038D"/>
    <w:rsid w:val="00900865"/>
    <w:rsid w:val="00900AE0"/>
    <w:rsid w:val="00901CF0"/>
    <w:rsid w:val="00902AD9"/>
    <w:rsid w:val="00903FC8"/>
    <w:rsid w:val="00904264"/>
    <w:rsid w:val="0090426D"/>
    <w:rsid w:val="0090434B"/>
    <w:rsid w:val="009046C4"/>
    <w:rsid w:val="00904E69"/>
    <w:rsid w:val="00905A44"/>
    <w:rsid w:val="00907C3F"/>
    <w:rsid w:val="00910293"/>
    <w:rsid w:val="00910504"/>
    <w:rsid w:val="0091058C"/>
    <w:rsid w:val="0091164B"/>
    <w:rsid w:val="00912556"/>
    <w:rsid w:val="0091512B"/>
    <w:rsid w:val="009165CE"/>
    <w:rsid w:val="00916B20"/>
    <w:rsid w:val="00916D57"/>
    <w:rsid w:val="00917256"/>
    <w:rsid w:val="009174C4"/>
    <w:rsid w:val="009175E2"/>
    <w:rsid w:val="00917B5E"/>
    <w:rsid w:val="00920DC4"/>
    <w:rsid w:val="00921280"/>
    <w:rsid w:val="00921BA7"/>
    <w:rsid w:val="00923CA4"/>
    <w:rsid w:val="00924890"/>
    <w:rsid w:val="00924B05"/>
    <w:rsid w:val="00927DBA"/>
    <w:rsid w:val="00930315"/>
    <w:rsid w:val="009309CF"/>
    <w:rsid w:val="00931EF3"/>
    <w:rsid w:val="009322CC"/>
    <w:rsid w:val="00932559"/>
    <w:rsid w:val="00934030"/>
    <w:rsid w:val="00934517"/>
    <w:rsid w:val="009369C8"/>
    <w:rsid w:val="009374DB"/>
    <w:rsid w:val="009408F5"/>
    <w:rsid w:val="00940F9E"/>
    <w:rsid w:val="00941C6C"/>
    <w:rsid w:val="00942185"/>
    <w:rsid w:val="009423A4"/>
    <w:rsid w:val="00942680"/>
    <w:rsid w:val="00943149"/>
    <w:rsid w:val="00944766"/>
    <w:rsid w:val="0094536D"/>
    <w:rsid w:val="0094539D"/>
    <w:rsid w:val="00945A9A"/>
    <w:rsid w:val="009472C2"/>
    <w:rsid w:val="00947908"/>
    <w:rsid w:val="009502C5"/>
    <w:rsid w:val="00951D16"/>
    <w:rsid w:val="009521CB"/>
    <w:rsid w:val="00952321"/>
    <w:rsid w:val="00952613"/>
    <w:rsid w:val="00952A6E"/>
    <w:rsid w:val="00952D27"/>
    <w:rsid w:val="00952DE4"/>
    <w:rsid w:val="00953012"/>
    <w:rsid w:val="009537ED"/>
    <w:rsid w:val="00953A58"/>
    <w:rsid w:val="00953C6C"/>
    <w:rsid w:val="00957FEB"/>
    <w:rsid w:val="0096003C"/>
    <w:rsid w:val="0096168B"/>
    <w:rsid w:val="0096270F"/>
    <w:rsid w:val="00962B64"/>
    <w:rsid w:val="00962CB7"/>
    <w:rsid w:val="00963E2D"/>
    <w:rsid w:val="009663D7"/>
    <w:rsid w:val="009676F2"/>
    <w:rsid w:val="0096771C"/>
    <w:rsid w:val="009700CA"/>
    <w:rsid w:val="00970171"/>
    <w:rsid w:val="00970435"/>
    <w:rsid w:val="00970A24"/>
    <w:rsid w:val="00970BFB"/>
    <w:rsid w:val="009715C1"/>
    <w:rsid w:val="00972124"/>
    <w:rsid w:val="009729CF"/>
    <w:rsid w:val="0097393B"/>
    <w:rsid w:val="00973A91"/>
    <w:rsid w:val="00975029"/>
    <w:rsid w:val="00975B86"/>
    <w:rsid w:val="0097639B"/>
    <w:rsid w:val="0097664B"/>
    <w:rsid w:val="00976812"/>
    <w:rsid w:val="00976C96"/>
    <w:rsid w:val="00977BA4"/>
    <w:rsid w:val="00977F08"/>
    <w:rsid w:val="009808BE"/>
    <w:rsid w:val="009819C3"/>
    <w:rsid w:val="00981D0D"/>
    <w:rsid w:val="00981FE1"/>
    <w:rsid w:val="0098273F"/>
    <w:rsid w:val="00983558"/>
    <w:rsid w:val="00983CE8"/>
    <w:rsid w:val="00983ECB"/>
    <w:rsid w:val="0098418E"/>
    <w:rsid w:val="00984C3E"/>
    <w:rsid w:val="00985641"/>
    <w:rsid w:val="009863D8"/>
    <w:rsid w:val="00986D5A"/>
    <w:rsid w:val="00987C82"/>
    <w:rsid w:val="00991E81"/>
    <w:rsid w:val="009920CE"/>
    <w:rsid w:val="009930AE"/>
    <w:rsid w:val="009939EB"/>
    <w:rsid w:val="00995027"/>
    <w:rsid w:val="0099534B"/>
    <w:rsid w:val="00996FD9"/>
    <w:rsid w:val="009974B9"/>
    <w:rsid w:val="009A0F4F"/>
    <w:rsid w:val="009A14D2"/>
    <w:rsid w:val="009A322D"/>
    <w:rsid w:val="009A32F4"/>
    <w:rsid w:val="009A480C"/>
    <w:rsid w:val="009A5FAB"/>
    <w:rsid w:val="009A5FB9"/>
    <w:rsid w:val="009A64DC"/>
    <w:rsid w:val="009A6694"/>
    <w:rsid w:val="009A726D"/>
    <w:rsid w:val="009A7B16"/>
    <w:rsid w:val="009A7BE1"/>
    <w:rsid w:val="009A7FA2"/>
    <w:rsid w:val="009A7FDA"/>
    <w:rsid w:val="009B0743"/>
    <w:rsid w:val="009B0B27"/>
    <w:rsid w:val="009B0D9F"/>
    <w:rsid w:val="009B1195"/>
    <w:rsid w:val="009B1959"/>
    <w:rsid w:val="009B1E6F"/>
    <w:rsid w:val="009B2D2E"/>
    <w:rsid w:val="009B45DF"/>
    <w:rsid w:val="009B52E9"/>
    <w:rsid w:val="009C0167"/>
    <w:rsid w:val="009C022D"/>
    <w:rsid w:val="009C105D"/>
    <w:rsid w:val="009C17E4"/>
    <w:rsid w:val="009C1AC9"/>
    <w:rsid w:val="009C2C0B"/>
    <w:rsid w:val="009C39C3"/>
    <w:rsid w:val="009C3CDC"/>
    <w:rsid w:val="009C3D5D"/>
    <w:rsid w:val="009C4AA0"/>
    <w:rsid w:val="009C531A"/>
    <w:rsid w:val="009C5347"/>
    <w:rsid w:val="009C53AC"/>
    <w:rsid w:val="009C69D5"/>
    <w:rsid w:val="009C6FFD"/>
    <w:rsid w:val="009C75B7"/>
    <w:rsid w:val="009C7A4F"/>
    <w:rsid w:val="009C7F0B"/>
    <w:rsid w:val="009C7F64"/>
    <w:rsid w:val="009D1421"/>
    <w:rsid w:val="009D15AE"/>
    <w:rsid w:val="009D1B67"/>
    <w:rsid w:val="009D1E83"/>
    <w:rsid w:val="009D25EE"/>
    <w:rsid w:val="009D2641"/>
    <w:rsid w:val="009D3DB0"/>
    <w:rsid w:val="009D3E02"/>
    <w:rsid w:val="009D505C"/>
    <w:rsid w:val="009D5167"/>
    <w:rsid w:val="009D5F81"/>
    <w:rsid w:val="009D6FAA"/>
    <w:rsid w:val="009D7847"/>
    <w:rsid w:val="009E117B"/>
    <w:rsid w:val="009E170F"/>
    <w:rsid w:val="009E17A3"/>
    <w:rsid w:val="009E2C8D"/>
    <w:rsid w:val="009E34F9"/>
    <w:rsid w:val="009E39AF"/>
    <w:rsid w:val="009E3D3F"/>
    <w:rsid w:val="009E467B"/>
    <w:rsid w:val="009E4EB1"/>
    <w:rsid w:val="009E5136"/>
    <w:rsid w:val="009E57E9"/>
    <w:rsid w:val="009E5AA9"/>
    <w:rsid w:val="009E6A76"/>
    <w:rsid w:val="009E6E33"/>
    <w:rsid w:val="009E7B4C"/>
    <w:rsid w:val="009E7C05"/>
    <w:rsid w:val="009F0337"/>
    <w:rsid w:val="009F08EE"/>
    <w:rsid w:val="009F29CA"/>
    <w:rsid w:val="009F52B7"/>
    <w:rsid w:val="009F54D1"/>
    <w:rsid w:val="009F62C1"/>
    <w:rsid w:val="009F6378"/>
    <w:rsid w:val="009F680C"/>
    <w:rsid w:val="009F6D04"/>
    <w:rsid w:val="009F7EC6"/>
    <w:rsid w:val="00A001DC"/>
    <w:rsid w:val="00A0054D"/>
    <w:rsid w:val="00A00586"/>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243"/>
    <w:rsid w:val="00A11EA7"/>
    <w:rsid w:val="00A121F4"/>
    <w:rsid w:val="00A12ECB"/>
    <w:rsid w:val="00A1383C"/>
    <w:rsid w:val="00A13B4A"/>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38C"/>
    <w:rsid w:val="00A33DB8"/>
    <w:rsid w:val="00A35BD8"/>
    <w:rsid w:val="00A35D75"/>
    <w:rsid w:val="00A3622A"/>
    <w:rsid w:val="00A367A0"/>
    <w:rsid w:val="00A3685A"/>
    <w:rsid w:val="00A36A6B"/>
    <w:rsid w:val="00A370D6"/>
    <w:rsid w:val="00A40CA7"/>
    <w:rsid w:val="00A40E63"/>
    <w:rsid w:val="00A41846"/>
    <w:rsid w:val="00A4402C"/>
    <w:rsid w:val="00A445F3"/>
    <w:rsid w:val="00A45059"/>
    <w:rsid w:val="00A45982"/>
    <w:rsid w:val="00A4622F"/>
    <w:rsid w:val="00A46535"/>
    <w:rsid w:val="00A466A8"/>
    <w:rsid w:val="00A478DE"/>
    <w:rsid w:val="00A50E61"/>
    <w:rsid w:val="00A5139D"/>
    <w:rsid w:val="00A51FD3"/>
    <w:rsid w:val="00A52F84"/>
    <w:rsid w:val="00A5400C"/>
    <w:rsid w:val="00A54F55"/>
    <w:rsid w:val="00A55B83"/>
    <w:rsid w:val="00A5617D"/>
    <w:rsid w:val="00A5618B"/>
    <w:rsid w:val="00A567EF"/>
    <w:rsid w:val="00A572C5"/>
    <w:rsid w:val="00A61BAF"/>
    <w:rsid w:val="00A63525"/>
    <w:rsid w:val="00A6356D"/>
    <w:rsid w:val="00A649E4"/>
    <w:rsid w:val="00A65734"/>
    <w:rsid w:val="00A65EC2"/>
    <w:rsid w:val="00A679C4"/>
    <w:rsid w:val="00A67A31"/>
    <w:rsid w:val="00A67A9F"/>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A71"/>
    <w:rsid w:val="00A82D45"/>
    <w:rsid w:val="00A82DE3"/>
    <w:rsid w:val="00A82E18"/>
    <w:rsid w:val="00A83142"/>
    <w:rsid w:val="00A85260"/>
    <w:rsid w:val="00A86530"/>
    <w:rsid w:val="00A86576"/>
    <w:rsid w:val="00A871DE"/>
    <w:rsid w:val="00A8730C"/>
    <w:rsid w:val="00A87501"/>
    <w:rsid w:val="00A87DA9"/>
    <w:rsid w:val="00A90D00"/>
    <w:rsid w:val="00A91481"/>
    <w:rsid w:val="00A9238D"/>
    <w:rsid w:val="00A928DC"/>
    <w:rsid w:val="00A93BCB"/>
    <w:rsid w:val="00A94DA8"/>
    <w:rsid w:val="00A95176"/>
    <w:rsid w:val="00A96419"/>
    <w:rsid w:val="00A96B73"/>
    <w:rsid w:val="00A96DAD"/>
    <w:rsid w:val="00A974C5"/>
    <w:rsid w:val="00A97855"/>
    <w:rsid w:val="00AA0B80"/>
    <w:rsid w:val="00AA1810"/>
    <w:rsid w:val="00AA1BF5"/>
    <w:rsid w:val="00AA25F6"/>
    <w:rsid w:val="00AA288B"/>
    <w:rsid w:val="00AA2C7F"/>
    <w:rsid w:val="00AA3752"/>
    <w:rsid w:val="00AA3C2B"/>
    <w:rsid w:val="00AA3E98"/>
    <w:rsid w:val="00AA4B7C"/>
    <w:rsid w:val="00AA6CDA"/>
    <w:rsid w:val="00AA7657"/>
    <w:rsid w:val="00AB11DA"/>
    <w:rsid w:val="00AB1D70"/>
    <w:rsid w:val="00AB2E5E"/>
    <w:rsid w:val="00AB2F65"/>
    <w:rsid w:val="00AB38A2"/>
    <w:rsid w:val="00AB6413"/>
    <w:rsid w:val="00AB6515"/>
    <w:rsid w:val="00AB6913"/>
    <w:rsid w:val="00AB6EDF"/>
    <w:rsid w:val="00AB713A"/>
    <w:rsid w:val="00AB720B"/>
    <w:rsid w:val="00AB7589"/>
    <w:rsid w:val="00AB7B53"/>
    <w:rsid w:val="00AC01EC"/>
    <w:rsid w:val="00AC18E0"/>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2E13"/>
    <w:rsid w:val="00AD3D45"/>
    <w:rsid w:val="00AD3D4E"/>
    <w:rsid w:val="00AD48F4"/>
    <w:rsid w:val="00AD65A2"/>
    <w:rsid w:val="00AE071B"/>
    <w:rsid w:val="00AE0B97"/>
    <w:rsid w:val="00AE1287"/>
    <w:rsid w:val="00AE264C"/>
    <w:rsid w:val="00AE2C1D"/>
    <w:rsid w:val="00AE2F96"/>
    <w:rsid w:val="00AE38D2"/>
    <w:rsid w:val="00AE51B2"/>
    <w:rsid w:val="00AE64D8"/>
    <w:rsid w:val="00AE6F34"/>
    <w:rsid w:val="00AE75A9"/>
    <w:rsid w:val="00AF0657"/>
    <w:rsid w:val="00AF1009"/>
    <w:rsid w:val="00AF139D"/>
    <w:rsid w:val="00AF3DD9"/>
    <w:rsid w:val="00AF40A6"/>
    <w:rsid w:val="00AF4D77"/>
    <w:rsid w:val="00AF51EA"/>
    <w:rsid w:val="00AF544D"/>
    <w:rsid w:val="00AF76BD"/>
    <w:rsid w:val="00AF7D69"/>
    <w:rsid w:val="00B0326C"/>
    <w:rsid w:val="00B03930"/>
    <w:rsid w:val="00B04227"/>
    <w:rsid w:val="00B05785"/>
    <w:rsid w:val="00B07AC2"/>
    <w:rsid w:val="00B1057B"/>
    <w:rsid w:val="00B1078A"/>
    <w:rsid w:val="00B10E46"/>
    <w:rsid w:val="00B1205A"/>
    <w:rsid w:val="00B12F25"/>
    <w:rsid w:val="00B14FAC"/>
    <w:rsid w:val="00B16C68"/>
    <w:rsid w:val="00B20FBE"/>
    <w:rsid w:val="00B2146B"/>
    <w:rsid w:val="00B21623"/>
    <w:rsid w:val="00B225A2"/>
    <w:rsid w:val="00B23FF0"/>
    <w:rsid w:val="00B240A8"/>
    <w:rsid w:val="00B2427D"/>
    <w:rsid w:val="00B244A6"/>
    <w:rsid w:val="00B24808"/>
    <w:rsid w:val="00B2543A"/>
    <w:rsid w:val="00B254D2"/>
    <w:rsid w:val="00B25A23"/>
    <w:rsid w:val="00B25AFA"/>
    <w:rsid w:val="00B26726"/>
    <w:rsid w:val="00B2687A"/>
    <w:rsid w:val="00B26B29"/>
    <w:rsid w:val="00B274A5"/>
    <w:rsid w:val="00B2796A"/>
    <w:rsid w:val="00B27F00"/>
    <w:rsid w:val="00B30048"/>
    <w:rsid w:val="00B322A9"/>
    <w:rsid w:val="00B3316A"/>
    <w:rsid w:val="00B347F3"/>
    <w:rsid w:val="00B356A7"/>
    <w:rsid w:val="00B363BD"/>
    <w:rsid w:val="00B37BC7"/>
    <w:rsid w:val="00B402E3"/>
    <w:rsid w:val="00B4071A"/>
    <w:rsid w:val="00B40ED9"/>
    <w:rsid w:val="00B411EB"/>
    <w:rsid w:val="00B42233"/>
    <w:rsid w:val="00B42C9B"/>
    <w:rsid w:val="00B433BC"/>
    <w:rsid w:val="00B43BAE"/>
    <w:rsid w:val="00B449D4"/>
    <w:rsid w:val="00B449DD"/>
    <w:rsid w:val="00B45274"/>
    <w:rsid w:val="00B456D6"/>
    <w:rsid w:val="00B46100"/>
    <w:rsid w:val="00B46793"/>
    <w:rsid w:val="00B46CA8"/>
    <w:rsid w:val="00B471F7"/>
    <w:rsid w:val="00B47A52"/>
    <w:rsid w:val="00B50D4B"/>
    <w:rsid w:val="00B51766"/>
    <w:rsid w:val="00B518B5"/>
    <w:rsid w:val="00B52430"/>
    <w:rsid w:val="00B52E4C"/>
    <w:rsid w:val="00B533A1"/>
    <w:rsid w:val="00B5349C"/>
    <w:rsid w:val="00B55B4F"/>
    <w:rsid w:val="00B55BA5"/>
    <w:rsid w:val="00B561CA"/>
    <w:rsid w:val="00B56830"/>
    <w:rsid w:val="00B56B30"/>
    <w:rsid w:val="00B60450"/>
    <w:rsid w:val="00B60493"/>
    <w:rsid w:val="00B616A6"/>
    <w:rsid w:val="00B63E9C"/>
    <w:rsid w:val="00B641A4"/>
    <w:rsid w:val="00B6499E"/>
    <w:rsid w:val="00B67037"/>
    <w:rsid w:val="00B70552"/>
    <w:rsid w:val="00B7055D"/>
    <w:rsid w:val="00B71957"/>
    <w:rsid w:val="00B71D94"/>
    <w:rsid w:val="00B72270"/>
    <w:rsid w:val="00B72579"/>
    <w:rsid w:val="00B72B95"/>
    <w:rsid w:val="00B72D1D"/>
    <w:rsid w:val="00B74818"/>
    <w:rsid w:val="00B761C4"/>
    <w:rsid w:val="00B76959"/>
    <w:rsid w:val="00B77F40"/>
    <w:rsid w:val="00B80357"/>
    <w:rsid w:val="00B80B09"/>
    <w:rsid w:val="00B81C8C"/>
    <w:rsid w:val="00B82450"/>
    <w:rsid w:val="00B82C6D"/>
    <w:rsid w:val="00B83C2A"/>
    <w:rsid w:val="00B84A98"/>
    <w:rsid w:val="00B853C6"/>
    <w:rsid w:val="00B875F6"/>
    <w:rsid w:val="00B87CB3"/>
    <w:rsid w:val="00B905A2"/>
    <w:rsid w:val="00B90CEE"/>
    <w:rsid w:val="00B91210"/>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2E9C"/>
    <w:rsid w:val="00BA3489"/>
    <w:rsid w:val="00BA4ED1"/>
    <w:rsid w:val="00BA535F"/>
    <w:rsid w:val="00BA5D2D"/>
    <w:rsid w:val="00BA67C3"/>
    <w:rsid w:val="00BB100B"/>
    <w:rsid w:val="00BB1302"/>
    <w:rsid w:val="00BB1A8A"/>
    <w:rsid w:val="00BB1B9C"/>
    <w:rsid w:val="00BB3239"/>
    <w:rsid w:val="00BB4B9C"/>
    <w:rsid w:val="00BB4BD3"/>
    <w:rsid w:val="00BB547C"/>
    <w:rsid w:val="00BB70F6"/>
    <w:rsid w:val="00BC0282"/>
    <w:rsid w:val="00BC04BA"/>
    <w:rsid w:val="00BC0A31"/>
    <w:rsid w:val="00BC0CD6"/>
    <w:rsid w:val="00BC0CEB"/>
    <w:rsid w:val="00BC0D3D"/>
    <w:rsid w:val="00BC1864"/>
    <w:rsid w:val="00BC24E6"/>
    <w:rsid w:val="00BC32FA"/>
    <w:rsid w:val="00BC39FE"/>
    <w:rsid w:val="00BC3EAE"/>
    <w:rsid w:val="00BC4329"/>
    <w:rsid w:val="00BC438D"/>
    <w:rsid w:val="00BC554B"/>
    <w:rsid w:val="00BC5C56"/>
    <w:rsid w:val="00BC5F8B"/>
    <w:rsid w:val="00BC6195"/>
    <w:rsid w:val="00BC637C"/>
    <w:rsid w:val="00BC67D0"/>
    <w:rsid w:val="00BC74CE"/>
    <w:rsid w:val="00BC7FCB"/>
    <w:rsid w:val="00BD1142"/>
    <w:rsid w:val="00BD31B0"/>
    <w:rsid w:val="00BD3C8C"/>
    <w:rsid w:val="00BD4373"/>
    <w:rsid w:val="00BD4413"/>
    <w:rsid w:val="00BD555D"/>
    <w:rsid w:val="00BD6856"/>
    <w:rsid w:val="00BD6A58"/>
    <w:rsid w:val="00BD6D24"/>
    <w:rsid w:val="00BD6F08"/>
    <w:rsid w:val="00BD71EE"/>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0F0"/>
    <w:rsid w:val="00BF314D"/>
    <w:rsid w:val="00BF39ED"/>
    <w:rsid w:val="00BF5794"/>
    <w:rsid w:val="00BF58DD"/>
    <w:rsid w:val="00BF5D18"/>
    <w:rsid w:val="00BF5F4A"/>
    <w:rsid w:val="00BF611E"/>
    <w:rsid w:val="00BF6220"/>
    <w:rsid w:val="00BF63DE"/>
    <w:rsid w:val="00BF7091"/>
    <w:rsid w:val="00C00118"/>
    <w:rsid w:val="00C0039A"/>
    <w:rsid w:val="00C021F0"/>
    <w:rsid w:val="00C02432"/>
    <w:rsid w:val="00C024F3"/>
    <w:rsid w:val="00C02831"/>
    <w:rsid w:val="00C036CD"/>
    <w:rsid w:val="00C0451C"/>
    <w:rsid w:val="00C048E9"/>
    <w:rsid w:val="00C0580C"/>
    <w:rsid w:val="00C0589A"/>
    <w:rsid w:val="00C0655C"/>
    <w:rsid w:val="00C06EEC"/>
    <w:rsid w:val="00C0704A"/>
    <w:rsid w:val="00C0765C"/>
    <w:rsid w:val="00C107D3"/>
    <w:rsid w:val="00C107E7"/>
    <w:rsid w:val="00C1144C"/>
    <w:rsid w:val="00C12218"/>
    <w:rsid w:val="00C12E04"/>
    <w:rsid w:val="00C134EB"/>
    <w:rsid w:val="00C140CF"/>
    <w:rsid w:val="00C1412B"/>
    <w:rsid w:val="00C161DB"/>
    <w:rsid w:val="00C17372"/>
    <w:rsid w:val="00C17DF7"/>
    <w:rsid w:val="00C2161D"/>
    <w:rsid w:val="00C22132"/>
    <w:rsid w:val="00C22E63"/>
    <w:rsid w:val="00C22F7C"/>
    <w:rsid w:val="00C23A88"/>
    <w:rsid w:val="00C2435F"/>
    <w:rsid w:val="00C243AF"/>
    <w:rsid w:val="00C244CF"/>
    <w:rsid w:val="00C2580C"/>
    <w:rsid w:val="00C25C39"/>
    <w:rsid w:val="00C25EAC"/>
    <w:rsid w:val="00C2604B"/>
    <w:rsid w:val="00C2618E"/>
    <w:rsid w:val="00C26ADC"/>
    <w:rsid w:val="00C27BC3"/>
    <w:rsid w:val="00C310BD"/>
    <w:rsid w:val="00C31BF3"/>
    <w:rsid w:val="00C31E72"/>
    <w:rsid w:val="00C33579"/>
    <w:rsid w:val="00C34B71"/>
    <w:rsid w:val="00C35863"/>
    <w:rsid w:val="00C36777"/>
    <w:rsid w:val="00C371A2"/>
    <w:rsid w:val="00C4049D"/>
    <w:rsid w:val="00C41621"/>
    <w:rsid w:val="00C425C3"/>
    <w:rsid w:val="00C43617"/>
    <w:rsid w:val="00C444A4"/>
    <w:rsid w:val="00C44E9D"/>
    <w:rsid w:val="00C502C3"/>
    <w:rsid w:val="00C511A1"/>
    <w:rsid w:val="00C51CB8"/>
    <w:rsid w:val="00C52614"/>
    <w:rsid w:val="00C54554"/>
    <w:rsid w:val="00C54AA8"/>
    <w:rsid w:val="00C55492"/>
    <w:rsid w:val="00C55B54"/>
    <w:rsid w:val="00C55F01"/>
    <w:rsid w:val="00C56922"/>
    <w:rsid w:val="00C57192"/>
    <w:rsid w:val="00C57835"/>
    <w:rsid w:val="00C57AB3"/>
    <w:rsid w:val="00C60571"/>
    <w:rsid w:val="00C616BF"/>
    <w:rsid w:val="00C61F4A"/>
    <w:rsid w:val="00C628BD"/>
    <w:rsid w:val="00C6423C"/>
    <w:rsid w:val="00C64AC8"/>
    <w:rsid w:val="00C65231"/>
    <w:rsid w:val="00C66DB2"/>
    <w:rsid w:val="00C672B8"/>
    <w:rsid w:val="00C67326"/>
    <w:rsid w:val="00C67664"/>
    <w:rsid w:val="00C70304"/>
    <w:rsid w:val="00C703D0"/>
    <w:rsid w:val="00C70B83"/>
    <w:rsid w:val="00C71C8F"/>
    <w:rsid w:val="00C71D86"/>
    <w:rsid w:val="00C7233D"/>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296"/>
    <w:rsid w:val="00C824A2"/>
    <w:rsid w:val="00C827F3"/>
    <w:rsid w:val="00C82DAB"/>
    <w:rsid w:val="00C83F6D"/>
    <w:rsid w:val="00C843D8"/>
    <w:rsid w:val="00C84AC2"/>
    <w:rsid w:val="00C84E46"/>
    <w:rsid w:val="00C87C1B"/>
    <w:rsid w:val="00C90850"/>
    <w:rsid w:val="00C92085"/>
    <w:rsid w:val="00C92196"/>
    <w:rsid w:val="00C94405"/>
    <w:rsid w:val="00C9578D"/>
    <w:rsid w:val="00C9603A"/>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18D"/>
    <w:rsid w:val="00CB0353"/>
    <w:rsid w:val="00CB22E5"/>
    <w:rsid w:val="00CB25DF"/>
    <w:rsid w:val="00CB45F5"/>
    <w:rsid w:val="00CB5C2F"/>
    <w:rsid w:val="00CB62C7"/>
    <w:rsid w:val="00CB6498"/>
    <w:rsid w:val="00CB6726"/>
    <w:rsid w:val="00CB68EF"/>
    <w:rsid w:val="00CB7421"/>
    <w:rsid w:val="00CB743F"/>
    <w:rsid w:val="00CC07F4"/>
    <w:rsid w:val="00CC15A8"/>
    <w:rsid w:val="00CC2581"/>
    <w:rsid w:val="00CC28CC"/>
    <w:rsid w:val="00CC28F7"/>
    <w:rsid w:val="00CC2F95"/>
    <w:rsid w:val="00CC3702"/>
    <w:rsid w:val="00CC5DFC"/>
    <w:rsid w:val="00CC6031"/>
    <w:rsid w:val="00CC7B06"/>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16A"/>
    <w:rsid w:val="00CE461C"/>
    <w:rsid w:val="00CE4706"/>
    <w:rsid w:val="00CE4D0A"/>
    <w:rsid w:val="00CE5266"/>
    <w:rsid w:val="00CE56AE"/>
    <w:rsid w:val="00CE56BD"/>
    <w:rsid w:val="00CE5C16"/>
    <w:rsid w:val="00CE6FB1"/>
    <w:rsid w:val="00CE7C04"/>
    <w:rsid w:val="00CF0326"/>
    <w:rsid w:val="00CF0A0F"/>
    <w:rsid w:val="00CF0C0F"/>
    <w:rsid w:val="00CF1B4F"/>
    <w:rsid w:val="00CF30B7"/>
    <w:rsid w:val="00CF31F0"/>
    <w:rsid w:val="00CF36E8"/>
    <w:rsid w:val="00CF3E23"/>
    <w:rsid w:val="00CF538E"/>
    <w:rsid w:val="00D00260"/>
    <w:rsid w:val="00D00AE5"/>
    <w:rsid w:val="00D026AD"/>
    <w:rsid w:val="00D02E81"/>
    <w:rsid w:val="00D03834"/>
    <w:rsid w:val="00D03B13"/>
    <w:rsid w:val="00D03DD5"/>
    <w:rsid w:val="00D041B0"/>
    <w:rsid w:val="00D04DDA"/>
    <w:rsid w:val="00D104B0"/>
    <w:rsid w:val="00D10C4B"/>
    <w:rsid w:val="00D12BA4"/>
    <w:rsid w:val="00D17839"/>
    <w:rsid w:val="00D2037B"/>
    <w:rsid w:val="00D218BA"/>
    <w:rsid w:val="00D22520"/>
    <w:rsid w:val="00D23C18"/>
    <w:rsid w:val="00D23DD2"/>
    <w:rsid w:val="00D24540"/>
    <w:rsid w:val="00D24662"/>
    <w:rsid w:val="00D247FB"/>
    <w:rsid w:val="00D253A6"/>
    <w:rsid w:val="00D26D09"/>
    <w:rsid w:val="00D27296"/>
    <w:rsid w:val="00D30860"/>
    <w:rsid w:val="00D30B1B"/>
    <w:rsid w:val="00D31732"/>
    <w:rsid w:val="00D323CB"/>
    <w:rsid w:val="00D325A5"/>
    <w:rsid w:val="00D3298E"/>
    <w:rsid w:val="00D32AE7"/>
    <w:rsid w:val="00D3311D"/>
    <w:rsid w:val="00D355AD"/>
    <w:rsid w:val="00D362EB"/>
    <w:rsid w:val="00D36A90"/>
    <w:rsid w:val="00D36AFC"/>
    <w:rsid w:val="00D36C34"/>
    <w:rsid w:val="00D36F1A"/>
    <w:rsid w:val="00D37FD2"/>
    <w:rsid w:val="00D4031A"/>
    <w:rsid w:val="00D40673"/>
    <w:rsid w:val="00D407E3"/>
    <w:rsid w:val="00D42B0E"/>
    <w:rsid w:val="00D44CB0"/>
    <w:rsid w:val="00D44D47"/>
    <w:rsid w:val="00D4506B"/>
    <w:rsid w:val="00D45C8D"/>
    <w:rsid w:val="00D45F5D"/>
    <w:rsid w:val="00D47701"/>
    <w:rsid w:val="00D47BAD"/>
    <w:rsid w:val="00D47D33"/>
    <w:rsid w:val="00D50BB1"/>
    <w:rsid w:val="00D52045"/>
    <w:rsid w:val="00D527BE"/>
    <w:rsid w:val="00D52A3D"/>
    <w:rsid w:val="00D52C4E"/>
    <w:rsid w:val="00D53A90"/>
    <w:rsid w:val="00D5533A"/>
    <w:rsid w:val="00D56B5F"/>
    <w:rsid w:val="00D575AC"/>
    <w:rsid w:val="00D57C77"/>
    <w:rsid w:val="00D57CCF"/>
    <w:rsid w:val="00D61ABE"/>
    <w:rsid w:val="00D61DA1"/>
    <w:rsid w:val="00D62CE3"/>
    <w:rsid w:val="00D632F5"/>
    <w:rsid w:val="00D63854"/>
    <w:rsid w:val="00D64113"/>
    <w:rsid w:val="00D647D6"/>
    <w:rsid w:val="00D64F98"/>
    <w:rsid w:val="00D651AA"/>
    <w:rsid w:val="00D652CD"/>
    <w:rsid w:val="00D653F0"/>
    <w:rsid w:val="00D65C04"/>
    <w:rsid w:val="00D66A14"/>
    <w:rsid w:val="00D66A99"/>
    <w:rsid w:val="00D66FF7"/>
    <w:rsid w:val="00D70CB4"/>
    <w:rsid w:val="00D721DE"/>
    <w:rsid w:val="00D72F63"/>
    <w:rsid w:val="00D731BC"/>
    <w:rsid w:val="00D732B9"/>
    <w:rsid w:val="00D735DF"/>
    <w:rsid w:val="00D73912"/>
    <w:rsid w:val="00D74943"/>
    <w:rsid w:val="00D749CB"/>
    <w:rsid w:val="00D7606D"/>
    <w:rsid w:val="00D76EEE"/>
    <w:rsid w:val="00D77633"/>
    <w:rsid w:val="00D778E5"/>
    <w:rsid w:val="00D8109B"/>
    <w:rsid w:val="00D81375"/>
    <w:rsid w:val="00D82E33"/>
    <w:rsid w:val="00D82FDB"/>
    <w:rsid w:val="00D83851"/>
    <w:rsid w:val="00D83E7F"/>
    <w:rsid w:val="00D846F2"/>
    <w:rsid w:val="00D84C14"/>
    <w:rsid w:val="00D84DE7"/>
    <w:rsid w:val="00D856EE"/>
    <w:rsid w:val="00D8580E"/>
    <w:rsid w:val="00D8726E"/>
    <w:rsid w:val="00D87390"/>
    <w:rsid w:val="00D9054D"/>
    <w:rsid w:val="00D90A2B"/>
    <w:rsid w:val="00D914F6"/>
    <w:rsid w:val="00D91755"/>
    <w:rsid w:val="00D91AE7"/>
    <w:rsid w:val="00D922AC"/>
    <w:rsid w:val="00D92337"/>
    <w:rsid w:val="00D93035"/>
    <w:rsid w:val="00D936CF"/>
    <w:rsid w:val="00D9384E"/>
    <w:rsid w:val="00D9386B"/>
    <w:rsid w:val="00D94869"/>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766"/>
    <w:rsid w:val="00DA6A45"/>
    <w:rsid w:val="00DA78B4"/>
    <w:rsid w:val="00DB0CC5"/>
    <w:rsid w:val="00DB2009"/>
    <w:rsid w:val="00DB2C52"/>
    <w:rsid w:val="00DB32A4"/>
    <w:rsid w:val="00DB33E3"/>
    <w:rsid w:val="00DB3E28"/>
    <w:rsid w:val="00DB42F6"/>
    <w:rsid w:val="00DB5C9F"/>
    <w:rsid w:val="00DB7B46"/>
    <w:rsid w:val="00DB7B7B"/>
    <w:rsid w:val="00DC2845"/>
    <w:rsid w:val="00DC3A88"/>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72C"/>
    <w:rsid w:val="00DE0BDD"/>
    <w:rsid w:val="00DE0DDA"/>
    <w:rsid w:val="00DE1F0A"/>
    <w:rsid w:val="00DE21D0"/>
    <w:rsid w:val="00DE3E3B"/>
    <w:rsid w:val="00DE47FB"/>
    <w:rsid w:val="00DE78AF"/>
    <w:rsid w:val="00DE7A29"/>
    <w:rsid w:val="00DE7A76"/>
    <w:rsid w:val="00DF0213"/>
    <w:rsid w:val="00DF1079"/>
    <w:rsid w:val="00DF1137"/>
    <w:rsid w:val="00DF1B87"/>
    <w:rsid w:val="00DF25DF"/>
    <w:rsid w:val="00DF333C"/>
    <w:rsid w:val="00DF33E6"/>
    <w:rsid w:val="00DF3856"/>
    <w:rsid w:val="00DF3C34"/>
    <w:rsid w:val="00DF3EC8"/>
    <w:rsid w:val="00DF4FFB"/>
    <w:rsid w:val="00DF514F"/>
    <w:rsid w:val="00DF566E"/>
    <w:rsid w:val="00DF5AF2"/>
    <w:rsid w:val="00DF6BB4"/>
    <w:rsid w:val="00DF7332"/>
    <w:rsid w:val="00DF79FC"/>
    <w:rsid w:val="00E0004F"/>
    <w:rsid w:val="00E0199B"/>
    <w:rsid w:val="00E02524"/>
    <w:rsid w:val="00E03DD5"/>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1F89"/>
    <w:rsid w:val="00E240EE"/>
    <w:rsid w:val="00E245E2"/>
    <w:rsid w:val="00E250C3"/>
    <w:rsid w:val="00E25E33"/>
    <w:rsid w:val="00E25E9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152"/>
    <w:rsid w:val="00E4066D"/>
    <w:rsid w:val="00E4254F"/>
    <w:rsid w:val="00E4280F"/>
    <w:rsid w:val="00E42F7B"/>
    <w:rsid w:val="00E43B54"/>
    <w:rsid w:val="00E444E0"/>
    <w:rsid w:val="00E455BF"/>
    <w:rsid w:val="00E50E55"/>
    <w:rsid w:val="00E51345"/>
    <w:rsid w:val="00E514FC"/>
    <w:rsid w:val="00E51C9E"/>
    <w:rsid w:val="00E5249F"/>
    <w:rsid w:val="00E52919"/>
    <w:rsid w:val="00E52F94"/>
    <w:rsid w:val="00E53064"/>
    <w:rsid w:val="00E541D8"/>
    <w:rsid w:val="00E547AA"/>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023"/>
    <w:rsid w:val="00E75461"/>
    <w:rsid w:val="00E75577"/>
    <w:rsid w:val="00E75D10"/>
    <w:rsid w:val="00E75D8F"/>
    <w:rsid w:val="00E763DE"/>
    <w:rsid w:val="00E80794"/>
    <w:rsid w:val="00E809C6"/>
    <w:rsid w:val="00E80B7A"/>
    <w:rsid w:val="00E80DF6"/>
    <w:rsid w:val="00E82099"/>
    <w:rsid w:val="00E82C43"/>
    <w:rsid w:val="00E8415B"/>
    <w:rsid w:val="00E84CAA"/>
    <w:rsid w:val="00E862D2"/>
    <w:rsid w:val="00E872F4"/>
    <w:rsid w:val="00E875ED"/>
    <w:rsid w:val="00E93B9E"/>
    <w:rsid w:val="00E954AC"/>
    <w:rsid w:val="00E95B20"/>
    <w:rsid w:val="00E95FCB"/>
    <w:rsid w:val="00E968D6"/>
    <w:rsid w:val="00E97DBA"/>
    <w:rsid w:val="00EA03B1"/>
    <w:rsid w:val="00EA1317"/>
    <w:rsid w:val="00EA1599"/>
    <w:rsid w:val="00EA1DB6"/>
    <w:rsid w:val="00EA1F8B"/>
    <w:rsid w:val="00EA319F"/>
    <w:rsid w:val="00EA3538"/>
    <w:rsid w:val="00EA5171"/>
    <w:rsid w:val="00EA5198"/>
    <w:rsid w:val="00EA5EB9"/>
    <w:rsid w:val="00EA6364"/>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738"/>
    <w:rsid w:val="00EB7C7F"/>
    <w:rsid w:val="00EC0501"/>
    <w:rsid w:val="00EC051A"/>
    <w:rsid w:val="00EC17ED"/>
    <w:rsid w:val="00EC1CFF"/>
    <w:rsid w:val="00EC42E0"/>
    <w:rsid w:val="00EC433B"/>
    <w:rsid w:val="00EC71C0"/>
    <w:rsid w:val="00ED1119"/>
    <w:rsid w:val="00ED1961"/>
    <w:rsid w:val="00ED38E1"/>
    <w:rsid w:val="00ED422A"/>
    <w:rsid w:val="00ED439E"/>
    <w:rsid w:val="00ED5E7F"/>
    <w:rsid w:val="00ED5F8A"/>
    <w:rsid w:val="00ED5FD3"/>
    <w:rsid w:val="00ED68B8"/>
    <w:rsid w:val="00ED6A8A"/>
    <w:rsid w:val="00ED7060"/>
    <w:rsid w:val="00ED769D"/>
    <w:rsid w:val="00ED7A95"/>
    <w:rsid w:val="00EE0CDE"/>
    <w:rsid w:val="00EE0F00"/>
    <w:rsid w:val="00EE37C8"/>
    <w:rsid w:val="00EE4024"/>
    <w:rsid w:val="00EE4F9C"/>
    <w:rsid w:val="00EE7649"/>
    <w:rsid w:val="00EF15FA"/>
    <w:rsid w:val="00EF1B70"/>
    <w:rsid w:val="00EF3A1E"/>
    <w:rsid w:val="00EF4DFF"/>
    <w:rsid w:val="00EF4E8F"/>
    <w:rsid w:val="00EF573A"/>
    <w:rsid w:val="00EF5E90"/>
    <w:rsid w:val="00EF5ED1"/>
    <w:rsid w:val="00EF6170"/>
    <w:rsid w:val="00EF618B"/>
    <w:rsid w:val="00EF701D"/>
    <w:rsid w:val="00EF7F71"/>
    <w:rsid w:val="00F001D4"/>
    <w:rsid w:val="00F00298"/>
    <w:rsid w:val="00F0278D"/>
    <w:rsid w:val="00F02946"/>
    <w:rsid w:val="00F033D4"/>
    <w:rsid w:val="00F04068"/>
    <w:rsid w:val="00F042FF"/>
    <w:rsid w:val="00F04CF0"/>
    <w:rsid w:val="00F0676C"/>
    <w:rsid w:val="00F06B3D"/>
    <w:rsid w:val="00F06DB4"/>
    <w:rsid w:val="00F13030"/>
    <w:rsid w:val="00F13389"/>
    <w:rsid w:val="00F1356B"/>
    <w:rsid w:val="00F13FDA"/>
    <w:rsid w:val="00F15262"/>
    <w:rsid w:val="00F153CC"/>
    <w:rsid w:val="00F15950"/>
    <w:rsid w:val="00F16041"/>
    <w:rsid w:val="00F17056"/>
    <w:rsid w:val="00F2193B"/>
    <w:rsid w:val="00F21A1B"/>
    <w:rsid w:val="00F22537"/>
    <w:rsid w:val="00F2263D"/>
    <w:rsid w:val="00F2268A"/>
    <w:rsid w:val="00F234B4"/>
    <w:rsid w:val="00F2437A"/>
    <w:rsid w:val="00F256DE"/>
    <w:rsid w:val="00F27277"/>
    <w:rsid w:val="00F27CB2"/>
    <w:rsid w:val="00F30208"/>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1CD0"/>
    <w:rsid w:val="00F42EDB"/>
    <w:rsid w:val="00F42FE9"/>
    <w:rsid w:val="00F43162"/>
    <w:rsid w:val="00F43177"/>
    <w:rsid w:val="00F431D0"/>
    <w:rsid w:val="00F43F8D"/>
    <w:rsid w:val="00F456DF"/>
    <w:rsid w:val="00F459DC"/>
    <w:rsid w:val="00F46045"/>
    <w:rsid w:val="00F528DF"/>
    <w:rsid w:val="00F52F16"/>
    <w:rsid w:val="00F53378"/>
    <w:rsid w:val="00F54696"/>
    <w:rsid w:val="00F54811"/>
    <w:rsid w:val="00F55A53"/>
    <w:rsid w:val="00F55D6D"/>
    <w:rsid w:val="00F56D59"/>
    <w:rsid w:val="00F57E61"/>
    <w:rsid w:val="00F603E9"/>
    <w:rsid w:val="00F60B78"/>
    <w:rsid w:val="00F61DBD"/>
    <w:rsid w:val="00F6287C"/>
    <w:rsid w:val="00F62E09"/>
    <w:rsid w:val="00F64AB3"/>
    <w:rsid w:val="00F65BC5"/>
    <w:rsid w:val="00F67367"/>
    <w:rsid w:val="00F678DC"/>
    <w:rsid w:val="00F67A35"/>
    <w:rsid w:val="00F700D3"/>
    <w:rsid w:val="00F7115B"/>
    <w:rsid w:val="00F71404"/>
    <w:rsid w:val="00F72019"/>
    <w:rsid w:val="00F72B58"/>
    <w:rsid w:val="00F75A55"/>
    <w:rsid w:val="00F77C27"/>
    <w:rsid w:val="00F77D76"/>
    <w:rsid w:val="00F80305"/>
    <w:rsid w:val="00F807B5"/>
    <w:rsid w:val="00F80A71"/>
    <w:rsid w:val="00F80EB7"/>
    <w:rsid w:val="00F81D01"/>
    <w:rsid w:val="00F82E5F"/>
    <w:rsid w:val="00F83105"/>
    <w:rsid w:val="00F83116"/>
    <w:rsid w:val="00F84343"/>
    <w:rsid w:val="00F8458C"/>
    <w:rsid w:val="00F854BA"/>
    <w:rsid w:val="00F86402"/>
    <w:rsid w:val="00F87741"/>
    <w:rsid w:val="00F916B9"/>
    <w:rsid w:val="00F91983"/>
    <w:rsid w:val="00F92E2C"/>
    <w:rsid w:val="00F936B4"/>
    <w:rsid w:val="00F93B40"/>
    <w:rsid w:val="00F9542D"/>
    <w:rsid w:val="00F9597C"/>
    <w:rsid w:val="00F9738A"/>
    <w:rsid w:val="00F97538"/>
    <w:rsid w:val="00F979F3"/>
    <w:rsid w:val="00F97E2C"/>
    <w:rsid w:val="00FA08F2"/>
    <w:rsid w:val="00FA136D"/>
    <w:rsid w:val="00FA14E5"/>
    <w:rsid w:val="00FA1E28"/>
    <w:rsid w:val="00FA2D85"/>
    <w:rsid w:val="00FA3C41"/>
    <w:rsid w:val="00FA4143"/>
    <w:rsid w:val="00FA45E8"/>
    <w:rsid w:val="00FA496B"/>
    <w:rsid w:val="00FA5642"/>
    <w:rsid w:val="00FA716B"/>
    <w:rsid w:val="00FB04DB"/>
    <w:rsid w:val="00FB0666"/>
    <w:rsid w:val="00FB0A13"/>
    <w:rsid w:val="00FB0E43"/>
    <w:rsid w:val="00FB188E"/>
    <w:rsid w:val="00FB25B5"/>
    <w:rsid w:val="00FB35D2"/>
    <w:rsid w:val="00FB3EBA"/>
    <w:rsid w:val="00FB47D8"/>
    <w:rsid w:val="00FB5181"/>
    <w:rsid w:val="00FB6C77"/>
    <w:rsid w:val="00FB7042"/>
    <w:rsid w:val="00FB7F1F"/>
    <w:rsid w:val="00FC0747"/>
    <w:rsid w:val="00FC0D99"/>
    <w:rsid w:val="00FC0E7E"/>
    <w:rsid w:val="00FC3565"/>
    <w:rsid w:val="00FC393C"/>
    <w:rsid w:val="00FC4124"/>
    <w:rsid w:val="00FC53BF"/>
    <w:rsid w:val="00FC7004"/>
    <w:rsid w:val="00FC75E7"/>
    <w:rsid w:val="00FC7B8E"/>
    <w:rsid w:val="00FD0AE1"/>
    <w:rsid w:val="00FD0F82"/>
    <w:rsid w:val="00FD10D4"/>
    <w:rsid w:val="00FD1879"/>
    <w:rsid w:val="00FD2C12"/>
    <w:rsid w:val="00FD3009"/>
    <w:rsid w:val="00FD4C32"/>
    <w:rsid w:val="00FD640B"/>
    <w:rsid w:val="00FD7288"/>
    <w:rsid w:val="00FD7927"/>
    <w:rsid w:val="00FE0081"/>
    <w:rsid w:val="00FE0A90"/>
    <w:rsid w:val="00FE21DD"/>
    <w:rsid w:val="00FE233E"/>
    <w:rsid w:val="00FE29F3"/>
    <w:rsid w:val="00FE360B"/>
    <w:rsid w:val="00FE3D72"/>
    <w:rsid w:val="00FE41A2"/>
    <w:rsid w:val="00FE49F5"/>
    <w:rsid w:val="00FE628C"/>
    <w:rsid w:val="00FE659E"/>
    <w:rsid w:val="00FE6711"/>
    <w:rsid w:val="00FE761D"/>
    <w:rsid w:val="00FE797F"/>
    <w:rsid w:val="00FF0102"/>
    <w:rsid w:val="00FF037C"/>
    <w:rsid w:val="00FF067E"/>
    <w:rsid w:val="00FF0746"/>
    <w:rsid w:val="00FF0F3C"/>
    <w:rsid w:val="00FF2368"/>
    <w:rsid w:val="00FF3110"/>
    <w:rsid w:val="00FF3CFE"/>
    <w:rsid w:val="00FF481B"/>
    <w:rsid w:val="00FF569D"/>
    <w:rsid w:val="00FF5986"/>
    <w:rsid w:val="00FF60C8"/>
    <w:rsid w:val="00FF613C"/>
    <w:rsid w:val="00FF6C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35895"/>
  <w15:docId w15:val="{32C11BEB-500F-45DF-967D-5610CB10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uiPriority w:val="99"/>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rsid w:val="00122A40"/>
    <w:rPr>
      <w:b/>
      <w:bCs/>
      <w:sz w:val="24"/>
      <w:szCs w:val="24"/>
      <w:lang w:eastAsia="ru-RU"/>
    </w:rPr>
  </w:style>
  <w:style w:type="table" w:styleId="a6">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9"/>
    <w:qFormat/>
    <w:rsid w:val="00122A40"/>
    <w:pPr>
      <w:jc w:val="center"/>
    </w:pPr>
    <w:rPr>
      <w:b/>
      <w:sz w:val="28"/>
      <w:szCs w:val="20"/>
      <w:lang w:val="uk-UA"/>
    </w:rPr>
  </w:style>
  <w:style w:type="character" w:customStyle="1" w:styleId="a9">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b">
    <w:name w:val="header"/>
    <w:aliases w:val="Справка"/>
    <w:basedOn w:val="a"/>
    <w:link w:val="ac"/>
    <w:rsid w:val="00122A40"/>
    <w:pPr>
      <w:tabs>
        <w:tab w:val="center" w:pos="4677"/>
        <w:tab w:val="right" w:pos="9355"/>
      </w:tabs>
    </w:pPr>
  </w:style>
  <w:style w:type="character" w:customStyle="1" w:styleId="ac">
    <w:name w:val="Верхний колонтитул Знак"/>
    <w:aliases w:val="Справка Знак"/>
    <w:link w:val="ab"/>
    <w:rsid w:val="00122A40"/>
    <w:rPr>
      <w:sz w:val="24"/>
      <w:szCs w:val="24"/>
      <w:lang w:val="ru-RU" w:eastAsia="ru-RU"/>
    </w:rPr>
  </w:style>
  <w:style w:type="character" w:styleId="ad">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rPr>
  </w:style>
  <w:style w:type="paragraph" w:styleId="ae">
    <w:name w:val="Body Text Indent"/>
    <w:basedOn w:val="a"/>
    <w:link w:val="af"/>
    <w:rsid w:val="00122A40"/>
    <w:pPr>
      <w:spacing w:after="120"/>
      <w:ind w:left="283"/>
    </w:pPr>
  </w:style>
  <w:style w:type="character" w:customStyle="1" w:styleId="af">
    <w:name w:val="Основной текст с отступом Знак"/>
    <w:link w:val="ae"/>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0">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1">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2">
    <w:name w:val="No Spacing"/>
    <w:link w:val="af3"/>
    <w:uiPriority w:val="99"/>
    <w:qFormat/>
    <w:rsid w:val="00FE3D72"/>
    <w:rPr>
      <w:rFonts w:ascii="Calibri" w:hAnsi="Calibri"/>
      <w:color w:val="00000A"/>
      <w:sz w:val="22"/>
      <w:szCs w:val="22"/>
    </w:rPr>
  </w:style>
  <w:style w:type="character" w:customStyle="1" w:styleId="af4">
    <w:name w:val="Текст Знак"/>
    <w:link w:val="af5"/>
    <w:locked/>
    <w:rsid w:val="002E5350"/>
    <w:rPr>
      <w:rFonts w:ascii="Courier New" w:hAnsi="Courier New" w:cs="Courier New"/>
      <w:szCs w:val="28"/>
      <w:lang w:eastAsia="ru-RU"/>
    </w:rPr>
  </w:style>
  <w:style w:type="paragraph" w:styleId="af5">
    <w:name w:val="Plain Text"/>
    <w:basedOn w:val="a"/>
    <w:link w:val="af4"/>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6">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7">
    <w:name w:val="Title"/>
    <w:basedOn w:val="a"/>
    <w:next w:val="a4"/>
    <w:link w:val="af8"/>
    <w:qFormat/>
    <w:rsid w:val="00C107D3"/>
    <w:pPr>
      <w:keepNext/>
      <w:suppressAutoHyphens/>
      <w:spacing w:before="240" w:after="120" w:line="276" w:lineRule="auto"/>
    </w:pPr>
    <w:rPr>
      <w:rFonts w:ascii="Arial" w:hAnsi="Arial" w:cs="Mangal"/>
      <w:sz w:val="28"/>
      <w:szCs w:val="28"/>
      <w:lang w:val="uk-UA" w:eastAsia="uk-UA"/>
    </w:rPr>
  </w:style>
  <w:style w:type="paragraph" w:styleId="af9">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6">
    <w:name w:val="index 1"/>
    <w:basedOn w:val="a"/>
    <w:next w:val="a"/>
    <w:autoRedefine/>
    <w:rsid w:val="00C107D3"/>
    <w:pPr>
      <w:spacing w:after="200" w:line="276" w:lineRule="auto"/>
      <w:ind w:left="220" w:hanging="220"/>
    </w:pPr>
    <w:rPr>
      <w:rFonts w:ascii="Calibri" w:hAnsi="Calibri"/>
      <w:sz w:val="22"/>
      <w:szCs w:val="22"/>
    </w:rPr>
  </w:style>
  <w:style w:type="paragraph" w:styleId="afa">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7">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b">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c">
    <w:name w:val="footer"/>
    <w:basedOn w:val="a"/>
    <w:link w:val="afd"/>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d">
    <w:name w:val="Нижний колонтитул Знак"/>
    <w:link w:val="afc"/>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e">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0">
    <w:name w:val="Hyperlink"/>
    <w:unhideWhenUsed/>
    <w:rsid w:val="0080067F"/>
    <w:rPr>
      <w:color w:val="0000FF"/>
      <w:u w:val="single"/>
    </w:rPr>
  </w:style>
  <w:style w:type="paragraph" w:styleId="aff1">
    <w:name w:val="footnote text"/>
    <w:basedOn w:val="a"/>
    <w:link w:val="aff2"/>
    <w:uiPriority w:val="99"/>
    <w:unhideWhenUsed/>
    <w:rsid w:val="0080067F"/>
    <w:rPr>
      <w:rFonts w:ascii="Calibri" w:hAnsi="Calibri"/>
      <w:sz w:val="20"/>
      <w:szCs w:val="20"/>
      <w:lang w:eastAsia="en-US"/>
    </w:rPr>
  </w:style>
  <w:style w:type="character" w:customStyle="1" w:styleId="aff2">
    <w:name w:val="Текст сноски Знак"/>
    <w:link w:val="aff1"/>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8">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30">
    <w:name w:val="Обычный13"/>
    <w:uiPriority w:val="99"/>
    <w:rsid w:val="006721AF"/>
    <w:pPr>
      <w:spacing w:before="100" w:after="100"/>
    </w:pPr>
    <w:rPr>
      <w:sz w:val="24"/>
    </w:rPr>
  </w:style>
  <w:style w:type="paragraph" w:styleId="aff3">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rPr>
  </w:style>
  <w:style w:type="character" w:customStyle="1" w:styleId="27">
    <w:name w:val="Заголовок №2_"/>
    <w:link w:val="28"/>
    <w:locked/>
    <w:rsid w:val="006721AF"/>
    <w:rPr>
      <w:b/>
      <w:sz w:val="27"/>
      <w:shd w:val="clear" w:color="auto" w:fill="FFFFFF"/>
    </w:rPr>
  </w:style>
  <w:style w:type="paragraph" w:customStyle="1" w:styleId="28">
    <w:name w:val="Заголовок №2"/>
    <w:basedOn w:val="a"/>
    <w:link w:val="27"/>
    <w:rsid w:val="006721AF"/>
    <w:pPr>
      <w:shd w:val="clear" w:color="auto" w:fill="FFFFFF"/>
      <w:spacing w:after="300" w:line="240" w:lineRule="atLeast"/>
      <w:outlineLvl w:val="1"/>
    </w:pPr>
    <w:rPr>
      <w:b/>
      <w:sz w:val="27"/>
      <w:szCs w:val="20"/>
    </w:rPr>
  </w:style>
  <w:style w:type="character" w:customStyle="1" w:styleId="aff4">
    <w:name w:val="Подпись к таблице_"/>
    <w:link w:val="19"/>
    <w:locked/>
    <w:rsid w:val="006721AF"/>
    <w:rPr>
      <w:b/>
      <w:sz w:val="27"/>
      <w:shd w:val="clear" w:color="auto" w:fill="FFFFFF"/>
    </w:rPr>
  </w:style>
  <w:style w:type="paragraph" w:customStyle="1" w:styleId="19">
    <w:name w:val="Подпись к таблице1"/>
    <w:basedOn w:val="a"/>
    <w:link w:val="aff4"/>
    <w:rsid w:val="006721AF"/>
    <w:pPr>
      <w:shd w:val="clear" w:color="auto" w:fill="FFFFFF"/>
      <w:spacing w:line="240" w:lineRule="atLeast"/>
    </w:pPr>
    <w:rPr>
      <w:b/>
      <w:sz w:val="27"/>
      <w:szCs w:val="20"/>
    </w:rPr>
  </w:style>
  <w:style w:type="character" w:customStyle="1" w:styleId="aff5">
    <w:name w:val="Подпись к таблице"/>
    <w:rsid w:val="006721AF"/>
    <w:rPr>
      <w:b/>
      <w:sz w:val="27"/>
      <w:u w:val="single"/>
    </w:rPr>
  </w:style>
  <w:style w:type="character" w:customStyle="1" w:styleId="131">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a">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6">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9">
    <w:name w:val="Основной текст (2)_"/>
    <w:link w:val="214"/>
    <w:rsid w:val="00C82DAB"/>
    <w:rPr>
      <w:sz w:val="24"/>
      <w:szCs w:val="24"/>
      <w:shd w:val="clear" w:color="auto" w:fill="FFFFFF"/>
      <w:lang w:val="ru-RU" w:eastAsia="ru-RU"/>
    </w:rPr>
  </w:style>
  <w:style w:type="paragraph" w:customStyle="1" w:styleId="214">
    <w:name w:val="Основной текст (2)1"/>
    <w:basedOn w:val="a"/>
    <w:link w:val="29"/>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7">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8">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9">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rsid w:val="00C82DAB"/>
    <w:rPr>
      <w:sz w:val="22"/>
      <w:szCs w:val="22"/>
      <w:shd w:val="clear" w:color="auto" w:fill="FFFFFF"/>
    </w:rPr>
  </w:style>
  <w:style w:type="paragraph" w:customStyle="1" w:styleId="2b">
    <w:name w:val="Подпись к картинке (2)"/>
    <w:basedOn w:val="a"/>
    <w:link w:val="2a"/>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c">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d">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a">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b">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ой текст 3 Знак"/>
    <w:link w:val="33"/>
    <w:rsid w:val="00C82DAB"/>
    <w:rPr>
      <w:sz w:val="16"/>
      <w:szCs w:val="16"/>
      <w:lang w:eastAsia="ru-RU"/>
    </w:rPr>
  </w:style>
  <w:style w:type="table" w:styleId="affc">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d">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c">
    <w:name w:val="toc 1"/>
    <w:basedOn w:val="a"/>
    <w:next w:val="a"/>
    <w:link w:val="1d"/>
    <w:autoRedefine/>
    <w:rsid w:val="002D2F2C"/>
    <w:pPr>
      <w:tabs>
        <w:tab w:val="right" w:leader="dot" w:pos="9356"/>
      </w:tabs>
      <w:ind w:firstLine="567"/>
      <w:jc w:val="both"/>
      <w:outlineLvl w:val="1"/>
    </w:pPr>
    <w:rPr>
      <w:color w:val="FFFFFF"/>
      <w:spacing w:val="-6"/>
      <w:szCs w:val="20"/>
    </w:rPr>
  </w:style>
  <w:style w:type="character" w:customStyle="1" w:styleId="1d">
    <w:name w:val="Оглавление 1 Знак"/>
    <w:link w:val="1c"/>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e">
    <w:name w:val="Document Map"/>
    <w:basedOn w:val="a"/>
    <w:link w:val="afff"/>
    <w:rsid w:val="0020215B"/>
    <w:pPr>
      <w:shd w:val="clear" w:color="auto" w:fill="000080"/>
    </w:pPr>
    <w:rPr>
      <w:rFonts w:ascii="Tahoma" w:hAnsi="Tahoma" w:cs="Tahoma"/>
      <w:sz w:val="20"/>
      <w:szCs w:val="20"/>
    </w:rPr>
  </w:style>
  <w:style w:type="character" w:customStyle="1" w:styleId="afff">
    <w:name w:val="Схема документа Знак"/>
    <w:link w:val="affe"/>
    <w:uiPriority w:val="99"/>
    <w:rsid w:val="0020215B"/>
    <w:rPr>
      <w:rFonts w:ascii="Tahoma" w:hAnsi="Tahoma" w:cs="Tahoma"/>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0">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1">
    <w:name w:val="Документ Знак Знак"/>
    <w:basedOn w:val="a"/>
    <w:link w:val="afff2"/>
    <w:rsid w:val="00AE0B97"/>
    <w:pPr>
      <w:widowControl w:val="0"/>
      <w:ind w:firstLine="851"/>
      <w:jc w:val="both"/>
    </w:pPr>
    <w:rPr>
      <w:sz w:val="28"/>
      <w:szCs w:val="20"/>
    </w:rPr>
  </w:style>
  <w:style w:type="character" w:customStyle="1" w:styleId="afff2">
    <w:name w:val="Документ Знак Знак Знак"/>
    <w:link w:val="afff1"/>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5">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e">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e">
    <w:name w:val="Основной шрифт абзаца1"/>
    <w:rsid w:val="00E43B54"/>
  </w:style>
  <w:style w:type="character" w:customStyle="1" w:styleId="afff3">
    <w:name w:val="Символ нумерации"/>
    <w:rsid w:val="00E43B54"/>
  </w:style>
  <w:style w:type="character" w:customStyle="1" w:styleId="afff4">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
    <w:name w:val="Название2"/>
    <w:basedOn w:val="a"/>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rsid w:val="00E43B54"/>
    <w:pPr>
      <w:suppressLineNumbers/>
      <w:suppressAutoHyphens/>
    </w:pPr>
    <w:rPr>
      <w:rFonts w:cs="Tahoma"/>
      <w:lang w:eastAsia="zh-CN"/>
    </w:rPr>
  </w:style>
  <w:style w:type="paragraph" w:customStyle="1" w:styleId="111">
    <w:name w:val="Название11"/>
    <w:basedOn w:val="a"/>
    <w:rsid w:val="00E43B54"/>
    <w:pPr>
      <w:suppressLineNumbers/>
      <w:suppressAutoHyphens/>
      <w:spacing w:before="120" w:after="120"/>
    </w:pPr>
    <w:rPr>
      <w:rFonts w:cs="Tahoma"/>
      <w:i/>
      <w:iCs/>
      <w:sz w:val="20"/>
      <w:szCs w:val="20"/>
      <w:lang w:eastAsia="zh-CN"/>
    </w:rPr>
  </w:style>
  <w:style w:type="paragraph" w:customStyle="1" w:styleId="1f">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eastAsia="zh-CN"/>
    </w:rPr>
  </w:style>
  <w:style w:type="paragraph" w:customStyle="1" w:styleId="afff5">
    <w:name w:val="Заголовок таблицы"/>
    <w:basedOn w:val="af1"/>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0">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eastAsia="zh-CN"/>
    </w:rPr>
  </w:style>
  <w:style w:type="character" w:customStyle="1" w:styleId="30">
    <w:name w:val="Заголовок 3 Знак"/>
    <w:link w:val="3"/>
    <w:rsid w:val="0090434B"/>
    <w:rPr>
      <w:b/>
      <w:bCs/>
      <w:sz w:val="32"/>
      <w:szCs w:val="24"/>
      <w:lang w:eastAsia="ru-RU"/>
    </w:rPr>
  </w:style>
  <w:style w:type="paragraph" w:customStyle="1" w:styleId="112">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1">
    <w:name w:val="Современная таблица1"/>
    <w:basedOn w:val="a1"/>
    <w:next w:val="affc"/>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2">
    <w:name w:val="Знак Знак1"/>
    <w:basedOn w:val="a0"/>
    <w:rsid w:val="0085157C"/>
    <w:rPr>
      <w:sz w:val="24"/>
      <w:lang w:val="uk-UA" w:eastAsia="ru-RU" w:bidi="ar-SA"/>
    </w:rPr>
  </w:style>
  <w:style w:type="table" w:customStyle="1" w:styleId="2f2">
    <w:name w:val="Современная таблица2"/>
    <w:basedOn w:val="a1"/>
    <w:next w:val="affc"/>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Изысканная таблица1"/>
    <w:basedOn w:val="a1"/>
    <w:next w:val="affd"/>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rsid w:val="0085157C"/>
    <w:rPr>
      <w:rFonts w:ascii="Calibri" w:hAnsi="Calibri"/>
      <w:sz w:val="22"/>
      <w:szCs w:val="22"/>
      <w:lang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0">
    <w:name w:val="Обычный5"/>
    <w:rsid w:val="00407E89"/>
    <w:pPr>
      <w:spacing w:before="100" w:after="100"/>
    </w:pPr>
    <w:rPr>
      <w:snapToGrid w:val="0"/>
      <w:sz w:val="24"/>
    </w:rPr>
  </w:style>
  <w:style w:type="table" w:customStyle="1" w:styleId="1f4">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3">
    <w:name w:val="Без интервала Знак"/>
    <w:link w:val="af2"/>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46">
    <w:name w:val="Знак4"/>
    <w:basedOn w:val="a"/>
    <w:rsid w:val="00DA6A45"/>
    <w:pPr>
      <w:spacing w:after="200"/>
    </w:pPr>
    <w:rPr>
      <w:rFonts w:ascii="Arial" w:hAnsi="Arial" w:cs="Arial"/>
      <w:sz w:val="22"/>
      <w:lang w:val="en-US" w:eastAsia="en-US"/>
    </w:rPr>
  </w:style>
  <w:style w:type="paragraph" w:customStyle="1" w:styleId="38">
    <w:name w:val="Знак3"/>
    <w:basedOn w:val="a"/>
    <w:rsid w:val="007504C2"/>
    <w:pPr>
      <w:spacing w:after="200"/>
    </w:pPr>
    <w:rPr>
      <w:rFonts w:ascii="Arial" w:hAnsi="Arial" w:cs="Arial"/>
      <w:sz w:val="22"/>
      <w:lang w:val="en-US" w:eastAsia="en-US"/>
    </w:rPr>
  </w:style>
  <w:style w:type="paragraph" w:customStyle="1" w:styleId="2f4">
    <w:name w:val="Знак2"/>
    <w:basedOn w:val="a"/>
    <w:rsid w:val="00A200D0"/>
    <w:pPr>
      <w:spacing w:after="200"/>
    </w:pPr>
    <w:rPr>
      <w:rFonts w:ascii="Arial" w:hAnsi="Arial" w:cs="Arial"/>
      <w:sz w:val="22"/>
      <w:lang w:val="en-US" w:eastAsia="en-US"/>
    </w:rPr>
  </w:style>
  <w:style w:type="paragraph" w:customStyle="1" w:styleId="1f5">
    <w:name w:val="Знак1"/>
    <w:basedOn w:val="a"/>
    <w:rsid w:val="000717A5"/>
    <w:pPr>
      <w:spacing w:after="200"/>
    </w:pPr>
    <w:rPr>
      <w:rFonts w:ascii="Arial" w:hAnsi="Arial" w:cs="Arial"/>
      <w:sz w:val="22"/>
      <w:lang w:val="en-US" w:eastAsia="en-US"/>
    </w:rPr>
  </w:style>
  <w:style w:type="paragraph" w:customStyle="1" w:styleId="39">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rPr>
  </w:style>
  <w:style w:type="table" w:customStyle="1" w:styleId="3a">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7">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rsid w:val="007666AD"/>
    <w:pPr>
      <w:spacing w:after="200" w:line="276" w:lineRule="auto"/>
      <w:ind w:left="720"/>
      <w:contextualSpacing/>
    </w:pPr>
    <w:rPr>
      <w:rFonts w:ascii="Calibri" w:hAnsi="Calibri"/>
      <w:sz w:val="22"/>
      <w:szCs w:val="22"/>
    </w:rPr>
  </w:style>
  <w:style w:type="paragraph" w:customStyle="1" w:styleId="1f6">
    <w:name w:val="Заголовок1"/>
    <w:basedOn w:val="a"/>
    <w:rsid w:val="007666AD"/>
    <w:pPr>
      <w:jc w:val="center"/>
    </w:pPr>
    <w:rPr>
      <w:sz w:val="28"/>
      <w:szCs w:val="20"/>
      <w:lang w:val="uk-UA"/>
    </w:rPr>
  </w:style>
  <w:style w:type="table" w:customStyle="1" w:styleId="2f6">
    <w:name w:val="Изысканная таблица2"/>
    <w:basedOn w:val="a1"/>
    <w:next w:val="affd"/>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c"/>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7">
    <w:name w:val="Нет списка1"/>
    <w:next w:val="a2"/>
    <w:semiHidden/>
    <w:rsid w:val="003A1E82"/>
  </w:style>
  <w:style w:type="paragraph" w:styleId="afff7">
    <w:name w:val="Block Text"/>
    <w:basedOn w:val="a"/>
    <w:rsid w:val="003A1E82"/>
    <w:pPr>
      <w:tabs>
        <w:tab w:val="left" w:pos="8080"/>
      </w:tabs>
      <w:ind w:left="567" w:right="284" w:firstLine="284"/>
      <w:jc w:val="both"/>
    </w:pPr>
    <w:rPr>
      <w:szCs w:val="20"/>
      <w:lang w:val="uk-UA"/>
    </w:rPr>
  </w:style>
  <w:style w:type="character" w:customStyle="1" w:styleId="af8">
    <w:name w:val="Заголовок Знак"/>
    <w:basedOn w:val="a0"/>
    <w:link w:val="af7"/>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rPr>
  </w:style>
  <w:style w:type="paragraph" w:customStyle="1" w:styleId="113">
    <w:name w:val="Знак Знак1 Знак1"/>
    <w:basedOn w:val="a"/>
    <w:rsid w:val="00AE264C"/>
    <w:rPr>
      <w:rFonts w:ascii="Verdana" w:hAnsi="Verdana" w:cs="Verdana"/>
      <w:sz w:val="20"/>
      <w:szCs w:val="20"/>
      <w:lang w:val="en-US" w:eastAsia="en-US"/>
    </w:rPr>
  </w:style>
  <w:style w:type="character" w:customStyle="1" w:styleId="afff8">
    <w:name w:val="Основний текст_"/>
    <w:link w:val="1f8"/>
    <w:uiPriority w:val="99"/>
    <w:locked/>
    <w:rsid w:val="00A83142"/>
    <w:rPr>
      <w:b/>
      <w:bCs/>
      <w:sz w:val="26"/>
      <w:szCs w:val="26"/>
      <w:shd w:val="clear" w:color="auto" w:fill="FFFFFF"/>
    </w:rPr>
  </w:style>
  <w:style w:type="paragraph" w:customStyle="1" w:styleId="1f8">
    <w:name w:val="Основний текст1"/>
    <w:basedOn w:val="a"/>
    <w:link w:val="afff8"/>
    <w:uiPriority w:val="99"/>
    <w:rsid w:val="00A83142"/>
    <w:pPr>
      <w:shd w:val="clear" w:color="auto" w:fill="FFFFFF"/>
      <w:spacing w:after="180" w:line="322" w:lineRule="exact"/>
      <w:jc w:val="right"/>
    </w:pPr>
    <w:rPr>
      <w:b/>
      <w:bCs/>
      <w:sz w:val="26"/>
      <w:szCs w:val="26"/>
    </w:rPr>
  </w:style>
  <w:style w:type="table" w:customStyle="1" w:styleId="51">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c"/>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4">
    <w:name w:val="Обычный11"/>
    <w:rsid w:val="00625074"/>
    <w:pPr>
      <w:spacing w:before="100" w:after="100"/>
    </w:pPr>
    <w:rPr>
      <w:snapToGrid w:val="0"/>
      <w:sz w:val="24"/>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e"/>
    <w:rsid w:val="00AE64D8"/>
  </w:style>
  <w:style w:type="character" w:customStyle="1" w:styleId="1f9">
    <w:name w:val="Заголовок №1_"/>
    <w:rsid w:val="00AE64D8"/>
    <w:rPr>
      <w:b/>
      <w:bCs/>
      <w:sz w:val="31"/>
      <w:szCs w:val="31"/>
      <w:lang w:eastAsia="ar-SA" w:bidi="ar-SA"/>
    </w:rPr>
  </w:style>
  <w:style w:type="paragraph" w:customStyle="1" w:styleId="3c">
    <w:name w:val="Название3"/>
    <w:basedOn w:val="a"/>
    <w:rsid w:val="00AE64D8"/>
    <w:pPr>
      <w:suppressLineNumbers/>
      <w:suppressAutoHyphens/>
      <w:spacing w:before="120" w:after="120"/>
    </w:pPr>
    <w:rPr>
      <w:rFonts w:cs="Mangal"/>
      <w:i/>
      <w:iCs/>
      <w:lang w:eastAsia="ar-SA"/>
    </w:rPr>
  </w:style>
  <w:style w:type="paragraph" w:customStyle="1" w:styleId="1fa">
    <w:name w:val="Название объекта1"/>
    <w:basedOn w:val="a"/>
    <w:next w:val="a"/>
    <w:rsid w:val="00AE64D8"/>
    <w:pPr>
      <w:suppressAutoHyphens/>
      <w:jc w:val="center"/>
    </w:pPr>
    <w:rPr>
      <w:b/>
      <w:sz w:val="40"/>
      <w:szCs w:val="20"/>
      <w:lang w:eastAsia="ar-SA"/>
    </w:rPr>
  </w:style>
  <w:style w:type="paragraph" w:customStyle="1" w:styleId="1fb">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1">
    <w:name w:val="Обычный12"/>
    <w:rsid w:val="00AE64D8"/>
    <w:pPr>
      <w:suppressAutoHyphens/>
      <w:spacing w:before="100" w:after="100"/>
    </w:pPr>
    <w:rPr>
      <w:sz w:val="24"/>
      <w:lang w:eastAsia="ar-SA"/>
    </w:rPr>
  </w:style>
  <w:style w:type="numbering" w:customStyle="1" w:styleId="3d">
    <w:name w:val="Нет списка3"/>
    <w:next w:val="a2"/>
    <w:semiHidden/>
    <w:rsid w:val="00683FE9"/>
  </w:style>
  <w:style w:type="paragraph" w:customStyle="1" w:styleId="53">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rsid w:val="00683FE9"/>
    <w:pPr>
      <w:suppressAutoHyphens/>
      <w:spacing w:line="100" w:lineRule="atLeast"/>
    </w:pPr>
    <w:rPr>
      <w:rFonts w:ascii="Calibri" w:eastAsia="Calibri" w:hAnsi="Calibri"/>
      <w:sz w:val="22"/>
      <w:szCs w:val="22"/>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QuoteChar">
    <w:name w:val="Quote Char"/>
    <w:basedOn w:val="a0"/>
    <w:link w:val="216"/>
    <w:uiPriority w:val="99"/>
    <w:qFormat/>
    <w:locked/>
    <w:rsid w:val="0058149C"/>
    <w:rPr>
      <w:i/>
      <w:iCs/>
      <w:sz w:val="24"/>
      <w:szCs w:val="24"/>
    </w:rPr>
  </w:style>
  <w:style w:type="paragraph" w:customStyle="1" w:styleId="216">
    <w:name w:val="Цитата 21"/>
    <w:basedOn w:val="a"/>
    <w:next w:val="a"/>
    <w:link w:val="QuoteChar"/>
    <w:uiPriority w:val="99"/>
    <w:qFormat/>
    <w:rsid w:val="0058149C"/>
    <w:pPr>
      <w:spacing w:after="200" w:line="276" w:lineRule="auto"/>
    </w:pPr>
    <w:rPr>
      <w:i/>
      <w:iCs/>
    </w:rPr>
  </w:style>
  <w:style w:type="character" w:styleId="afff9">
    <w:name w:val="annotation reference"/>
    <w:basedOn w:val="a0"/>
    <w:semiHidden/>
    <w:unhideWhenUsed/>
    <w:rsid w:val="003A4F2B"/>
    <w:rPr>
      <w:sz w:val="16"/>
      <w:szCs w:val="16"/>
    </w:rPr>
  </w:style>
  <w:style w:type="paragraph" w:styleId="afffa">
    <w:name w:val="annotation text"/>
    <w:basedOn w:val="a"/>
    <w:link w:val="afffb"/>
    <w:semiHidden/>
    <w:unhideWhenUsed/>
    <w:rsid w:val="003A4F2B"/>
    <w:rPr>
      <w:sz w:val="20"/>
      <w:szCs w:val="20"/>
    </w:rPr>
  </w:style>
  <w:style w:type="character" w:customStyle="1" w:styleId="afffb">
    <w:name w:val="Текст примечания Знак"/>
    <w:basedOn w:val="a0"/>
    <w:link w:val="afffa"/>
    <w:semiHidden/>
    <w:rsid w:val="003A4F2B"/>
  </w:style>
  <w:style w:type="paragraph" w:styleId="afffc">
    <w:name w:val="annotation subject"/>
    <w:basedOn w:val="afffa"/>
    <w:next w:val="afffa"/>
    <w:link w:val="afffd"/>
    <w:semiHidden/>
    <w:unhideWhenUsed/>
    <w:rsid w:val="003A4F2B"/>
    <w:rPr>
      <w:b/>
      <w:bCs/>
    </w:rPr>
  </w:style>
  <w:style w:type="character" w:customStyle="1" w:styleId="afffd">
    <w:name w:val="Тема примечания Знак"/>
    <w:basedOn w:val="afffb"/>
    <w:link w:val="afffc"/>
    <w:semiHidden/>
    <w:rsid w:val="003A4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5B81F-0AEA-4C85-A633-38299BB7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3318</Words>
  <Characters>1892</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Work</cp:lastModifiedBy>
  <cp:revision>3</cp:revision>
  <cp:lastPrinted>2024-03-21T14:39:00Z</cp:lastPrinted>
  <dcterms:created xsi:type="dcterms:W3CDTF">2024-03-19T15:48:00Z</dcterms:created>
  <dcterms:modified xsi:type="dcterms:W3CDTF">2024-03-21T14:39:00Z</dcterms:modified>
</cp:coreProperties>
</file>