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FA1F" w14:textId="08146BE3" w:rsidR="009D51AF" w:rsidRPr="009D51AF" w:rsidRDefault="009D51AF" w:rsidP="009D51AF">
      <w:pPr>
        <w:ind w:left="6096"/>
        <w:rPr>
          <w:rFonts w:ascii="Times New Roman" w:hAnsi="Times New Roman"/>
          <w:color w:val="000000"/>
          <w:sz w:val="24"/>
          <w:szCs w:val="24"/>
        </w:rPr>
      </w:pPr>
      <w:bookmarkStart w:id="0" w:name="_Hlk161758751"/>
      <w:bookmarkStart w:id="1" w:name="_Hlk161761688"/>
      <w:r w:rsidRPr="009D51A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6D42701E" w14:textId="77777777" w:rsidR="009D51AF" w:rsidRPr="009D51AF" w:rsidRDefault="009D51AF" w:rsidP="009D51AF">
      <w:pPr>
        <w:ind w:left="6096"/>
        <w:rPr>
          <w:rFonts w:ascii="Times New Roman" w:hAnsi="Times New Roman"/>
          <w:color w:val="000000"/>
          <w:sz w:val="24"/>
          <w:szCs w:val="24"/>
        </w:rPr>
      </w:pPr>
      <w:bookmarkStart w:id="2" w:name="_Hlk161757910"/>
      <w:r w:rsidRPr="009D51AF"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14:paraId="28D42E94" w14:textId="77777777" w:rsidR="009D51AF" w:rsidRPr="009D51AF" w:rsidRDefault="009D51AF" w:rsidP="009D51AF">
      <w:pPr>
        <w:ind w:left="6096"/>
        <w:rPr>
          <w:rFonts w:ascii="Times New Roman" w:hAnsi="Times New Roman"/>
          <w:color w:val="000000"/>
          <w:sz w:val="24"/>
          <w:szCs w:val="24"/>
        </w:rPr>
      </w:pPr>
      <w:r w:rsidRPr="009D51AF">
        <w:rPr>
          <w:rFonts w:ascii="Times New Roman" w:hAnsi="Times New Roman"/>
          <w:color w:val="000000"/>
          <w:sz w:val="24"/>
          <w:szCs w:val="24"/>
        </w:rPr>
        <w:t>Южненської міської ради</w:t>
      </w:r>
    </w:p>
    <w:p w14:paraId="6F0BAB05" w14:textId="77777777" w:rsidR="009D51AF" w:rsidRPr="009D51AF" w:rsidRDefault="009D51AF" w:rsidP="009D51AF">
      <w:pPr>
        <w:ind w:left="6096"/>
        <w:rPr>
          <w:rFonts w:ascii="Times New Roman" w:hAnsi="Times New Roman"/>
          <w:color w:val="000000"/>
          <w:sz w:val="24"/>
          <w:szCs w:val="24"/>
        </w:rPr>
      </w:pPr>
      <w:r w:rsidRPr="009D51AF">
        <w:rPr>
          <w:rFonts w:ascii="Times New Roman" w:hAnsi="Times New Roman"/>
          <w:color w:val="000000"/>
          <w:sz w:val="24"/>
          <w:szCs w:val="24"/>
        </w:rPr>
        <w:t>від 21.03.2024 № 149</w:t>
      </w:r>
      <w:bookmarkEnd w:id="0"/>
      <w:r w:rsidRPr="009D51AF">
        <w:rPr>
          <w:rFonts w:ascii="Times New Roman" w:hAnsi="Times New Roman"/>
          <w:color w:val="000000"/>
          <w:sz w:val="24"/>
          <w:szCs w:val="24"/>
        </w:rPr>
        <w:t>9</w:t>
      </w:r>
    </w:p>
    <w:bookmarkEnd w:id="1"/>
    <w:bookmarkEnd w:id="2"/>
    <w:p w14:paraId="603A75E0" w14:textId="2DACD50E" w:rsidR="002C78F3" w:rsidRPr="003871D9" w:rsidRDefault="00327DA0" w:rsidP="009D51A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1C0890">
        <w:rPr>
          <w:rFonts w:ascii="Times New Roman" w:hAnsi="Times New Roman"/>
          <w:sz w:val="24"/>
          <w:szCs w:val="24"/>
          <w:highlight w:val="yellow"/>
          <w:lang w:eastAsia="uk-UA"/>
        </w:rPr>
        <w:t xml:space="preserve"> </w:t>
      </w:r>
    </w:p>
    <w:p w14:paraId="19B4CE75" w14:textId="60C97371" w:rsidR="001D554E" w:rsidRPr="00A56B76" w:rsidRDefault="001D554E" w:rsidP="001D554E">
      <w:pPr>
        <w:ind w:left="5103"/>
        <w:rPr>
          <w:rFonts w:ascii="Times New Roman" w:hAnsi="Times New Roman"/>
          <w:szCs w:val="26"/>
        </w:rPr>
      </w:pP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1D554E" w:rsidRPr="0091368F" w14:paraId="08AD0724" w14:textId="77777777" w:rsidTr="0000284C">
        <w:trPr>
          <w:trHeight w:val="4343"/>
        </w:trPr>
        <w:tc>
          <w:tcPr>
            <w:tcW w:w="9831" w:type="dxa"/>
            <w:tcBorders>
              <w:top w:val="nil"/>
              <w:bottom w:val="nil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</w:tcPr>
          <w:p w14:paraId="48611953" w14:textId="77777777" w:rsidR="001D554E" w:rsidRPr="00FD4C6A" w:rsidRDefault="001D554E" w:rsidP="00253915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3" w:name="_Hlk145601449"/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Положення</w:t>
            </w:r>
          </w:p>
          <w:p w14:paraId="2E897F36" w14:textId="77777777" w:rsidR="00253915" w:rsidRDefault="001D554E" w:rsidP="002539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про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конкурсну</w:t>
            </w: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комісію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з питань </w:t>
            </w:r>
            <w:r w:rsidR="0060258E" w:rsidRPr="00FD4C6A">
              <w:rPr>
                <w:rFonts w:ascii="Times New Roman" w:hAnsi="Times New Roman"/>
                <w:b/>
                <w:sz w:val="24"/>
                <w:szCs w:val="24"/>
              </w:rPr>
              <w:t>підготовки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 та проведення конкурсу </w:t>
            </w:r>
            <w:r w:rsidR="0060258E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з визначення  суб’єктів господарювання 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>на здійснення операцій із</w:t>
            </w:r>
            <w:r w:rsidR="003871D9" w:rsidRPr="00FD4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>збирання та перевезення</w:t>
            </w:r>
            <w:r w:rsidR="0060258E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FD4C6A">
              <w:rPr>
                <w:rFonts w:ascii="Times New Roman" w:hAnsi="Times New Roman"/>
                <w:b/>
                <w:bCs/>
                <w:sz w:val="24"/>
                <w:szCs w:val="24"/>
              </w:rPr>
              <w:t>побутових відходів з території</w:t>
            </w:r>
            <w:r w:rsidR="00253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сіл Сичавка та Кошари</w:t>
            </w:r>
            <w:r w:rsidR="003871D9" w:rsidRPr="00FD4C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AC8A346" w14:textId="1BF8B020" w:rsidR="003871D9" w:rsidRPr="00970034" w:rsidRDefault="003871D9" w:rsidP="00253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C6A">
              <w:rPr>
                <w:rFonts w:ascii="Times New Roman" w:hAnsi="Times New Roman"/>
                <w:b/>
                <w:sz w:val="24"/>
                <w:szCs w:val="24"/>
              </w:rPr>
              <w:t>Одеського району Одеської області</w:t>
            </w:r>
          </w:p>
          <w:bookmarkEnd w:id="3"/>
          <w:p w14:paraId="381728DA" w14:textId="1477788D" w:rsidR="000A6A36" w:rsidRPr="00FD4C6A" w:rsidRDefault="000A6A36" w:rsidP="00253915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30951109" w14:textId="3D361AAC" w:rsidR="00A56B76" w:rsidRPr="00FD4C6A" w:rsidRDefault="001D554E" w:rsidP="0060258E">
            <w:pPr>
              <w:ind w:firstLine="51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1. Загальні положення</w:t>
            </w:r>
          </w:p>
          <w:p w14:paraId="5FAA0522" w14:textId="77777777" w:rsidR="00E37FA2" w:rsidRPr="00FD4C6A" w:rsidRDefault="00E37FA2" w:rsidP="00A56B76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44AEF27E" w14:textId="5C6D7591" w:rsidR="008C1E9C" w:rsidRPr="008C1E9C" w:rsidRDefault="001D554E" w:rsidP="008C1E9C">
            <w:pPr>
              <w:pStyle w:val="a4"/>
              <w:numPr>
                <w:ilvl w:val="1"/>
                <w:numId w:val="2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Положенням про комісію з пит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ань організації та проведення конкурсу 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 суб’єктів господарювання на здійснення операцій із збирання та перевезення побутових відходів з території</w:t>
            </w:r>
            <w:r w:rsidR="002539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сіл Сичавка та Кошари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(далі – Положення) визначає</w:t>
            </w:r>
            <w:r w:rsidR="00A078E1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ться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організації та проведення конкурсу 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суб’єктів господарювання на здійснення операцій із збирання та перевезення побутових відходів з території</w:t>
            </w:r>
            <w:r w:rsidR="0097003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5391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сіл Сичавка та Кошари</w:t>
            </w:r>
            <w:r w:rsidR="0060258E" w:rsidRPr="00FD4C6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A56B76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(далі - </w:t>
            </w:r>
            <w:r w:rsidR="003063A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омісія), що створюється та ліквідується р</w:t>
            </w:r>
            <w:r w:rsidR="0060258E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ішенням Виконавчого комітету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B40DC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Южн</w:t>
            </w:r>
            <w:r w:rsidR="00257414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енської </w:t>
            </w:r>
            <w:r w:rsidR="002539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міської ради</w:t>
            </w:r>
            <w:r w:rsidR="005B40DC"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Одеського району Одеської</w:t>
            </w:r>
            <w:r w:rsidRPr="00FD4C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області.</w:t>
            </w:r>
          </w:p>
          <w:p w14:paraId="0DFF4232" w14:textId="2C3F4453" w:rsidR="001D554E" w:rsidRPr="0011120F" w:rsidRDefault="001D554E" w:rsidP="0060258E">
            <w:pPr>
              <w:ind w:right="-5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F2BA0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 Комісія у своїй діяльності керується закон</w:t>
            </w:r>
            <w:r w:rsidR="00DF3D2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«Про </w:t>
            </w:r>
            <w:r w:rsidR="003871D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відход</w:t>
            </w:r>
            <w:r w:rsidR="003871D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»,</w:t>
            </w:r>
            <w:r w:rsidR="00DF3D29" w:rsidRPr="00FD4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D29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«Про благоустрій населених пунктів»,</w:t>
            </w:r>
            <w:r w:rsidR="009974C3" w:rsidRPr="00443D0E">
              <w:t xml:space="preserve"> </w:t>
            </w:r>
            <w:r w:rsidR="009974C3" w:rsidRPr="009974C3">
              <w:rPr>
                <w:rFonts w:ascii="Times New Roman" w:hAnsi="Times New Roman"/>
                <w:sz w:val="24"/>
                <w:szCs w:val="24"/>
              </w:rPr>
              <w:t>«Про житлово комунальні послуги»</w:t>
            </w:r>
            <w:r w:rsidR="009974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Правилами надання послуг з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відход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типових договорів про надання послуг з управління побутовими відходами»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затверджени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8 серпня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="00E82F2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оку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</w:t>
            </w:r>
            <w:r w:rsidR="00FD4C6A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835,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 xml:space="preserve"> Порядком проведення конкурсу на здійснення операцій </w:t>
            </w:r>
            <w:r w:rsidR="001C6EED" w:rsidRPr="008C1E9C">
              <w:rPr>
                <w:rFonts w:ascii="Times New Roman" w:hAnsi="Times New Roman"/>
                <w:sz w:val="24"/>
                <w:szCs w:val="24"/>
              </w:rPr>
              <w:t>і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>з збирання та перевезення побутових відходів, затвердженими постановою Кабінету Міністрів України від 25 серпня 2023 року № 918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, Державними санітарними нормами та правилами утримання територій населених місць, затверджених наказом Міністерства охорони здоров’я України від 17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березня 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2011</w:t>
            </w:r>
            <w:r w:rsidR="000A6A36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№145</w:t>
            </w:r>
            <w:r w:rsidR="001C221F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FD4C6A" w:rsidRPr="008C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663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Методикою роздільного збирання побутових відходів, затверджених наказом Міністерства регіонального розвитку, будівництва та житлово-комунального господарства України від 01.08.2011 року № 133,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974C3">
              <w:rPr>
                <w:rFonts w:ascii="Times New Roman" w:hAnsi="Times New Roman"/>
                <w:sz w:val="24"/>
                <w:szCs w:val="24"/>
                <w:lang w:eastAsia="uk-UA"/>
              </w:rPr>
              <w:t>Типовими п</w:t>
            </w:r>
            <w:r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равилами благоустрою</w:t>
            </w:r>
            <w:r w:rsidR="009974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населеного пункту</w:t>
            </w:r>
            <w:r w:rsidR="0045304D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C1E9C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регіональними та місцевими планами управління відход</w:t>
            </w:r>
            <w:r w:rsidR="00C242B6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45304D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іншими </w:t>
            </w:r>
            <w:r w:rsidR="000A6A36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розпорядженнями </w:t>
            </w:r>
            <w:r w:rsidR="009C4C75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>міського голови</w:t>
            </w:r>
            <w:r w:rsidR="000A6A36"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104B37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законодавчими та підзаконними актами України, а також цим Положенням.</w:t>
            </w:r>
          </w:p>
          <w:p w14:paraId="7C686A48" w14:textId="77777777" w:rsidR="00E37FA2" w:rsidRPr="0011120F" w:rsidRDefault="00E37FA2" w:rsidP="001D554E">
            <w:pPr>
              <w:ind w:right="-54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14:paraId="500CD0AF" w14:textId="41DEDC3C" w:rsidR="00A56B76" w:rsidRPr="00FD4C6A" w:rsidRDefault="001D554E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2. Мета діяльності </w:t>
            </w:r>
            <w:r w:rsidR="00133804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FD4C6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54D89884" w14:textId="77777777" w:rsidR="00E37FA2" w:rsidRPr="00FD4C6A" w:rsidRDefault="00E37FA2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0C8D2580" w14:textId="31A1F9C0" w:rsidR="000465BB" w:rsidRDefault="001D554E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2.1. 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Основною метою діяльності </w:t>
            </w:r>
            <w:r w:rsidR="00C242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конкурсної 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комісії є вирішення питань, пов’язаних з визначенням</w:t>
            </w:r>
            <w:r w:rsidR="003871D9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1120F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суб’єктів господарювання на здійснення операцій із збирання та перевезення побутових відходів з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</w:t>
            </w:r>
            <w:r w:rsidR="001408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сіл Сичавка та Кошари</w:t>
            </w:r>
            <w:r w:rsidR="00D02F23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Одеського району Одеської</w:t>
            </w:r>
            <w:r w:rsidR="00A56B76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</w:t>
            </w:r>
            <w:r w:rsidR="0011120F"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 до правил благоустрою населених пунктів, </w:t>
            </w:r>
            <w:r w:rsidR="0011120F" w:rsidRPr="0011120F">
              <w:rPr>
                <w:rFonts w:ascii="Times New Roman" w:hAnsi="Times New Roman"/>
                <w:color w:val="333333"/>
                <w:sz w:val="24"/>
                <w:szCs w:val="24"/>
              </w:rPr>
              <w:t>регіональних та місцевих планів управління відходами на відповідній території територіальної</w:t>
            </w:r>
            <w:r w:rsidR="0097003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громади</w:t>
            </w:r>
            <w:r w:rsidRPr="0011120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67BBDD6" w14:textId="77777777" w:rsidR="00133804" w:rsidRPr="00FD4C6A" w:rsidRDefault="00133804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52AB80" w14:textId="58D91498" w:rsidR="00133804" w:rsidRPr="001D12A9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3.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r w:rsidR="00133804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обов’язки та права</w:t>
            </w:r>
            <w:r w:rsidR="006C2AFC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33804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="001D554E" w:rsidRPr="001D12A9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202EBFDD" w14:textId="77777777" w:rsidR="001D12A9" w:rsidRPr="0023767E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7D690979" w14:textId="457E9717" w:rsidR="00C84576" w:rsidRPr="00133804" w:rsidRDefault="0048396C" w:rsidP="00A92E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  <w:r w:rsidR="00C8457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92EB0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Завданням</w:t>
            </w:r>
            <w:r w:rsidR="00C242B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63A4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A92EB0" w:rsidRPr="004839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омісії є визначення </w:t>
            </w:r>
            <w:r w:rsidR="00A92EB0" w:rsidRPr="0048396C">
              <w:rPr>
                <w:rFonts w:ascii="Times New Roman" w:hAnsi="Times New Roman"/>
                <w:sz w:val="24"/>
                <w:szCs w:val="24"/>
              </w:rPr>
              <w:t>суб’єктів господарювання на здійснення операцій із збирання та перевезення побутових відходів з території</w:t>
            </w:r>
            <w:r w:rsidR="0097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80">
              <w:rPr>
                <w:rFonts w:ascii="Times New Roman" w:hAnsi="Times New Roman"/>
                <w:sz w:val="24"/>
                <w:szCs w:val="24"/>
              </w:rPr>
              <w:t xml:space="preserve"> сіл Сичавка та Кошари</w:t>
            </w:r>
            <w:r w:rsidR="00A92EB0" w:rsidRPr="0048396C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r w:rsidR="003063A4">
              <w:rPr>
                <w:rFonts w:ascii="Times New Roman" w:hAnsi="Times New Roman"/>
                <w:sz w:val="24"/>
                <w:szCs w:val="24"/>
              </w:rPr>
              <w:t xml:space="preserve"> відповідно до</w:t>
            </w:r>
            <w:r w:rsidR="009974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Типових п</w:t>
            </w:r>
            <w:r w:rsidR="009974C3" w:rsidRPr="008C1E9C">
              <w:rPr>
                <w:rFonts w:ascii="Times New Roman" w:hAnsi="Times New Roman"/>
                <w:sz w:val="24"/>
                <w:szCs w:val="24"/>
                <w:lang w:eastAsia="uk-UA"/>
              </w:rPr>
              <w:t>равил благоустрою</w:t>
            </w:r>
            <w:r w:rsidR="009974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населеного пункту</w:t>
            </w:r>
            <w:r w:rsidR="00140880" w:rsidRPr="00140880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3063A4">
              <w:rPr>
                <w:rFonts w:ascii="Times New Roman" w:hAnsi="Times New Roman"/>
                <w:sz w:val="24"/>
                <w:szCs w:val="24"/>
              </w:rPr>
              <w:t xml:space="preserve"> регіональних </w:t>
            </w:r>
            <w:r w:rsidR="00B06397">
              <w:rPr>
                <w:rFonts w:ascii="Times New Roman" w:hAnsi="Times New Roman"/>
                <w:sz w:val="24"/>
                <w:szCs w:val="24"/>
              </w:rPr>
              <w:t>та місцевих планів управління відходами.</w:t>
            </w:r>
          </w:p>
          <w:p w14:paraId="45F7BB8D" w14:textId="4731CE60" w:rsidR="00D45472" w:rsidRPr="00133804" w:rsidRDefault="00C84576" w:rsidP="001338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8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133804" w:rsidRPr="00133804">
              <w:rPr>
                <w:rFonts w:ascii="Times New Roman" w:hAnsi="Times New Roman"/>
                <w:sz w:val="24"/>
                <w:szCs w:val="24"/>
              </w:rPr>
              <w:t>1</w:t>
            </w:r>
            <w:r w:rsidRPr="00133804">
              <w:rPr>
                <w:rFonts w:ascii="Times New Roman" w:hAnsi="Times New Roman"/>
                <w:sz w:val="24"/>
                <w:szCs w:val="24"/>
              </w:rPr>
              <w:t>.</w:t>
            </w:r>
            <w:r w:rsidR="00133804" w:rsidRPr="001338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12D5" w:rsidRPr="008212D5">
              <w:rPr>
                <w:rFonts w:ascii="Times New Roman" w:hAnsi="Times New Roman"/>
                <w:sz w:val="24"/>
                <w:szCs w:val="24"/>
              </w:rPr>
              <w:t>До обов’язків конкурсної комісії</w:t>
            </w:r>
            <w:r w:rsidR="00821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2D5" w:rsidRPr="008212D5">
              <w:rPr>
                <w:rFonts w:ascii="Times New Roman" w:hAnsi="Times New Roman"/>
                <w:sz w:val="24"/>
                <w:szCs w:val="24"/>
              </w:rPr>
              <w:t>належить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2B6">
              <w:rPr>
                <w:rFonts w:ascii="Times New Roman" w:hAnsi="Times New Roman"/>
                <w:sz w:val="24"/>
                <w:szCs w:val="24"/>
              </w:rPr>
              <w:t>проведення засідання конкурс</w:t>
            </w:r>
            <w:r w:rsidR="00140880">
              <w:rPr>
                <w:rFonts w:ascii="Times New Roman" w:hAnsi="Times New Roman"/>
                <w:sz w:val="24"/>
                <w:szCs w:val="24"/>
              </w:rPr>
              <w:t>ної комісії</w:t>
            </w:r>
            <w:r w:rsidR="00C242B6">
              <w:rPr>
                <w:rFonts w:ascii="Times New Roman" w:hAnsi="Times New Roman"/>
                <w:sz w:val="24"/>
                <w:szCs w:val="24"/>
              </w:rPr>
              <w:t xml:space="preserve"> та визначення суб’єктів </w:t>
            </w:r>
            <w:r w:rsidR="00C242B6" w:rsidRPr="0048396C">
              <w:rPr>
                <w:rFonts w:ascii="Times New Roman" w:hAnsi="Times New Roman"/>
                <w:sz w:val="24"/>
                <w:szCs w:val="24"/>
              </w:rPr>
              <w:t>господарювання на здійснення операцій із збирання та перевезення побутових відходів з території</w:t>
            </w:r>
            <w:r w:rsidR="00C2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80">
              <w:rPr>
                <w:rFonts w:ascii="Times New Roman" w:hAnsi="Times New Roman"/>
                <w:sz w:val="24"/>
                <w:szCs w:val="24"/>
              </w:rPr>
              <w:t>сіл Сичавка та Кошари</w:t>
            </w:r>
            <w:r w:rsidR="00C242B6" w:rsidRPr="0048396C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bookmarkStart w:id="4" w:name="n89"/>
            <w:bookmarkEnd w:id="4"/>
            <w:r w:rsidR="001338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049A0B" w14:textId="0FD629BA" w:rsidR="00133804" w:rsidRPr="00D45472" w:rsidRDefault="00A4512F" w:rsidP="0013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  <w:r w:rsidR="001338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</w:t>
            </w:r>
            <w:r w:rsidRPr="00A451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омісія має </w:t>
            </w:r>
            <w:r w:rsidRPr="00D45472">
              <w:rPr>
                <w:rFonts w:ascii="Times New Roman" w:hAnsi="Times New Roman"/>
                <w:color w:val="333333"/>
                <w:sz w:val="24"/>
                <w:szCs w:val="24"/>
              </w:rPr>
              <w:t>право не пізніше семи робочих днів до закінчення строку подання конкурсних пропозицій внести зміни до конкурсної документації, про що протягом трьох робочих днів оприлюднює повідомлення на офіційному веб-сайті Южненської територіальної громади та надсилає учасникам конкурсу відповідні повідомлення на адресу електронної пошти чи іншими засобами інформаційно-комунікаційних систем.</w:t>
            </w:r>
          </w:p>
          <w:p w14:paraId="6366722D" w14:textId="170DC995" w:rsidR="00133804" w:rsidRDefault="00133804" w:rsidP="0013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72">
              <w:rPr>
                <w:rFonts w:ascii="Times New Roman" w:hAnsi="Times New Roman"/>
                <w:sz w:val="24"/>
                <w:szCs w:val="24"/>
              </w:rPr>
              <w:t>3.1.4.</w:t>
            </w:r>
            <w:r w:rsidR="00A4512F" w:rsidRPr="00D4547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45472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="00A4512F" w:rsidRPr="00D45472">
              <w:rPr>
                <w:rFonts w:ascii="Times New Roman" w:hAnsi="Times New Roman"/>
                <w:color w:val="333333"/>
                <w:sz w:val="24"/>
                <w:szCs w:val="24"/>
              </w:rPr>
              <w:t>омісія має право прийняти до закінчення строку подання конкурсних пропозицій рішення щодо його продовження</w:t>
            </w:r>
            <w:r w:rsidR="00A4512F" w:rsidRPr="00A451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та/або зміну місця, дати та часу проведення конкурсу.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</w:t>
            </w:r>
            <w:r w:rsidRPr="00A4512F">
              <w:rPr>
                <w:rFonts w:ascii="Times New Roman" w:hAnsi="Times New Roman"/>
                <w:color w:val="333333"/>
                <w:sz w:val="24"/>
                <w:szCs w:val="24"/>
              </w:rPr>
              <w:t>територіальної</w:t>
            </w:r>
            <w:r w:rsidR="00A4512F" w:rsidRPr="00A4512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громади</w:t>
            </w:r>
            <w:r w:rsidR="00A4512F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55719CF1" w14:textId="3576E26B" w:rsidR="008C1E9C" w:rsidRPr="00C84576" w:rsidRDefault="00C242B6" w:rsidP="002376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="00A4512F">
              <w:rPr>
                <w:rFonts w:ascii="Times New Roman" w:hAnsi="Times New Roman"/>
                <w:color w:val="333333"/>
                <w:sz w:val="24"/>
                <w:szCs w:val="24"/>
              </w:rPr>
              <w:t>.1.5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133804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омісі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має право 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повернуть учаснику конкурсу 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онкурсн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і 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пропозиції,</w:t>
            </w:r>
            <w:r w:rsid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без розгляду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="00881837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як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що</w:t>
            </w:r>
            <w:r w:rsid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вони</w:t>
            </w:r>
            <w:r w:rsidR="00C84576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надійшли після закінчення строку їх подання, передбаченого конкурсною документацією</w:t>
            </w:r>
            <w:r w:rsidR="008D7814" w:rsidRPr="006D420A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19A1F02C" w14:textId="029EB108" w:rsidR="00192777" w:rsidRPr="00FD4C6A" w:rsidRDefault="00192777" w:rsidP="00F3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6F674" w14:textId="402D20A2" w:rsidR="001D554E" w:rsidRPr="00BF1B8C" w:rsidRDefault="0023767E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31118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="00322EE9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клад та </w:t>
            </w:r>
            <w:r w:rsidR="000A3EEF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повноваження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D554E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Член</w:t>
            </w:r>
            <w:r w:rsidR="0018141B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ів</w:t>
            </w:r>
            <w:r w:rsidR="00F31118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конкурсної</w:t>
            </w:r>
            <w:r w:rsidR="001D554E"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комісії</w:t>
            </w:r>
          </w:p>
          <w:p w14:paraId="4EF3032A" w14:textId="3FC0B3AD" w:rsidR="0023767E" w:rsidRPr="00BF1B8C" w:rsidRDefault="0023767E" w:rsidP="008C53E1">
            <w:pPr>
              <w:ind w:right="-5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4.1.Склад Конкурсної комісії</w:t>
            </w:r>
          </w:p>
          <w:p w14:paraId="7F28A3BD" w14:textId="7008E0C3" w:rsidR="006B5614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322EE9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 складу конкурсної комісії 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Держпродспоживслужби,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      </w:r>
          </w:p>
          <w:p w14:paraId="551E8FDB" w14:textId="00722828" w:rsidR="006B5614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5" w:name="n26"/>
            <w:bookmarkEnd w:id="5"/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2.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овідомлення про утворення конкурсної комісії з пропозицією щодо долучення до її роботи осіб, зазначених в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пункті 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розміщується на офіційному веб-сайті </w:t>
            </w:r>
            <w:proofErr w:type="spellStart"/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Южненскої</w:t>
            </w:r>
            <w:proofErr w:type="spellEnd"/>
            <w:r w:rsidR="006F6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територіальної громади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не пізніше ніж за 15 днів до проведення конкурсу.</w:t>
            </w:r>
          </w:p>
          <w:p w14:paraId="49406B0D" w14:textId="0A9458AD" w:rsidR="00322EE9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6" w:name="n27"/>
            <w:bookmarkEnd w:id="6"/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3.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соби, зазначені в 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пункті 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8C53E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125E0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.1</w:t>
            </w:r>
            <w:r w:rsidR="006B5614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, які бажають взяти участь в роботі конкурсної комісії,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чи засобами інформаційно-комунікаційних систем.</w:t>
            </w:r>
          </w:p>
          <w:p w14:paraId="03957AC5" w14:textId="320A738B" w:rsidR="003359FE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125E0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 складу конкурсної комісії не можуть входити учасники конкурсу, члени сім’ї та пов’язані з ними особи.</w:t>
            </w:r>
            <w:bookmarkStart w:id="7" w:name="n29"/>
            <w:bookmarkEnd w:id="7"/>
            <w:r w:rsidR="003352E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Пов’язаними особами вважаються особи, які для цілей ц</w:t>
            </w:r>
            <w:r w:rsidR="00BA6450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ього конкурсу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відповідають будь-якій із таких ознак:</w:t>
            </w:r>
          </w:p>
          <w:p w14:paraId="18937BAF" w14:textId="09A4A520" w:rsidR="003359FE" w:rsidRPr="00BF1B8C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bookmarkStart w:id="8" w:name="n30"/>
            <w:bookmarkEnd w:id="8"/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юридична особа, яка здійснює контроль над учасником конкурсу або контролюється учасником конкурсу, або перебуває під спільним контролем з учасником конкурсу;</w:t>
            </w:r>
          </w:p>
          <w:p w14:paraId="6CFCB12D" w14:textId="44176A39" w:rsidR="003359FE" w:rsidRPr="00BF1B8C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9" w:name="n31"/>
            <w:bookmarkEnd w:id="9"/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фізична особа або члени її сім’ї, які здійснюють контроль над учасником конкурсу;</w:t>
            </w:r>
          </w:p>
          <w:p w14:paraId="3583B248" w14:textId="70D908D6" w:rsidR="00545427" w:rsidRPr="00BF1B8C" w:rsidRDefault="003352EE" w:rsidP="00B10FFD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0" w:name="n32"/>
            <w:bookmarkEnd w:id="10"/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службова (посадова) особа учасника конкурсу, уповноважена здійснювати від імені учасника конкурсу юридичні дії, спрямовані на встановлення, зміну або припинення цивільно-правових відносин, а також члени сім’ї такої службової (посадової) особи відповідно до</w:t>
            </w:r>
            <w:r w:rsidR="0026546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hyperlink r:id="rId6" w:anchor="n25" w:tgtFrame="_blank" w:history="1">
              <w:r w:rsidR="003359FE" w:rsidRPr="00BF1B8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статті 3</w:t>
              </w:r>
            </w:hyperlink>
            <w:r w:rsidR="0026546D" w:rsidRPr="00BF1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359FE" w:rsidRPr="00BF1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3359F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Сімейного кодексу України.</w:t>
            </w:r>
          </w:p>
          <w:p w14:paraId="591A8495" w14:textId="336A6BD5" w:rsidR="006D420A" w:rsidRPr="00BF1B8C" w:rsidRDefault="0023767E" w:rsidP="00BF1B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10FFD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повноважень членів Комісії належіть </w:t>
            </w:r>
            <w:r w:rsidR="00322EE9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брати особисту участь у роботі  конкурсної комісії з</w:t>
            </w:r>
            <w:r w:rsidR="00322EE9" w:rsidRPr="00BF1B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2EE9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визначення суб’єктів господарювання на здійснення операцій із збирання та перевезення побутових відходів з території </w:t>
            </w:r>
            <w:r w:rsidR="00140880">
              <w:rPr>
                <w:rFonts w:ascii="Times New Roman" w:hAnsi="Times New Roman"/>
                <w:bCs/>
                <w:sz w:val="24"/>
                <w:szCs w:val="24"/>
              </w:rPr>
              <w:t>сіл Сичавка та Кошари</w:t>
            </w:r>
            <w:r w:rsidR="00322EE9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</w:p>
          <w:p w14:paraId="695D39F1" w14:textId="78A36D6C" w:rsidR="006D420A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6D420A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AF5C36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1.</w:t>
            </w:r>
            <w:r w:rsidR="00B10FF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 w:rsidR="006D420A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="00FD5336" w:rsidRPr="00BF1B8C">
              <w:rPr>
                <w:rFonts w:ascii="Times New Roman" w:hAnsi="Times New Roman"/>
                <w:sz w:val="24"/>
                <w:szCs w:val="24"/>
              </w:rPr>
              <w:t>Ч</w:t>
            </w:r>
            <w:r w:rsidR="006D420A" w:rsidRPr="00BF1B8C">
              <w:rPr>
                <w:rFonts w:ascii="Times New Roman" w:hAnsi="Times New Roman"/>
                <w:sz w:val="24"/>
                <w:szCs w:val="24"/>
              </w:rPr>
              <w:t xml:space="preserve">лени конкурсної комісії </w:t>
            </w:r>
            <w:r w:rsidR="006F646D" w:rsidRPr="00BF1B8C">
              <w:rPr>
                <w:rFonts w:ascii="Times New Roman" w:hAnsi="Times New Roman"/>
                <w:sz w:val="24"/>
                <w:szCs w:val="24"/>
              </w:rPr>
              <w:t>перевіряють</w:t>
            </w:r>
            <w:r w:rsidR="006D420A" w:rsidRPr="00BF1B8C">
              <w:rPr>
                <w:rFonts w:ascii="Times New Roman" w:hAnsi="Times New Roman"/>
                <w:sz w:val="24"/>
                <w:szCs w:val="24"/>
              </w:rPr>
              <w:t xml:space="preserve"> наявність документів, подання яких передбачено конкурсною документацією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06DD41" w14:textId="1088DBEC" w:rsidR="00B10FFD" w:rsidRPr="00BF1B8C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</w:rPr>
              <w:t>4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>.</w:t>
            </w:r>
            <w:r w:rsidR="00AF5C36" w:rsidRPr="00BF1B8C">
              <w:rPr>
                <w:rFonts w:ascii="Times New Roman" w:hAnsi="Times New Roman"/>
                <w:sz w:val="24"/>
                <w:szCs w:val="24"/>
              </w:rPr>
              <w:t>1.</w:t>
            </w:r>
            <w:r w:rsidR="00B10FFD" w:rsidRPr="00BF1B8C">
              <w:rPr>
                <w:rFonts w:ascii="Times New Roman" w:hAnsi="Times New Roman"/>
                <w:sz w:val="24"/>
                <w:szCs w:val="24"/>
              </w:rPr>
              <w:t>7</w:t>
            </w:r>
            <w:r w:rsidR="00FD5336" w:rsidRPr="00BF1B8C">
              <w:rPr>
                <w:rFonts w:ascii="Times New Roman" w:hAnsi="Times New Roman"/>
                <w:sz w:val="24"/>
                <w:szCs w:val="24"/>
              </w:rPr>
              <w:t>.</w:t>
            </w:r>
            <w:r w:rsidR="00B10FF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 разі присутності учасників конкурсу на засіданні</w:t>
            </w:r>
            <w:r w:rsidR="001C22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конкурсної комісії</w:t>
            </w:r>
            <w:r w:rsidR="00B10FFD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, члені Комісії під час розгляду конкурсних пропозицій можуть звернутися до них за роз’ясненням щодо змісту їх пропозицій, провести консультації з окремими учасниками.</w:t>
            </w:r>
          </w:p>
          <w:p w14:paraId="65CB974F" w14:textId="66D8D9AA" w:rsidR="00BF1B8C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F5C36" w:rsidRPr="00BF1B8C">
              <w:rPr>
                <w:rFonts w:ascii="Times New Roman" w:hAnsi="Times New Roman"/>
                <w:sz w:val="24"/>
                <w:szCs w:val="24"/>
              </w:rPr>
              <w:t>.1</w:t>
            </w:r>
            <w:r w:rsidR="00B10FFD" w:rsidRPr="00BF1B8C">
              <w:rPr>
                <w:rFonts w:ascii="Times New Roman" w:hAnsi="Times New Roman"/>
                <w:sz w:val="24"/>
                <w:szCs w:val="24"/>
              </w:rPr>
              <w:t xml:space="preserve">.8. </w:t>
            </w:r>
            <w:r w:rsidR="00FD5336" w:rsidRPr="00BF1B8C">
              <w:rPr>
                <w:rFonts w:ascii="Times New Roman" w:hAnsi="Times New Roman"/>
                <w:sz w:val="24"/>
                <w:szCs w:val="24"/>
              </w:rPr>
              <w:t>Члени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FFD" w:rsidRPr="00BF1B8C">
              <w:rPr>
                <w:rFonts w:ascii="Times New Roman" w:hAnsi="Times New Roman"/>
                <w:sz w:val="24"/>
                <w:szCs w:val="24"/>
              </w:rPr>
              <w:t>комісії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FFD" w:rsidRPr="00BF1B8C">
              <w:rPr>
                <w:rFonts w:ascii="Times New Roman" w:hAnsi="Times New Roman"/>
                <w:sz w:val="24"/>
                <w:szCs w:val="24"/>
              </w:rPr>
              <w:t>приймають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 xml:space="preserve"> рішення щодо </w:t>
            </w:r>
            <w:r w:rsidR="00B10FFD" w:rsidRPr="00BF1B8C">
              <w:rPr>
                <w:rFonts w:ascii="Times New Roman" w:hAnsi="Times New Roman"/>
                <w:sz w:val="24"/>
                <w:szCs w:val="24"/>
              </w:rPr>
              <w:t xml:space="preserve">прийняття або </w:t>
            </w:r>
            <w:r w:rsidR="00545427" w:rsidRPr="00BF1B8C">
              <w:rPr>
                <w:rFonts w:ascii="Times New Roman" w:hAnsi="Times New Roman"/>
                <w:sz w:val="24"/>
                <w:szCs w:val="24"/>
              </w:rPr>
              <w:t>відхилення конкурсних пропозицій</w:t>
            </w:r>
            <w:r w:rsidR="00BF1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41CF9F" w14:textId="17885FB0" w:rsidR="0023767E" w:rsidRPr="00BF1B8C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4.2. Конкурсну комісію очолює голова комісії, до його повноважень відноситься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5C6F43B" w14:textId="634953D8" w:rsidR="0023767E" w:rsidRP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140880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оловуючий проводить засідання конкурсної комісії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1C9463BC" w14:textId="358F6149" w:rsidR="0023767E" w:rsidRP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.2. </w:t>
            </w:r>
            <w:r w:rsidR="00140880">
              <w:rPr>
                <w:rFonts w:ascii="Times New Roman" w:hAnsi="Times New Roman"/>
                <w:color w:val="333333"/>
                <w:sz w:val="24"/>
                <w:szCs w:val="24"/>
              </w:rPr>
              <w:t>Г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оловуючий на засіданні конкурсної комісії оголошує присутнім інформацію про найменування та місцезнаходження кожного учасника конкурсу,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об’єктом конкурсу.</w:t>
            </w:r>
            <w:bookmarkStart w:id="11" w:name="n99"/>
            <w:bookmarkEnd w:id="11"/>
          </w:p>
          <w:p w14:paraId="58B1B302" w14:textId="325E5D01" w:rsidR="00BF1B8C" w:rsidRDefault="00AF5C36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.3. </w:t>
            </w:r>
            <w:r w:rsidR="00140880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атверджує протокол розгляду заявок на участь у конкурсі 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з </w:t>
            </w:r>
            <w:r w:rsidR="0023767E" w:rsidRPr="001408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визначення  суб’єктів господарювання на здійснення операцій із збирання та перевезення побутових відходів з території </w:t>
            </w:r>
            <w:r w:rsidR="00140880">
              <w:rPr>
                <w:rFonts w:ascii="Times New Roman" w:hAnsi="Times New Roman"/>
                <w:bCs/>
                <w:sz w:val="24"/>
                <w:szCs w:val="24"/>
              </w:rPr>
              <w:t>сіл Сичавка та Кошари</w:t>
            </w:r>
            <w:r w:rsidR="0023767E" w:rsidRPr="00BF1B8C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  <w:r w:rsid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99003BB" w14:textId="155AD533" w:rsidR="0023767E" w:rsidRPr="00BF1B8C" w:rsidRDefault="0023767E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4.3. До повноважень заступника голови комісії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переходять всі повноваження голови комісії у разі відсутності голови комісії.</w:t>
            </w:r>
          </w:p>
          <w:p w14:paraId="54EC0D1A" w14:textId="2EB821D8" w:rsidR="0023767E" w:rsidRPr="00BF1B8C" w:rsidRDefault="0023767E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1B8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4.4. До повноважень Секретаря комісії відносяться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:</w:t>
            </w:r>
          </w:p>
          <w:p w14:paraId="7EBF750F" w14:textId="6922CF7E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оприлюдн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ення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конкурсн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ої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документаці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, оголошення про дату, час та місце проведення конкурсу на офіційному веб-сайті Южненської територіальної громади не пізніше ніж за 30 календарних днів до проведення конкурсу;</w:t>
            </w:r>
          </w:p>
          <w:p w14:paraId="1DD4C067" w14:textId="2BEBCB8A" w:rsidR="001C221F" w:rsidRPr="001C221F" w:rsidRDefault="001C221F" w:rsidP="001C221F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4.4.2 п</w:t>
            </w:r>
            <w:r w:rsidRPr="006B5614">
              <w:rPr>
                <w:rFonts w:ascii="Times New Roman" w:hAnsi="Times New Roman"/>
                <w:color w:val="333333"/>
                <w:sz w:val="24"/>
                <w:szCs w:val="24"/>
              </w:rPr>
              <w:t>овідомл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яє </w:t>
            </w:r>
            <w:r w:rsidRPr="006B56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 утворення конкурсної комісії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та</w:t>
            </w:r>
            <w:r w:rsidRPr="006B56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розміщує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інформацію щодо складу конкурсної комісії </w:t>
            </w:r>
            <w:r w:rsidRPr="006B56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офіційному веб-сайті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Южненської територіальної громади</w:t>
            </w:r>
            <w:r w:rsidRPr="006B561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не пізніше ніж за 15 днів до проведення конкурсу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11FABFC1" w14:textId="7523E092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1C221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23767E" w:rsidRPr="00BF1B8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веде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ння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реєстраці</w:t>
            </w:r>
            <w:r w:rsidR="00D45472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ї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конкурсних пропозицій </w:t>
            </w:r>
            <w:r w:rsidR="0023767E" w:rsidRPr="00BF1B8C">
              <w:rPr>
                <w:rFonts w:ascii="Times New Roman" w:hAnsi="Times New Roman"/>
                <w:sz w:val="24"/>
                <w:szCs w:val="24"/>
              </w:rPr>
              <w:t>в</w:t>
            </w:r>
            <w:r w:rsidR="001C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BF1B8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anchor="n138" w:history="1">
              <w:r w:rsidR="0023767E" w:rsidRPr="00BF1B8C">
                <w:rPr>
                  <w:rFonts w:ascii="Times New Roman" w:hAnsi="Times New Roman"/>
                  <w:sz w:val="24"/>
                  <w:szCs w:val="24"/>
                </w:rPr>
                <w:t>Журналі обліку конкурсних пропозицій</w:t>
              </w:r>
            </w:hyperlink>
            <w:r w:rsidR="0023767E" w:rsidRPr="00BF1B8C">
              <w:rPr>
                <w:rFonts w:ascii="Times New Roman" w:hAnsi="Times New Roman"/>
                <w:sz w:val="24"/>
                <w:szCs w:val="24"/>
              </w:rPr>
              <w:t>»</w:t>
            </w:r>
            <w:r w:rsidR="001C2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протягом одного робочого дня з дати їх отримання</w:t>
            </w:r>
            <w:r w:rsidR="0023767E" w:rsidRPr="00BF1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BF1B8C">
              <w:rPr>
                <w:rFonts w:ascii="Times New Roman" w:hAnsi="Times New Roman"/>
                <w:color w:val="333333"/>
                <w:sz w:val="24"/>
                <w:szCs w:val="24"/>
              </w:rPr>
              <w:t>та повідомляє учасникам конкурсу на їх адреси електронної пошти, дату та порядковий номер реєстрації їх пропозицій.</w:t>
            </w:r>
          </w:p>
          <w:p w14:paraId="5B9B19F7" w14:textId="39AA1995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1C221F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перев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ірка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інформаці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ї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яку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пода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є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учасник конкурсу в заяві, протягом  одного робочого дня з дати реєстрації конкурсних пропозиції в журналі обліку </w:t>
            </w:r>
          </w:p>
          <w:p w14:paraId="00B4E7B1" w14:textId="6521C20B" w:rsidR="00BF1B8C" w:rsidRDefault="00AF5C36" w:rsidP="001C221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1C221F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підготування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>итяг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ів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 Єдиного державного реєстру юридичних осіб, фізичних осіб - підприємців та громадських формувань 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та 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>долуч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ення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до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конкурсних пропозицій учасників конкурсу у вигляді витягів у паперовій формі.</w:t>
            </w:r>
          </w:p>
          <w:p w14:paraId="75B0FFCF" w14:textId="777A6563" w:rsidR="0023767E" w:rsidRPr="00F31118" w:rsidRDefault="00AF5C36" w:rsidP="00BF1B8C">
            <w:pPr>
              <w:ind w:right="-54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.6.</w:t>
            </w:r>
            <w:r w:rsidR="0023767E" w:rsidRPr="00273A3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забезпечує оперативне інформування членів комісії щодо дати проведення засідання 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>конкурсної: дата, час, місце, кількість учасників конкуру</w:t>
            </w:r>
          </w:p>
          <w:p w14:paraId="2252A81B" w14:textId="5B1E13D5" w:rsidR="0023767E" w:rsidRPr="003352E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.7 ведення протокол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 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</w:rPr>
              <w:t>проведенн</w:t>
            </w:r>
            <w:r w:rsidR="00D45472">
              <w:rPr>
                <w:rFonts w:ascii="Times New Roman" w:hAnsi="Times New Roman"/>
                <w:color w:val="333333"/>
                <w:sz w:val="24"/>
                <w:szCs w:val="24"/>
              </w:rPr>
              <w:t>і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організатором конкурсу зборів його учасників з метою надання роз’яснень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щодо змісту конкурсної документації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та надсилає його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протягом трьох робочих днів усім учасникам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; </w:t>
            </w:r>
          </w:p>
          <w:p w14:paraId="571B91E0" w14:textId="77777777" w:rsidR="00BF1B8C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>
              <w:rPr>
                <w:rFonts w:ascii="Times New Roman" w:hAnsi="Times New Roman"/>
                <w:color w:val="333333"/>
                <w:sz w:val="24"/>
                <w:szCs w:val="24"/>
              </w:rPr>
              <w:t>.8</w:t>
            </w:r>
            <w:r w:rsidR="0023767E" w:rsidRPr="003352E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повідомляє всім учасникам конкурсу у разі продовження та/або зміну місця, дати та часу проведення конкурсу,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територіальної громади.</w:t>
            </w:r>
          </w:p>
          <w:p w14:paraId="3DD1090E" w14:textId="68F72E1D" w:rsidR="0023767E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готує </w:t>
            </w:r>
            <w:r w:rsidR="0023767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Протокол розгляду заявок на участь </w:t>
            </w:r>
            <w:r w:rsidR="0023767E" w:rsidRPr="00BF77D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</w:t>
            </w:r>
            <w:r w:rsidR="0023767E" w:rsidRPr="00BF77DE">
              <w:rPr>
                <w:rFonts w:ascii="Times New Roman" w:hAnsi="Times New Roman"/>
                <w:sz w:val="24"/>
                <w:szCs w:val="24"/>
              </w:rPr>
              <w:t>конкурсу з визначення суб’єктів</w:t>
            </w:r>
            <w:r w:rsidR="0023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BF77DE">
              <w:rPr>
                <w:rFonts w:ascii="Times New Roman" w:hAnsi="Times New Roman"/>
                <w:sz w:val="24"/>
                <w:szCs w:val="24"/>
              </w:rPr>
              <w:t>господарювання на здійснення операцій із збирання та перевезення побутових відходів з</w:t>
            </w:r>
            <w:r w:rsidR="0023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BF77DE">
              <w:rPr>
                <w:rFonts w:ascii="Times New Roman" w:hAnsi="Times New Roman"/>
                <w:sz w:val="24"/>
                <w:szCs w:val="24"/>
              </w:rPr>
              <w:t>території</w:t>
            </w:r>
            <w:r w:rsidR="0023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80">
              <w:rPr>
                <w:rFonts w:ascii="Times New Roman" w:hAnsi="Times New Roman"/>
                <w:sz w:val="24"/>
                <w:szCs w:val="24"/>
              </w:rPr>
              <w:t>сіл Сичавка та Кошари</w:t>
            </w:r>
            <w:r w:rsidR="0023767E" w:rsidRPr="00BF77DE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r w:rsidR="00237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67E" w:rsidRPr="00FD4C6A">
              <w:rPr>
                <w:rFonts w:ascii="Times New Roman" w:hAnsi="Times New Roman"/>
                <w:sz w:val="24"/>
                <w:szCs w:val="24"/>
                <w:lang w:eastAsia="uk-UA"/>
              </w:rPr>
              <w:t>для погодження членами комісії.</w:t>
            </w:r>
          </w:p>
          <w:p w14:paraId="38BA2E84" w14:textId="6DB0F5C9" w:rsidR="0023767E" w:rsidRDefault="00AF5C36" w:rsidP="001C221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D45472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="0023767E"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>. публік</w:t>
            </w:r>
            <w:r w:rsidR="00D45472">
              <w:rPr>
                <w:rFonts w:ascii="Times New Roman" w:hAnsi="Times New Roman"/>
                <w:sz w:val="24"/>
                <w:szCs w:val="24"/>
                <w:lang w:eastAsia="uk-UA"/>
              </w:rPr>
              <w:t>ація</w:t>
            </w:r>
            <w:r w:rsidR="0023767E" w:rsidRPr="00F311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3767E" w:rsidRPr="00F31118">
              <w:rPr>
                <w:rFonts w:ascii="Times New Roman" w:hAnsi="Times New Roman"/>
                <w:color w:val="333333"/>
                <w:sz w:val="24"/>
                <w:szCs w:val="24"/>
              </w:rPr>
              <w:t>на офіційному веб-сайті Южненської територіальної громади рішення про результати конкурсу та протокол засідання конкурсної комісії,  протягом п’яти робочих днів з дня прийняття такого рішення</w:t>
            </w:r>
            <w:r w:rsidR="001C221F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31BEC3C3" w14:textId="77777777" w:rsidR="0000284C" w:rsidRPr="001C221F" w:rsidRDefault="0000284C" w:rsidP="001C221F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04D6745F" w14:textId="46CAB598" w:rsidR="00E37FA2" w:rsidRPr="008C53E1" w:rsidRDefault="00BF1B8C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12" w:name="n107"/>
            <w:bookmarkEnd w:id="12"/>
            <w:r w:rsidRPr="008C53E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. Регламент роботи </w:t>
            </w:r>
            <w:r w:rsidR="0000284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конкурсної </w:t>
            </w:r>
            <w:r w:rsidR="001D554E" w:rsidRPr="008C53E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комісії</w:t>
            </w:r>
          </w:p>
          <w:p w14:paraId="18AEFCE2" w14:textId="072B33FC" w:rsidR="001D554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сновною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формою 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Комісії</w:t>
            </w:r>
            <w:r w:rsidR="00003118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є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засіданн</w:t>
            </w:r>
            <w:r w:rsidR="000773F0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я, </w:t>
            </w:r>
            <w:r w:rsidR="00003118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які є відкритими та гласними</w:t>
            </w:r>
            <w:r w:rsidR="000773F0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A06426" w14:textId="69A5601B" w:rsidR="00BD6D54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3" w:name="n35"/>
            <w:bookmarkEnd w:id="13"/>
            <w:r w:rsidR="000028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Комісії веде голова конкурсної комісії, а у разі його відсутності-заступник голови конкурсної комісії.</w:t>
            </w:r>
          </w:p>
          <w:p w14:paraId="0195B9DC" w14:textId="1CC15F45" w:rsidR="00BF77D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D6D54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.1.3. </w:t>
            </w:r>
            <w:r w:rsidR="00BF77DE" w:rsidRPr="008C53E1">
              <w:rPr>
                <w:rFonts w:ascii="Times New Roman" w:hAnsi="Times New Roman"/>
                <w:sz w:val="24"/>
                <w:szCs w:val="24"/>
              </w:rPr>
              <w:t>Засідання конкурсної комісії є правоможним, якщо на ньому присутні не менш як дві третини її складу</w:t>
            </w:r>
          </w:p>
          <w:p w14:paraId="0F8F7B10" w14:textId="67426181" w:rsidR="00CC3B7E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 xml:space="preserve"> Рішення конкурсної комісії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      </w:r>
          </w:p>
          <w:p w14:paraId="50C58689" w14:textId="4BA0B89F" w:rsidR="001D554E" w:rsidRPr="008C53E1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CC3B7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.1.4</w:t>
            </w:r>
            <w:r w:rsidR="000028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 xml:space="preserve">Рішення конкурсної комісії оформлюються протоколом, який підписується головуючим, членами конкурсної комісії та її секретарем, і подається на затвердження </w:t>
            </w:r>
            <w:r w:rsidR="00BD6D54" w:rsidRPr="008C53E1">
              <w:rPr>
                <w:rFonts w:ascii="Times New Roman" w:hAnsi="Times New Roman"/>
                <w:sz w:val="24"/>
                <w:szCs w:val="24"/>
              </w:rPr>
              <w:t>Виконавчому комітету Южненської міської ради.</w:t>
            </w:r>
          </w:p>
          <w:p w14:paraId="00E5326D" w14:textId="146FBF70" w:rsidR="00FF2AAD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4" w:name="n117"/>
            <w:bookmarkStart w:id="15" w:name="n118"/>
            <w:bookmarkEnd w:id="14"/>
            <w:bookmarkEnd w:id="15"/>
            <w:r w:rsidR="00EA3945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EA3945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Протокол засідання конкурсної комісії повинен містити інформацію про:</w:t>
            </w:r>
            <w:bookmarkStart w:id="16" w:name="n119"/>
            <w:bookmarkEnd w:id="16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дату та місце проведення засідання конкурсної комісії</w:t>
            </w:r>
            <w:r w:rsidR="00555157" w:rsidRPr="008C53E1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17" w:name="n120"/>
            <w:bookmarkEnd w:id="17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прізвища, імена, по батькові (за наявності) та посади членів конкурсної комісії, які присутні на засіданні</w:t>
            </w:r>
            <w:r w:rsidR="00555157" w:rsidRPr="008C53E1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18" w:name="n121"/>
            <w:bookmarkEnd w:id="18"/>
            <w:r w:rsidR="00555157" w:rsidRPr="008C53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номер та назву об’єкта конкурсу</w:t>
            </w:r>
            <w:bookmarkStart w:id="19" w:name="n122"/>
            <w:bookmarkEnd w:id="19"/>
            <w:r w:rsidR="00555157" w:rsidRPr="008C53E1">
              <w:rPr>
                <w:rFonts w:ascii="Times New Roman" w:hAnsi="Times New Roman"/>
                <w:sz w:val="24"/>
                <w:szCs w:val="24"/>
              </w:rPr>
              <w:t>,</w:t>
            </w:r>
            <w:r w:rsidR="00EA3945" w:rsidRPr="008C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перелік учасників конкурсу із зазначенням критеріїв відповідності їх конкурсних пропозицій кваліфікаційним вимогам (основним та у разі необхідності додатковим) та наявні переваги за ними</w:t>
            </w:r>
            <w:bookmarkStart w:id="20" w:name="n123"/>
            <w:bookmarkEnd w:id="20"/>
            <w:r w:rsidR="00555157" w:rsidRPr="008C5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запропоновані учасниками конкурсу тарифи на збирання та перевезення побутових відходів</w:t>
            </w:r>
            <w:bookmarkStart w:id="21" w:name="n124"/>
            <w:bookmarkEnd w:id="21"/>
            <w:r w:rsidR="00555157" w:rsidRPr="008C5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результати голосування членів конкурсної комісії</w:t>
            </w:r>
            <w:bookmarkStart w:id="22" w:name="n125"/>
            <w:bookmarkEnd w:id="22"/>
            <w:r w:rsidR="00555157" w:rsidRPr="008C5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3B7E" w:rsidRPr="008C53E1">
              <w:rPr>
                <w:rFonts w:ascii="Times New Roman" w:hAnsi="Times New Roman"/>
                <w:sz w:val="24"/>
                <w:szCs w:val="24"/>
              </w:rPr>
              <w:t>рішення конкурсної комісії.</w:t>
            </w:r>
            <w:r w:rsidR="00FF2AAD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14:paraId="7B78DBB0" w14:textId="7F9AFE9C" w:rsidR="00CC3B7E" w:rsidRPr="008C53E1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E1">
              <w:rPr>
                <w:rFonts w:ascii="Times New Roman" w:hAnsi="Times New Roman"/>
                <w:sz w:val="24"/>
                <w:szCs w:val="24"/>
              </w:rPr>
              <w:t>5</w:t>
            </w:r>
            <w:r w:rsidR="00FF2AAD" w:rsidRPr="008C53E1">
              <w:rPr>
                <w:rFonts w:ascii="Times New Roman" w:hAnsi="Times New Roman"/>
                <w:sz w:val="24"/>
                <w:szCs w:val="24"/>
              </w:rPr>
              <w:t>.1.</w:t>
            </w:r>
            <w:r w:rsidRPr="008C53E1">
              <w:rPr>
                <w:rFonts w:ascii="Times New Roman" w:hAnsi="Times New Roman"/>
                <w:sz w:val="24"/>
                <w:szCs w:val="24"/>
              </w:rPr>
              <w:t>6</w:t>
            </w:r>
            <w:r w:rsidR="00FF2AAD" w:rsidRPr="008C53E1">
              <w:rPr>
                <w:rFonts w:ascii="Times New Roman" w:hAnsi="Times New Roman"/>
                <w:sz w:val="24"/>
                <w:szCs w:val="24"/>
              </w:rPr>
              <w:t>.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місяця.</w:t>
            </w:r>
          </w:p>
          <w:p w14:paraId="203ECAF7" w14:textId="2F240ABA" w:rsidR="00FF2AAD" w:rsidRDefault="00BF1B8C" w:rsidP="008C53E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23" w:name="n126"/>
            <w:bookmarkEnd w:id="23"/>
            <w:r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.1.</w:t>
            </w:r>
            <w:r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Рішення 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Виконавчого комітету Южненської міської ради 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про результати конкурсу та протокол засідання конкурсної комісії опубліковує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ться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офіційному веб-сайті </w:t>
            </w:r>
            <w:r w:rsidR="00EA3945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Южненської територіальної громади </w:t>
            </w:r>
            <w:r w:rsidR="006B5614" w:rsidRPr="008C53E1">
              <w:rPr>
                <w:rFonts w:ascii="Times New Roman" w:hAnsi="Times New Roman"/>
                <w:color w:val="333333"/>
                <w:sz w:val="24"/>
                <w:szCs w:val="24"/>
              </w:rPr>
              <w:t>протягом п’яти робочих днів з дня прийняття такого рішення</w:t>
            </w:r>
          </w:p>
          <w:p w14:paraId="6AE43F78" w14:textId="14BC49E1" w:rsidR="00E70FF5" w:rsidRDefault="00E70FF5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n108"/>
            <w:bookmarkEnd w:id="24"/>
          </w:p>
          <w:p w14:paraId="28B5703A" w14:textId="77777777" w:rsidR="00432AD7" w:rsidRDefault="00432AD7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C08D07" w14:textId="77777777" w:rsidR="00432AD7" w:rsidRDefault="00432AD7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2A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Керуючий справами </w:t>
            </w:r>
          </w:p>
          <w:p w14:paraId="2D1EB841" w14:textId="539F3BA8" w:rsidR="00A63D85" w:rsidRPr="00FD4C6A" w:rsidRDefault="00432AD7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2AD7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виконавчого комітету</w:t>
            </w:r>
            <w:r w:rsidRPr="00432AD7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</w:r>
            <w:r w:rsidRPr="00432AD7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 xml:space="preserve">                                             </w:t>
            </w:r>
            <w:r w:rsidRPr="00432AD7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  <w:t>Владислав ТЕРЕЩЕНКО</w:t>
            </w:r>
          </w:p>
          <w:p w14:paraId="2CBF88D4" w14:textId="4AF0E9B5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742A38A" w14:textId="7288B65A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1C89701" w14:textId="0755C208" w:rsidR="00A63D85" w:rsidRPr="00FD4C6A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B435874" w14:textId="77777777" w:rsidR="0000284C" w:rsidRDefault="0000284C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F3AAA87" w14:textId="345AD9D8" w:rsidR="00390852" w:rsidRPr="00FD4C6A" w:rsidRDefault="00390852" w:rsidP="00A078E1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6EBEAEB" w14:textId="77777777" w:rsidR="00C106B4" w:rsidRDefault="00C106B4" w:rsidP="0000284C">
      <w:pPr>
        <w:tabs>
          <w:tab w:val="left" w:pos="4962"/>
          <w:tab w:val="left" w:pos="5812"/>
        </w:tabs>
        <w:suppressAutoHyphens/>
        <w:jc w:val="both"/>
        <w:rPr>
          <w:rFonts w:ascii="Times New Roman" w:hAnsi="Times New Roman"/>
          <w:sz w:val="27"/>
          <w:szCs w:val="27"/>
        </w:rPr>
      </w:pPr>
    </w:p>
    <w:sectPr w:rsidR="00C106B4" w:rsidSect="002051AC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C6E"/>
    <w:multiLevelType w:val="hybridMultilevel"/>
    <w:tmpl w:val="C9C8BAFC"/>
    <w:lvl w:ilvl="0" w:tplc="ABF432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D8A"/>
    <w:multiLevelType w:val="hybridMultilevel"/>
    <w:tmpl w:val="044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7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1E3"/>
    <w:multiLevelType w:val="hybridMultilevel"/>
    <w:tmpl w:val="987675BA"/>
    <w:lvl w:ilvl="0" w:tplc="184A3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43B"/>
    <w:multiLevelType w:val="hybridMultilevel"/>
    <w:tmpl w:val="378A359C"/>
    <w:lvl w:ilvl="0" w:tplc="97CE441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A1E31"/>
    <w:multiLevelType w:val="hybridMultilevel"/>
    <w:tmpl w:val="E9D4024C"/>
    <w:lvl w:ilvl="0" w:tplc="A01851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E4A"/>
    <w:multiLevelType w:val="multilevel"/>
    <w:tmpl w:val="1E982E4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28EB"/>
    <w:multiLevelType w:val="hybridMultilevel"/>
    <w:tmpl w:val="1BC4B47E"/>
    <w:lvl w:ilvl="0" w:tplc="AFE0D7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68B2"/>
    <w:multiLevelType w:val="hybridMultilevel"/>
    <w:tmpl w:val="BA9ED1AE"/>
    <w:lvl w:ilvl="0" w:tplc="F468B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3AC0"/>
    <w:multiLevelType w:val="hybridMultilevel"/>
    <w:tmpl w:val="184443B8"/>
    <w:lvl w:ilvl="0" w:tplc="760AD4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B73"/>
    <w:multiLevelType w:val="hybridMultilevel"/>
    <w:tmpl w:val="4498E626"/>
    <w:lvl w:ilvl="0" w:tplc="EC4489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7F10B6"/>
    <w:multiLevelType w:val="hybridMultilevel"/>
    <w:tmpl w:val="E958736C"/>
    <w:lvl w:ilvl="0" w:tplc="A496B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1344"/>
    <w:multiLevelType w:val="hybridMultilevel"/>
    <w:tmpl w:val="C9880362"/>
    <w:lvl w:ilvl="0" w:tplc="6136E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A0A0F"/>
    <w:multiLevelType w:val="hybridMultilevel"/>
    <w:tmpl w:val="6426A008"/>
    <w:lvl w:ilvl="0" w:tplc="C5168010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6ED5"/>
    <w:multiLevelType w:val="hybridMultilevel"/>
    <w:tmpl w:val="6C021FAE"/>
    <w:lvl w:ilvl="0" w:tplc="6B122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6B0"/>
    <w:multiLevelType w:val="hybridMultilevel"/>
    <w:tmpl w:val="B7746624"/>
    <w:lvl w:ilvl="0" w:tplc="2E086D98">
      <w:start w:val="4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4677117C"/>
    <w:multiLevelType w:val="hybridMultilevel"/>
    <w:tmpl w:val="BD3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108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751"/>
    <w:multiLevelType w:val="hybridMultilevel"/>
    <w:tmpl w:val="500EBE2A"/>
    <w:lvl w:ilvl="0" w:tplc="AEA0D5FA">
      <w:numFmt w:val="bullet"/>
      <w:lvlText w:val="-"/>
      <w:lvlJc w:val="left"/>
      <w:pPr>
        <w:ind w:left="6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9" w15:restartNumberingAfterBreak="0">
    <w:nsid w:val="6E404F3F"/>
    <w:multiLevelType w:val="hybridMultilevel"/>
    <w:tmpl w:val="C012218A"/>
    <w:lvl w:ilvl="0" w:tplc="AFE0D70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2D19DC"/>
    <w:multiLevelType w:val="hybridMultilevel"/>
    <w:tmpl w:val="7CC2C2AA"/>
    <w:lvl w:ilvl="0" w:tplc="044C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618"/>
    <w:multiLevelType w:val="hybridMultilevel"/>
    <w:tmpl w:val="A9BE6668"/>
    <w:lvl w:ilvl="0" w:tplc="CB10D6F2">
      <w:numFmt w:val="bullet"/>
      <w:lvlText w:val="-"/>
      <w:lvlJc w:val="left"/>
      <w:pPr>
        <w:ind w:left="101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2" w15:restartNumberingAfterBreak="0">
    <w:nsid w:val="7BBC2B30"/>
    <w:multiLevelType w:val="hybridMultilevel"/>
    <w:tmpl w:val="5DB424DE"/>
    <w:lvl w:ilvl="0" w:tplc="969A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159857">
    <w:abstractNumId w:val="10"/>
  </w:num>
  <w:num w:numId="2" w16cid:durableId="2011638505">
    <w:abstractNumId w:val="12"/>
  </w:num>
  <w:num w:numId="3" w16cid:durableId="1250308386">
    <w:abstractNumId w:val="4"/>
  </w:num>
  <w:num w:numId="4" w16cid:durableId="1931817771">
    <w:abstractNumId w:val="7"/>
  </w:num>
  <w:num w:numId="5" w16cid:durableId="1721052880">
    <w:abstractNumId w:val="5"/>
  </w:num>
  <w:num w:numId="6" w16cid:durableId="782841458">
    <w:abstractNumId w:val="19"/>
  </w:num>
  <w:num w:numId="7" w16cid:durableId="2034451064">
    <w:abstractNumId w:val="14"/>
  </w:num>
  <w:num w:numId="8" w16cid:durableId="1888837780">
    <w:abstractNumId w:val="1"/>
  </w:num>
  <w:num w:numId="9" w16cid:durableId="2026664812">
    <w:abstractNumId w:val="20"/>
  </w:num>
  <w:num w:numId="10" w16cid:durableId="218054027">
    <w:abstractNumId w:val="3"/>
  </w:num>
  <w:num w:numId="11" w16cid:durableId="1408648329">
    <w:abstractNumId w:val="13"/>
  </w:num>
  <w:num w:numId="12" w16cid:durableId="119307298">
    <w:abstractNumId w:val="2"/>
  </w:num>
  <w:num w:numId="13" w16cid:durableId="1563710222">
    <w:abstractNumId w:val="9"/>
  </w:num>
  <w:num w:numId="14" w16cid:durableId="1986548907">
    <w:abstractNumId w:val="17"/>
  </w:num>
  <w:num w:numId="15" w16cid:durableId="1291981569">
    <w:abstractNumId w:val="8"/>
  </w:num>
  <w:num w:numId="16" w16cid:durableId="34041272">
    <w:abstractNumId w:val="11"/>
  </w:num>
  <w:num w:numId="17" w16cid:durableId="1234241015">
    <w:abstractNumId w:val="0"/>
  </w:num>
  <w:num w:numId="18" w16cid:durableId="1712537636">
    <w:abstractNumId w:val="18"/>
  </w:num>
  <w:num w:numId="19" w16cid:durableId="646787074">
    <w:abstractNumId w:val="21"/>
  </w:num>
  <w:num w:numId="20" w16cid:durableId="831263215">
    <w:abstractNumId w:val="15"/>
  </w:num>
  <w:num w:numId="21" w16cid:durableId="1294555936">
    <w:abstractNumId w:val="16"/>
  </w:num>
  <w:num w:numId="22" w16cid:durableId="63332289">
    <w:abstractNumId w:val="22"/>
  </w:num>
  <w:num w:numId="23" w16cid:durableId="175859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2"/>
    <w:rsid w:val="00001D59"/>
    <w:rsid w:val="0000284C"/>
    <w:rsid w:val="00003118"/>
    <w:rsid w:val="00010307"/>
    <w:rsid w:val="000125A9"/>
    <w:rsid w:val="00026444"/>
    <w:rsid w:val="000365E3"/>
    <w:rsid w:val="00036BA3"/>
    <w:rsid w:val="000465BB"/>
    <w:rsid w:val="00057FCB"/>
    <w:rsid w:val="00073440"/>
    <w:rsid w:val="000773F0"/>
    <w:rsid w:val="00082130"/>
    <w:rsid w:val="00095213"/>
    <w:rsid w:val="000A3EEF"/>
    <w:rsid w:val="000A615A"/>
    <w:rsid w:val="000A6A36"/>
    <w:rsid w:val="000A6B96"/>
    <w:rsid w:val="000B265C"/>
    <w:rsid w:val="000D5A81"/>
    <w:rsid w:val="000F5156"/>
    <w:rsid w:val="00104B37"/>
    <w:rsid w:val="0011120F"/>
    <w:rsid w:val="00120173"/>
    <w:rsid w:val="00125E0E"/>
    <w:rsid w:val="00131BBA"/>
    <w:rsid w:val="00133804"/>
    <w:rsid w:val="0013655C"/>
    <w:rsid w:val="00140880"/>
    <w:rsid w:val="001508E6"/>
    <w:rsid w:val="00166EE5"/>
    <w:rsid w:val="001679F1"/>
    <w:rsid w:val="001716A6"/>
    <w:rsid w:val="0018141B"/>
    <w:rsid w:val="001827C5"/>
    <w:rsid w:val="00185236"/>
    <w:rsid w:val="00191D28"/>
    <w:rsid w:val="00192777"/>
    <w:rsid w:val="001A3BB1"/>
    <w:rsid w:val="001A54B6"/>
    <w:rsid w:val="001A69AC"/>
    <w:rsid w:val="001A796E"/>
    <w:rsid w:val="001B59A4"/>
    <w:rsid w:val="001C0890"/>
    <w:rsid w:val="001C221F"/>
    <w:rsid w:val="001C41DB"/>
    <w:rsid w:val="001C6EED"/>
    <w:rsid w:val="001D12A9"/>
    <w:rsid w:val="001D2C17"/>
    <w:rsid w:val="001D554E"/>
    <w:rsid w:val="001D675D"/>
    <w:rsid w:val="001E0CC3"/>
    <w:rsid w:val="001E3DBA"/>
    <w:rsid w:val="001E7CA2"/>
    <w:rsid w:val="001F05C2"/>
    <w:rsid w:val="001F2DFC"/>
    <w:rsid w:val="00200B87"/>
    <w:rsid w:val="002051AC"/>
    <w:rsid w:val="00210A70"/>
    <w:rsid w:val="0022252A"/>
    <w:rsid w:val="00235029"/>
    <w:rsid w:val="0023767E"/>
    <w:rsid w:val="00252036"/>
    <w:rsid w:val="00253915"/>
    <w:rsid w:val="00256256"/>
    <w:rsid w:val="00257414"/>
    <w:rsid w:val="0026546D"/>
    <w:rsid w:val="00266208"/>
    <w:rsid w:val="00273383"/>
    <w:rsid w:val="00277A7C"/>
    <w:rsid w:val="002B5992"/>
    <w:rsid w:val="002B6058"/>
    <w:rsid w:val="002C17EB"/>
    <w:rsid w:val="002C5583"/>
    <w:rsid w:val="002C78F3"/>
    <w:rsid w:val="002D2F48"/>
    <w:rsid w:val="003063A4"/>
    <w:rsid w:val="0031200E"/>
    <w:rsid w:val="003173A5"/>
    <w:rsid w:val="00322EE9"/>
    <w:rsid w:val="00327DA0"/>
    <w:rsid w:val="00330ED6"/>
    <w:rsid w:val="003341BB"/>
    <w:rsid w:val="003352EE"/>
    <w:rsid w:val="003359FE"/>
    <w:rsid w:val="00376BDD"/>
    <w:rsid w:val="003871D9"/>
    <w:rsid w:val="00390852"/>
    <w:rsid w:val="003920B1"/>
    <w:rsid w:val="003942B0"/>
    <w:rsid w:val="003A6A8F"/>
    <w:rsid w:val="003B100C"/>
    <w:rsid w:val="003B5439"/>
    <w:rsid w:val="003C33BE"/>
    <w:rsid w:val="003D329F"/>
    <w:rsid w:val="003E5DD9"/>
    <w:rsid w:val="003F0A47"/>
    <w:rsid w:val="00432AD7"/>
    <w:rsid w:val="00433CC6"/>
    <w:rsid w:val="00450FD8"/>
    <w:rsid w:val="0045304D"/>
    <w:rsid w:val="0046740A"/>
    <w:rsid w:val="0048396C"/>
    <w:rsid w:val="00483A3A"/>
    <w:rsid w:val="0049790D"/>
    <w:rsid w:val="004A0CA8"/>
    <w:rsid w:val="004A1A57"/>
    <w:rsid w:val="004A4E70"/>
    <w:rsid w:val="004A5299"/>
    <w:rsid w:val="004B25FC"/>
    <w:rsid w:val="004C104D"/>
    <w:rsid w:val="004E3DBB"/>
    <w:rsid w:val="00501AFC"/>
    <w:rsid w:val="00507C59"/>
    <w:rsid w:val="00530DBE"/>
    <w:rsid w:val="0054229A"/>
    <w:rsid w:val="0054302B"/>
    <w:rsid w:val="005441F8"/>
    <w:rsid w:val="00545427"/>
    <w:rsid w:val="00545596"/>
    <w:rsid w:val="005460A7"/>
    <w:rsid w:val="00555157"/>
    <w:rsid w:val="00555A75"/>
    <w:rsid w:val="00585BB3"/>
    <w:rsid w:val="005A218B"/>
    <w:rsid w:val="005A3009"/>
    <w:rsid w:val="005A7DB7"/>
    <w:rsid w:val="005B0E2A"/>
    <w:rsid w:val="005B40DC"/>
    <w:rsid w:val="005C60FB"/>
    <w:rsid w:val="005D6A73"/>
    <w:rsid w:val="005D7DEE"/>
    <w:rsid w:val="005F0E6A"/>
    <w:rsid w:val="005F308F"/>
    <w:rsid w:val="0060258E"/>
    <w:rsid w:val="006057FA"/>
    <w:rsid w:val="00607220"/>
    <w:rsid w:val="00621DFA"/>
    <w:rsid w:val="00635A48"/>
    <w:rsid w:val="00641705"/>
    <w:rsid w:val="00641DA6"/>
    <w:rsid w:val="00653682"/>
    <w:rsid w:val="006644E6"/>
    <w:rsid w:val="00665EFF"/>
    <w:rsid w:val="00667685"/>
    <w:rsid w:val="006822C9"/>
    <w:rsid w:val="006B5614"/>
    <w:rsid w:val="006C2AFC"/>
    <w:rsid w:val="006C37F9"/>
    <w:rsid w:val="006C5A74"/>
    <w:rsid w:val="006D420A"/>
    <w:rsid w:val="006D54C7"/>
    <w:rsid w:val="006E2688"/>
    <w:rsid w:val="006E357B"/>
    <w:rsid w:val="006F646D"/>
    <w:rsid w:val="006F6952"/>
    <w:rsid w:val="00734204"/>
    <w:rsid w:val="007434C5"/>
    <w:rsid w:val="00744908"/>
    <w:rsid w:val="0075584A"/>
    <w:rsid w:val="00756E3D"/>
    <w:rsid w:val="007615D6"/>
    <w:rsid w:val="00763BF5"/>
    <w:rsid w:val="00771F3B"/>
    <w:rsid w:val="007855A6"/>
    <w:rsid w:val="00786293"/>
    <w:rsid w:val="007A2338"/>
    <w:rsid w:val="007B1D3A"/>
    <w:rsid w:val="007B5835"/>
    <w:rsid w:val="007E3386"/>
    <w:rsid w:val="007F6765"/>
    <w:rsid w:val="00817DB2"/>
    <w:rsid w:val="008212D5"/>
    <w:rsid w:val="008262E7"/>
    <w:rsid w:val="00827232"/>
    <w:rsid w:val="00830A8F"/>
    <w:rsid w:val="0083197F"/>
    <w:rsid w:val="00881837"/>
    <w:rsid w:val="00895840"/>
    <w:rsid w:val="008B19E3"/>
    <w:rsid w:val="008B2993"/>
    <w:rsid w:val="008C0D6A"/>
    <w:rsid w:val="008C1E9C"/>
    <w:rsid w:val="008C393B"/>
    <w:rsid w:val="008C4640"/>
    <w:rsid w:val="008C53E1"/>
    <w:rsid w:val="008D7814"/>
    <w:rsid w:val="008E1435"/>
    <w:rsid w:val="008E7753"/>
    <w:rsid w:val="008E7B8D"/>
    <w:rsid w:val="008F49F9"/>
    <w:rsid w:val="008F6FBD"/>
    <w:rsid w:val="00901451"/>
    <w:rsid w:val="00902294"/>
    <w:rsid w:val="00913314"/>
    <w:rsid w:val="0091368F"/>
    <w:rsid w:val="009343CB"/>
    <w:rsid w:val="009441B0"/>
    <w:rsid w:val="00944FBF"/>
    <w:rsid w:val="009454FC"/>
    <w:rsid w:val="00952099"/>
    <w:rsid w:val="00965E5A"/>
    <w:rsid w:val="00970034"/>
    <w:rsid w:val="009974C3"/>
    <w:rsid w:val="009A2E6F"/>
    <w:rsid w:val="009A5D18"/>
    <w:rsid w:val="009B7107"/>
    <w:rsid w:val="009C4C75"/>
    <w:rsid w:val="009C73E9"/>
    <w:rsid w:val="009D51AF"/>
    <w:rsid w:val="009D7673"/>
    <w:rsid w:val="00A078E1"/>
    <w:rsid w:val="00A24092"/>
    <w:rsid w:val="00A4512F"/>
    <w:rsid w:val="00A56B76"/>
    <w:rsid w:val="00A63D85"/>
    <w:rsid w:val="00A868AC"/>
    <w:rsid w:val="00A90417"/>
    <w:rsid w:val="00A92EB0"/>
    <w:rsid w:val="00A97154"/>
    <w:rsid w:val="00AB5D11"/>
    <w:rsid w:val="00AE1096"/>
    <w:rsid w:val="00AE5DFA"/>
    <w:rsid w:val="00AE75B6"/>
    <w:rsid w:val="00AF5C36"/>
    <w:rsid w:val="00B06397"/>
    <w:rsid w:val="00B10FFD"/>
    <w:rsid w:val="00B5187D"/>
    <w:rsid w:val="00B522BD"/>
    <w:rsid w:val="00B523C2"/>
    <w:rsid w:val="00B56353"/>
    <w:rsid w:val="00B7062B"/>
    <w:rsid w:val="00B77E7D"/>
    <w:rsid w:val="00B87F99"/>
    <w:rsid w:val="00B92E31"/>
    <w:rsid w:val="00BA6450"/>
    <w:rsid w:val="00BA6E52"/>
    <w:rsid w:val="00BB5DBE"/>
    <w:rsid w:val="00BD6D54"/>
    <w:rsid w:val="00BF0594"/>
    <w:rsid w:val="00BF1B8C"/>
    <w:rsid w:val="00BF2BA0"/>
    <w:rsid w:val="00BF77DE"/>
    <w:rsid w:val="00C106B4"/>
    <w:rsid w:val="00C1576F"/>
    <w:rsid w:val="00C15BDB"/>
    <w:rsid w:val="00C16B2B"/>
    <w:rsid w:val="00C242B6"/>
    <w:rsid w:val="00C30BC2"/>
    <w:rsid w:val="00C443EF"/>
    <w:rsid w:val="00C469A6"/>
    <w:rsid w:val="00C63889"/>
    <w:rsid w:val="00C73758"/>
    <w:rsid w:val="00C84576"/>
    <w:rsid w:val="00CA6324"/>
    <w:rsid w:val="00CA6649"/>
    <w:rsid w:val="00CB0569"/>
    <w:rsid w:val="00CB0D5E"/>
    <w:rsid w:val="00CB3E82"/>
    <w:rsid w:val="00CB4AAD"/>
    <w:rsid w:val="00CB6C6D"/>
    <w:rsid w:val="00CC3B7E"/>
    <w:rsid w:val="00CE6020"/>
    <w:rsid w:val="00D02F23"/>
    <w:rsid w:val="00D124C6"/>
    <w:rsid w:val="00D166B0"/>
    <w:rsid w:val="00D24D34"/>
    <w:rsid w:val="00D25FF1"/>
    <w:rsid w:val="00D37CC1"/>
    <w:rsid w:val="00D406B8"/>
    <w:rsid w:val="00D45472"/>
    <w:rsid w:val="00D63D10"/>
    <w:rsid w:val="00D71DA5"/>
    <w:rsid w:val="00D72409"/>
    <w:rsid w:val="00D753B7"/>
    <w:rsid w:val="00D80F62"/>
    <w:rsid w:val="00D8697D"/>
    <w:rsid w:val="00D93435"/>
    <w:rsid w:val="00D94E0D"/>
    <w:rsid w:val="00DD7113"/>
    <w:rsid w:val="00DD779C"/>
    <w:rsid w:val="00DD7856"/>
    <w:rsid w:val="00DE1529"/>
    <w:rsid w:val="00DE15A2"/>
    <w:rsid w:val="00DF3D29"/>
    <w:rsid w:val="00DF420C"/>
    <w:rsid w:val="00E01C2C"/>
    <w:rsid w:val="00E040B8"/>
    <w:rsid w:val="00E23C4A"/>
    <w:rsid w:val="00E35C94"/>
    <w:rsid w:val="00E37FA2"/>
    <w:rsid w:val="00E4707B"/>
    <w:rsid w:val="00E506D7"/>
    <w:rsid w:val="00E60494"/>
    <w:rsid w:val="00E62962"/>
    <w:rsid w:val="00E62BC3"/>
    <w:rsid w:val="00E70FF5"/>
    <w:rsid w:val="00E76908"/>
    <w:rsid w:val="00E80240"/>
    <w:rsid w:val="00E825C9"/>
    <w:rsid w:val="00E82F26"/>
    <w:rsid w:val="00E87FD1"/>
    <w:rsid w:val="00E94482"/>
    <w:rsid w:val="00EA3945"/>
    <w:rsid w:val="00EA7123"/>
    <w:rsid w:val="00EB5EC9"/>
    <w:rsid w:val="00ED01C4"/>
    <w:rsid w:val="00EE3496"/>
    <w:rsid w:val="00F03464"/>
    <w:rsid w:val="00F07F8C"/>
    <w:rsid w:val="00F31118"/>
    <w:rsid w:val="00F45E7B"/>
    <w:rsid w:val="00F50FC7"/>
    <w:rsid w:val="00F533EC"/>
    <w:rsid w:val="00F6673D"/>
    <w:rsid w:val="00F7519E"/>
    <w:rsid w:val="00F82663"/>
    <w:rsid w:val="00F87E63"/>
    <w:rsid w:val="00F92DA6"/>
    <w:rsid w:val="00F962E7"/>
    <w:rsid w:val="00FA1CF7"/>
    <w:rsid w:val="00FA7170"/>
    <w:rsid w:val="00FC0184"/>
    <w:rsid w:val="00FC03D6"/>
    <w:rsid w:val="00FD4C6A"/>
    <w:rsid w:val="00FD5336"/>
    <w:rsid w:val="00FE5877"/>
    <w:rsid w:val="00FF2AA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422"/>
  <w15:docId w15:val="{8FD991F3-B327-4CE1-B996-599D902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F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7CA2"/>
    <w:rPr>
      <w:i/>
      <w:iCs/>
    </w:rPr>
  </w:style>
  <w:style w:type="paragraph" w:styleId="a4">
    <w:name w:val="List Paragraph"/>
    <w:basedOn w:val="a"/>
    <w:uiPriority w:val="34"/>
    <w:qFormat/>
    <w:rsid w:val="001E7C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6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3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caption"/>
    <w:basedOn w:val="a"/>
    <w:next w:val="a"/>
    <w:qFormat/>
    <w:rsid w:val="006C5A74"/>
    <w:pPr>
      <w:spacing w:line="360" w:lineRule="auto"/>
      <w:jc w:val="center"/>
    </w:pPr>
    <w:rPr>
      <w:rFonts w:ascii="Times New Roman" w:hAnsi="Times New Roman"/>
      <w:sz w:val="28"/>
      <w:szCs w:val="24"/>
      <w:lang w:val="ru-RU"/>
    </w:rPr>
  </w:style>
  <w:style w:type="paragraph" w:styleId="a8">
    <w:name w:val="Normal (Web)"/>
    <w:basedOn w:val="a"/>
    <w:uiPriority w:val="99"/>
    <w:unhideWhenUsed/>
    <w:rsid w:val="002520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6C37F9"/>
    <w:pPr>
      <w:ind w:right="5670"/>
    </w:pPr>
    <w:rPr>
      <w:rFonts w:ascii="Times New Roman" w:hAnsi="Times New Roman"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6C3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18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4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073-1434-4D11-97C4-9F48D3B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7800</Words>
  <Characters>4446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2024-03-21T14:58:00Z</cp:lastPrinted>
  <dcterms:created xsi:type="dcterms:W3CDTF">2024-03-20T10:01:00Z</dcterms:created>
  <dcterms:modified xsi:type="dcterms:W3CDTF">2024-03-21T15:00:00Z</dcterms:modified>
</cp:coreProperties>
</file>