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6635" w14:textId="616DA0B9" w:rsidR="00DC0AEF" w:rsidRPr="00DC0AEF" w:rsidRDefault="00DC0AEF" w:rsidP="00DC0AEF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Pr="00DC0AEF">
        <w:rPr>
          <w:rFonts w:ascii="Times New Roman" w:hAnsi="Times New Roman"/>
          <w:color w:val="000000"/>
          <w:sz w:val="24"/>
          <w:szCs w:val="24"/>
          <w:lang w:val="uk-UA"/>
        </w:rPr>
        <w:t>4</w:t>
      </w:r>
    </w:p>
    <w:p w14:paraId="418CD3B3" w14:textId="77777777" w:rsidR="00DC0AEF" w:rsidRPr="00DC0AEF" w:rsidRDefault="00DC0AEF" w:rsidP="00DC0AEF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14:paraId="52A248B4" w14:textId="77777777" w:rsidR="00DC0AEF" w:rsidRPr="00DC0AEF" w:rsidRDefault="00DC0AEF" w:rsidP="00DC0AEF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Южненської міської ради</w:t>
      </w:r>
    </w:p>
    <w:p w14:paraId="4EEC4D9A" w14:textId="0ABB2BA1" w:rsidR="00920B21" w:rsidRPr="00182B73" w:rsidRDefault="00DC0AEF" w:rsidP="00DC0AEF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від 21.03.2024 № 149</w:t>
      </w:r>
      <w:r w:rsidR="00182B73">
        <w:rPr>
          <w:rFonts w:ascii="Times New Roman" w:hAnsi="Times New Roman"/>
          <w:color w:val="000000"/>
          <w:sz w:val="24"/>
          <w:szCs w:val="24"/>
          <w:lang w:val="uk-UA"/>
        </w:rPr>
        <w:t>9</w:t>
      </w:r>
    </w:p>
    <w:p w14:paraId="4E99B078" w14:textId="77777777" w:rsidR="00DC0AEF" w:rsidRDefault="00DC0AEF" w:rsidP="00DC0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0C03AF6" w14:textId="77777777" w:rsidR="00DC0AEF" w:rsidRPr="00DC0AEF" w:rsidRDefault="00DC0AEF" w:rsidP="00DC0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A69F8FE" w14:textId="77777777" w:rsidR="00920B21" w:rsidRPr="00920B21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Склад конкурсної комісії</w:t>
      </w:r>
    </w:p>
    <w:p w14:paraId="2D253427" w14:textId="77777777" w:rsidR="00A07B3F" w:rsidRDefault="00920B21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питань </w:t>
      </w:r>
      <w:r w:rsid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підготовки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та проведення конкурсу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визначення суб’єктів господарювання </w:t>
      </w:r>
      <w:r w:rsidR="002E7924" w:rsidRPr="002E79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здійснення операцій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</w:t>
      </w:r>
      <w:r w:rsidR="004F6E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збирання та пере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везення </w:t>
      </w:r>
      <w:r w:rsidRPr="00920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побутових відходів</w:t>
      </w:r>
      <w:r w:rsidRPr="00920B2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 території </w:t>
      </w:r>
    </w:p>
    <w:p w14:paraId="23B3F699" w14:textId="4F453593" w:rsidR="002E7924" w:rsidRPr="002E7924" w:rsidRDefault="00C10C83" w:rsidP="002E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сіл Сичавка та Кошари</w:t>
      </w:r>
      <w:r w:rsidR="00920B21" w:rsidRPr="00920B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920B21" w:rsidRPr="00920B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Одеського району Одеської області</w:t>
      </w:r>
    </w:p>
    <w:p w14:paraId="4C2AA91F" w14:textId="77777777" w:rsidR="00920B21" w:rsidRPr="002E7924" w:rsidRDefault="00920B21" w:rsidP="00920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119"/>
        <w:gridCol w:w="5216"/>
      </w:tblGrid>
      <w:tr w:rsidR="00920B21" w:rsidRPr="00920B21" w14:paraId="72CD477B" w14:textId="77777777" w:rsidTr="00D26604">
        <w:tc>
          <w:tcPr>
            <w:tcW w:w="737" w:type="dxa"/>
          </w:tcPr>
          <w:p w14:paraId="1BA6E6C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19" w:type="dxa"/>
          </w:tcPr>
          <w:p w14:paraId="6CF10676" w14:textId="0121555C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ОРИШАКА</w:t>
            </w:r>
          </w:p>
        </w:tc>
        <w:tc>
          <w:tcPr>
            <w:tcW w:w="5216" w:type="dxa"/>
          </w:tcPr>
          <w:p w14:paraId="7591BB59" w14:textId="6AB26F1F" w:rsidR="004F6E8D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управління архітектури та містобудування Южненської міської ради, голова конкурсної комісії </w:t>
            </w:r>
          </w:p>
        </w:tc>
      </w:tr>
      <w:tr w:rsidR="004F6E8D" w:rsidRPr="00920B21" w14:paraId="3D3F27F1" w14:textId="77777777" w:rsidTr="00D26604">
        <w:tc>
          <w:tcPr>
            <w:tcW w:w="737" w:type="dxa"/>
          </w:tcPr>
          <w:p w14:paraId="38C0A3C5" w14:textId="5AE3797E" w:rsidR="004F6E8D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19" w:type="dxa"/>
          </w:tcPr>
          <w:p w14:paraId="51578240" w14:textId="175D44A3" w:rsidR="004F6E8D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Надія МІЧУДА</w:t>
            </w:r>
          </w:p>
        </w:tc>
        <w:tc>
          <w:tcPr>
            <w:tcW w:w="5216" w:type="dxa"/>
          </w:tcPr>
          <w:p w14:paraId="25B58972" w14:textId="77777777" w:rsidR="004F6E8D" w:rsidRPr="00920B21" w:rsidRDefault="004F6E8D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екології управління архітектури та містобудування ЮМР, </w:t>
            </w:r>
          </w:p>
          <w:p w14:paraId="252CA83E" w14:textId="194682FA" w:rsidR="004F6E8D" w:rsidRPr="00920B21" w:rsidRDefault="002013C7" w:rsidP="004F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</w:t>
            </w:r>
            <w:r w:rsidR="004F6E8D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конкурсної комісії</w:t>
            </w:r>
          </w:p>
        </w:tc>
      </w:tr>
      <w:tr w:rsidR="00920B21" w:rsidRPr="00920B21" w14:paraId="5C6CCC3B" w14:textId="77777777" w:rsidTr="00D26604">
        <w:tc>
          <w:tcPr>
            <w:tcW w:w="737" w:type="dxa"/>
          </w:tcPr>
          <w:p w14:paraId="483C2727" w14:textId="423947BB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6B6EB8B" w14:textId="4F1199E4" w:rsidR="00920B21" w:rsidRPr="00920B21" w:rsidRDefault="004F6E8D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ЩЕРБАКОВА</w:t>
            </w:r>
          </w:p>
        </w:tc>
        <w:tc>
          <w:tcPr>
            <w:tcW w:w="5216" w:type="dxa"/>
          </w:tcPr>
          <w:p w14:paraId="6B591595" w14:textId="77777777" w:rsidR="00D26604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</w:t>
            </w:r>
            <w:r w:rsidR="004F6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екології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архітектури та містобудування ЮМР, </w:t>
            </w:r>
          </w:p>
          <w:p w14:paraId="72770E4E" w14:textId="363D5E58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конкурсної комісії</w:t>
            </w:r>
          </w:p>
        </w:tc>
      </w:tr>
      <w:tr w:rsidR="00920B21" w:rsidRPr="00920B21" w14:paraId="50A5CF05" w14:textId="77777777" w:rsidTr="00D26604">
        <w:tc>
          <w:tcPr>
            <w:tcW w:w="737" w:type="dxa"/>
          </w:tcPr>
          <w:p w14:paraId="54E3E40D" w14:textId="492E3A5F" w:rsidR="00920B21" w:rsidRPr="00920B21" w:rsidRDefault="00920B21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1514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45B0A0C9" w14:textId="6A6C0A47" w:rsidR="00920B21" w:rsidRPr="00920B21" w:rsidRDefault="002013C7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Марина ПАВЛЕНКО</w:t>
            </w:r>
          </w:p>
        </w:tc>
        <w:tc>
          <w:tcPr>
            <w:tcW w:w="5216" w:type="dxa"/>
          </w:tcPr>
          <w:p w14:paraId="4CF456FF" w14:textId="77777777" w:rsidR="0034697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начальника управління – начальник відділу житлово-комунального господарства та енергозбереження УЖКГ ЮМР,</w:t>
            </w:r>
          </w:p>
          <w:p w14:paraId="5A502B9B" w14:textId="57CC1FFF" w:rsidR="00920B21" w:rsidRPr="00920B21" w:rsidRDefault="002013C7" w:rsidP="0034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C28CFFD" w14:textId="77777777" w:rsidTr="00D26604">
        <w:tc>
          <w:tcPr>
            <w:tcW w:w="737" w:type="dxa"/>
          </w:tcPr>
          <w:p w14:paraId="0403DA5F" w14:textId="569D677E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22DD230A" w14:textId="6BE94D51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Віра Осадчук</w:t>
            </w:r>
          </w:p>
        </w:tc>
        <w:tc>
          <w:tcPr>
            <w:tcW w:w="5216" w:type="dxa"/>
          </w:tcPr>
          <w:p w14:paraId="3C644DFD" w14:textId="77777777" w:rsidR="00C6209C" w:rsidRPr="00920B21" w:rsidRDefault="00C6209C" w:rsidP="00C6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начальника управління- начальник фінансово-економічного відділу УЖКГ ЮМР, </w:t>
            </w:r>
          </w:p>
          <w:p w14:paraId="1895F6C6" w14:textId="6F10C5AA" w:rsidR="00920B21" w:rsidRPr="00920B21" w:rsidRDefault="00C6209C" w:rsidP="00C6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11EC7F16" w14:textId="77777777" w:rsidTr="00D26604">
        <w:tc>
          <w:tcPr>
            <w:tcW w:w="737" w:type="dxa"/>
          </w:tcPr>
          <w:p w14:paraId="54BFF061" w14:textId="3EB45CAD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6275A06A" w14:textId="4CD44033" w:rsidR="00920B21" w:rsidRPr="00920B21" w:rsidRDefault="00C6209C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ДЕНОВ</w:t>
            </w:r>
          </w:p>
        </w:tc>
        <w:tc>
          <w:tcPr>
            <w:tcW w:w="5216" w:type="dxa"/>
          </w:tcPr>
          <w:p w14:paraId="1F5A598C" w14:textId="77777777" w:rsidR="00D26604" w:rsidRDefault="00C6209C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Начальника юридичного відділу ЮМР, </w:t>
            </w:r>
          </w:p>
          <w:p w14:paraId="3E9C6C1E" w14:textId="1CB6795B" w:rsidR="00920B21" w:rsidRPr="00920B21" w:rsidRDefault="00C6209C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0CA0EC05" w14:textId="77777777" w:rsidTr="00D26604">
        <w:tc>
          <w:tcPr>
            <w:tcW w:w="737" w:type="dxa"/>
          </w:tcPr>
          <w:p w14:paraId="38D42DB5" w14:textId="419C5670" w:rsidR="00920B21" w:rsidRPr="00920B21" w:rsidRDefault="001514F8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0B21"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14:paraId="3EEA53DE" w14:textId="4B8C6880" w:rsidR="00920B21" w:rsidRPr="003A7DF2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ЧЕБАН</w:t>
            </w:r>
          </w:p>
        </w:tc>
        <w:tc>
          <w:tcPr>
            <w:tcW w:w="5216" w:type="dxa"/>
          </w:tcPr>
          <w:p w14:paraId="665399E6" w14:textId="7AEFE3AB" w:rsidR="00B70E07" w:rsidRPr="00B70E07" w:rsidRDefault="00B70E07" w:rsidP="00B70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торгівлі, сфери послуг та транспорту управління економіки ЮМР, </w:t>
            </w:r>
          </w:p>
          <w:p w14:paraId="24DEA65C" w14:textId="30440018" w:rsidR="00920B21" w:rsidRPr="00920B21" w:rsidRDefault="00B70E07" w:rsidP="00B70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0E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72B05791" w14:textId="77777777" w:rsidTr="00D26604">
        <w:tc>
          <w:tcPr>
            <w:tcW w:w="737" w:type="dxa"/>
          </w:tcPr>
          <w:p w14:paraId="148B3211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19" w:type="dxa"/>
          </w:tcPr>
          <w:p w14:paraId="3B0C7D22" w14:textId="02AF7F27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СЕРДЮКОВА</w:t>
            </w:r>
          </w:p>
        </w:tc>
        <w:tc>
          <w:tcPr>
            <w:tcW w:w="5216" w:type="dxa"/>
          </w:tcPr>
          <w:p w14:paraId="332459FF" w14:textId="60A31519" w:rsidR="00D26604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Головний спеціаліст відділу організації фінансування та виконання місцевого бюджету фінансового управління ЮМР, </w:t>
            </w:r>
          </w:p>
          <w:p w14:paraId="69295BB7" w14:textId="682A2041" w:rsidR="00920B21" w:rsidRPr="00920B21" w:rsidRDefault="003A7DF2" w:rsidP="003A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  <w:tr w:rsidR="00920B21" w:rsidRPr="00920B21" w14:paraId="43416B01" w14:textId="77777777" w:rsidTr="00D26604">
        <w:tc>
          <w:tcPr>
            <w:tcW w:w="737" w:type="dxa"/>
          </w:tcPr>
          <w:p w14:paraId="721C3894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119" w:type="dxa"/>
          </w:tcPr>
          <w:p w14:paraId="3FB37CFA" w14:textId="50B506B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АНДРОСОВИЧ</w:t>
            </w:r>
          </w:p>
        </w:tc>
        <w:tc>
          <w:tcPr>
            <w:tcW w:w="5216" w:type="dxa"/>
          </w:tcPr>
          <w:p w14:paraId="7EBA1195" w14:textId="38A851CF" w:rsidR="00920B21" w:rsidRPr="00920B21" w:rsidRDefault="003A7DF2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державного нагляду за дотриманням санітарного законодавства Одеського районного управління ГУ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 в Одеській області, член конкурсної комісії</w:t>
            </w:r>
          </w:p>
        </w:tc>
      </w:tr>
      <w:tr w:rsidR="00920B21" w:rsidRPr="00920B21" w14:paraId="78581218" w14:textId="77777777" w:rsidTr="00D26604">
        <w:tc>
          <w:tcPr>
            <w:tcW w:w="737" w:type="dxa"/>
          </w:tcPr>
          <w:p w14:paraId="3FB2D22A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19" w:type="dxa"/>
          </w:tcPr>
          <w:p w14:paraId="4A357611" w14:textId="49B9FC79" w:rsidR="00920B21" w:rsidRPr="00920B21" w:rsidRDefault="003A7DF2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Денис САНАТКАРІ </w:t>
            </w:r>
          </w:p>
        </w:tc>
        <w:tc>
          <w:tcPr>
            <w:tcW w:w="5216" w:type="dxa"/>
          </w:tcPr>
          <w:p w14:paraId="5A2B4F32" w14:textId="77777777" w:rsidR="000A44AA" w:rsidRDefault="0034697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Начальник відділу інспекції з благоустрою </w:t>
            </w:r>
          </w:p>
          <w:p w14:paraId="7D09B455" w14:textId="6B6D4635" w:rsidR="00920B21" w:rsidRPr="00920B21" w:rsidRDefault="0034697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ЮКП «Муніципальна варта»</w:t>
            </w:r>
          </w:p>
        </w:tc>
      </w:tr>
      <w:tr w:rsidR="00920B21" w:rsidRPr="00920B21" w14:paraId="4A8CE3BB" w14:textId="77777777" w:rsidTr="00D26604">
        <w:tc>
          <w:tcPr>
            <w:tcW w:w="737" w:type="dxa"/>
          </w:tcPr>
          <w:p w14:paraId="65BB0E3D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119" w:type="dxa"/>
          </w:tcPr>
          <w:p w14:paraId="541E2D2D" w14:textId="2AA196C0" w:rsidR="00920B21" w:rsidRPr="00920B21" w:rsidRDefault="00E650E3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Валентина ПОПОНІНА</w:t>
            </w:r>
          </w:p>
        </w:tc>
        <w:tc>
          <w:tcPr>
            <w:tcW w:w="5216" w:type="dxa"/>
          </w:tcPr>
          <w:p w14:paraId="3EA13C23" w14:textId="766A223D" w:rsidR="00920B21" w:rsidRPr="00920B21" w:rsidRDefault="00E650E3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 Сичавського старост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нського округу, член конку</w:t>
            </w:r>
            <w:r w:rsidR="00C10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сної комісії</w:t>
            </w:r>
          </w:p>
        </w:tc>
      </w:tr>
      <w:tr w:rsidR="00920B21" w:rsidRPr="00920B21" w14:paraId="23C5D45E" w14:textId="77777777" w:rsidTr="00D26604">
        <w:trPr>
          <w:trHeight w:val="763"/>
        </w:trPr>
        <w:tc>
          <w:tcPr>
            <w:tcW w:w="737" w:type="dxa"/>
          </w:tcPr>
          <w:p w14:paraId="1A094EAF" w14:textId="77777777" w:rsidR="00920B21" w:rsidRPr="00920B21" w:rsidRDefault="00920B21" w:rsidP="0092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119" w:type="dxa"/>
          </w:tcPr>
          <w:p w14:paraId="721C4991" w14:textId="4CCD5027" w:rsidR="00920B21" w:rsidRPr="00920B21" w:rsidRDefault="005A680B" w:rsidP="0092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ПРОХОРОВ</w:t>
            </w:r>
          </w:p>
        </w:tc>
        <w:tc>
          <w:tcPr>
            <w:tcW w:w="5216" w:type="dxa"/>
          </w:tcPr>
          <w:p w14:paraId="0D26C7A6" w14:textId="6D22192D" w:rsidR="00920B21" w:rsidRPr="00920B21" w:rsidRDefault="00920B21" w:rsidP="0092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КП «</w:t>
            </w:r>
            <w:r w:rsidR="005A68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ЮЖНЕНСЬКЕ УЗБЕРЕЖЖЯ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  <w:r w:rsidR="00346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0B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 конкурсної комісії</w:t>
            </w:r>
          </w:p>
        </w:tc>
      </w:tr>
    </w:tbl>
    <w:p w14:paraId="70D59369" w14:textId="4C8523B9" w:rsidR="00920B21" w:rsidRDefault="00920B21">
      <w:pPr>
        <w:rPr>
          <w:lang w:val="uk-UA"/>
        </w:rPr>
      </w:pPr>
    </w:p>
    <w:p w14:paraId="794BF51B" w14:textId="77777777" w:rsidR="00DC0AEF" w:rsidRDefault="00DC0AEF" w:rsidP="00646833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</w:pPr>
    </w:p>
    <w:p w14:paraId="6AB5DFD7" w14:textId="3901133E" w:rsidR="00646833" w:rsidRDefault="00646833" w:rsidP="00646833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</w:pP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 xml:space="preserve">Керуючий справами </w:t>
      </w:r>
    </w:p>
    <w:p w14:paraId="041338CE" w14:textId="41C53356" w:rsidR="00920B21" w:rsidRPr="005820F1" w:rsidRDefault="00646833" w:rsidP="0064683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>виконавчого комітету</w:t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ab/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ab/>
        <w:t xml:space="preserve">                                             </w:t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:lang w:val="uk-UA"/>
          <w14:ligatures w14:val="standardContextual"/>
        </w:rPr>
        <w:tab/>
        <w:t>Владислав ТЕРЕЩЕНКО</w:t>
      </w:r>
    </w:p>
    <w:sectPr w:rsidR="00920B21" w:rsidRPr="005820F1" w:rsidSect="000F4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862DC"/>
    <w:rsid w:val="000A44AA"/>
    <w:rsid w:val="000F491B"/>
    <w:rsid w:val="001514F8"/>
    <w:rsid w:val="00164A62"/>
    <w:rsid w:val="00182B73"/>
    <w:rsid w:val="002013C7"/>
    <w:rsid w:val="00290A8D"/>
    <w:rsid w:val="002E4432"/>
    <w:rsid w:val="002E7924"/>
    <w:rsid w:val="00346971"/>
    <w:rsid w:val="003A7DF2"/>
    <w:rsid w:val="003C0CF7"/>
    <w:rsid w:val="0041401F"/>
    <w:rsid w:val="004F6E8D"/>
    <w:rsid w:val="00542B3B"/>
    <w:rsid w:val="005820F1"/>
    <w:rsid w:val="005A680B"/>
    <w:rsid w:val="00646833"/>
    <w:rsid w:val="007420B8"/>
    <w:rsid w:val="00755DD5"/>
    <w:rsid w:val="00853A0A"/>
    <w:rsid w:val="008C4E9C"/>
    <w:rsid w:val="00920B21"/>
    <w:rsid w:val="00977C21"/>
    <w:rsid w:val="00A07B3F"/>
    <w:rsid w:val="00B64C80"/>
    <w:rsid w:val="00B70E07"/>
    <w:rsid w:val="00BE7CDE"/>
    <w:rsid w:val="00C10C83"/>
    <w:rsid w:val="00C6209C"/>
    <w:rsid w:val="00D26604"/>
    <w:rsid w:val="00DC0AEF"/>
    <w:rsid w:val="00E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AC3"/>
  <w15:chartTrackingRefBased/>
  <w15:docId w15:val="{5533C87E-C666-422D-8CC9-3C03FB0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dcterms:created xsi:type="dcterms:W3CDTF">2024-03-20T10:03:00Z</dcterms:created>
  <dcterms:modified xsi:type="dcterms:W3CDTF">2024-03-20T10:06:00Z</dcterms:modified>
</cp:coreProperties>
</file>