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F4" w:rsidRPr="00A504CC" w:rsidRDefault="003C25F4" w:rsidP="003C25F4">
      <w:pPr>
        <w:pStyle w:val="2"/>
        <w:spacing w:after="120" w:line="276" w:lineRule="auto"/>
        <w:rPr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  <w:bookmarkStart w:id="0" w:name="_Toc121669022"/>
      <w:bookmarkStart w:id="1" w:name="_GoBack"/>
      <w:bookmarkEnd w:id="1"/>
      <w:r w:rsidRPr="00A504CC">
        <w:rPr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ПЕРЕХІДНА ТАБЛИЦЯ</w:t>
      </w:r>
      <w:r w:rsidRPr="00A504CC">
        <w:rPr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br/>
        <w:t xml:space="preserve">Державного класифікатору будівель і споруд ДК 018-2000 до </w:t>
      </w:r>
      <w:r w:rsidRPr="00A504CC">
        <w:rPr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br/>
      </w:r>
      <w:r w:rsidR="005234B9" w:rsidRPr="00A504CC">
        <w:rPr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Національного класифікатору будівель і споруд НК 018-2023</w:t>
      </w:r>
      <w:r w:rsidRPr="00A504CC">
        <w:rPr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 xml:space="preserve"> </w:t>
      </w:r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760"/>
        <w:gridCol w:w="708"/>
        <w:gridCol w:w="3544"/>
      </w:tblGrid>
      <w:tr w:rsidR="00A504CC" w:rsidRPr="00A504CC" w:rsidTr="00DB6471">
        <w:trPr>
          <w:cantSplit/>
          <w:trHeight w:val="552"/>
          <w:tblHeader/>
          <w:jc w:val="center"/>
        </w:trPr>
        <w:tc>
          <w:tcPr>
            <w:tcW w:w="5524" w:type="dxa"/>
            <w:gridSpan w:val="2"/>
            <w:shd w:val="clear" w:color="auto" w:fill="auto"/>
            <w:vAlign w:val="center"/>
          </w:tcPr>
          <w:p w:rsidR="003C25F4" w:rsidRPr="00A504CC" w:rsidRDefault="003C25F4" w:rsidP="00754839">
            <w:pPr>
              <w:ind w:left="-57" w:right="-57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 xml:space="preserve">Державний класифікатор будівель і споруд </w:t>
            </w: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br/>
              <w:t>ДК 018-2000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3C25F4" w:rsidRPr="00A504CC" w:rsidRDefault="005234B9" w:rsidP="006043C7">
            <w:pPr>
              <w:ind w:left="-57" w:right="-57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Національного класифікатору будівель і споруд НК 018-2023</w:t>
            </w:r>
          </w:p>
        </w:tc>
      </w:tr>
      <w:tr w:rsidR="00A504CC" w:rsidRPr="00A504CC" w:rsidTr="00DB6471">
        <w:trPr>
          <w:cantSplit/>
          <w:trHeight w:val="292"/>
          <w:tblHeader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C25F4" w:rsidRPr="00A504CC" w:rsidRDefault="003C25F4" w:rsidP="00754839">
            <w:pPr>
              <w:ind w:left="-57" w:right="-57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Код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5F4" w:rsidRPr="00A504CC" w:rsidRDefault="003C25F4" w:rsidP="00754839">
            <w:pPr>
              <w:ind w:left="-57" w:right="-57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Назва категорії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25F4" w:rsidRPr="00A504CC" w:rsidRDefault="006359A0" w:rsidP="006359A0">
            <w:pPr>
              <w:ind w:left="-57" w:right="-57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 Код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25F4" w:rsidRPr="00A504CC" w:rsidRDefault="00DE6DC1" w:rsidP="00DE6DC1">
            <w:pPr>
              <w:ind w:left="-57" w:right="-57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Назва к</w:t>
            </w:r>
            <w:r w:rsidR="003C25F4"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ласифікаційн</w:t>
            </w: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ої</w:t>
            </w:r>
            <w:r w:rsidR="003C25F4"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 xml:space="preserve"> одиниц</w:t>
            </w:r>
            <w:r w:rsidRPr="00A504CC">
              <w:rPr>
                <w:b/>
                <w:bCs/>
                <w:color w:val="000000" w:themeColor="text1"/>
                <w:sz w:val="20"/>
                <w:szCs w:val="20"/>
                <w:lang w:val="uk-UA" w:eastAsia="en-US"/>
              </w:rPr>
              <w:t>і</w:t>
            </w:r>
          </w:p>
        </w:tc>
      </w:tr>
      <w:tr w:rsidR="00A504CC" w:rsidRPr="00A504CC" w:rsidTr="00DB6471">
        <w:trPr>
          <w:cantSplit/>
          <w:trHeight w:val="420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БУДІВЛІ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БУДІВЛІ</w:t>
            </w:r>
          </w:p>
        </w:tc>
      </w:tr>
      <w:tr w:rsidR="00A504CC" w:rsidRPr="00A504CC" w:rsidTr="00DB6471">
        <w:trPr>
          <w:cantSplit/>
          <w:trHeight w:val="420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Будівлі житлові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Житлові будинки</w:t>
            </w:r>
          </w:p>
        </w:tc>
      </w:tr>
      <w:tr w:rsidR="00A504CC" w:rsidRPr="00A504CC" w:rsidTr="00DB6471">
        <w:trPr>
          <w:cantSplit/>
          <w:trHeight w:val="360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Будинки одноквартирні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Одноквартирні житлові будинки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FB51BF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1110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Будинки одноквартирні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C74D1" w:rsidRPr="00A504CC" w:rsidRDefault="00FB51BF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1110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Одноквартирні житлові будинки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1110.1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одноквартирні масової забудови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1110.2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Котеджі та будинки одноквартирні підвищеної комфортності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1110.3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садибного типу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1110.4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дачні та садові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696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Будинки з двома та більше квартирами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Житлові будинки з двома та більше квартирами</w:t>
            </w:r>
          </w:p>
        </w:tc>
      </w:tr>
      <w:tr w:rsidR="00A504CC" w:rsidRPr="00A504CC" w:rsidTr="00DB6471">
        <w:trPr>
          <w:cantSplit/>
          <w:trHeight w:val="29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FB51BF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1121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Будинки з двома квартирами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C74D1" w:rsidRPr="00A504CC" w:rsidRDefault="00FB51BF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1121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Житлові будинки з двома квартирами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1121.1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двоквартирні масової забудови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1121.2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Котеджі та будинки двоквартирні підвищеної комфортності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74D1" w:rsidRPr="00A504CC" w:rsidRDefault="004C74D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00362" w:rsidRPr="00A504CC" w:rsidRDefault="00FB51BF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1122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Будинки з трьома та більше квартирами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0362" w:rsidRPr="00A504CC" w:rsidRDefault="00FB51BF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1122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Житлові будинки з трьома та більше квартирами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1122.1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багатоквартирні масової забудови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1122.2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1122.3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житлові готельного типу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0362" w:rsidRPr="00A504CC" w:rsidRDefault="00500362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360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F74011" w:rsidRPr="00A504CC" w:rsidRDefault="00F74011" w:rsidP="00F7401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F7401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Гуртожитки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4011" w:rsidRPr="00A504CC" w:rsidRDefault="00F74011" w:rsidP="00F7401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544" w:type="dxa"/>
            <w:shd w:val="clear" w:color="auto" w:fill="auto"/>
          </w:tcPr>
          <w:p w:rsidR="00F74011" w:rsidRPr="00A504CC" w:rsidRDefault="00F74011" w:rsidP="00F7401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Житлові будинки для колективного проживання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B51BF" w:rsidP="00F7401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1130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F7401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Гуртожитки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74011" w:rsidRPr="00A504CC" w:rsidRDefault="00FB51BF" w:rsidP="00F7401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1130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74011" w:rsidRPr="00A504CC" w:rsidRDefault="00F74011" w:rsidP="00F7401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Житлові будинки для колективного проживання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Гуртожитки для робітників та службовців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Гуртожитки для студентів вищих навчальних закладів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Гуртожитки для учнів навчальних закладів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Будинки-інтернати для людей похилого віку та інвалідів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395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дитини та сирітські будинки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427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Будинки для біженців, притулки для бездомних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1130.9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Будинки для колективного проживання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74011" w:rsidRPr="00A504CC" w:rsidRDefault="00F74011" w:rsidP="004C74D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420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12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Будівлі нежитлові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4D1" w:rsidRPr="00A504CC" w:rsidRDefault="004C74D1" w:rsidP="004C74D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74D1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Н</w:t>
            </w:r>
            <w:r w:rsidR="004C74D1"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ежитлові</w:t>
            </w: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 xml:space="preserve"> будівлі</w:t>
            </w:r>
          </w:p>
        </w:tc>
      </w:tr>
      <w:tr w:rsidR="00A504CC" w:rsidRPr="00E141AB" w:rsidTr="00DB6471">
        <w:trPr>
          <w:cantSplit/>
          <w:trHeight w:val="360"/>
          <w:jc w:val="center"/>
        </w:trPr>
        <w:tc>
          <w:tcPr>
            <w:tcW w:w="764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121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Готелі, ресторани та подібні будівлі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544" w:type="dxa"/>
            <w:shd w:val="clear" w:color="auto" w:fill="auto"/>
          </w:tcPr>
          <w:p w:rsidR="00BF4F5E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готельні та подібні будівлі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4F5E" w:rsidRPr="00A504CC" w:rsidRDefault="00FB51BF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готельні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F4F5E" w:rsidRPr="00A504CC" w:rsidRDefault="00FB51BF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готельні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Готелі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Мотелі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Кемпінги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Пансіонати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Ресторани та бари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4F5E" w:rsidRPr="00A504CC" w:rsidRDefault="00BF4F5E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283B" w:rsidRPr="00A504CC" w:rsidRDefault="00FB51BF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1212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будівлі для тимчасового проживання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4283B" w:rsidRPr="00A504CC" w:rsidRDefault="00FB51BF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1212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будівлі для короткострокового</w:t>
            </w:r>
            <w:r w:rsidRPr="00A504CC">
              <w:rPr>
                <w:b/>
                <w:bCs/>
                <w:color w:val="000000" w:themeColor="text1"/>
                <w:lang w:val="uk-UA" w:eastAsia="en-US"/>
              </w:rPr>
              <w:t xml:space="preserve"> 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проживання</w:t>
            </w:r>
          </w:p>
        </w:tc>
      </w:tr>
      <w:tr w:rsidR="00A504CC" w:rsidRPr="00A504CC" w:rsidTr="00DB6471">
        <w:trPr>
          <w:cantSplit/>
          <w:trHeight w:val="335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1212.1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Туристичні бази та гірські притулки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Дитячі та сімейні табори відпочинку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Центри та будинки відпочинку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1212.9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 </w:t>
            </w: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тимчасового проживання, не класифіковані раніше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4283B" w:rsidRPr="00A504CC" w:rsidRDefault="0044283B" w:rsidP="00BF4F5E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39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D83399" w:rsidRPr="00A504CC" w:rsidRDefault="00D83399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D83399" w:rsidRPr="00A504CC" w:rsidRDefault="00703034" w:rsidP="00D83399">
            <w:pPr>
              <w:ind w:left="-57" w:right="-57"/>
              <w:rPr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офісні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3399" w:rsidRPr="00A504CC" w:rsidRDefault="00D83399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3399" w:rsidRPr="00A504CC" w:rsidRDefault="00D83399" w:rsidP="00D83399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Офісні будівлі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FB51BF" w:rsidP="00D83399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1220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офісні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6045A" w:rsidRPr="00A504CC" w:rsidRDefault="00FB51BF" w:rsidP="00D83399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1220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6045A" w:rsidRPr="00A504CC" w:rsidRDefault="0026045A" w:rsidP="0026045A">
            <w:pPr>
              <w:ind w:left="-57" w:right="-57"/>
              <w:rPr>
                <w:b/>
                <w:bCs/>
                <w:color w:val="000000" w:themeColor="text1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lang w:val="uk-UA" w:eastAsia="en-US"/>
              </w:rPr>
              <w:t>Офісні будівлі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1220.1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органів державного та місцевого управління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1220.2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фінансового обслуговування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1220.3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органів правосуддя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1220.4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закордонних представництв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1220.5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Адміністративно-побутові будівлі промислових підприємств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1220.9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конторських та адміністративних цілей 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6045A" w:rsidRPr="00A504CC" w:rsidRDefault="0026045A" w:rsidP="00D83399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9206C1" w:rsidRPr="00A504CC" w:rsidRDefault="009206C1" w:rsidP="009206C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торговельні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оптово-роздрібної торгівлі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FB51BF" w:rsidP="009206C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1230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торговельні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206C1" w:rsidRPr="00A504CC" w:rsidRDefault="00FB51BF" w:rsidP="009206C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1230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оптово-роздрібної торгівлі</w:t>
            </w:r>
          </w:p>
        </w:tc>
      </w:tr>
      <w:tr w:rsidR="00A504CC" w:rsidRPr="00A504CC" w:rsidTr="00DB6471">
        <w:trPr>
          <w:cantSplit/>
          <w:trHeight w:val="26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Торгові центри, універмаги, магазини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B2385E">
        <w:trPr>
          <w:cantSplit/>
          <w:trHeight w:val="27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Криті ринки, павільйони та зали для ярмарків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7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Станції технічного обслуговування автомобілів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74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Їдальні, кафе, закусочні тощо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Бази та склади підприємств торгівлі й громадського харчування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B2385E">
        <w:trPr>
          <w:cantSplit/>
          <w:trHeight w:val="27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побутового обслуговування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B2385E">
        <w:trPr>
          <w:cantSplit/>
          <w:trHeight w:val="26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1230.9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Будівлі торговельні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06C1" w:rsidRPr="00A504CC" w:rsidRDefault="009206C1" w:rsidP="009206C1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FF3A85" w:rsidRPr="00A504CC" w:rsidRDefault="00FF3A85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F3A85" w:rsidRPr="00A504CC" w:rsidRDefault="00FF3A85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Будівлі транспорту та засобів зв’язку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3A85" w:rsidRPr="00A504CC" w:rsidRDefault="00FF3A85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3A85" w:rsidRPr="00A504CC" w:rsidRDefault="00FF3A85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транспорту та зв'язку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1241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Вокзали, аеровокзали, будівлі засобів зв’язку  та пов’язані з ними будівлі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6745C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1241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Будівлі </w:t>
            </w:r>
            <w:r w:rsidR="007B66BD"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електронних комунікацій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, станцій, терміналів та пов'язані з ними будівлі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lastRenderedPageBreak/>
              <w:t>1241.1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Автовокзали та інші будівлі автомобільного транспорту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5C1F28">
        <w:trPr>
          <w:cantSplit/>
          <w:trHeight w:val="315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Вокзали та інші будівлі залізничного транспорту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міського електротранспорту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Аеровокзали та інші будівлі повітряного транспорту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Морські та річкові вокзали, маяки та пов’язані з ними будівлі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станцій підвісних та канатних доріг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5C1F28">
        <w:trPr>
          <w:cantSplit/>
          <w:trHeight w:val="407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1241.9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Будівлі транспорту та засобів зв'язку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1242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Гаражі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6745C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1242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гаражів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Гаражі наземні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Гаражі підземні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Стоянки автомобільні криті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5C1F28">
        <w:trPr>
          <w:cantSplit/>
          <w:trHeight w:val="35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1242.4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Навіси для велосипедів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46745C" w:rsidRPr="00A504CC" w:rsidRDefault="0046745C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Будівлі промислові та склади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745C" w:rsidRPr="00A504CC" w:rsidRDefault="0046745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Промислові та складські будівлі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1251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промислові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768CE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1251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768CE" w:rsidRPr="00A504CC" w:rsidRDefault="00E768CE" w:rsidP="0046745C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Промислові будівлі 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чорної металургії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хімічної та нафтохімічної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легкої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харчової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1251.9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інших промислових виробництв, включаючи поліграфічне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68CE" w:rsidRPr="00A504CC" w:rsidRDefault="00E768CE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1252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Резервуари, силоси та склади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16B12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1252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Резервуари, силоси та склади</w:t>
            </w:r>
          </w:p>
        </w:tc>
      </w:tr>
      <w:tr w:rsidR="00A504CC" w:rsidRPr="00A504CC" w:rsidTr="005C1F28">
        <w:trPr>
          <w:cantSplit/>
          <w:trHeight w:val="257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Резервуари для нафти, нафтопродуктів та газу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lastRenderedPageBreak/>
              <w:t>1252.2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Резервуари та ємності 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Силоси для зерна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Силоси для цементу та інших сипучих матеріалів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Склади спеціальні товарні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Холодильники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Складські майданчики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Склади універсальні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1252.9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Склади та сховища 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6B12" w:rsidRPr="00A504CC" w:rsidRDefault="00E16B1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E16B12" w:rsidRPr="00A504CC" w:rsidRDefault="00DB4691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16B12" w:rsidRPr="00A504CC" w:rsidRDefault="003A67F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B12" w:rsidRPr="00A504CC" w:rsidRDefault="00DB4691" w:rsidP="00FF3A85">
            <w:pPr>
              <w:ind w:left="-57" w:right="-57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16B12" w:rsidRPr="00A504CC" w:rsidRDefault="00DB469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громадського дозвілля, освіти, охорони здоров'я та соціального захисту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для публічних виступів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B79DC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громадського дозвілля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Театри, кінотеатри та концертні зали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Зали засідань та багатоцільові зали для публічних виступів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Цирки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Казино, ігорні будинки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Музичні та танцювальні зали, дискотеки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1261.9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публічних виступів 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9DC" w:rsidRPr="00A504CC" w:rsidRDefault="005B79D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Музеї та бібліотеки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63F3D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музеїв та бібліотек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Музеї та художні галереї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Бібліотеки, книгосховища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Технічні центри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Планетарії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архівів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386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1262.6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зоологічних та ботанічних садів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63F3D" w:rsidRPr="00A504CC" w:rsidRDefault="00F63F3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навчальних та дослідних закладів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A7351" w:rsidRPr="00A504CC" w:rsidRDefault="00FB51B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A7351" w:rsidRPr="00A504CC" w:rsidRDefault="00EA7351" w:rsidP="00F7173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Будівлі </w:t>
            </w:r>
            <w:r w:rsidR="00F71737"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закладів освіти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 та дослідних закладів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науково-дослідних та проектно-вишукувальних установ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457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вищих навчальних закладів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шкіл та інших середніх навчальних закладів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666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професійно-технічних навчальних закладів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86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1263.5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дошкільних та позашкільних навчальних закладів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спеціальних навчальних закладів для дітей з фізичними або розумовими вадами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395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lastRenderedPageBreak/>
              <w:t>1263.7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закладів з фахової перепідготовки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метеорологічних станцій, обсерваторій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86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1263.9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освітніх та науково-дослідних закладів інші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351" w:rsidRPr="00A504CC" w:rsidRDefault="00EA7351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лікарень та оздоровчих закладів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AB2068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068" w:rsidRPr="00A504CC" w:rsidRDefault="00AB2068" w:rsidP="00F7173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Будівлі закладів </w:t>
            </w:r>
            <w:r w:rsidR="00F71737"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охорони здоров'я та 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соціального захисту населення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Лікарні профільні, диспансери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Материнські та дитячі реабілітаційні центри, пологові будинки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Поліклініки, пункти медичного обслуговування та консультації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Шпиталі виправних закладів, в'язниць та збройних сил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1264.9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Заклади лікувально-профілактичні та оздоровчі 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Зали спортивні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AB2068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1265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Спортивні зали</w:t>
            </w: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1265.1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Зали гімнастичні, баскетбольні, волейбольні, тенісні тощо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1265.2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Басейни криті для плавання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1265.3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Хокейні та льодові стадіони криті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1265.4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Манежі легкоатлетичні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1265.5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Тири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1265.9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Зали спортивні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068" w:rsidRPr="00A504CC" w:rsidRDefault="00AB206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447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202FBB" w:rsidRPr="00A504CC" w:rsidRDefault="00202FBB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202FBB" w:rsidRPr="00A504CC" w:rsidRDefault="000A276D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Будівлі нежитлові інші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FBB" w:rsidRPr="00A504CC" w:rsidRDefault="00202FBB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2FBB" w:rsidRPr="00A504CC" w:rsidRDefault="000A276D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Інші нежитлові будівлі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сільськогосподарського призначення, лісівництва та рибного господарства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8B387C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Нежитлові сільськогосподарські будівлі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тваринництва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птахівництва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24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зберігання зерна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265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силосні та сінажні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55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1271.5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для садівництва, виноградарства та виноробства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тепличного господарства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394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рибного господарства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950D34">
        <w:trPr>
          <w:cantSplit/>
          <w:trHeight w:val="287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підприємств лісівництва та звірівництва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1271.9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Будівлі сільськогосподарського призначення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B387C" w:rsidRPr="00A504CC" w:rsidRDefault="008B387C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8149F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lastRenderedPageBreak/>
              <w:t>1272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для культової та релігійної діяльності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F8149F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8149F" w:rsidRPr="00A504CC" w:rsidRDefault="00A461F6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Меморіальні та культові будівлі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Церкви, собори, костьоли, мечеті, синагоги тощо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25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Похоронні бюро та ритуальні зали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26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Цвинтарі та крематорії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149F" w:rsidRPr="00A504CC" w:rsidRDefault="00F8149F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A2A96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Пам'ятки історичні та такі, що охороняються державою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FA2A96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A2A96" w:rsidRPr="00A504CC" w:rsidRDefault="00FA2A96" w:rsidP="00FA2A96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Пам'ятки історичні та ті, що охороняються</w:t>
            </w:r>
          </w:p>
        </w:tc>
      </w:tr>
      <w:tr w:rsidR="00A504CC" w:rsidRPr="00A504CC" w:rsidTr="00950D34">
        <w:trPr>
          <w:cantSplit/>
          <w:trHeight w:val="28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1273.1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Пам'ятки історії та архітектури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1273.2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06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1273.3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Меморіали, художньо-декоративні будівлі, статуї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96" w:rsidRPr="00A504CC" w:rsidRDefault="00FA2A96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F5ACD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Будівлі інші, не класифіковані раніше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9F5ACD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1274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5ACD" w:rsidRPr="00A504CC" w:rsidRDefault="009F5ACD" w:rsidP="009F5ACD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будівлі, не класифіковані раніше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1274.1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Казарми збройних сил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1274.2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міліцейських та пожежних служб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1274.3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виправних закладів, в'язниць та слідчих ізоляторів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27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1274.4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лазень та пралень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950D34">
        <w:trPr>
          <w:cantSplit/>
          <w:trHeight w:val="28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1274.5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Будівлі з облаштування населених пунктів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CD" w:rsidRPr="00A504CC" w:rsidRDefault="009F5ACD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42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ІНЖЕНЕРНІ СПОРУДИ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ІНЖЕНЕРНІ СПОРУДИ</w:t>
            </w:r>
          </w:p>
        </w:tc>
      </w:tr>
      <w:tr w:rsidR="00A504CC" w:rsidRPr="00A504CC" w:rsidTr="00DB6471">
        <w:trPr>
          <w:cantSplit/>
          <w:trHeight w:val="42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Транспортні споруди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3A85" w:rsidRPr="00A504CC" w:rsidRDefault="004F0D23" w:rsidP="0069702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Транспортна інфраструктура</w:t>
            </w:r>
          </w:p>
        </w:tc>
      </w:tr>
      <w:tr w:rsidR="00A504CC" w:rsidRPr="00A504CC" w:rsidTr="00DB6471">
        <w:trPr>
          <w:cantSplit/>
          <w:trHeight w:val="36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Автостради, вулиці та дороги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F3A85" w:rsidRPr="00A504CC" w:rsidRDefault="00FF3A85" w:rsidP="0069702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3A85" w:rsidRPr="00A504CC" w:rsidRDefault="004F0D23" w:rsidP="00697021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Автомобільні дороги загального користування, вулиці та інші дороги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Автостради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F0D23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Автомобільні дороги загального користування</w:t>
            </w:r>
          </w:p>
        </w:tc>
      </w:tr>
      <w:tr w:rsidR="00A504CC" w:rsidRPr="00A504CC" w:rsidTr="00E323FD">
        <w:trPr>
          <w:cantSplit/>
          <w:trHeight w:val="34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Дороги автомобільні магістральні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60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стоянок на автострадах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2112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Вулиці та дороги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F0D23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2112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Вулиці та інші дороги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Вулиці та дороги міст і населених пунктів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Позаміські, об’їзні та окружні дороги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Дороги для технологічного автотранспорту промислових підприємств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Доріжки для велосипедної та верхової їзди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Майдани, тротуари та пішохідні зони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Польові дороги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Автомобільні дороги сільськогосподарських підприємств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87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стоянок на вулицях та дорогах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2112.9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Шляхи, вулиці, дороги та дорожні споруди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0D23" w:rsidRPr="00A504CC" w:rsidRDefault="004F0D23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114429" w:rsidRPr="00A504CC" w:rsidRDefault="00114429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4429" w:rsidRPr="00A504CC" w:rsidRDefault="00754839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Залізниці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429" w:rsidRPr="00A504CC" w:rsidRDefault="00114429" w:rsidP="00FF3A85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429" w:rsidRPr="00A504CC" w:rsidRDefault="00114429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Залізниці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878B2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2121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Залізниці магістральні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878B2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2121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878B2" w:rsidRPr="00A504CC" w:rsidRDefault="004878B2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Залізниці магістральні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Залізничні колії магістральні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Під’їзні, станційні та сортувальні колії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60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електрифікації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86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2121.9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для обслуговування магістральних залізниць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8B2" w:rsidRPr="00A504CC" w:rsidRDefault="004878B2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C37F8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2122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Залізниці місцеві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7C37F8" w:rsidRPr="00A504CC" w:rsidRDefault="00CA015B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2122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Залізниці місцеві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Залізничні колії метрополітенів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7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2122.2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Трамвайні колії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Залізниці підвісні та на естакадах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Залізничні колії промислових підприємств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5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електрифікації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2122.9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місцевого рейкового транспорту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37F8" w:rsidRPr="00A504CC" w:rsidRDefault="007C37F8" w:rsidP="00FF3A85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Злітно-посадкові смуги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Злітно-посадкові смуги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16B87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2130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Злітно-посадкові смуги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716B87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2130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Злітно-посадкові смуги</w:t>
            </w:r>
          </w:p>
        </w:tc>
      </w:tr>
      <w:tr w:rsidR="00A504CC" w:rsidRPr="00A504CC" w:rsidTr="00E323FD">
        <w:trPr>
          <w:cantSplit/>
          <w:trHeight w:val="34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2130.1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Злітно-посадкові смуги для злету та посадки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2130.2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Злітно-посадкові смуги для маневрування та стоянки літаків та інших літальних апаратів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E323FD">
        <w:trPr>
          <w:cantSplit/>
          <w:trHeight w:val="815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2130.3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електрифікації злітно-посадкових та стоянкових смуг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2130.9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для обслуговування злітно-посадкових та стоянкових смуг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lang w:val="uk-UA"/>
              </w:rPr>
              <w:t>Мости, естакади, тунелі та метро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6B87" w:rsidRPr="00A504CC" w:rsidRDefault="00716B87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color w:val="000000" w:themeColor="text1"/>
                <w:sz w:val="28"/>
                <w:lang w:val="uk-UA"/>
              </w:rPr>
              <w:t>Мости, естакади, тунелі та метро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2141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Мости та естакади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504F8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2141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Мости та естакади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Автомобільні мости, шляхопроводи та естакади надземні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Залізничні мости та естакади надземні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Мости комбіновані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Мости польових доріг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Мости пересувні, наплавні та пороми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Мости пішохідні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електрифікації мостів та естакад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2141.9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Мости та естакади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2142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Тунелі та метро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504F8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2142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Тунелі та метро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Тунелі автодорожні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Тунелі залізничні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Тунелі комбіновані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Тунелі метрополітенів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Тунелі пішохідні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Переходи підземні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Пристрої для освітлення, сигналізації, забезпечення безпеки та електрифікації тунелів та метро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2142.9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Тунелі та подібні споруди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04F8" w:rsidRPr="00A504CC" w:rsidRDefault="00F504F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572119" w:rsidRPr="00A504CC" w:rsidRDefault="00572119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572119" w:rsidRPr="00A504CC" w:rsidRDefault="002A1B1A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Порти, канали, греблі та інші водні споруди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119" w:rsidRPr="00A504CC" w:rsidRDefault="00572119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2119" w:rsidRPr="00A504CC" w:rsidRDefault="00572119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Портові споруди, канали, дамби та інші водні споруди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2151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Порти та судноплавні канали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85B01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2151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Портові споруди та судноплавні канали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Портові споруди морські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Портові споруди річкові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Канали судноплавні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Шлюзи та інші судноплавні споруди на річках і каналах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суднобудівної промисловості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Порти військові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390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2151.9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Портові та судноплавні споруди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B01" w:rsidRPr="00A504CC" w:rsidRDefault="00285B0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7D59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2152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Дамби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C7D59" w:rsidRPr="00A504CC" w:rsidRDefault="00B356D4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2152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Дамби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Дамби гідроенергетичні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Дамби для зрошення і регулювання водних потоків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Водозахисні споруди теплових електростанцій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Водозахисні споруди атомних електростанцій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Дамби, загати та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 водозахисні насипні споруди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7D59" w:rsidRPr="00A504CC" w:rsidRDefault="00CC7D59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25C56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2153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Акведуки, зрошувальні та осушувальні споруди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25C56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2153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Акведуки, зрошувальні та осушувальні споруди</w:t>
            </w:r>
          </w:p>
        </w:tc>
      </w:tr>
      <w:tr w:rsidR="00A504CC" w:rsidRPr="00A504CC" w:rsidTr="00E323FD">
        <w:trPr>
          <w:cantSplit/>
          <w:trHeight w:val="301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2153.1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Акведуки, дюкери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04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2153.2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Канали магістральні зрошувальних систем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1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2153.3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систем водозабезпечення землеробства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2153.4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осушувальних систем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2153.5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зливових мереж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2153.9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зрошувального та осушувального господарства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25C56" w:rsidRPr="00A504CC" w:rsidRDefault="00625C5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625C56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22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5C56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bookmarkStart w:id="2" w:name="_Toc463936004"/>
            <w:r w:rsidRPr="00A504CC">
              <w:rPr>
                <w:b/>
                <w:color w:val="000000" w:themeColor="text1"/>
                <w:sz w:val="32"/>
                <w:szCs w:val="32"/>
                <w:lang w:val="uk-UA"/>
              </w:rPr>
              <w:t>Трубопроводи, комунікації та лінії електропередач</w:t>
            </w:r>
            <w:bookmarkEnd w:id="2"/>
            <w:r w:rsidRPr="00A504CC">
              <w:rPr>
                <w:b/>
                <w:color w:val="000000" w:themeColor="text1"/>
                <w:sz w:val="32"/>
                <w:szCs w:val="32"/>
                <w:lang w:val="uk-UA"/>
              </w:rPr>
              <w:t>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5C56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C56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 xml:space="preserve">Трубопроводи, лінії </w:t>
            </w:r>
            <w:r w:rsidR="0049389C"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 xml:space="preserve">електронних комунікаційних мереж </w:t>
            </w: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та електро</w:t>
            </w:r>
            <w:r w:rsidR="006705EF"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передачі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C0452A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0452A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Магістральні трубопроводи, комунікації та лінії електропередачі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52A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452A" w:rsidRPr="00A504CC" w:rsidRDefault="00C0452A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Магістральні трубопроводи, лінії </w:t>
            </w:r>
            <w:r w:rsidR="006705EF"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електронних комунікаційних мереж та електропередачі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7FB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нафтопроводи та газопроводи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17FB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нафтопроводи та газопроводи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Нафтопроводи магістральні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Газопроводи магістральні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Конденсатопроводи та продуктопроводи магістральні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86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2211.4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Насосні станції на магістральних нафто- та газопроводах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зв'язку на магістральних нафто- та газопроводах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2211.9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для магістрального трубопровідного транспорту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17FB3" w:rsidRPr="00A504CC" w:rsidRDefault="00E17FB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водопроводи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4278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водопроводи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Водоводи магістральні та відводи від них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Станції насосні та фільтраційні на магістральних водопроводах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зв'язку та обслуговування на магістральних водопроводах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телекомунікаційні лінії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4278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42783" w:rsidRPr="00A504CC" w:rsidRDefault="00142783" w:rsidP="00142783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Магістральні лінії </w:t>
            </w:r>
            <w:r w:rsidR="0049389C"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електронних комунікаційних мереж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2213.1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Лінії та вузли магістрального телефонного зв'язку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2213.2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Релейні системи телебачення та магістральні кабельні мережі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2213.3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та системи радіозв'язку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2213.9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телекомунікацій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04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лінії електропередачі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42783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2214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42783" w:rsidRPr="00A504CC" w:rsidRDefault="00142783" w:rsidP="006705EF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Магістральні лінії електро</w:t>
            </w:r>
            <w:r w:rsidR="006705EF"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передачі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2214.1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Магістральні лінії електропередачі кабельні - КЛЕП високої напруги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2214.2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Магістральні лінії електропередачі повітряні - ЛЕП високої напруги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2214.3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Лінії електричні розподільні середньої напруги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55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2214.4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Трансформаторні станції та підстанції магістральних ліній електропередачі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2214.9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магістральних систем електрозабезпечення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42783" w:rsidRPr="00A504CC" w:rsidRDefault="00142783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FA4905" w:rsidRPr="00A504CC" w:rsidRDefault="00FA4905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A4905" w:rsidRPr="00A504CC" w:rsidRDefault="00FA4905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Місцеві трубопроводи та комунікації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4905" w:rsidRPr="00A504CC" w:rsidRDefault="00FA4905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4905" w:rsidRPr="00A504CC" w:rsidRDefault="00FA4905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Місцеві трубопроводи, лінії </w:t>
            </w:r>
            <w:r w:rsidR="006705EF"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електронних комунікаційних мереж та електропередачі</w:t>
            </w: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62184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62184" w:rsidRPr="00A504CC" w:rsidRDefault="00862184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газорозподільні системи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62184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62184" w:rsidRPr="00A504CC" w:rsidRDefault="00862184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трубопроводи газопостачання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трубопроводи для транспортування газу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допоміжні місцевих газорозподільних систем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62184" w:rsidRPr="00A504CC" w:rsidRDefault="00862184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трубопровідні системи для води та інших продуктів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45ADC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трубопроводи водопостачання</w:t>
            </w:r>
          </w:p>
        </w:tc>
      </w:tr>
      <w:tr w:rsidR="00A504CC" w:rsidRPr="00A504CC" w:rsidTr="00DB6471">
        <w:trPr>
          <w:cantSplit/>
          <w:trHeight w:val="25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2222.1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водопровідні мережі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теплові мережі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мережі для транспортування пари та стисненого повітря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Водяні свердловини, колодязі, бювети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279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2222.5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Водонапірні башти, фонтани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місцевих трубопровідних систем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36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каналізаційні системи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45ADC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каналізаційні трубопроводи</w:t>
            </w:r>
          </w:p>
        </w:tc>
      </w:tr>
      <w:tr w:rsidR="00A504CC" w:rsidRPr="00E141AB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2223.1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каналізаційні та водостічні мережі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2223.2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Колектори каналізаційні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2223.3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Установки для перероблення стічних вод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5ADC" w:rsidRPr="00A504CC" w:rsidRDefault="00D45AD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2472B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Місцеві електро- та телекомунікаційні системи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2472B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2224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2472B" w:rsidRPr="00A504CC" w:rsidRDefault="0042472B" w:rsidP="006705EF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Місцеві лінії</w:t>
            </w:r>
            <w:r w:rsidR="006705EF"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 xml:space="preserve"> електронних комунікаційних мереж та електропередачі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2224.1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електросилові мережі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2224.2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Тролейбусні лінії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536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2224.3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Трансформаторні станції та підстанції місцевих електромереж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2224.4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телекомунікаційні лінії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2224.5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Місцеві телевізійні кабельні мережі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06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2224.9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місцевих електричних та телекомунікаційних мереж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72B" w:rsidRPr="00A504CC" w:rsidRDefault="0042472B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42472B" w:rsidRPr="00A504CC" w:rsidRDefault="0042472B" w:rsidP="0042472B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23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2472B" w:rsidRPr="00A504CC" w:rsidRDefault="007F4098" w:rsidP="007F4098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Комплексні промислові споруди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472B" w:rsidRPr="00A504CC" w:rsidRDefault="0042472B" w:rsidP="0042472B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42472B" w:rsidRPr="00A504CC" w:rsidRDefault="0042472B" w:rsidP="0042472B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Комплексні споруди промислових об'єктів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42472B" w:rsidRPr="00A504CC" w:rsidRDefault="0042472B" w:rsidP="0042472B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2472B" w:rsidRPr="00A504CC" w:rsidRDefault="007F4098" w:rsidP="0042472B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Комплексні промислові споруди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472B" w:rsidRPr="00A504CC" w:rsidRDefault="0042472B" w:rsidP="0042472B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544" w:type="dxa"/>
            <w:shd w:val="clear" w:color="auto" w:fill="auto"/>
          </w:tcPr>
          <w:p w:rsidR="0042472B" w:rsidRPr="00A504CC" w:rsidRDefault="0042472B" w:rsidP="0042472B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Комплексні споруди промислових об'єктів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гірничопромислових та добувних підприємств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B62F6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гірничодобувні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нафтодобувної та газової промисловості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Шахти та споруди підприємств з добування вугілля та сланцю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торф’яної промисловості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з добування та збагачення рудної сировини для виробництва чорних металів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з добування та збагачення рудної сировини для виробництва кольорових металів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виробництва будівельних матеріалів (гіпсові, цементні, цегельні, черепичні заводи тощо)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2301.8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лісозаготівельної промисловості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2301.9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гірничопромислових та добувних підприємств 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62F6" w:rsidRPr="00A504CC" w:rsidRDefault="006B62F6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підприємств електроенергетики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F0CAC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електростанцій</w:t>
            </w:r>
          </w:p>
        </w:tc>
      </w:tr>
      <w:tr w:rsidR="00A504CC" w:rsidRPr="00A504CC" w:rsidTr="00E323FD">
        <w:trPr>
          <w:cantSplit/>
          <w:trHeight w:val="40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Електростанції гідравлічні та гідроакумуляційні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273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Електростанції теплові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39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Електростанції атомні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Електростанції на нетрадиційних джерелах енергії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зі збагачення та перероблення ядерних матеріалів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E323FD">
        <w:trPr>
          <w:cantSplit/>
          <w:trHeight w:val="39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зі спалювання відходів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2302.9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підприємств електро- та теплоенергетики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F0CAC" w:rsidRPr="00A504CC" w:rsidRDefault="00BF0CAC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підприємств хімічної промисловості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13A0D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підприємств хімічної промисловості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содової, хлорної промисловості та з виробництва пластичних мас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лакофарбової промисловості та побутової хімії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нафтохімічних та нафтопереробних підприємств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коксохімічних заводів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82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з виробництва продуктів основного органічного синтезу та синтетичного каучуку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Термінали для нафтопродуктів портові та прибережні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E141AB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2303.9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підприємств хімічної промисловості </w:t>
            </w:r>
            <w:r w:rsidRPr="00A504CC">
              <w:rPr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3A0D" w:rsidRPr="00A504CC" w:rsidRDefault="00F13A0D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підприємств металургійної промисловості, не класифіковані раніше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377A5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2304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Споруди важкої промисловості, не класифіковані раніше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агломераційного та доменного виробництва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353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сталеплавильного виробництва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01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прокатного виробництва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20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трубного та метизного виробництва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13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феросплавного виробництва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277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вогнетривкого виробництва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42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підприємств кольорової металургії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2304.9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Споруди підприємств металургійної промисловості </w:t>
            </w: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77A5" w:rsidRPr="00A504CC" w:rsidRDefault="001377A5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502707" w:rsidRPr="00A504CC" w:rsidRDefault="00502707" w:rsidP="0050270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24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502707" w:rsidRPr="00A504CC" w:rsidRDefault="009C2411" w:rsidP="009C2411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Інші інженерні споруди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2707" w:rsidRPr="00A504CC" w:rsidRDefault="00502707" w:rsidP="0050270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2707" w:rsidRPr="00A504CC" w:rsidRDefault="00502707" w:rsidP="00502707">
            <w:pPr>
              <w:ind w:left="-57" w:right="-57"/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32"/>
                <w:szCs w:val="32"/>
                <w:lang w:val="uk-UA" w:eastAsia="en-US"/>
              </w:rPr>
              <w:t>Інші інженерні споруди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502707" w:rsidRPr="00A504CC" w:rsidRDefault="00502707" w:rsidP="0050270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241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502707" w:rsidRPr="00A504CC" w:rsidRDefault="009C2411" w:rsidP="0050270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Споруди спортивного та розважального призначення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2707" w:rsidRPr="00A504CC" w:rsidRDefault="00502707" w:rsidP="0050270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241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2707" w:rsidRPr="00A504CC" w:rsidRDefault="00502707" w:rsidP="0050270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Спортивні та рекреаційні споруди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CA015B" w:rsidP="005E1BEF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2411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5E1BEF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Стадіони, спортивні поля та майданчики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C2411" w:rsidRPr="00A504CC" w:rsidRDefault="00CA015B" w:rsidP="005E1BEF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2411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C2411" w:rsidRPr="00A504CC" w:rsidRDefault="009C2411" w:rsidP="005E1BEF">
            <w:pPr>
              <w:ind w:left="-57" w:right="-57"/>
              <w:rPr>
                <w:b/>
                <w:bCs/>
                <w:color w:val="000000" w:themeColor="text1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lang w:val="uk-UA" w:eastAsia="en-US"/>
              </w:rPr>
              <w:t>Спортивні майданчики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2411.1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Стадіони та майданчики для занять спортом на відкритому повітрі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2411.2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Треки та поля для автомобільного, велосипедного та кінного спорту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2411.3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для занять водним спортом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2412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споруди спортивного та розважального призначення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C2411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2412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спортивні та рекреаційні споруди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для морехідних видів спорту та відпочинку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для зимових та гірських видів спорту та відпочинку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Льотні поля та поля для парашутного спорту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кінних центрів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Громадські сади та парки для розваг і відпочинку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E323FD">
        <w:trPr>
          <w:cantSplit/>
          <w:trHeight w:val="27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зоологічних та ботанічних садів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2412.7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Майданчики для гри в гольф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411" w:rsidRPr="00A504CC" w:rsidRDefault="009C2411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495E7C" w:rsidRPr="00A504CC" w:rsidRDefault="00495E7C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242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95E7C" w:rsidRPr="00A504CC" w:rsidRDefault="00495E7C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Інші інженерні споруди, не класифіковані раніше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5E7C" w:rsidRPr="00A504CC" w:rsidRDefault="00495E7C" w:rsidP="00716B87">
            <w:pPr>
              <w:ind w:left="-57" w:right="-57"/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5E7C" w:rsidRPr="00A504CC" w:rsidRDefault="00495E7C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Інші інженерні споруди, не класифіковані раніше</w:t>
            </w: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2420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інженерні споруди, не класифіковані раніше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92448" w:rsidRPr="00A504CC" w:rsidRDefault="00CA015B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2420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b/>
                <w:bCs/>
                <w:color w:val="000000" w:themeColor="text1"/>
                <w:sz w:val="22"/>
                <w:szCs w:val="22"/>
                <w:lang w:val="uk-UA" w:eastAsia="en-US"/>
              </w:rPr>
              <w:t>Інші інженерні споруди, не класифіковані раніше</w:t>
            </w: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2420.1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Військові випробувальні центри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2420.2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Військові полігони та стрільбища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2420.3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Військові інженерні фортифікаційні споруди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2420.4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Космодроми та дільниці для запуску супутників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2420.5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Полігони складування побутових відходів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A504CC" w:rsidRPr="00A504CC" w:rsidTr="00DB6471">
        <w:trPr>
          <w:cantSplit/>
          <w:trHeight w:val="552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2420.6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Споруди по знешкодженню та захороненню шкідливих промислових відходів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  <w:tr w:rsidR="00E92448" w:rsidRPr="00A504CC" w:rsidTr="00DB6471">
        <w:trPr>
          <w:cantSplit/>
          <w:trHeight w:val="288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2420.7</w:t>
            </w:r>
          </w:p>
        </w:tc>
        <w:tc>
          <w:tcPr>
            <w:tcW w:w="4760" w:type="dxa"/>
            <w:shd w:val="clear" w:color="auto" w:fill="auto"/>
            <w:vAlign w:val="center"/>
            <w:hideMark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A504CC">
              <w:rPr>
                <w:color w:val="000000" w:themeColor="text1"/>
                <w:sz w:val="22"/>
                <w:szCs w:val="22"/>
                <w:lang w:val="uk-UA" w:eastAsia="en-US"/>
              </w:rPr>
              <w:t>Відвали гірничих розробок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2448" w:rsidRPr="00A504CC" w:rsidRDefault="00E92448" w:rsidP="00716B87">
            <w:pPr>
              <w:ind w:left="-57" w:right="-57"/>
              <w:rPr>
                <w:color w:val="000000" w:themeColor="text1"/>
                <w:sz w:val="22"/>
                <w:szCs w:val="22"/>
                <w:lang w:val="uk-UA" w:eastAsia="en-US"/>
              </w:rPr>
            </w:pPr>
          </w:p>
        </w:tc>
      </w:tr>
    </w:tbl>
    <w:p w:rsidR="003C25F4" w:rsidRPr="00A504CC" w:rsidRDefault="003C25F4" w:rsidP="003C25F4">
      <w:pPr>
        <w:suppressAutoHyphens/>
        <w:spacing w:after="120" w:line="276" w:lineRule="auto"/>
        <w:jc w:val="center"/>
        <w:rPr>
          <w:color w:val="000000" w:themeColor="text1"/>
          <w:lang w:val="uk-UA"/>
        </w:rPr>
      </w:pPr>
    </w:p>
    <w:p w:rsidR="003C25F4" w:rsidRPr="00A504CC" w:rsidRDefault="003C25F4" w:rsidP="003C25F4">
      <w:pPr>
        <w:suppressAutoHyphens/>
        <w:spacing w:after="120" w:line="276" w:lineRule="auto"/>
        <w:ind w:firstLine="567"/>
        <w:jc w:val="both"/>
        <w:rPr>
          <w:color w:val="000000" w:themeColor="text1"/>
          <w:lang w:val="uk-UA"/>
        </w:rPr>
      </w:pPr>
    </w:p>
    <w:sectPr w:rsidR="003C25F4" w:rsidRPr="00A504CC" w:rsidSect="00094EC4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D0" w:rsidRDefault="002F2BD0" w:rsidP="00094EC4">
      <w:r>
        <w:separator/>
      </w:r>
    </w:p>
  </w:endnote>
  <w:endnote w:type="continuationSeparator" w:id="0">
    <w:p w:rsidR="002F2BD0" w:rsidRDefault="002F2BD0" w:rsidP="000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285598"/>
      <w:docPartObj>
        <w:docPartGallery w:val="Page Numbers (Bottom of Page)"/>
        <w:docPartUnique/>
      </w:docPartObj>
    </w:sdtPr>
    <w:sdtEndPr/>
    <w:sdtContent>
      <w:p w:rsidR="00094EC4" w:rsidRDefault="00094E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AB">
          <w:rPr>
            <w:noProof/>
          </w:rPr>
          <w:t>6</w:t>
        </w:r>
        <w:r>
          <w:fldChar w:fldCharType="end"/>
        </w:r>
      </w:p>
    </w:sdtContent>
  </w:sdt>
  <w:p w:rsidR="00094EC4" w:rsidRDefault="00094E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817378"/>
      <w:docPartObj>
        <w:docPartGallery w:val="Page Numbers (Bottom of Page)"/>
        <w:docPartUnique/>
      </w:docPartObj>
    </w:sdtPr>
    <w:sdtEndPr/>
    <w:sdtContent>
      <w:p w:rsidR="00094EC4" w:rsidRDefault="00094E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AB">
          <w:rPr>
            <w:noProof/>
          </w:rPr>
          <w:t>1</w:t>
        </w:r>
        <w:r>
          <w:fldChar w:fldCharType="end"/>
        </w:r>
      </w:p>
    </w:sdtContent>
  </w:sdt>
  <w:p w:rsidR="00094EC4" w:rsidRDefault="00094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D0" w:rsidRDefault="002F2BD0" w:rsidP="00094EC4">
      <w:r>
        <w:separator/>
      </w:r>
    </w:p>
  </w:footnote>
  <w:footnote w:type="continuationSeparator" w:id="0">
    <w:p w:rsidR="002F2BD0" w:rsidRDefault="002F2BD0" w:rsidP="000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C4" w:rsidRPr="00094EC4" w:rsidRDefault="00094EC4" w:rsidP="00094EC4">
    <w:pPr>
      <w:pStyle w:val="a7"/>
      <w:ind w:right="-705"/>
      <w:jc w:val="right"/>
      <w:rPr>
        <w:sz w:val="22"/>
        <w:szCs w:val="22"/>
        <w:lang w:val="uk-UA"/>
      </w:rPr>
    </w:pPr>
    <w:r w:rsidRPr="00094EC4">
      <w:rPr>
        <w:sz w:val="22"/>
        <w:szCs w:val="22"/>
        <w:lang w:val="uk-UA"/>
      </w:rPr>
      <w:t>Перехідна таблиця ДК 018:2000 до НК 018:2023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0A77"/>
    <w:multiLevelType w:val="hybridMultilevel"/>
    <w:tmpl w:val="49CA38D2"/>
    <w:lvl w:ilvl="0" w:tplc="BC6C0E7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5A223BA"/>
    <w:multiLevelType w:val="hybridMultilevel"/>
    <w:tmpl w:val="967814EA"/>
    <w:lvl w:ilvl="0" w:tplc="ECECA54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 w15:restartNumberingAfterBreak="0">
    <w:nsid w:val="19127D5B"/>
    <w:multiLevelType w:val="hybridMultilevel"/>
    <w:tmpl w:val="19FAF39E"/>
    <w:lvl w:ilvl="0" w:tplc="ACE0837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9154C13"/>
    <w:multiLevelType w:val="hybridMultilevel"/>
    <w:tmpl w:val="C75812CA"/>
    <w:lvl w:ilvl="0" w:tplc="6A0606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F937A8"/>
    <w:multiLevelType w:val="hybridMultilevel"/>
    <w:tmpl w:val="400C7668"/>
    <w:lvl w:ilvl="0" w:tplc="2C7AD0C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AE05678"/>
    <w:multiLevelType w:val="singleLevel"/>
    <w:tmpl w:val="243A1F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 w15:restartNumberingAfterBreak="0">
    <w:nsid w:val="42196F40"/>
    <w:multiLevelType w:val="hybridMultilevel"/>
    <w:tmpl w:val="2ED85A1E"/>
    <w:lvl w:ilvl="0" w:tplc="AB8A5D70">
      <w:start w:val="2"/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7" w15:restartNumberingAfterBreak="0">
    <w:nsid w:val="43402673"/>
    <w:multiLevelType w:val="hybridMultilevel"/>
    <w:tmpl w:val="A74A5838"/>
    <w:lvl w:ilvl="0" w:tplc="8DEC3EE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357330"/>
    <w:multiLevelType w:val="hybridMultilevel"/>
    <w:tmpl w:val="F5AA0022"/>
    <w:lvl w:ilvl="0" w:tplc="7A326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01BA"/>
    <w:multiLevelType w:val="hybridMultilevel"/>
    <w:tmpl w:val="29A274C6"/>
    <w:lvl w:ilvl="0" w:tplc="11229FBA">
      <w:start w:val="3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10" w15:restartNumberingAfterBreak="0">
    <w:nsid w:val="68E67AD3"/>
    <w:multiLevelType w:val="hybridMultilevel"/>
    <w:tmpl w:val="677C7F60"/>
    <w:lvl w:ilvl="0" w:tplc="A546033C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1" w15:restartNumberingAfterBreak="0">
    <w:nsid w:val="704D1587"/>
    <w:multiLevelType w:val="hybridMultilevel"/>
    <w:tmpl w:val="65A8579A"/>
    <w:lvl w:ilvl="0" w:tplc="7A326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91DE4"/>
    <w:multiLevelType w:val="hybridMultilevel"/>
    <w:tmpl w:val="B3E4A27C"/>
    <w:lvl w:ilvl="0" w:tplc="7AB047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7D44115"/>
    <w:multiLevelType w:val="hybridMultilevel"/>
    <w:tmpl w:val="E604E3FA"/>
    <w:lvl w:ilvl="0" w:tplc="84D2EDFE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4"/>
    <w:rsid w:val="00094EC4"/>
    <w:rsid w:val="000A276D"/>
    <w:rsid w:val="00101C27"/>
    <w:rsid w:val="00114429"/>
    <w:rsid w:val="001377A5"/>
    <w:rsid w:val="00142783"/>
    <w:rsid w:val="00202FBB"/>
    <w:rsid w:val="002128A7"/>
    <w:rsid w:val="0026045A"/>
    <w:rsid w:val="00285B01"/>
    <w:rsid w:val="002A1B1A"/>
    <w:rsid w:val="002F2BD0"/>
    <w:rsid w:val="00302BD6"/>
    <w:rsid w:val="003A67FD"/>
    <w:rsid w:val="003C25F4"/>
    <w:rsid w:val="0042472B"/>
    <w:rsid w:val="0044283B"/>
    <w:rsid w:val="0046745C"/>
    <w:rsid w:val="004878B2"/>
    <w:rsid w:val="0049389C"/>
    <w:rsid w:val="00495E7C"/>
    <w:rsid w:val="004C74D1"/>
    <w:rsid w:val="004F0D23"/>
    <w:rsid w:val="00500362"/>
    <w:rsid w:val="00502707"/>
    <w:rsid w:val="005234B9"/>
    <w:rsid w:val="00572119"/>
    <w:rsid w:val="005B79DC"/>
    <w:rsid w:val="005C1F28"/>
    <w:rsid w:val="005E1BEF"/>
    <w:rsid w:val="006043C7"/>
    <w:rsid w:val="00625C56"/>
    <w:rsid w:val="006359A0"/>
    <w:rsid w:val="006705EF"/>
    <w:rsid w:val="00671564"/>
    <w:rsid w:val="00697021"/>
    <w:rsid w:val="006B62F6"/>
    <w:rsid w:val="00703034"/>
    <w:rsid w:val="00716B87"/>
    <w:rsid w:val="00754839"/>
    <w:rsid w:val="007B66BD"/>
    <w:rsid w:val="007C37F8"/>
    <w:rsid w:val="007F4098"/>
    <w:rsid w:val="007F4456"/>
    <w:rsid w:val="007F506D"/>
    <w:rsid w:val="00862184"/>
    <w:rsid w:val="008661EC"/>
    <w:rsid w:val="008B387C"/>
    <w:rsid w:val="009206C1"/>
    <w:rsid w:val="00950D34"/>
    <w:rsid w:val="009C2411"/>
    <w:rsid w:val="009F5ACD"/>
    <w:rsid w:val="00A0091C"/>
    <w:rsid w:val="00A461F6"/>
    <w:rsid w:val="00A504CC"/>
    <w:rsid w:val="00AB2068"/>
    <w:rsid w:val="00B2385E"/>
    <w:rsid w:val="00B356D4"/>
    <w:rsid w:val="00BF0CAC"/>
    <w:rsid w:val="00BF4F5E"/>
    <w:rsid w:val="00C0452A"/>
    <w:rsid w:val="00CA015B"/>
    <w:rsid w:val="00CC7D59"/>
    <w:rsid w:val="00D13763"/>
    <w:rsid w:val="00D45ADC"/>
    <w:rsid w:val="00D83399"/>
    <w:rsid w:val="00DB4691"/>
    <w:rsid w:val="00DB6471"/>
    <w:rsid w:val="00DE6DC1"/>
    <w:rsid w:val="00E141AB"/>
    <w:rsid w:val="00E16B12"/>
    <w:rsid w:val="00E17FB3"/>
    <w:rsid w:val="00E323FD"/>
    <w:rsid w:val="00E768CE"/>
    <w:rsid w:val="00E92448"/>
    <w:rsid w:val="00EA7351"/>
    <w:rsid w:val="00F13A0D"/>
    <w:rsid w:val="00F504F8"/>
    <w:rsid w:val="00F63F3D"/>
    <w:rsid w:val="00F71737"/>
    <w:rsid w:val="00F74011"/>
    <w:rsid w:val="00F8149F"/>
    <w:rsid w:val="00FA2A96"/>
    <w:rsid w:val="00FA4905"/>
    <w:rsid w:val="00FB51BF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BD24-83ED-4EA9-802F-499F5A5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5F4"/>
    <w:pPr>
      <w:keepNext/>
      <w:tabs>
        <w:tab w:val="left" w:pos="4860"/>
      </w:tabs>
      <w:ind w:left="708" w:hanging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5F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25F4"/>
    <w:pPr>
      <w:keepNext/>
      <w:tabs>
        <w:tab w:val="left" w:pos="6521"/>
        <w:tab w:val="left" w:pos="7380"/>
      </w:tabs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5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C25F4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25F4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C25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5F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C25F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C25F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3C25F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3C25F4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3C25F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3C25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a3">
    <w:name w:val="Body Text"/>
    <w:basedOn w:val="a"/>
    <w:link w:val="a4"/>
    <w:rsid w:val="003C25F4"/>
    <w:pPr>
      <w:jc w:val="both"/>
    </w:pPr>
  </w:style>
  <w:style w:type="character" w:customStyle="1" w:styleId="a4">
    <w:name w:val="Основной текст Знак"/>
    <w:basedOn w:val="a0"/>
    <w:link w:val="a3"/>
    <w:rsid w:val="003C25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3C25F4"/>
    <w:pPr>
      <w:tabs>
        <w:tab w:val="left" w:pos="720"/>
      </w:tabs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25F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footer"/>
    <w:basedOn w:val="a"/>
    <w:link w:val="a6"/>
    <w:uiPriority w:val="99"/>
    <w:rsid w:val="003C25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5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3C25F4"/>
    <w:pPr>
      <w:jc w:val="center"/>
    </w:pPr>
  </w:style>
  <w:style w:type="character" w:customStyle="1" w:styleId="22">
    <w:name w:val="Основной текст 2 Знак"/>
    <w:basedOn w:val="a0"/>
    <w:link w:val="21"/>
    <w:rsid w:val="003C25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3C25F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C25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rsid w:val="003C25F4"/>
    <w:rPr>
      <w:rFonts w:cs="Times New Roman"/>
    </w:rPr>
  </w:style>
  <w:style w:type="paragraph" w:styleId="aa">
    <w:name w:val="Balloon Text"/>
    <w:basedOn w:val="a"/>
    <w:link w:val="ab"/>
    <w:semiHidden/>
    <w:rsid w:val="003C25F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C25F4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ac">
    <w:name w:val="Hyperlink"/>
    <w:uiPriority w:val="99"/>
    <w:rsid w:val="003C25F4"/>
    <w:rPr>
      <w:rFonts w:cs="Times New Roman"/>
      <w:color w:val="auto"/>
      <w:u w:val="none"/>
      <w:effect w:val="none"/>
    </w:rPr>
  </w:style>
  <w:style w:type="paragraph" w:styleId="HTML">
    <w:name w:val="HTML Preformatted"/>
    <w:basedOn w:val="a"/>
    <w:link w:val="HTML0"/>
    <w:rsid w:val="003C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C25F4"/>
    <w:rPr>
      <w:rFonts w:ascii="Courier New" w:eastAsia="Times New Roman" w:hAnsi="Courier New" w:cs="Times New Roman"/>
      <w:color w:val="000000"/>
      <w:sz w:val="21"/>
      <w:szCs w:val="21"/>
      <w:lang w:val="ru-RU" w:eastAsia="ru-RU"/>
    </w:rPr>
  </w:style>
  <w:style w:type="paragraph" w:styleId="ad">
    <w:name w:val="Body Text Indent"/>
    <w:basedOn w:val="a"/>
    <w:link w:val="ae"/>
    <w:rsid w:val="003C25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C25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aliases w:val="Знак Знак"/>
    <w:link w:val="24"/>
    <w:locked/>
    <w:rsid w:val="003C25F4"/>
    <w:rPr>
      <w:sz w:val="24"/>
    </w:rPr>
  </w:style>
  <w:style w:type="paragraph" w:styleId="24">
    <w:name w:val="Body Text Indent 2"/>
    <w:aliases w:val="Знак"/>
    <w:basedOn w:val="a"/>
    <w:link w:val="23"/>
    <w:rsid w:val="003C25F4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3C25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 Знак Знак Знак"/>
    <w:basedOn w:val="a"/>
    <w:rsid w:val="003C25F4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ижний колонтитул Знак Знак"/>
    <w:rsid w:val="003C25F4"/>
    <w:rPr>
      <w:sz w:val="24"/>
      <w:lang w:val="ru-RU" w:eastAsia="ru-RU"/>
    </w:rPr>
  </w:style>
  <w:style w:type="character" w:customStyle="1" w:styleId="220">
    <w:name w:val="Основной текст с отступом 2 Знак2"/>
    <w:locked/>
    <w:rsid w:val="003C25F4"/>
    <w:rPr>
      <w:sz w:val="24"/>
    </w:rPr>
  </w:style>
  <w:style w:type="character" w:customStyle="1" w:styleId="FontStyle12">
    <w:name w:val="Font Style12"/>
    <w:rsid w:val="003C25F4"/>
    <w:rPr>
      <w:rFonts w:ascii="Times New Roman" w:hAnsi="Times New Roman"/>
      <w:sz w:val="24"/>
    </w:rPr>
  </w:style>
  <w:style w:type="paragraph" w:customStyle="1" w:styleId="rvps2">
    <w:name w:val="rvps2"/>
    <w:basedOn w:val="a"/>
    <w:rsid w:val="003C25F4"/>
    <w:pPr>
      <w:spacing w:before="100" w:beforeAutospacing="1" w:after="100" w:afterAutospacing="1"/>
    </w:pPr>
    <w:rPr>
      <w:color w:val="000000"/>
    </w:rPr>
  </w:style>
  <w:style w:type="character" w:customStyle="1" w:styleId="rvts23">
    <w:name w:val="rvts23"/>
    <w:rsid w:val="003C25F4"/>
  </w:style>
  <w:style w:type="character" w:customStyle="1" w:styleId="11">
    <w:name w:val="Знак Знак11"/>
    <w:aliases w:val="Знак Знак Знак Знак"/>
    <w:locked/>
    <w:rsid w:val="003C25F4"/>
    <w:rPr>
      <w:sz w:val="24"/>
    </w:rPr>
  </w:style>
  <w:style w:type="character" w:customStyle="1" w:styleId="rvts0">
    <w:name w:val="rvts0"/>
    <w:rsid w:val="003C25F4"/>
  </w:style>
  <w:style w:type="character" w:customStyle="1" w:styleId="rvts46">
    <w:name w:val="rvts46"/>
    <w:rsid w:val="003C25F4"/>
  </w:style>
  <w:style w:type="character" w:customStyle="1" w:styleId="apple-converted-space">
    <w:name w:val="apple-converted-space"/>
    <w:rsid w:val="003C25F4"/>
    <w:rPr>
      <w:rFonts w:cs="Times New Roman"/>
    </w:rPr>
  </w:style>
  <w:style w:type="paragraph" w:styleId="af1">
    <w:name w:val="Title"/>
    <w:basedOn w:val="a"/>
    <w:link w:val="af2"/>
    <w:qFormat/>
    <w:rsid w:val="003C25F4"/>
    <w:pPr>
      <w:jc w:val="center"/>
    </w:pPr>
    <w:rPr>
      <w:sz w:val="36"/>
      <w:szCs w:val="20"/>
      <w:lang w:val="uk-UA"/>
    </w:rPr>
  </w:style>
  <w:style w:type="character" w:customStyle="1" w:styleId="af2">
    <w:name w:val="Название Знак"/>
    <w:basedOn w:val="a0"/>
    <w:link w:val="af1"/>
    <w:rsid w:val="003C25F4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f3">
    <w:name w:val="Subtitle"/>
    <w:basedOn w:val="a"/>
    <w:link w:val="af4"/>
    <w:qFormat/>
    <w:rsid w:val="003C25F4"/>
    <w:pPr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Arial" w:hAnsi="Arial"/>
      <w:b/>
      <w:szCs w:val="20"/>
      <w:lang w:val="uk-UA" w:eastAsia="uk-UA"/>
    </w:rPr>
  </w:style>
  <w:style w:type="character" w:customStyle="1" w:styleId="af4">
    <w:name w:val="Подзаголовок Знак"/>
    <w:basedOn w:val="a0"/>
    <w:link w:val="af3"/>
    <w:rsid w:val="003C25F4"/>
    <w:rPr>
      <w:rFonts w:ascii="Arial" w:eastAsia="Times New Roman" w:hAnsi="Arial" w:cs="Times New Roman"/>
      <w:b/>
      <w:sz w:val="24"/>
      <w:szCs w:val="20"/>
      <w:lang w:val="uk-UA" w:eastAsia="uk-UA"/>
    </w:rPr>
  </w:style>
  <w:style w:type="paragraph" w:styleId="af5">
    <w:name w:val="TOC Heading"/>
    <w:basedOn w:val="1"/>
    <w:next w:val="a"/>
    <w:uiPriority w:val="39"/>
    <w:unhideWhenUsed/>
    <w:qFormat/>
    <w:rsid w:val="003C25F4"/>
    <w:pPr>
      <w:keepLines/>
      <w:tabs>
        <w:tab w:val="clear" w:pos="48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  <w:style w:type="paragraph" w:styleId="12">
    <w:name w:val="toc 1"/>
    <w:basedOn w:val="a"/>
    <w:next w:val="a"/>
    <w:autoRedefine/>
    <w:uiPriority w:val="39"/>
    <w:rsid w:val="003C25F4"/>
    <w:pPr>
      <w:tabs>
        <w:tab w:val="right" w:leader="dot" w:pos="9637"/>
      </w:tabs>
      <w:spacing w:after="240"/>
    </w:pPr>
  </w:style>
  <w:style w:type="paragraph" w:styleId="af6">
    <w:name w:val="List Paragraph"/>
    <w:basedOn w:val="a"/>
    <w:uiPriority w:val="34"/>
    <w:qFormat/>
    <w:rsid w:val="003C25F4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3C25F4"/>
    <w:rPr>
      <w:color w:val="954F72"/>
      <w:u w:val="single"/>
    </w:rPr>
  </w:style>
  <w:style w:type="paragraph" w:customStyle="1" w:styleId="msonormal0">
    <w:name w:val="msonormal"/>
    <w:basedOn w:val="a"/>
    <w:rsid w:val="003C25F4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a"/>
    <w:rsid w:val="003C25F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font6">
    <w:name w:val="font6"/>
    <w:basedOn w:val="a"/>
    <w:rsid w:val="003C25F4"/>
    <w:pPr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68">
    <w:name w:val="xl68"/>
    <w:basedOn w:val="a"/>
    <w:rsid w:val="003C25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69">
    <w:name w:val="xl69"/>
    <w:basedOn w:val="a"/>
    <w:rsid w:val="003C25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0">
    <w:name w:val="xl70"/>
    <w:basedOn w:val="a"/>
    <w:rsid w:val="003C25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71">
    <w:name w:val="xl71"/>
    <w:basedOn w:val="a"/>
    <w:rsid w:val="003C25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xl72">
    <w:name w:val="xl72"/>
    <w:basedOn w:val="a"/>
    <w:rsid w:val="003C25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customStyle="1" w:styleId="xl73">
    <w:name w:val="xl73"/>
    <w:basedOn w:val="a"/>
    <w:rsid w:val="003C25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xl74">
    <w:name w:val="xl74"/>
    <w:basedOn w:val="a"/>
    <w:rsid w:val="003C25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customStyle="1" w:styleId="xl75">
    <w:name w:val="xl75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76">
    <w:name w:val="xl76"/>
    <w:basedOn w:val="a"/>
    <w:rsid w:val="003C25F4"/>
    <w:pPr>
      <w:shd w:val="clear" w:color="000000" w:fill="C6E0B4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a"/>
    <w:rsid w:val="003C25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78">
    <w:name w:val="xl78"/>
    <w:basedOn w:val="a"/>
    <w:rsid w:val="003C25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79">
    <w:name w:val="xl79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80">
    <w:name w:val="xl80"/>
    <w:basedOn w:val="a"/>
    <w:rsid w:val="003C25F4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81">
    <w:name w:val="xl81"/>
    <w:basedOn w:val="a"/>
    <w:rsid w:val="003C25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lang w:val="en-US" w:eastAsia="en-US"/>
    </w:rPr>
  </w:style>
  <w:style w:type="paragraph" w:customStyle="1" w:styleId="xl82">
    <w:name w:val="xl82"/>
    <w:basedOn w:val="a"/>
    <w:rsid w:val="003C25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en-US" w:eastAsia="en-US"/>
    </w:rPr>
  </w:style>
  <w:style w:type="paragraph" w:customStyle="1" w:styleId="xl83">
    <w:name w:val="xl83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en-US" w:eastAsia="en-US"/>
    </w:rPr>
  </w:style>
  <w:style w:type="paragraph" w:customStyle="1" w:styleId="xl84">
    <w:name w:val="xl84"/>
    <w:basedOn w:val="a"/>
    <w:rsid w:val="003C25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en-US" w:eastAsia="en-US"/>
    </w:rPr>
  </w:style>
  <w:style w:type="paragraph" w:customStyle="1" w:styleId="xl85">
    <w:name w:val="xl85"/>
    <w:basedOn w:val="a"/>
    <w:rsid w:val="003C25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en-US" w:eastAsia="en-US"/>
    </w:rPr>
  </w:style>
  <w:style w:type="paragraph" w:customStyle="1" w:styleId="xl86">
    <w:name w:val="xl86"/>
    <w:basedOn w:val="a"/>
    <w:rsid w:val="003C25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en-US" w:eastAsia="en-US"/>
    </w:rPr>
  </w:style>
  <w:style w:type="paragraph" w:customStyle="1" w:styleId="xl87">
    <w:name w:val="xl87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8">
    <w:name w:val="xl88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en-US" w:eastAsia="en-US"/>
    </w:rPr>
  </w:style>
  <w:style w:type="paragraph" w:customStyle="1" w:styleId="xl89">
    <w:name w:val="xl89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1">
    <w:name w:val="xl91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2">
    <w:name w:val="xl92"/>
    <w:basedOn w:val="a"/>
    <w:rsid w:val="003C25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3">
    <w:name w:val="xl93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4">
    <w:name w:val="xl94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en-US" w:eastAsia="en-US"/>
    </w:rPr>
  </w:style>
  <w:style w:type="paragraph" w:customStyle="1" w:styleId="xl95">
    <w:name w:val="xl95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96">
    <w:name w:val="xl96"/>
    <w:basedOn w:val="a"/>
    <w:rsid w:val="003C25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a"/>
    <w:rsid w:val="003C25F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8">
    <w:name w:val="xl98"/>
    <w:basedOn w:val="a"/>
    <w:rsid w:val="003C25F4"/>
    <w:pP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lang w:val="en-US" w:eastAsia="en-US"/>
    </w:rPr>
  </w:style>
  <w:style w:type="paragraph" w:customStyle="1" w:styleId="xl100">
    <w:name w:val="xl100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1">
    <w:name w:val="xl101"/>
    <w:basedOn w:val="a"/>
    <w:rsid w:val="003C25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02">
    <w:name w:val="xl102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03">
    <w:name w:val="xl103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4">
    <w:name w:val="xl104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5">
    <w:name w:val="xl105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6">
    <w:name w:val="xl106"/>
    <w:basedOn w:val="a"/>
    <w:rsid w:val="003C2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lang w:val="en-US" w:eastAsia="en-US"/>
    </w:rPr>
  </w:style>
  <w:style w:type="paragraph" w:customStyle="1" w:styleId="xl107">
    <w:name w:val="xl107"/>
    <w:basedOn w:val="a"/>
    <w:rsid w:val="003C25F4"/>
    <w:pPr>
      <w:spacing w:before="100" w:beforeAutospacing="1" w:after="100" w:afterAutospacing="1"/>
    </w:pPr>
    <w:rPr>
      <w:lang w:val="en-US" w:eastAsia="en-US"/>
    </w:rPr>
  </w:style>
  <w:style w:type="character" w:styleId="af8">
    <w:name w:val="annotation reference"/>
    <w:basedOn w:val="a0"/>
    <w:rsid w:val="003C25F4"/>
    <w:rPr>
      <w:sz w:val="16"/>
      <w:szCs w:val="16"/>
    </w:rPr>
  </w:style>
  <w:style w:type="paragraph" w:styleId="af9">
    <w:name w:val="annotation text"/>
    <w:basedOn w:val="a"/>
    <w:link w:val="afa"/>
    <w:rsid w:val="003C25F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C25F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3C25F4"/>
    <w:rPr>
      <w:b/>
      <w:bCs/>
    </w:rPr>
  </w:style>
  <w:style w:type="character" w:customStyle="1" w:styleId="afc">
    <w:name w:val="Тема примечания Знак"/>
    <w:basedOn w:val="afa"/>
    <w:link w:val="afb"/>
    <w:rsid w:val="003C25F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5">
    <w:name w:val="toc 2"/>
    <w:basedOn w:val="a"/>
    <w:next w:val="a"/>
    <w:autoRedefine/>
    <w:uiPriority w:val="39"/>
    <w:rsid w:val="003C25F4"/>
    <w:pPr>
      <w:tabs>
        <w:tab w:val="right" w:leader="dot" w:pos="9627"/>
      </w:tabs>
      <w:spacing w:after="100"/>
      <w:ind w:left="142"/>
    </w:pPr>
  </w:style>
  <w:style w:type="paragraph" w:customStyle="1" w:styleId="Default">
    <w:name w:val="Default"/>
    <w:rsid w:val="003C2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No Spacing"/>
    <w:uiPriority w:val="1"/>
    <w:qFormat/>
    <w:rsid w:val="003C25F4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12836</Words>
  <Characters>7317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Oleshchenko</dc:creator>
  <cp:keywords/>
  <dc:description/>
  <cp:lastModifiedBy>Марчук Ірина Миколаївна</cp:lastModifiedBy>
  <cp:revision>2</cp:revision>
  <dcterms:created xsi:type="dcterms:W3CDTF">2023-08-16T09:02:00Z</dcterms:created>
  <dcterms:modified xsi:type="dcterms:W3CDTF">2023-08-16T09:02:00Z</dcterms:modified>
</cp:coreProperties>
</file>