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5C4E1" w14:textId="77777777" w:rsidR="004C54B1" w:rsidRDefault="004C54B1" w:rsidP="004C54B1">
      <w:pPr>
        <w:jc w:val="center"/>
        <w:rPr>
          <w:b/>
          <w:bCs/>
          <w:sz w:val="28"/>
          <w:szCs w:val="28"/>
          <w:lang w:val="uk-UA"/>
        </w:rPr>
      </w:pPr>
      <w:r>
        <w:rPr>
          <w:b/>
          <w:bCs/>
          <w:sz w:val="28"/>
          <w:szCs w:val="28"/>
          <w:lang w:val="uk-UA"/>
        </w:rPr>
        <w:t>ОБҐРУНТУВАННЯ</w:t>
      </w:r>
    </w:p>
    <w:p w14:paraId="705EC08E" w14:textId="77777777" w:rsidR="004C54B1" w:rsidRDefault="004C54B1" w:rsidP="004C54B1">
      <w:pPr>
        <w:jc w:val="center"/>
        <w:rPr>
          <w:b/>
          <w:bCs/>
          <w:sz w:val="28"/>
          <w:szCs w:val="28"/>
          <w:lang w:val="uk-UA"/>
        </w:rPr>
      </w:pPr>
    </w:p>
    <w:p w14:paraId="7E0DF919" w14:textId="77777777" w:rsidR="004C54B1" w:rsidRDefault="004C54B1" w:rsidP="004C54B1">
      <w:pPr>
        <w:pStyle w:val="af4"/>
        <w:jc w:val="center"/>
        <w:rPr>
          <w:b/>
          <w:lang w:val="uk-UA" w:eastAsia="zh-CN"/>
        </w:rPr>
      </w:pPr>
      <w:r>
        <w:rPr>
          <w:b/>
          <w:lang w:val="uk-UA"/>
        </w:rPr>
        <w:t>Про надання дозволу</w:t>
      </w:r>
      <w:r>
        <w:rPr>
          <w:b/>
          <w:lang w:val="uk-UA" w:eastAsia="zh-CN"/>
        </w:rPr>
        <w:t xml:space="preserve"> ТОВАРИСТВУ З ОБМЕЖЕНОЮ ВІДПОВІДАЛЬНІСТЮ </w:t>
      </w:r>
    </w:p>
    <w:p w14:paraId="791A3B79" w14:textId="77777777" w:rsidR="004C54B1" w:rsidRDefault="004C54B1" w:rsidP="004C54B1">
      <w:pPr>
        <w:pStyle w:val="af4"/>
        <w:jc w:val="center"/>
        <w:rPr>
          <w:b/>
          <w:lang w:val="uk-UA"/>
        </w:rPr>
      </w:pPr>
      <w:r>
        <w:rPr>
          <w:b/>
          <w:lang w:val="uk-UA" w:eastAsia="zh-CN"/>
        </w:rPr>
        <w:t xml:space="preserve">«НЕРУХОМІСТЬ ТА РОЗВИТОК» </w:t>
      </w:r>
      <w:r>
        <w:rPr>
          <w:b/>
          <w:lang w:val="uk-UA"/>
        </w:rPr>
        <w:t>на розроблення проекту землеустрою щодо  відведення земельної ділянки в оренду</w:t>
      </w:r>
    </w:p>
    <w:p w14:paraId="7E6899D9" w14:textId="77777777" w:rsidR="004C54B1" w:rsidRDefault="004C54B1" w:rsidP="004C54B1">
      <w:pPr>
        <w:jc w:val="center"/>
        <w:rPr>
          <w:b/>
          <w:bCs/>
          <w:sz w:val="28"/>
          <w:szCs w:val="28"/>
          <w:lang w:val="uk-UA"/>
        </w:rPr>
      </w:pPr>
    </w:p>
    <w:p w14:paraId="0DE314A5" w14:textId="77777777" w:rsidR="004C54B1" w:rsidRDefault="004C54B1" w:rsidP="004C54B1">
      <w:pPr>
        <w:pStyle w:val="af4"/>
        <w:jc w:val="center"/>
        <w:rPr>
          <w:b/>
          <w:sz w:val="28"/>
          <w:szCs w:val="28"/>
          <w:lang w:val="uk-UA"/>
        </w:rPr>
      </w:pPr>
    </w:p>
    <w:p w14:paraId="5B9BA654" w14:textId="77777777" w:rsidR="004C54B1" w:rsidRDefault="004C54B1" w:rsidP="004C54B1">
      <w:pPr>
        <w:ind w:firstLine="540"/>
        <w:jc w:val="both"/>
        <w:rPr>
          <w:lang w:val="uk-UA"/>
        </w:rPr>
      </w:pPr>
      <w:r>
        <w:rPr>
          <w:lang w:val="uk-UA"/>
        </w:rPr>
        <w:t>Рішення розроблено відповідно до вимог ст. ст. 12, 93,124,ч.2,134,186 Земельного кодексу України, ст. 50 Закону України “Про землеустрій”, ст. 16 Закону України “Про Державний земельний кадастр” та ст. 26 Закону України “Про місцеве самоврядування в Україні”</w:t>
      </w:r>
    </w:p>
    <w:p w14:paraId="7D48BAAE" w14:textId="77777777" w:rsidR="004C54B1" w:rsidRDefault="004C54B1" w:rsidP="004C54B1">
      <w:pPr>
        <w:pStyle w:val="af4"/>
        <w:ind w:firstLine="540"/>
        <w:jc w:val="both"/>
        <w:rPr>
          <w:b/>
          <w:lang w:val="uk-UA"/>
        </w:rPr>
      </w:pPr>
      <w:r>
        <w:rPr>
          <w:lang w:val="uk-UA"/>
        </w:rPr>
        <w:t>Розглянувши клопотання</w:t>
      </w:r>
      <w:r>
        <w:rPr>
          <w:lang w:val="uk-UA" w:eastAsia="zh-CN"/>
        </w:rPr>
        <w:t xml:space="preserve"> директора ТОВАРИСТВА З ОБМЕЖЕНОЮ ВІДПОВІДАЛЬНІСТЮ «НЕРУХОМІСТЬ ТА РОЗВИТОК» Дмитра СМАГАЛІЙ </w:t>
      </w:r>
      <w:r>
        <w:rPr>
          <w:kern w:val="2"/>
          <w:lang w:val="uk-UA" w:eastAsia="zh-CN"/>
        </w:rPr>
        <w:t xml:space="preserve">09.05.2024 року № 09 про надання дозволу на розроблення проекту землеустрою щодо відведення земельної ділянки </w:t>
      </w:r>
      <w:r>
        <w:rPr>
          <w:bCs/>
          <w:kern w:val="2"/>
          <w:lang w:val="uk-UA" w:eastAsia="zh-CN"/>
        </w:rPr>
        <w:t>в оренду для будівництва, обслуговування та експлуатації об’єктів інженерно-транспортної інфраструктури</w:t>
      </w:r>
      <w:r>
        <w:rPr>
          <w:lang w:val="uk-UA"/>
        </w:rPr>
        <w:t>, Фонд комунального майна Южненської міської ради вважає за можливе надати дозвіл ТОВАРИСТВУ З ОБМЕЖЕНОЮ ВІДПОВІДАЛЬНІСТЮ «</w:t>
      </w:r>
      <w:r>
        <w:rPr>
          <w:lang w:val="uk-UA" w:eastAsia="zh-CN"/>
        </w:rPr>
        <w:t>НЕРУХОМІСТЬ ТА РОЗВИТОК</w:t>
      </w:r>
      <w:r>
        <w:rPr>
          <w:lang w:val="uk-UA"/>
        </w:rPr>
        <w:t xml:space="preserve">» на розроблення проекту землеустрою щодо відведення земельної ділянки в оренду терміном на 49 років, </w:t>
      </w:r>
      <w:r>
        <w:rPr>
          <w:bCs/>
          <w:lang w:val="uk-UA" w:eastAsia="zh-CN"/>
        </w:rPr>
        <w:t xml:space="preserve">для будівництва, обслуговування та експлуатації об’єктів інженерно-транспортної інфраструктури, </w:t>
      </w:r>
      <w:r>
        <w:rPr>
          <w:lang w:val="uk-UA"/>
        </w:rPr>
        <w:t xml:space="preserve">цільове призначення за КВЦПЗ –12.04 Для розміщення та експлуатації будівель і споруд автомобільного транспорту та дорожнього господарства, орієнтовною площею 1,8200 га, яка розташована за адресою: Одеська область Одеський район Южненська територіальна громада смт Нові </w:t>
      </w:r>
      <w:proofErr w:type="spellStart"/>
      <w:r>
        <w:rPr>
          <w:lang w:val="uk-UA"/>
        </w:rPr>
        <w:t>Білярі</w:t>
      </w:r>
      <w:proofErr w:type="spellEnd"/>
      <w:r>
        <w:rPr>
          <w:lang w:val="uk-UA"/>
        </w:rPr>
        <w:t>.</w:t>
      </w:r>
    </w:p>
    <w:p w14:paraId="6A2EA111" w14:textId="77777777" w:rsidR="004C54B1" w:rsidRDefault="004C54B1" w:rsidP="004C54B1">
      <w:pPr>
        <w:shd w:val="clear" w:color="auto" w:fill="FFFFFF"/>
        <w:spacing w:after="150" w:line="288" w:lineRule="atLeast"/>
        <w:ind w:firstLine="720"/>
        <w:jc w:val="both"/>
        <w:textAlignment w:val="baseline"/>
        <w:rPr>
          <w:lang w:val="uk-UA"/>
        </w:rPr>
      </w:pPr>
      <w:r>
        <w:rPr>
          <w:lang w:val="uk-UA"/>
        </w:rPr>
        <w:t>2. У 6 місячний строк розробити та погодити відповідно до законодавства проект землеустрою щодо відведення земельної ділянки та подати до Южненської міської ради Одеського району Одеської області для розгляду та затвердження в установленому законом порядку.</w:t>
      </w:r>
    </w:p>
    <w:p w14:paraId="19E5ECC2" w14:textId="77777777" w:rsidR="004C54B1" w:rsidRDefault="004C54B1" w:rsidP="004C54B1">
      <w:pPr>
        <w:pStyle w:val="af4"/>
        <w:ind w:firstLine="540"/>
        <w:jc w:val="both"/>
      </w:pPr>
      <w:r>
        <w:rPr>
          <w:lang w:val="uk-UA"/>
        </w:rPr>
        <w:t>У разі не виконання п.2 дане рішення втрачає чинність.</w:t>
      </w:r>
    </w:p>
    <w:p w14:paraId="24B89151" w14:textId="77777777" w:rsidR="004C54B1" w:rsidRDefault="004C54B1" w:rsidP="004C54B1">
      <w:pPr>
        <w:rPr>
          <w:lang w:val="uk-UA"/>
        </w:rPr>
      </w:pPr>
    </w:p>
    <w:p w14:paraId="57AB84CD" w14:textId="77777777" w:rsidR="004C54B1" w:rsidRDefault="004C54B1" w:rsidP="004C54B1">
      <w:pPr>
        <w:pStyle w:val="af4"/>
        <w:jc w:val="both"/>
        <w:rPr>
          <w:sz w:val="28"/>
          <w:szCs w:val="28"/>
          <w:lang w:val="uk-UA"/>
        </w:rPr>
      </w:pPr>
    </w:p>
    <w:p w14:paraId="6A128509" w14:textId="77777777" w:rsidR="004C54B1" w:rsidRDefault="004C54B1" w:rsidP="004C54B1">
      <w:pPr>
        <w:rPr>
          <w:lang w:val="uk-UA"/>
        </w:rPr>
      </w:pPr>
    </w:p>
    <w:p w14:paraId="63869EEE" w14:textId="77777777" w:rsidR="004C54B1" w:rsidRDefault="004C54B1" w:rsidP="004C54B1">
      <w:pPr>
        <w:rPr>
          <w:lang w:val="uk-UA"/>
        </w:rPr>
      </w:pPr>
      <w:r>
        <w:rPr>
          <w:b/>
          <w:bCs/>
          <w:sz w:val="28"/>
          <w:szCs w:val="28"/>
          <w:lang w:val="uk-UA"/>
        </w:rPr>
        <w:t xml:space="preserve">Виконавець                                                                    Наталя НІКОЛАЄНКО </w:t>
      </w:r>
    </w:p>
    <w:p w14:paraId="3E8C098C" w14:textId="77777777" w:rsidR="004C54B1" w:rsidRDefault="004C54B1" w:rsidP="004C54B1">
      <w:pPr>
        <w:spacing w:after="120" w:line="360" w:lineRule="auto"/>
        <w:rPr>
          <w:b/>
          <w:bCs/>
          <w:sz w:val="32"/>
          <w:szCs w:val="32"/>
          <w:lang w:val="uk-UA"/>
        </w:rPr>
      </w:pPr>
    </w:p>
    <w:p w14:paraId="1D5707B8" w14:textId="77777777" w:rsidR="004C54B1" w:rsidRDefault="004C54B1" w:rsidP="004C54B1">
      <w:pPr>
        <w:spacing w:after="120" w:line="360" w:lineRule="auto"/>
        <w:rPr>
          <w:b/>
          <w:bCs/>
          <w:sz w:val="32"/>
          <w:szCs w:val="32"/>
          <w:lang w:val="uk-UA"/>
        </w:rPr>
      </w:pPr>
    </w:p>
    <w:p w14:paraId="2ECFD8BD" w14:textId="77777777" w:rsidR="004C54B1" w:rsidRDefault="004C54B1" w:rsidP="004C54B1">
      <w:pPr>
        <w:spacing w:after="120" w:line="360" w:lineRule="auto"/>
        <w:rPr>
          <w:b/>
          <w:bCs/>
          <w:sz w:val="32"/>
          <w:szCs w:val="32"/>
          <w:lang w:val="uk-UA"/>
        </w:rPr>
      </w:pPr>
      <w:r>
        <w:rPr>
          <w:b/>
          <w:sz w:val="32"/>
          <w:szCs w:val="20"/>
          <w:lang w:val="uk-UA"/>
        </w:rPr>
        <w:t xml:space="preserve">                                  </w:t>
      </w:r>
    </w:p>
    <w:p w14:paraId="76BA9BA8" w14:textId="77777777" w:rsidR="004C54B1" w:rsidRDefault="004C54B1" w:rsidP="004C54B1">
      <w:pPr>
        <w:rPr>
          <w:b/>
          <w:bCs/>
          <w:sz w:val="32"/>
          <w:szCs w:val="32"/>
        </w:rPr>
      </w:pPr>
    </w:p>
    <w:p w14:paraId="6FF2636E" w14:textId="77777777" w:rsidR="0013775B" w:rsidRDefault="0013775B" w:rsidP="004C54B1">
      <w:pPr>
        <w:jc w:val="center"/>
        <w:rPr>
          <w:b/>
          <w:bCs/>
          <w:sz w:val="32"/>
          <w:szCs w:val="32"/>
        </w:rPr>
      </w:pPr>
    </w:p>
    <w:sectPr w:rsidR="0013775B" w:rsidSect="004C54B1">
      <w:pgSz w:w="11906" w:h="16838"/>
      <w:pgMar w:top="1134"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ndale Sans UI">
    <w:altName w:val="Calibri"/>
    <w:panose1 w:val="00000000000000000000"/>
    <w:charset w:val="00"/>
    <w:family w:val="roman"/>
    <w:notTrueType/>
    <w:pitch w:val="default"/>
  </w:font>
  <w:font w:name="Lucida Sans">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3775B"/>
    <w:rsid w:val="0013775B"/>
    <w:rsid w:val="00184B52"/>
    <w:rsid w:val="004C54B1"/>
    <w:rsid w:val="007D10F1"/>
    <w:rsid w:val="007E1F70"/>
    <w:rsid w:val="00922CE7"/>
    <w:rsid w:val="00C225FD"/>
    <w:rsid w:val="00D91B1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AE98A"/>
  <w15:docId w15:val="{251EFDE4-4D13-4753-A39E-64FC500B1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3252"/>
    <w:rPr>
      <w:rFonts w:ascii="Times New Roman" w:eastAsia="Times New Roman" w:hAnsi="Times New Roman" w:cs="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 з відступом Знак"/>
    <w:basedOn w:val="a0"/>
    <w:link w:val="a4"/>
    <w:qFormat/>
    <w:rsid w:val="00ED3252"/>
    <w:rPr>
      <w:rFonts w:ascii="Times New Roman" w:eastAsia="Times New Roman" w:hAnsi="Times New Roman" w:cs="Times New Roman"/>
      <w:sz w:val="24"/>
      <w:szCs w:val="24"/>
      <w:lang w:eastAsia="ar-SA"/>
    </w:rPr>
  </w:style>
  <w:style w:type="character" w:customStyle="1" w:styleId="a5">
    <w:name w:val="Текст у виносці Знак"/>
    <w:basedOn w:val="a0"/>
    <w:link w:val="a6"/>
    <w:uiPriority w:val="99"/>
    <w:semiHidden/>
    <w:qFormat/>
    <w:rsid w:val="003419FE"/>
    <w:rPr>
      <w:rFonts w:ascii="Tahoma" w:eastAsia="Times New Roman" w:hAnsi="Tahoma" w:cs="Tahoma"/>
      <w:sz w:val="16"/>
      <w:szCs w:val="16"/>
      <w:lang w:val="ru-RU" w:eastAsia="ar-SA"/>
    </w:rPr>
  </w:style>
  <w:style w:type="character" w:customStyle="1" w:styleId="a7">
    <w:name w:val="Основний текст Знак"/>
    <w:basedOn w:val="a0"/>
    <w:link w:val="a8"/>
    <w:uiPriority w:val="99"/>
    <w:semiHidden/>
    <w:qFormat/>
    <w:rsid w:val="003419FE"/>
    <w:rPr>
      <w:rFonts w:ascii="Times New Roman" w:eastAsia="Times New Roman" w:hAnsi="Times New Roman" w:cs="Times New Roman"/>
      <w:sz w:val="24"/>
      <w:szCs w:val="24"/>
      <w:lang w:val="ru-RU" w:eastAsia="ar-SA"/>
    </w:rPr>
  </w:style>
  <w:style w:type="character" w:styleId="a9">
    <w:name w:val="Strong"/>
    <w:qFormat/>
    <w:rsid w:val="00B466B4"/>
    <w:rPr>
      <w:b/>
      <w:bCs/>
    </w:rPr>
  </w:style>
  <w:style w:type="character" w:customStyle="1" w:styleId="aa">
    <w:name w:val="Верхній колонтитул Знак"/>
    <w:basedOn w:val="a0"/>
    <w:link w:val="ab"/>
    <w:uiPriority w:val="99"/>
    <w:semiHidden/>
    <w:qFormat/>
    <w:rsid w:val="00041308"/>
    <w:rPr>
      <w:rFonts w:ascii="Times New Roman" w:eastAsia="Times New Roman" w:hAnsi="Times New Roman" w:cs="Times New Roman"/>
      <w:sz w:val="24"/>
      <w:szCs w:val="24"/>
      <w:lang w:val="ru-RU" w:eastAsia="ar-SA"/>
    </w:rPr>
  </w:style>
  <w:style w:type="character" w:customStyle="1" w:styleId="ac">
    <w:name w:val="Нижній колонтитул Знак"/>
    <w:basedOn w:val="a0"/>
    <w:link w:val="ad"/>
    <w:uiPriority w:val="99"/>
    <w:semiHidden/>
    <w:qFormat/>
    <w:rsid w:val="00041308"/>
    <w:rPr>
      <w:rFonts w:ascii="Times New Roman" w:eastAsia="Times New Roman" w:hAnsi="Times New Roman" w:cs="Times New Roman"/>
      <w:sz w:val="24"/>
      <w:szCs w:val="24"/>
      <w:lang w:val="ru-RU" w:eastAsia="ar-SA"/>
    </w:rPr>
  </w:style>
  <w:style w:type="paragraph" w:customStyle="1" w:styleId="ae">
    <w:name w:val="Заголовок"/>
    <w:basedOn w:val="a"/>
    <w:next w:val="a8"/>
    <w:qFormat/>
    <w:rsid w:val="003419FE"/>
    <w:pPr>
      <w:keepNext/>
      <w:widowControl w:val="0"/>
      <w:spacing w:before="240" w:after="120"/>
    </w:pPr>
    <w:rPr>
      <w:rFonts w:ascii="Arial" w:eastAsia="Andale Sans UI" w:hAnsi="Arial" w:cs="Tahoma"/>
      <w:kern w:val="2"/>
      <w:sz w:val="28"/>
      <w:szCs w:val="28"/>
    </w:rPr>
  </w:style>
  <w:style w:type="paragraph" w:styleId="a8">
    <w:name w:val="Body Text"/>
    <w:basedOn w:val="a"/>
    <w:link w:val="a7"/>
    <w:uiPriority w:val="99"/>
    <w:semiHidden/>
    <w:unhideWhenUsed/>
    <w:rsid w:val="003419FE"/>
    <w:pPr>
      <w:spacing w:after="120"/>
    </w:pPr>
  </w:style>
  <w:style w:type="paragraph" w:styleId="af">
    <w:name w:val="List"/>
    <w:basedOn w:val="a8"/>
    <w:rPr>
      <w:rFonts w:ascii="Calibri" w:hAnsi="Calibri" w:cs="Lucida Sans"/>
    </w:rPr>
  </w:style>
  <w:style w:type="paragraph" w:styleId="af0">
    <w:name w:val="caption"/>
    <w:basedOn w:val="a"/>
    <w:qFormat/>
    <w:pPr>
      <w:suppressLineNumbers/>
      <w:spacing w:before="120" w:after="120"/>
    </w:pPr>
    <w:rPr>
      <w:rFonts w:cs="Lucida Sans"/>
      <w:i/>
      <w:iCs/>
    </w:rPr>
  </w:style>
  <w:style w:type="paragraph" w:customStyle="1" w:styleId="af1">
    <w:name w:val="Указатель"/>
    <w:basedOn w:val="a"/>
    <w:qFormat/>
    <w:pPr>
      <w:suppressLineNumbers/>
    </w:pPr>
    <w:rPr>
      <w:rFonts w:cs="Lucida Sans"/>
    </w:rPr>
  </w:style>
  <w:style w:type="paragraph" w:styleId="a4">
    <w:name w:val="Body Text Indent"/>
    <w:basedOn w:val="a"/>
    <w:link w:val="a3"/>
    <w:unhideWhenUsed/>
    <w:rsid w:val="00ED3252"/>
    <w:pPr>
      <w:ind w:firstLine="720"/>
      <w:jc w:val="both"/>
    </w:pPr>
    <w:rPr>
      <w:lang w:val="uk-UA"/>
    </w:rPr>
  </w:style>
  <w:style w:type="paragraph" w:customStyle="1" w:styleId="af2">
    <w:name w:val="Текст в заданном формате"/>
    <w:basedOn w:val="a"/>
    <w:qFormat/>
    <w:rsid w:val="00ED3252"/>
    <w:rPr>
      <w:rFonts w:ascii="Courier New" w:eastAsia="Courier New" w:hAnsi="Courier New" w:cs="Courier New"/>
      <w:sz w:val="20"/>
      <w:szCs w:val="20"/>
    </w:rPr>
  </w:style>
  <w:style w:type="paragraph" w:styleId="a6">
    <w:name w:val="Balloon Text"/>
    <w:basedOn w:val="a"/>
    <w:link w:val="a5"/>
    <w:uiPriority w:val="99"/>
    <w:semiHidden/>
    <w:unhideWhenUsed/>
    <w:qFormat/>
    <w:rsid w:val="003419FE"/>
    <w:rPr>
      <w:rFonts w:ascii="Tahoma" w:hAnsi="Tahoma" w:cs="Tahoma"/>
      <w:sz w:val="16"/>
      <w:szCs w:val="16"/>
    </w:rPr>
  </w:style>
  <w:style w:type="paragraph" w:styleId="af3">
    <w:name w:val="List Paragraph"/>
    <w:basedOn w:val="a"/>
    <w:uiPriority w:val="34"/>
    <w:qFormat/>
    <w:rsid w:val="00D23130"/>
    <w:pPr>
      <w:ind w:left="720"/>
      <w:contextualSpacing/>
    </w:pPr>
  </w:style>
  <w:style w:type="paragraph" w:styleId="af4">
    <w:name w:val="No Spacing"/>
    <w:uiPriority w:val="1"/>
    <w:qFormat/>
    <w:rsid w:val="008E3197"/>
    <w:rPr>
      <w:rFonts w:ascii="Times New Roman" w:eastAsia="Times New Roman" w:hAnsi="Times New Roman" w:cs="Times New Roman"/>
      <w:sz w:val="24"/>
      <w:szCs w:val="24"/>
      <w:lang w:val="ru-RU" w:eastAsia="ar-SA"/>
    </w:rPr>
  </w:style>
  <w:style w:type="paragraph" w:customStyle="1" w:styleId="af5">
    <w:name w:val="Колонтитул"/>
    <w:basedOn w:val="a"/>
    <w:qFormat/>
  </w:style>
  <w:style w:type="paragraph" w:styleId="ab">
    <w:name w:val="header"/>
    <w:basedOn w:val="a"/>
    <w:link w:val="aa"/>
    <w:uiPriority w:val="99"/>
    <w:semiHidden/>
    <w:unhideWhenUsed/>
    <w:rsid w:val="00041308"/>
    <w:pPr>
      <w:tabs>
        <w:tab w:val="center" w:pos="4677"/>
        <w:tab w:val="right" w:pos="9355"/>
      </w:tabs>
    </w:pPr>
  </w:style>
  <w:style w:type="paragraph" w:styleId="ad">
    <w:name w:val="footer"/>
    <w:basedOn w:val="a"/>
    <w:link w:val="ac"/>
    <w:uiPriority w:val="99"/>
    <w:semiHidden/>
    <w:unhideWhenUsed/>
    <w:rsid w:val="00041308"/>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4279</TotalTime>
  <Pages>1</Pages>
  <Words>275</Words>
  <Characters>1568</Characters>
  <Application>Microsoft Office Word</Application>
  <DocSecurity>0</DocSecurity>
  <Lines>13</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Y Y</cp:lastModifiedBy>
  <cp:revision>181</cp:revision>
  <cp:lastPrinted>2024-05-17T14:41:00Z</cp:lastPrinted>
  <dcterms:created xsi:type="dcterms:W3CDTF">2020-09-03T07:56:00Z</dcterms:created>
  <dcterms:modified xsi:type="dcterms:W3CDTF">2024-05-24T11:27:00Z</dcterms:modified>
  <dc:language>uk-UA</dc:language>
</cp:coreProperties>
</file>