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E0978" w14:textId="77777777" w:rsidR="00B11E7D" w:rsidRDefault="00B11E7D">
      <w:pPr>
        <w:rPr>
          <w:bCs/>
          <w:lang w:val="uk-UA" w:eastAsia="zh-CN"/>
        </w:rPr>
      </w:pPr>
    </w:p>
    <w:p w14:paraId="7A6E28AA" w14:textId="77777777" w:rsidR="00B11E7D" w:rsidRDefault="0000000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</w:t>
      </w:r>
    </w:p>
    <w:p w14:paraId="6F1B0D6C" w14:textId="77777777" w:rsidR="00B11E7D" w:rsidRDefault="00B11E7D">
      <w:pPr>
        <w:jc w:val="center"/>
        <w:rPr>
          <w:b/>
          <w:bCs/>
          <w:sz w:val="28"/>
          <w:szCs w:val="28"/>
          <w:lang w:val="uk-UA"/>
        </w:rPr>
      </w:pPr>
    </w:p>
    <w:p w14:paraId="7BDED840" w14:textId="77777777" w:rsidR="00B11E7D" w:rsidRDefault="00000000">
      <w:pPr>
        <w:jc w:val="center"/>
        <w:rPr>
          <w:b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Про затвердження проекту відведення земельної ділянки Фонду комунального майна Южненської міської ради цільове призначення за КВЦПЗ — землі громадської забудови 03.07 -для будівництва та обслуговування будівель торгівлі (вид використання для розміщення торговельного павільйону) за адресою: місто Южне Одеського району Одеської області, пр-т Миру, 13, із земель територіальної громади м. Южного Одеської області, для продажу права власності на земельних торгах у формі електронного аукціону</w:t>
      </w:r>
    </w:p>
    <w:p w14:paraId="2F1AFE5F" w14:textId="77777777" w:rsidR="00B11E7D" w:rsidRDefault="00B11E7D">
      <w:pPr>
        <w:jc w:val="center"/>
        <w:rPr>
          <w:b/>
          <w:bCs/>
          <w:sz w:val="28"/>
          <w:szCs w:val="28"/>
          <w:lang w:val="uk-UA"/>
        </w:rPr>
      </w:pPr>
    </w:p>
    <w:p w14:paraId="399D4460" w14:textId="77777777" w:rsidR="00B11E7D" w:rsidRDefault="00B11E7D">
      <w:pPr>
        <w:rPr>
          <w:lang w:val="uk-UA"/>
        </w:rPr>
      </w:pPr>
    </w:p>
    <w:p w14:paraId="6154E3C0" w14:textId="77777777" w:rsidR="00B11E7D" w:rsidRDefault="00000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Проект рішення розроблено відповідно до вимог </w:t>
      </w:r>
      <w:r>
        <w:rPr>
          <w:color w:val="000000"/>
          <w:sz w:val="28"/>
          <w:szCs w:val="28"/>
          <w:lang w:val="uk-UA"/>
        </w:rPr>
        <w:t xml:space="preserve">ст. ст. 12, 81, 116,118,121, 123 Земельного кодексу  України, ст. 50 Закону України “Про землеустрій”, ст. </w:t>
      </w:r>
      <w:r>
        <w:rPr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 Закону України “Про Державний земельний кадастр” та ст. 26 Закону України  “Про місцеве самоврядування в Україні”</w:t>
      </w:r>
    </w:p>
    <w:p w14:paraId="10B22487" w14:textId="77777777" w:rsidR="00B11E7D" w:rsidRDefault="00B11E7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14:paraId="1D30187A" w14:textId="77777777" w:rsidR="00B11E7D" w:rsidRPr="00927446" w:rsidRDefault="00000000">
      <w:pPr>
        <w:pStyle w:val="af4"/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2"/>
          <w:sz w:val="28"/>
          <w:szCs w:val="28"/>
          <w:lang w:val="uk-UA" w:eastAsia="zh-CN"/>
        </w:rPr>
        <w:t xml:space="preserve">Розглянувши проект </w:t>
      </w:r>
      <w:r>
        <w:rPr>
          <w:color w:val="000000"/>
          <w:kern w:val="2"/>
          <w:sz w:val="28"/>
          <w:szCs w:val="28"/>
          <w:lang w:val="uk-UA" w:eastAsia="zh-CN"/>
        </w:rPr>
        <w:t>землеустрою щодо відведення земельної ділянки Фонду комунального майна Южненської міської ради цільове призначення за КВЦПЗ — землі громадської забудови 03.07 -для будівництва та обслуговування будівель торгівлі (вид використання для розміщення торговельного павільйону) за адресою: місто Южне Одеського району Одеської області, пр-т Миру, 13, із земель територіальної громади м. Южного Одеської області, для продажу права власності на земельних торгах у формі електронного аукціону, беручи до уваги рішення Южненської міської ради Одеського району Одеської області від 04.05.2023 року № 1353-</w:t>
      </w:r>
      <w:r>
        <w:rPr>
          <w:color w:val="000000"/>
          <w:kern w:val="2"/>
          <w:sz w:val="28"/>
          <w:szCs w:val="28"/>
          <w:lang w:val="en-US" w:eastAsia="zh-CN"/>
        </w:rPr>
        <w:t>VIII</w:t>
      </w:r>
      <w:r>
        <w:rPr>
          <w:color w:val="000000"/>
          <w:kern w:val="2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Фонд комунального майна Южненської міської ради вважає за можливе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 w:eastAsia="zh-CN"/>
        </w:rPr>
        <w:t xml:space="preserve"> Затвердити проект землеустрою щодо відведення земельної ділянки (кадастровий номер 5111700000:02:007:</w:t>
      </w:r>
      <w:r>
        <w:rPr>
          <w:sz w:val="28"/>
          <w:szCs w:val="28"/>
          <w:lang w:val="uk-UA" w:eastAsia="zh-CN"/>
        </w:rPr>
        <w:t>0307</w:t>
      </w:r>
      <w:r>
        <w:rPr>
          <w:rFonts w:eastAsia="Andale Sans UI;Arial Unicode MS" w:cs="Tahoma"/>
          <w:color w:val="000000"/>
          <w:kern w:val="2"/>
          <w:sz w:val="28"/>
          <w:szCs w:val="28"/>
          <w:lang w:val="uk-UA"/>
        </w:rPr>
        <w:t>)</w:t>
      </w:r>
      <w:r>
        <w:rPr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highlight w:val="white"/>
          <w:lang w:val="uk-UA" w:eastAsia="zh-CN"/>
        </w:rPr>
        <w:t xml:space="preserve">площею </w:t>
      </w:r>
      <w:r>
        <w:rPr>
          <w:rFonts w:eastAsia="Andale Sans UI;Arial Unicode MS" w:cs="Tahoma"/>
          <w:kern w:val="2"/>
          <w:sz w:val="28"/>
          <w:szCs w:val="28"/>
          <w:highlight w:val="white"/>
          <w:lang w:val="uk-UA"/>
        </w:rPr>
        <w:t>0,0060</w:t>
      </w:r>
      <w:r>
        <w:rPr>
          <w:sz w:val="28"/>
          <w:szCs w:val="28"/>
          <w:highlight w:val="white"/>
          <w:lang w:val="uk-UA" w:eastAsia="zh-CN"/>
        </w:rPr>
        <w:t xml:space="preserve"> га, </w:t>
      </w:r>
      <w:r>
        <w:rPr>
          <w:b/>
          <w:bCs/>
          <w:sz w:val="28"/>
          <w:szCs w:val="28"/>
          <w:highlight w:val="white"/>
          <w:lang w:val="uk-UA" w:eastAsia="zh-CN"/>
        </w:rPr>
        <w:t xml:space="preserve"> </w:t>
      </w:r>
      <w:r>
        <w:rPr>
          <w:sz w:val="28"/>
          <w:szCs w:val="28"/>
          <w:highlight w:val="white"/>
          <w:lang w:val="uk-UA" w:eastAsia="zh-CN"/>
        </w:rPr>
        <w:t xml:space="preserve">Фонду комунального майна Южненської міської ради цільове призначення за КВЦПЗ — землі громадської забудови 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 w:eastAsia="zh-CN"/>
        </w:rPr>
        <w:t xml:space="preserve">03.07 -для будівництва та обслуговування будівель торгівлі (вид використання для розміщення торговельного павільйону) за адресою: місто Южне Одеського району Одеської області, пр-т Миру, 13, із земель територіальної громади м. Южного Одеської області, для продажу права власності на земельних торгах у формі електронного аукціону. </w:t>
      </w:r>
      <w:r>
        <w:rPr>
          <w:sz w:val="28"/>
          <w:szCs w:val="28"/>
          <w:lang w:val="uk-UA"/>
        </w:rPr>
        <w:t>Фонду комунального майна Южненської міської ради:- зареєструвати право власності за територіальною громадою міста Южного в особі Южненською міської ради Одесько</w:t>
      </w:r>
      <w:r>
        <w:rPr>
          <w:rFonts w:eastAsia="Andale Sans UI;Arial Unicode MS" w:cs="Tahoma"/>
          <w:kern w:val="2"/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област</w:t>
      </w:r>
      <w:r>
        <w:rPr>
          <w:rFonts w:eastAsia="Andale Sans UI;Arial Unicode MS" w:cs="Tahoma"/>
          <w:kern w:val="2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;</w:t>
      </w:r>
      <w:r w:rsidR="00927446">
        <w:rPr>
          <w:sz w:val="28"/>
          <w:szCs w:val="28"/>
          <w:lang w:val="uk-UA"/>
        </w:rPr>
        <w:t xml:space="preserve"> </w:t>
      </w:r>
      <w:r>
        <w:rPr>
          <w:color w:val="000000"/>
          <w:kern w:val="2"/>
          <w:sz w:val="28"/>
          <w:szCs w:val="28"/>
          <w:highlight w:val="white"/>
          <w:shd w:val="clear" w:color="auto" w:fill="FFFFFF"/>
          <w:lang w:val="uk-UA" w:eastAsia="zh-CN"/>
        </w:rPr>
        <w:t>підготувати лот для продажу права її оренди на земельних торгах у формі аукціону.</w:t>
      </w:r>
    </w:p>
    <w:p w14:paraId="5927B418" w14:textId="77777777" w:rsidR="00B11E7D" w:rsidRDefault="00B11E7D">
      <w:pPr>
        <w:pStyle w:val="af4"/>
        <w:jc w:val="both"/>
        <w:rPr>
          <w:sz w:val="28"/>
          <w:szCs w:val="28"/>
          <w:lang w:val="uk-UA"/>
        </w:rPr>
      </w:pPr>
    </w:p>
    <w:p w14:paraId="6334EA43" w14:textId="77777777" w:rsidR="00B11E7D" w:rsidRDefault="00B11E7D">
      <w:pPr>
        <w:pStyle w:val="af4"/>
        <w:jc w:val="both"/>
        <w:rPr>
          <w:sz w:val="28"/>
          <w:szCs w:val="28"/>
          <w:lang w:val="uk-UA"/>
        </w:rPr>
      </w:pPr>
    </w:p>
    <w:p w14:paraId="000BFB9D" w14:textId="77777777" w:rsidR="00B11E7D" w:rsidRDefault="00B11E7D">
      <w:pPr>
        <w:rPr>
          <w:lang w:val="uk-UA"/>
        </w:rPr>
      </w:pPr>
    </w:p>
    <w:p w14:paraId="66C05F65" w14:textId="77777777" w:rsidR="00B11E7D" w:rsidRDefault="00000000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Виконавець                                                                   Наталя НІКОЛАЄНКО</w:t>
      </w:r>
    </w:p>
    <w:p w14:paraId="7D1889B8" w14:textId="77777777" w:rsidR="00B11E7D" w:rsidRDefault="00B11E7D">
      <w:pPr>
        <w:spacing w:after="120" w:line="360" w:lineRule="auto"/>
        <w:rPr>
          <w:b/>
          <w:bCs/>
          <w:sz w:val="32"/>
          <w:szCs w:val="32"/>
          <w:lang w:val="uk-UA"/>
        </w:rPr>
      </w:pPr>
    </w:p>
    <w:sectPr w:rsidR="00B11E7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E7D"/>
    <w:rsid w:val="001158D6"/>
    <w:rsid w:val="006932C9"/>
    <w:rsid w:val="00927446"/>
    <w:rsid w:val="00B11E7D"/>
    <w:rsid w:val="00E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59F2"/>
  <w15:docId w15:val="{78B61BAD-94E1-410A-8534-D53E998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5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link w:val="a4"/>
    <w:qFormat/>
    <w:rsid w:val="00ED32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3419FE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7">
    <w:name w:val="Основний текст Знак"/>
    <w:basedOn w:val="a0"/>
    <w:link w:val="a8"/>
    <w:uiPriority w:val="99"/>
    <w:semiHidden/>
    <w:qFormat/>
    <w:rsid w:val="003419F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uiPriority w:val="22"/>
    <w:qFormat/>
    <w:rsid w:val="00B466B4"/>
    <w:rPr>
      <w:b/>
      <w:bCs/>
    </w:rPr>
  </w:style>
  <w:style w:type="character" w:customStyle="1" w:styleId="aa">
    <w:name w:val="Верхній колонтитул Знак"/>
    <w:basedOn w:val="a0"/>
    <w:link w:val="ab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c">
    <w:name w:val="Нижній колонтитул Знак"/>
    <w:basedOn w:val="a0"/>
    <w:link w:val="ad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752B19"/>
    <w:rPr>
      <w:color w:val="0000FF"/>
      <w:u w:val="single"/>
    </w:rPr>
  </w:style>
  <w:style w:type="paragraph" w:customStyle="1" w:styleId="ae">
    <w:name w:val="Заголовок"/>
    <w:basedOn w:val="a"/>
    <w:next w:val="a8"/>
    <w:qFormat/>
    <w:rsid w:val="003419FE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styleId="a8">
    <w:name w:val="Body Text"/>
    <w:basedOn w:val="a"/>
    <w:link w:val="a7"/>
    <w:uiPriority w:val="99"/>
    <w:semiHidden/>
    <w:unhideWhenUsed/>
    <w:rsid w:val="003419FE"/>
    <w:pPr>
      <w:spacing w:after="120"/>
    </w:pPr>
  </w:style>
  <w:style w:type="paragraph" w:styleId="af">
    <w:name w:val="List"/>
    <w:basedOn w:val="a8"/>
    <w:rPr>
      <w:rFonts w:ascii="Calibri" w:hAnsi="Calibri"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1">
    <w:name w:val="Указатель"/>
    <w:basedOn w:val="a"/>
    <w:qFormat/>
    <w:pPr>
      <w:suppressLineNumbers/>
    </w:pPr>
    <w:rPr>
      <w:rFonts w:cs="Lucida Sans"/>
    </w:rPr>
  </w:style>
  <w:style w:type="paragraph" w:styleId="a4">
    <w:name w:val="Body Text Indent"/>
    <w:basedOn w:val="a"/>
    <w:link w:val="a3"/>
    <w:unhideWhenUsed/>
    <w:rsid w:val="00ED3252"/>
    <w:pPr>
      <w:ind w:firstLine="720"/>
      <w:jc w:val="both"/>
    </w:pPr>
    <w:rPr>
      <w:lang w:val="uk-UA"/>
    </w:rPr>
  </w:style>
  <w:style w:type="paragraph" w:customStyle="1" w:styleId="af2">
    <w:name w:val="Текст в заданном формате"/>
    <w:basedOn w:val="a"/>
    <w:qFormat/>
    <w:rsid w:val="00ED3252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5"/>
    <w:uiPriority w:val="99"/>
    <w:semiHidden/>
    <w:unhideWhenUsed/>
    <w:qFormat/>
    <w:rsid w:val="003419F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23130"/>
    <w:pPr>
      <w:ind w:left="720"/>
      <w:contextualSpacing/>
    </w:pPr>
  </w:style>
  <w:style w:type="paragraph" w:styleId="af4">
    <w:name w:val="No Spacing"/>
    <w:uiPriority w:val="1"/>
    <w:qFormat/>
    <w:rsid w:val="008E319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Колонтитул"/>
    <w:basedOn w:val="a"/>
    <w:qFormat/>
  </w:style>
  <w:style w:type="paragraph" w:styleId="ab">
    <w:name w:val="header"/>
    <w:basedOn w:val="a"/>
    <w:link w:val="aa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unhideWhenUsed/>
    <w:qFormat/>
    <w:rsid w:val="00C47AFA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Y Y</cp:lastModifiedBy>
  <cp:revision>161</cp:revision>
  <cp:lastPrinted>2024-05-17T12:02:00Z</cp:lastPrinted>
  <dcterms:created xsi:type="dcterms:W3CDTF">2024-05-23T06:30:00Z</dcterms:created>
  <dcterms:modified xsi:type="dcterms:W3CDTF">2024-05-24T11:32:00Z</dcterms:modified>
  <dc:language>uk-UA</dc:language>
</cp:coreProperties>
</file>