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70741" w14:textId="7785F439" w:rsidR="00BF23FB" w:rsidRDefault="006B1FEA" w:rsidP="004E5634">
      <w:pPr>
        <w:spacing w:after="160" w:line="252" w:lineRule="auto"/>
        <w:rPr>
          <w:bCs/>
          <w:lang w:val="uk-UA" w:eastAsia="zh-CN"/>
        </w:rPr>
      </w:pPr>
      <w:r>
        <w:rPr>
          <w:sz w:val="22"/>
          <w:szCs w:val="22"/>
          <w:lang w:val="uk-UA" w:eastAsia="en-US"/>
        </w:rPr>
        <w:t xml:space="preserve">                                                                       </w:t>
      </w:r>
      <w:bookmarkStart w:id="0" w:name="_GoBack"/>
      <w:bookmarkEnd w:id="0"/>
    </w:p>
    <w:p w14:paraId="099E2EBF" w14:textId="77777777" w:rsidR="00BF23FB" w:rsidRDefault="00BF23FB" w:rsidP="00BF23F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1473F8AE" w14:textId="77777777" w:rsidR="00BF23FB" w:rsidRDefault="00BF23FB" w:rsidP="00BF23FB">
      <w:pPr>
        <w:jc w:val="center"/>
        <w:rPr>
          <w:b/>
          <w:bCs/>
          <w:sz w:val="28"/>
          <w:szCs w:val="28"/>
          <w:lang w:val="uk-UA"/>
        </w:rPr>
      </w:pPr>
    </w:p>
    <w:p w14:paraId="1A9BB5C1" w14:textId="77777777" w:rsidR="00BF23FB" w:rsidRDefault="00BF23FB" w:rsidP="00BF23FB">
      <w:pPr>
        <w:jc w:val="center"/>
        <w:rPr>
          <w:bCs/>
          <w:lang w:val="uk-UA"/>
        </w:rPr>
      </w:pPr>
      <w:r>
        <w:rPr>
          <w:b/>
          <w:sz w:val="28"/>
          <w:szCs w:val="28"/>
          <w:lang w:val="uk-UA" w:eastAsia="zh-CN"/>
        </w:rPr>
        <w:t xml:space="preserve">Про затвердження проекту землеустрою щодо відведення земельної ділянки у власність громадянці </w:t>
      </w:r>
      <w:r>
        <w:rPr>
          <w:b/>
          <w:lang w:val="uk-UA"/>
        </w:rPr>
        <w:t>КРИВОРУЧЕНКО ОЛЬЗІ ІЛЛІВНІ</w:t>
      </w:r>
    </w:p>
    <w:p w14:paraId="04623AD3" w14:textId="77777777" w:rsidR="00BF23FB" w:rsidRDefault="00BF23FB" w:rsidP="00BF23FB">
      <w:pPr>
        <w:rPr>
          <w:b/>
          <w:bCs/>
          <w:lang w:val="uk-UA"/>
        </w:rPr>
      </w:pPr>
    </w:p>
    <w:p w14:paraId="47775405" w14:textId="77777777" w:rsidR="00BF23FB" w:rsidRDefault="00BF23FB" w:rsidP="00BF23FB">
      <w:pPr>
        <w:rPr>
          <w:lang w:val="uk-UA"/>
        </w:rPr>
      </w:pPr>
    </w:p>
    <w:p w14:paraId="47DF1377" w14:textId="77777777" w:rsidR="00BF23FB" w:rsidRDefault="00BF23FB" w:rsidP="00BF23FB">
      <w:pPr>
        <w:ind w:firstLine="540"/>
        <w:jc w:val="both"/>
        <w:rPr>
          <w:color w:val="000000"/>
          <w:lang w:val="uk-UA"/>
        </w:rPr>
      </w:pPr>
      <w:r>
        <w:rPr>
          <w:lang w:val="uk-UA"/>
        </w:rPr>
        <w:t xml:space="preserve">  Проект рішення розроблено відповідно до вимог </w:t>
      </w:r>
      <w:r>
        <w:rPr>
          <w:color w:val="000000"/>
          <w:lang w:val="uk-UA" w:eastAsia="zh-CN"/>
        </w:rPr>
        <w:t xml:space="preserve"> ст. ст. 12, 116, 126, 121, 123, Земельного кодексу ,України, ст. 50 Закону України “Про землеустрій” та ст. 26 Закону України “Про місцеве самоврядування в Україні”</w:t>
      </w:r>
    </w:p>
    <w:p w14:paraId="53FA994A" w14:textId="77777777" w:rsidR="00BF23FB" w:rsidRDefault="00BF23FB" w:rsidP="00BF23FB">
      <w:pPr>
        <w:ind w:firstLine="540"/>
        <w:jc w:val="both"/>
        <w:rPr>
          <w:color w:val="000000"/>
          <w:lang w:val="uk-UA"/>
        </w:rPr>
      </w:pPr>
    </w:p>
    <w:p w14:paraId="4FD79CA6" w14:textId="23B7D607" w:rsidR="00BF23FB" w:rsidRDefault="00BF23FB" w:rsidP="00BF23FB">
      <w:pPr>
        <w:pStyle w:val="af3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      </w:t>
      </w:r>
      <w:r>
        <w:rPr>
          <w:color w:val="000000"/>
          <w:kern w:val="2"/>
          <w:lang w:val="uk-UA" w:eastAsia="zh-CN"/>
        </w:rPr>
        <w:t xml:space="preserve">Розглянувши клопотання громадянки </w:t>
      </w:r>
      <w:r>
        <w:rPr>
          <w:lang w:val="uk-UA" w:eastAsia="zh-CN"/>
        </w:rPr>
        <w:t>Криворученко Ольги Іллівні</w:t>
      </w:r>
      <w:r>
        <w:rPr>
          <w:color w:val="000000"/>
          <w:kern w:val="2"/>
          <w:lang w:val="uk-UA" w:eastAsia="zh-CN"/>
        </w:rPr>
        <w:t xml:space="preserve"> </w:t>
      </w:r>
      <w:r>
        <w:rPr>
          <w:lang w:val="uk-UA" w:eastAsia="zh-CN"/>
        </w:rPr>
        <w:t xml:space="preserve">від </w:t>
      </w:r>
      <w:r>
        <w:rPr>
          <w:kern w:val="2"/>
          <w:lang w:val="uk-UA" w:eastAsia="zh-CN"/>
        </w:rPr>
        <w:t>29.05.2024</w:t>
      </w:r>
      <w:r>
        <w:rPr>
          <w:lang w:val="uk-UA" w:eastAsia="zh-CN"/>
        </w:rPr>
        <w:t xml:space="preserve"> року № 976/08-01</w:t>
      </w:r>
      <w:r>
        <w:rPr>
          <w:color w:val="000000"/>
          <w:kern w:val="2"/>
          <w:lang w:val="uk-UA" w:eastAsia="zh-CN"/>
        </w:rPr>
        <w:t xml:space="preserve"> про затвердження проекту землеустрою щодо відведення земельної ділянки у власність</w:t>
      </w:r>
      <w:r>
        <w:rPr>
          <w:bCs/>
          <w:color w:val="000000"/>
          <w:kern w:val="2"/>
          <w:lang w:val="uk-UA" w:eastAsia="zh-CN"/>
        </w:rPr>
        <w:t xml:space="preserve"> для індивідуального садівництва, </w:t>
      </w:r>
      <w:r>
        <w:rPr>
          <w:bCs/>
          <w:lang w:val="uk-UA" w:eastAsia="zh-CN"/>
        </w:rPr>
        <w:t>беручи до уваги витяг з Державного реєстру речових прав від 22.05.2024. року № 55193096,</w:t>
      </w:r>
      <w:r>
        <w:rPr>
          <w:kern w:val="2"/>
          <w:lang w:val="uk-UA" w:eastAsia="zh-CN"/>
        </w:rPr>
        <w:t xml:space="preserve"> а також рішення Южненської міської ради №801-</w:t>
      </w:r>
      <w:r>
        <w:rPr>
          <w:kern w:val="2"/>
          <w:lang w:val="en-US" w:eastAsia="zh-CN"/>
        </w:rPr>
        <w:t>V</w:t>
      </w:r>
      <w:r>
        <w:rPr>
          <w:kern w:val="2"/>
          <w:lang w:val="uk-UA" w:eastAsia="zh-CN"/>
        </w:rPr>
        <w:t>ІІІ</w:t>
      </w:r>
      <w:r>
        <w:rPr>
          <w:lang w:val="uk-UA"/>
        </w:rPr>
        <w:t xml:space="preserve"> Фонд комунального майна Южненської міської ради вважає за можливе з</w:t>
      </w:r>
      <w:r>
        <w:rPr>
          <w:lang w:val="uk-UA" w:eastAsia="zh-CN"/>
        </w:rPr>
        <w:t>атвердити</w:t>
      </w:r>
      <w:r>
        <w:rPr>
          <w:rFonts w:eastAsia="Andale Sans UI" w:cs="Tahoma"/>
          <w:kern w:val="2"/>
          <w:lang w:val="uk-UA" w:eastAsia="zh-CN"/>
        </w:rPr>
        <w:t xml:space="preserve"> </w:t>
      </w:r>
      <w:r>
        <w:rPr>
          <w:lang w:val="uk-UA" w:eastAsia="zh-CN"/>
        </w:rPr>
        <w:t xml:space="preserve">проект землеустрою щодо відведення земельної ділянки (кадастровий номер 5122785800:01:002:1107) у власність громадянці Криворученко Ользі Іллівні площею 0,0600 га для </w:t>
      </w:r>
      <w:r>
        <w:rPr>
          <w:bCs/>
          <w:lang w:val="uk-UA" w:eastAsia="zh-CN"/>
        </w:rPr>
        <w:t>індивідуального садівництва</w:t>
      </w:r>
      <w:r>
        <w:rPr>
          <w:lang w:val="uk-UA" w:eastAsia="zh-CN"/>
        </w:rPr>
        <w:t xml:space="preserve">, </w:t>
      </w:r>
      <w:r>
        <w:rPr>
          <w:rFonts w:ascii="san-serif" w:hAnsi="san-serif"/>
          <w:sz w:val="21"/>
          <w:szCs w:val="21"/>
          <w:shd w:val="clear" w:color="auto" w:fill="FFFFFF"/>
          <w:lang w:val="uk-UA"/>
        </w:rPr>
        <w:t> </w:t>
      </w:r>
      <w:r>
        <w:rPr>
          <w:shd w:val="clear" w:color="auto" w:fill="FFFFFF"/>
          <w:lang w:val="uk-UA"/>
        </w:rPr>
        <w:t>що розташована за адресою: Южненська міська територіальна громада Одеського району Одеської області СМ «Тилигул-Кошари», СТ «Сатурн», вул Сірєнєва, ділянка № 136.</w:t>
      </w:r>
      <w:r>
        <w:rPr>
          <w:shd w:val="clear" w:color="auto" w:fill="FFFFFF"/>
          <w:lang w:val="uk-UA" w:eastAsia="zh-CN"/>
        </w:rPr>
        <w:t xml:space="preserve"> </w:t>
      </w:r>
      <w:r>
        <w:rPr>
          <w:lang w:val="uk-UA"/>
        </w:rPr>
        <w:t>Передати у власність</w:t>
      </w:r>
      <w:r>
        <w:rPr>
          <w:lang w:val="uk-UA" w:eastAsia="zh-CN"/>
        </w:rPr>
        <w:t xml:space="preserve"> громадянці Криворученко Ользі Іллівні </w:t>
      </w:r>
      <w:r>
        <w:rPr>
          <w:lang w:val="uk-UA"/>
        </w:rPr>
        <w:t xml:space="preserve">земельну ділянку </w:t>
      </w:r>
      <w:r>
        <w:rPr>
          <w:lang w:val="uk-UA" w:eastAsia="zh-CN"/>
        </w:rPr>
        <w:t xml:space="preserve">(кадастровий номер 5122785800:01:002:1107) </w:t>
      </w:r>
      <w:r>
        <w:rPr>
          <w:lang w:val="uk-UA"/>
        </w:rPr>
        <w:t xml:space="preserve">площею 0,0600 га, </w:t>
      </w:r>
      <w:r>
        <w:rPr>
          <w:lang w:val="uk-UA" w:eastAsia="zh-CN"/>
        </w:rPr>
        <w:t xml:space="preserve">для ведення садівництва, яка розташована за адресою: </w:t>
      </w:r>
      <w:r>
        <w:rPr>
          <w:shd w:val="clear" w:color="auto" w:fill="FFFFFF"/>
          <w:lang w:val="uk-UA"/>
        </w:rPr>
        <w:t xml:space="preserve">Южненська міська територіальна громада Одеського району Одеської області СМ «Тилигул-Кошари», СТ «Сатурн», вул Сірєнєва, ділянка № 136. </w:t>
      </w:r>
      <w:r>
        <w:rPr>
          <w:shd w:val="clear" w:color="auto" w:fill="FFFFFF"/>
          <w:lang w:val="uk-UA" w:eastAsia="zh-CN"/>
        </w:rPr>
        <w:t xml:space="preserve">Громадянці </w:t>
      </w:r>
      <w:r>
        <w:rPr>
          <w:lang w:val="uk-UA" w:eastAsia="zh-CN"/>
        </w:rPr>
        <w:t>Криворученко Ользі Іллівні</w:t>
      </w:r>
      <w:r>
        <w:rPr>
          <w:rFonts w:eastAsia="Andale Sans UI" w:cs="Tahoma"/>
          <w:kern w:val="2"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/>
        </w:rPr>
        <w:t xml:space="preserve">здійснити державну реєстрацію права власності на земельну ділянку </w:t>
      </w:r>
      <w:r>
        <w:rPr>
          <w:shd w:val="clear" w:color="auto" w:fill="FFFFFF"/>
          <w:lang w:val="uk-UA" w:eastAsia="zh-CN"/>
        </w:rPr>
        <w:t xml:space="preserve">(кадастровий номер </w:t>
      </w:r>
      <w:r>
        <w:rPr>
          <w:lang w:val="uk-UA" w:eastAsia="zh-CN"/>
        </w:rPr>
        <w:t>5122785800:01:002:1107</w:t>
      </w:r>
      <w:r>
        <w:rPr>
          <w:shd w:val="clear" w:color="auto" w:fill="FFFFFF"/>
          <w:lang w:val="uk-UA" w:eastAsia="zh-CN"/>
        </w:rPr>
        <w:t xml:space="preserve">) </w:t>
      </w:r>
      <w:r>
        <w:rPr>
          <w:shd w:val="clear" w:color="auto" w:fill="FFFFFF"/>
          <w:lang w:val="uk-UA"/>
        </w:rPr>
        <w:t>в Державному реєстрі речових прав на нерухоме майно у встановленому чинним законодавством порядку.</w:t>
      </w:r>
    </w:p>
    <w:p w14:paraId="1DA1744F" w14:textId="77777777" w:rsidR="00BF23FB" w:rsidRDefault="00BF23FB" w:rsidP="00BF23FB">
      <w:pPr>
        <w:pStyle w:val="af3"/>
        <w:jc w:val="both"/>
        <w:rPr>
          <w:lang w:val="uk-UA"/>
        </w:rPr>
      </w:pPr>
    </w:p>
    <w:p w14:paraId="55F7B2AB" w14:textId="77777777" w:rsidR="00BF23FB" w:rsidRDefault="00BF23FB" w:rsidP="00BF23FB">
      <w:pPr>
        <w:pStyle w:val="af3"/>
        <w:jc w:val="both"/>
        <w:rPr>
          <w:lang w:val="uk-UA"/>
        </w:rPr>
      </w:pPr>
    </w:p>
    <w:p w14:paraId="1A8E3E43" w14:textId="77777777" w:rsidR="00BF23FB" w:rsidRDefault="00BF23FB" w:rsidP="00BF23FB">
      <w:pPr>
        <w:rPr>
          <w:lang w:val="uk-UA"/>
        </w:rPr>
      </w:pPr>
    </w:p>
    <w:p w14:paraId="5DF758A5" w14:textId="77777777" w:rsidR="00BF23FB" w:rsidRDefault="00BF23FB" w:rsidP="00BF23FB">
      <w:pPr>
        <w:rPr>
          <w:lang w:val="uk-UA"/>
        </w:rPr>
      </w:pPr>
    </w:p>
    <w:p w14:paraId="751096A4" w14:textId="77777777" w:rsidR="00BF23FB" w:rsidRDefault="00BF23FB" w:rsidP="00BF23FB">
      <w:pPr>
        <w:rPr>
          <w:lang w:val="uk-UA"/>
        </w:rPr>
      </w:pPr>
    </w:p>
    <w:p w14:paraId="18701694" w14:textId="706D9C60" w:rsidR="00BF23FB" w:rsidRDefault="00BF23FB" w:rsidP="00BF23FB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Виконавець                                                                              Ірина Шульгіна</w:t>
      </w:r>
    </w:p>
    <w:p w14:paraId="1F1EEF21" w14:textId="77777777" w:rsidR="00BF23FB" w:rsidRDefault="00BF23FB" w:rsidP="00BF23FB">
      <w:pPr>
        <w:rPr>
          <w:lang w:val="uk-UA"/>
        </w:rPr>
      </w:pPr>
    </w:p>
    <w:p w14:paraId="00C883C8" w14:textId="77777777" w:rsidR="00BF23FB" w:rsidRDefault="00BF23FB" w:rsidP="00BF23FB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 </w:t>
      </w:r>
    </w:p>
    <w:p w14:paraId="27744B60" w14:textId="77777777" w:rsidR="00BF23FB" w:rsidRDefault="00BF23FB" w:rsidP="00BF23FB">
      <w:pPr>
        <w:rPr>
          <w:b/>
          <w:bCs/>
          <w:sz w:val="32"/>
          <w:szCs w:val="32"/>
        </w:rPr>
      </w:pPr>
    </w:p>
    <w:p w14:paraId="2C6C9A7D" w14:textId="337C72CD" w:rsidR="00BF23FB" w:rsidRDefault="00BF23FB" w:rsidP="00BF23FB">
      <w:pPr>
        <w:pStyle w:val="a8"/>
        <w:rPr>
          <w:lang w:val="uk-UA"/>
        </w:rPr>
      </w:pPr>
    </w:p>
    <w:p w14:paraId="26394E6C" w14:textId="5C6684E0" w:rsidR="00BF23FB" w:rsidRDefault="00BF23FB" w:rsidP="00BF23FB">
      <w:pPr>
        <w:jc w:val="both"/>
        <w:rPr>
          <w:lang w:val="uk-UA"/>
        </w:rPr>
        <w:sectPr w:rsidR="00BF23F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iCs/>
          <w:color w:val="000000"/>
          <w:sz w:val="20"/>
          <w:szCs w:val="20"/>
          <w:lang w:val="uk-UA"/>
        </w:rPr>
        <w:t>ФК</w:t>
      </w:r>
      <w:r w:rsidR="006F708A">
        <w:rPr>
          <w:iCs/>
          <w:color w:val="000000"/>
          <w:sz w:val="20"/>
          <w:szCs w:val="20"/>
          <w:lang w:val="uk-UA"/>
        </w:rPr>
        <w:t>М</w:t>
      </w:r>
    </w:p>
    <w:p w14:paraId="6B7F88AA" w14:textId="77777777" w:rsidR="00127294" w:rsidRDefault="00127294" w:rsidP="006F708A">
      <w:pPr>
        <w:rPr>
          <w:b/>
          <w:bCs/>
          <w:sz w:val="32"/>
          <w:szCs w:val="32"/>
        </w:rPr>
      </w:pPr>
    </w:p>
    <w:sectPr w:rsidR="00127294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B511" w14:textId="77777777" w:rsidR="00042A79" w:rsidRDefault="00042A79" w:rsidP="006F708A">
      <w:r>
        <w:separator/>
      </w:r>
    </w:p>
  </w:endnote>
  <w:endnote w:type="continuationSeparator" w:id="0">
    <w:p w14:paraId="098E55ED" w14:textId="77777777" w:rsidR="00042A79" w:rsidRDefault="00042A79" w:rsidP="006F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325D1" w14:textId="77777777" w:rsidR="00042A79" w:rsidRDefault="00042A79" w:rsidP="006F708A">
      <w:r>
        <w:separator/>
      </w:r>
    </w:p>
  </w:footnote>
  <w:footnote w:type="continuationSeparator" w:id="0">
    <w:p w14:paraId="59AB69C0" w14:textId="77777777" w:rsidR="00042A79" w:rsidRDefault="00042A79" w:rsidP="006F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94"/>
    <w:rsid w:val="00042A79"/>
    <w:rsid w:val="000934E1"/>
    <w:rsid w:val="00121498"/>
    <w:rsid w:val="00127294"/>
    <w:rsid w:val="00294254"/>
    <w:rsid w:val="004824C0"/>
    <w:rsid w:val="004E5634"/>
    <w:rsid w:val="006B1FEA"/>
    <w:rsid w:val="006D2D43"/>
    <w:rsid w:val="006F708A"/>
    <w:rsid w:val="00922CA5"/>
    <w:rsid w:val="00BF23FB"/>
    <w:rsid w:val="00C83327"/>
    <w:rsid w:val="00D0277B"/>
    <w:rsid w:val="00D33AB9"/>
    <w:rsid w:val="00EC55FB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D981"/>
  <w15:docId w15:val="{C08E5952-E420-4ABC-98DC-DD6162C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1">
    <w:name w:val="Заголовок1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419FE"/>
    <w:pPr>
      <w:spacing w:after="120"/>
    </w:pPr>
  </w:style>
  <w:style w:type="paragraph" w:styleId="ae">
    <w:name w:val="List"/>
    <w:basedOn w:val="a8"/>
    <w:rPr>
      <w:rFonts w:ascii="Calibri" w:hAnsi="Calibri"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1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04130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cp:lastPrinted>2024-06-17T11:38:00Z</cp:lastPrinted>
  <dcterms:created xsi:type="dcterms:W3CDTF">2024-06-06T12:32:00Z</dcterms:created>
  <dcterms:modified xsi:type="dcterms:W3CDTF">2024-06-21T08:50:00Z</dcterms:modified>
  <dc:language>uk-UA</dc:language>
</cp:coreProperties>
</file>