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410" w:rsidRDefault="00364410">
      <w:pPr>
        <w:spacing w:after="120" w:line="360" w:lineRule="auto"/>
        <w:rPr>
          <w:b/>
          <w:bCs/>
          <w:sz w:val="32"/>
          <w:szCs w:val="32"/>
          <w:lang w:val="uk-UA"/>
        </w:rPr>
      </w:pPr>
      <w:bookmarkStart w:id="0" w:name="_GoBack"/>
      <w:bookmarkEnd w:id="0"/>
    </w:p>
    <w:p w:rsidR="00364410" w:rsidRDefault="00132551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ОБҐРУНТУВАННЯ</w:t>
      </w:r>
    </w:p>
    <w:p w:rsidR="00364410" w:rsidRDefault="00364410">
      <w:pPr>
        <w:jc w:val="center"/>
        <w:rPr>
          <w:b/>
          <w:bCs/>
          <w:sz w:val="28"/>
          <w:szCs w:val="28"/>
          <w:lang w:val="uk-UA"/>
        </w:rPr>
      </w:pPr>
    </w:p>
    <w:p w:rsidR="00364410" w:rsidRPr="00132551" w:rsidRDefault="00132551">
      <w:pPr>
        <w:pStyle w:val="af6"/>
        <w:shd w:val="clear" w:color="auto" w:fill="FFFFFF"/>
        <w:spacing w:beforeAutospacing="0" w:afterAutospacing="0" w:line="288" w:lineRule="atLeast"/>
        <w:ind w:firstLine="720"/>
        <w:jc w:val="center"/>
        <w:textAlignment w:val="baseline"/>
        <w:rPr>
          <w:lang w:val="uk-UA"/>
        </w:rPr>
      </w:pPr>
      <w:r>
        <w:rPr>
          <w:rStyle w:val="a9"/>
          <w:color w:val="000000" w:themeColor="text1"/>
          <w:lang w:val="uk-UA"/>
        </w:rPr>
        <w:t xml:space="preserve">Про затвердження проекту землеустрою щодо відведення земельної ділянки  у власність </w:t>
      </w:r>
      <w:r>
        <w:rPr>
          <w:b/>
          <w:color w:val="000000" w:themeColor="text1"/>
          <w:lang w:val="uk-UA" w:eastAsia="zh-CN"/>
        </w:rPr>
        <w:t>громадянці Логоші Надії Іванівні</w:t>
      </w:r>
    </w:p>
    <w:p w:rsidR="00364410" w:rsidRDefault="00364410">
      <w:pPr>
        <w:jc w:val="center"/>
        <w:rPr>
          <w:b/>
          <w:bCs/>
          <w:sz w:val="28"/>
          <w:szCs w:val="28"/>
          <w:lang w:val="uk-UA"/>
        </w:rPr>
      </w:pPr>
    </w:p>
    <w:p w:rsidR="00364410" w:rsidRDefault="00364410">
      <w:pPr>
        <w:rPr>
          <w:lang w:val="uk-UA"/>
        </w:rPr>
      </w:pPr>
    </w:p>
    <w:p w:rsidR="00364410" w:rsidRDefault="00132551">
      <w:pPr>
        <w:ind w:firstLine="54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Проект рішення розроблено відповідно до вимог </w:t>
      </w:r>
      <w:r>
        <w:rPr>
          <w:color w:val="000000"/>
          <w:sz w:val="28"/>
          <w:szCs w:val="28"/>
          <w:lang w:val="uk-UA"/>
        </w:rPr>
        <w:t xml:space="preserve">ст. ст. 12, 81, 116,118,121, 123 Земельного кодексу  України, ст. 50 Закону України “Про </w:t>
      </w:r>
      <w:r>
        <w:rPr>
          <w:color w:val="000000"/>
          <w:sz w:val="28"/>
          <w:szCs w:val="28"/>
          <w:lang w:val="uk-UA"/>
        </w:rPr>
        <w:t xml:space="preserve">землеустрій”, ст. </w:t>
      </w:r>
      <w:r>
        <w:rPr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6 Закону України “Про Державний земельний кадастр” та ст. 26 Закону України  “Про місцеве самоврядування в Україні”</w:t>
      </w:r>
    </w:p>
    <w:p w:rsidR="00364410" w:rsidRDefault="00364410">
      <w:pPr>
        <w:ind w:firstLine="540"/>
        <w:jc w:val="both"/>
        <w:rPr>
          <w:color w:val="000000"/>
          <w:sz w:val="28"/>
          <w:szCs w:val="28"/>
          <w:lang w:val="uk-UA"/>
        </w:rPr>
      </w:pPr>
    </w:p>
    <w:p w:rsidR="00364410" w:rsidRDefault="00132551">
      <w:pPr>
        <w:pStyle w:val="af4"/>
        <w:ind w:firstLine="708"/>
        <w:jc w:val="both"/>
        <w:rPr>
          <w:lang w:val="uk-UA"/>
        </w:rPr>
      </w:pPr>
      <w:r>
        <w:rPr>
          <w:sz w:val="28"/>
          <w:szCs w:val="28"/>
          <w:lang w:val="uk-UA" w:eastAsia="zh-CN"/>
        </w:rPr>
        <w:t xml:space="preserve">       Розглянувши клопотання </w:t>
      </w:r>
      <w:r>
        <w:rPr>
          <w:rFonts w:eastAsia="Andale Sans UI" w:cs="Tahoma"/>
          <w:kern w:val="2"/>
          <w:sz w:val="28"/>
          <w:szCs w:val="28"/>
          <w:lang w:val="uk-UA" w:eastAsia="zh-CN"/>
        </w:rPr>
        <w:t xml:space="preserve">громадянки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Логоши Надії Іванівни</w:t>
      </w:r>
      <w:r>
        <w:rPr>
          <w:rFonts w:ascii="Open Sans" w:hAnsi="Open Sans" w:cs="Open Sans"/>
          <w:color w:val="303030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 w:eastAsia="zh-CN"/>
        </w:rPr>
        <w:t xml:space="preserve">від </w:t>
      </w:r>
      <w:r>
        <w:rPr>
          <w:kern w:val="2"/>
          <w:sz w:val="28"/>
          <w:szCs w:val="28"/>
          <w:lang w:val="uk-UA" w:eastAsia="zh-CN"/>
        </w:rPr>
        <w:t>09.12.</w:t>
      </w:r>
      <w:r>
        <w:rPr>
          <w:sz w:val="28"/>
          <w:szCs w:val="28"/>
          <w:lang w:val="uk-UA" w:eastAsia="zh-CN"/>
        </w:rPr>
        <w:t>2021 року № 1723/09-01 про затвердження</w:t>
      </w:r>
      <w:r>
        <w:rPr>
          <w:kern w:val="2"/>
          <w:sz w:val="28"/>
          <w:szCs w:val="28"/>
          <w:lang w:val="uk-UA" w:eastAsia="zh-CN"/>
        </w:rPr>
        <w:t xml:space="preserve"> проекту землеустрою щодо відведення земельної ділянки у власність </w:t>
      </w:r>
      <w:r>
        <w:rPr>
          <w:bCs/>
          <w:sz w:val="28"/>
          <w:szCs w:val="28"/>
          <w:lang w:val="uk-UA" w:eastAsia="zh-CN"/>
        </w:rPr>
        <w:t>для ведення садівництва</w:t>
      </w:r>
      <w:r>
        <w:rPr>
          <w:color w:val="000000"/>
          <w:kern w:val="2"/>
          <w:sz w:val="28"/>
          <w:szCs w:val="28"/>
          <w:lang w:val="uk-UA" w:eastAsia="zh-CN"/>
        </w:rPr>
        <w:t>,</w:t>
      </w:r>
      <w:r>
        <w:rPr>
          <w:sz w:val="28"/>
          <w:szCs w:val="28"/>
          <w:lang w:val="uk-UA"/>
        </w:rPr>
        <w:t xml:space="preserve"> Фонд комунального майна Южненської міської ради Одеського району Одеської області вважає за  можливе з</w:t>
      </w:r>
      <w:r>
        <w:rPr>
          <w:color w:val="000000" w:themeColor="text1"/>
          <w:sz w:val="28"/>
          <w:szCs w:val="28"/>
          <w:lang w:val="uk-UA" w:eastAsia="zh-CN"/>
        </w:rPr>
        <w:t xml:space="preserve">атвердити громадянці Логоші Надії Іванівні проект землеустрою </w:t>
      </w:r>
      <w:r>
        <w:rPr>
          <w:color w:val="000000" w:themeColor="text1"/>
          <w:sz w:val="28"/>
          <w:szCs w:val="28"/>
          <w:lang w:val="uk-UA" w:eastAsia="zh-CN"/>
        </w:rPr>
        <w:t xml:space="preserve">щодо відведення земельної ділянки (кадастровий номер 5122785800:01:006:0700) площею 0,0600 га, для ведення садівництва, яка розташована за адресою: </w:t>
      </w:r>
      <w:r>
        <w:rPr>
          <w:color w:val="000000"/>
          <w:sz w:val="28"/>
          <w:szCs w:val="28"/>
          <w:shd w:val="clear" w:color="auto" w:fill="FFFFFF"/>
          <w:lang w:val="uk-UA" w:eastAsia="zh-CN"/>
        </w:rPr>
        <w:t>Одеська область, Одеський район, Южненська міська територіальна громада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, СМ «Тилигул-Кошари», СТ «СК Тілігул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-Синтез», вул. 5 Садова, ділянка № 1539.</w:t>
      </w:r>
      <w:r>
        <w:rPr>
          <w:color w:val="000000" w:themeColor="text1"/>
          <w:sz w:val="28"/>
          <w:szCs w:val="28"/>
          <w:lang w:val="uk-UA" w:eastAsia="zh-CN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Передати у власність громадянці </w:t>
      </w:r>
      <w:r>
        <w:rPr>
          <w:color w:val="000000" w:themeColor="text1"/>
          <w:sz w:val="28"/>
          <w:szCs w:val="28"/>
          <w:lang w:val="uk-UA" w:eastAsia="zh-CN"/>
        </w:rPr>
        <w:t xml:space="preserve">Логоші Надії Іванівні </w:t>
      </w:r>
      <w:r>
        <w:rPr>
          <w:color w:val="000000" w:themeColor="text1"/>
          <w:sz w:val="28"/>
          <w:szCs w:val="28"/>
          <w:lang w:val="uk-UA"/>
        </w:rPr>
        <w:t xml:space="preserve">земельну ділянку (кадастровий номер </w:t>
      </w:r>
      <w:r>
        <w:rPr>
          <w:color w:val="000000" w:themeColor="text1"/>
          <w:sz w:val="28"/>
          <w:szCs w:val="28"/>
          <w:lang w:val="uk-UA" w:eastAsia="zh-CN"/>
        </w:rPr>
        <w:t xml:space="preserve">5122785800:01:006:0700) площею 0,0600 га, для ведення садівництва, яка розташована за адресою: </w:t>
      </w:r>
      <w:r>
        <w:rPr>
          <w:color w:val="000000"/>
          <w:sz w:val="28"/>
          <w:szCs w:val="28"/>
          <w:shd w:val="clear" w:color="auto" w:fill="FFFFFF"/>
          <w:lang w:val="uk-UA" w:eastAsia="zh-CN"/>
        </w:rPr>
        <w:t>Одеська область, Одеський райо</w:t>
      </w:r>
      <w:r>
        <w:rPr>
          <w:color w:val="000000"/>
          <w:sz w:val="28"/>
          <w:szCs w:val="28"/>
          <w:shd w:val="clear" w:color="auto" w:fill="FFFFFF"/>
          <w:lang w:val="uk-UA" w:eastAsia="zh-CN"/>
        </w:rPr>
        <w:t>н, Южненська міська територіальна громада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, СМ «Тилигул-Кошари», СТ «СК Тілігул-Синтез», вул. 5 Садова, ділянка № 1539.</w:t>
      </w:r>
    </w:p>
    <w:p w:rsidR="00364410" w:rsidRDefault="00364410">
      <w:pPr>
        <w:pStyle w:val="af4"/>
        <w:jc w:val="both"/>
        <w:rPr>
          <w:sz w:val="28"/>
          <w:szCs w:val="28"/>
          <w:lang w:val="uk-UA"/>
        </w:rPr>
      </w:pPr>
    </w:p>
    <w:p w:rsidR="00364410" w:rsidRDefault="00364410">
      <w:pPr>
        <w:pStyle w:val="af4"/>
        <w:jc w:val="both"/>
        <w:rPr>
          <w:sz w:val="28"/>
          <w:szCs w:val="28"/>
          <w:lang w:val="uk-UA"/>
        </w:rPr>
      </w:pPr>
    </w:p>
    <w:p w:rsidR="00364410" w:rsidRDefault="00364410">
      <w:pPr>
        <w:pStyle w:val="af4"/>
        <w:jc w:val="both"/>
        <w:rPr>
          <w:sz w:val="28"/>
          <w:szCs w:val="28"/>
        </w:rPr>
      </w:pPr>
    </w:p>
    <w:p w:rsidR="00364410" w:rsidRDefault="00364410">
      <w:pPr>
        <w:pStyle w:val="af4"/>
        <w:jc w:val="both"/>
        <w:rPr>
          <w:sz w:val="28"/>
          <w:szCs w:val="28"/>
          <w:lang w:val="uk-UA"/>
        </w:rPr>
      </w:pPr>
    </w:p>
    <w:p w:rsidR="00364410" w:rsidRDefault="00364410">
      <w:pPr>
        <w:rPr>
          <w:lang w:val="uk-UA"/>
        </w:rPr>
      </w:pPr>
    </w:p>
    <w:p w:rsidR="00364410" w:rsidRDefault="00364410">
      <w:pPr>
        <w:rPr>
          <w:lang w:val="uk-UA"/>
        </w:rPr>
      </w:pPr>
    </w:p>
    <w:p w:rsidR="00364410" w:rsidRDefault="00364410">
      <w:pPr>
        <w:rPr>
          <w:lang w:val="uk-UA"/>
        </w:rPr>
      </w:pPr>
    </w:p>
    <w:p w:rsidR="00364410" w:rsidRDefault="00364410">
      <w:pPr>
        <w:rPr>
          <w:lang w:val="uk-UA"/>
        </w:rPr>
      </w:pPr>
    </w:p>
    <w:p w:rsidR="00364410" w:rsidRDefault="00132551">
      <w:pPr>
        <w:rPr>
          <w:lang w:val="uk-UA"/>
        </w:rPr>
      </w:pPr>
      <w:r>
        <w:rPr>
          <w:b/>
          <w:bCs/>
          <w:sz w:val="28"/>
          <w:szCs w:val="28"/>
          <w:lang w:val="uk-UA"/>
        </w:rPr>
        <w:t>Виконавець                                                                   Наталя НІКОЛАЄНКО</w:t>
      </w:r>
    </w:p>
    <w:sectPr w:rsidR="00364410"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Open Sans">
    <w:altName w:val="Times New Roman"/>
    <w:charset w:val="01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364410"/>
    <w:rsid w:val="00132551"/>
    <w:rsid w:val="0036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DF180-B08F-4979-A648-4F877567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5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qFormat/>
    <w:rsid w:val="00ED32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3419FE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a7">
    <w:name w:val="Основной текст Знак"/>
    <w:basedOn w:val="a0"/>
    <w:link w:val="a8"/>
    <w:uiPriority w:val="99"/>
    <w:semiHidden/>
    <w:qFormat/>
    <w:rsid w:val="003419F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9">
    <w:name w:val="Strong"/>
    <w:uiPriority w:val="22"/>
    <w:qFormat/>
    <w:rsid w:val="00B466B4"/>
    <w:rPr>
      <w:b/>
      <w:bCs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e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link w:val="a7"/>
    <w:uiPriority w:val="99"/>
    <w:semiHidden/>
    <w:unhideWhenUsed/>
    <w:rsid w:val="003419FE"/>
    <w:pPr>
      <w:spacing w:after="120"/>
    </w:pPr>
  </w:style>
  <w:style w:type="paragraph" w:styleId="af">
    <w:name w:val="List"/>
    <w:basedOn w:val="a8"/>
    <w:rPr>
      <w:rFonts w:ascii="Calibri" w:hAnsi="Calibri"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ody Text Indent"/>
    <w:basedOn w:val="a"/>
    <w:link w:val="a3"/>
    <w:unhideWhenUsed/>
    <w:rsid w:val="00ED3252"/>
    <w:pPr>
      <w:ind w:firstLine="720"/>
      <w:jc w:val="both"/>
    </w:pPr>
    <w:rPr>
      <w:lang w:val="uk-UA"/>
    </w:rPr>
  </w:style>
  <w:style w:type="paragraph" w:customStyle="1" w:styleId="af2">
    <w:name w:val="Текст в заданном формате"/>
    <w:basedOn w:val="a"/>
    <w:qFormat/>
    <w:rsid w:val="00ED3252"/>
    <w:rPr>
      <w:rFonts w:ascii="Courier New" w:eastAsia="Courier New" w:hAnsi="Courier New" w:cs="Courier New"/>
      <w:sz w:val="20"/>
      <w:szCs w:val="20"/>
    </w:rPr>
  </w:style>
  <w:style w:type="paragraph" w:styleId="a6">
    <w:name w:val="Balloon Text"/>
    <w:basedOn w:val="a"/>
    <w:link w:val="a5"/>
    <w:uiPriority w:val="99"/>
    <w:semiHidden/>
    <w:unhideWhenUsed/>
    <w:qFormat/>
    <w:rsid w:val="003419FE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8"/>
    <w:qFormat/>
    <w:rsid w:val="003419FE"/>
    <w:pPr>
      <w:keepNext/>
      <w:widowControl w:val="0"/>
      <w:spacing w:before="240" w:after="120"/>
    </w:pPr>
    <w:rPr>
      <w:rFonts w:ascii="Arial" w:eastAsia="Andale Sans UI" w:hAnsi="Arial" w:cs="Tahoma"/>
      <w:kern w:val="2"/>
      <w:sz w:val="28"/>
      <w:szCs w:val="28"/>
    </w:rPr>
  </w:style>
  <w:style w:type="paragraph" w:styleId="af3">
    <w:name w:val="List Paragraph"/>
    <w:basedOn w:val="a"/>
    <w:uiPriority w:val="34"/>
    <w:qFormat/>
    <w:rsid w:val="00D23130"/>
    <w:pPr>
      <w:ind w:left="720"/>
      <w:contextualSpacing/>
    </w:pPr>
  </w:style>
  <w:style w:type="paragraph" w:styleId="af4">
    <w:name w:val="No Spacing"/>
    <w:uiPriority w:val="1"/>
    <w:qFormat/>
    <w:rsid w:val="008E319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5">
    <w:name w:val="Колонтитул"/>
    <w:basedOn w:val="a"/>
    <w:qFormat/>
  </w:style>
  <w:style w:type="paragraph" w:styleId="ab">
    <w:name w:val="header"/>
    <w:basedOn w:val="a"/>
    <w:link w:val="aa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unhideWhenUsed/>
    <w:qFormat/>
    <w:rsid w:val="00F643C6"/>
    <w:pPr>
      <w:suppressAutoHyphens w:val="0"/>
      <w:spacing w:beforeAutospacing="1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114</cp:revision>
  <cp:lastPrinted>2024-08-07T15:50:00Z</cp:lastPrinted>
  <dcterms:created xsi:type="dcterms:W3CDTF">2020-09-03T07:56:00Z</dcterms:created>
  <dcterms:modified xsi:type="dcterms:W3CDTF">2024-08-12T09:28:00Z</dcterms:modified>
  <dc:language>uk-UA</dc:language>
</cp:coreProperties>
</file>