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12BCE" w14:textId="77777777" w:rsidR="00B26662" w:rsidRDefault="00B26662">
      <w:pPr>
        <w:rPr>
          <w:lang w:val="uk-UA"/>
        </w:rPr>
      </w:pPr>
    </w:p>
    <w:p w14:paraId="4AED4A63" w14:textId="23A10237" w:rsidR="00B26662" w:rsidRPr="00B26662" w:rsidRDefault="00B26662" w:rsidP="00B26662">
      <w:pPr>
        <w:spacing w:line="259" w:lineRule="auto"/>
        <w:ind w:left="5040" w:firstLine="720"/>
        <w:rPr>
          <w:rFonts w:eastAsia="Calibri"/>
          <w:lang w:val="uk-UA" w:eastAsia="en-US"/>
        </w:rPr>
      </w:pPr>
      <w:r w:rsidRPr="00B26662">
        <w:rPr>
          <w:rFonts w:eastAsia="Calibri"/>
          <w:lang w:val="uk-UA" w:eastAsia="en-US"/>
        </w:rPr>
        <w:t xml:space="preserve">Додаток </w:t>
      </w:r>
      <w:r>
        <w:rPr>
          <w:rFonts w:eastAsia="Calibri"/>
          <w:lang w:val="uk-UA" w:eastAsia="en-US"/>
        </w:rPr>
        <w:t>1</w:t>
      </w:r>
    </w:p>
    <w:p w14:paraId="0C4B9328" w14:textId="77777777" w:rsidR="00B26662" w:rsidRPr="00B26662" w:rsidRDefault="00B26662" w:rsidP="00B26662">
      <w:pPr>
        <w:spacing w:line="259" w:lineRule="auto"/>
        <w:ind w:left="5040" w:firstLine="720"/>
        <w:rPr>
          <w:rFonts w:eastAsia="Calibri"/>
          <w:lang w:val="uk-UA" w:eastAsia="en-US"/>
        </w:rPr>
      </w:pPr>
      <w:r w:rsidRPr="00B26662">
        <w:rPr>
          <w:rFonts w:eastAsia="Calibri"/>
          <w:lang w:val="uk-UA" w:eastAsia="en-US"/>
        </w:rPr>
        <w:t xml:space="preserve">до рішення виконавчого комітету </w:t>
      </w:r>
    </w:p>
    <w:p w14:paraId="4A591B2E" w14:textId="77777777" w:rsidR="00B26662" w:rsidRPr="00B26662" w:rsidRDefault="00B26662" w:rsidP="00B26662">
      <w:pPr>
        <w:spacing w:line="259" w:lineRule="auto"/>
        <w:ind w:left="5040" w:firstLine="720"/>
        <w:rPr>
          <w:rFonts w:eastAsia="Calibri"/>
          <w:lang w:val="uk-UA" w:eastAsia="en-US"/>
        </w:rPr>
      </w:pPr>
      <w:r w:rsidRPr="00B26662">
        <w:rPr>
          <w:rFonts w:eastAsia="Calibri"/>
          <w:lang w:val="uk-UA" w:eastAsia="en-US"/>
        </w:rPr>
        <w:t>Южненської міської ради</w:t>
      </w:r>
    </w:p>
    <w:p w14:paraId="57748FA6" w14:textId="0B191D56" w:rsidR="00B26662" w:rsidRPr="00B26662" w:rsidRDefault="00B26662" w:rsidP="00B26662">
      <w:pPr>
        <w:spacing w:line="259" w:lineRule="auto"/>
        <w:ind w:left="5040" w:firstLine="720"/>
        <w:rPr>
          <w:rFonts w:eastAsia="Calibri"/>
          <w:lang w:val="uk-UA" w:eastAsia="en-US"/>
        </w:rPr>
      </w:pPr>
      <w:r w:rsidRPr="00B26662">
        <w:rPr>
          <w:rFonts w:eastAsia="Calibri"/>
          <w:lang w:val="uk-UA" w:eastAsia="en-US"/>
        </w:rPr>
        <w:t>від 29.10.2024 №</w:t>
      </w:r>
      <w:r w:rsidR="00D459D4">
        <w:rPr>
          <w:rFonts w:eastAsia="Calibri"/>
          <w:lang w:val="uk-UA" w:eastAsia="en-US"/>
        </w:rPr>
        <w:t xml:space="preserve"> 1959</w:t>
      </w:r>
    </w:p>
    <w:p w14:paraId="0EC3CBD4" w14:textId="77777777" w:rsidR="00B26662" w:rsidRPr="00B26662" w:rsidRDefault="00B26662" w:rsidP="00B26662">
      <w:pPr>
        <w:spacing w:line="259" w:lineRule="auto"/>
        <w:rPr>
          <w:rFonts w:eastAsia="Calibri"/>
          <w:lang w:val="uk-UA" w:eastAsia="en-US"/>
        </w:rPr>
      </w:pPr>
    </w:p>
    <w:p w14:paraId="086F43DC" w14:textId="77777777" w:rsidR="00B26662" w:rsidRPr="00B26662" w:rsidRDefault="00B26662" w:rsidP="00B26662">
      <w:pPr>
        <w:spacing w:line="259" w:lineRule="auto"/>
        <w:jc w:val="center"/>
        <w:rPr>
          <w:rFonts w:eastAsia="Calibri"/>
          <w:b/>
          <w:bCs/>
          <w:lang w:val="uk-UA" w:eastAsia="en-US"/>
        </w:rPr>
      </w:pPr>
      <w:r w:rsidRPr="00B26662">
        <w:rPr>
          <w:rFonts w:eastAsia="Calibri"/>
          <w:b/>
          <w:bCs/>
          <w:lang w:val="uk-UA" w:eastAsia="en-US"/>
        </w:rPr>
        <w:t xml:space="preserve">Вартість окремих видів ритуальних послуг, які надаються комунальним підприємством "Ритуальні послуги" на кладовищах Южненської міської територіальної громади </w:t>
      </w:r>
    </w:p>
    <w:p w14:paraId="2F8AF91C" w14:textId="77777777" w:rsidR="00B26662" w:rsidRPr="00B26662" w:rsidRDefault="00B26662" w:rsidP="00B26662">
      <w:pPr>
        <w:spacing w:line="259" w:lineRule="auto"/>
        <w:rPr>
          <w:rFonts w:eastAsia="Calibri"/>
          <w:lang w:val="uk-UA" w:eastAsia="en-US"/>
        </w:rPr>
      </w:pPr>
    </w:p>
    <w:tbl>
      <w:tblPr>
        <w:tblW w:w="9471" w:type="dxa"/>
        <w:tblInd w:w="-147" w:type="dxa"/>
        <w:tblLook w:val="04A0" w:firstRow="1" w:lastRow="0" w:firstColumn="1" w:lastColumn="0" w:noHBand="0" w:noVBand="1"/>
      </w:tblPr>
      <w:tblGrid>
        <w:gridCol w:w="660"/>
        <w:gridCol w:w="5912"/>
        <w:gridCol w:w="883"/>
        <w:gridCol w:w="1017"/>
        <w:gridCol w:w="999"/>
      </w:tblGrid>
      <w:tr w:rsidR="00B26662" w:rsidRPr="00B26662" w14:paraId="4A828F3C" w14:textId="77777777" w:rsidTr="001A67A1">
        <w:trPr>
          <w:trHeight w:val="60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364C4" w14:textId="77777777" w:rsidR="00B26662" w:rsidRPr="00B26662" w:rsidRDefault="00B26662" w:rsidP="00B26662">
            <w:pPr>
              <w:rPr>
                <w:sz w:val="20"/>
                <w:szCs w:val="20"/>
                <w:lang w:val="uk-UA"/>
              </w:rPr>
            </w:pPr>
            <w:r w:rsidRPr="00B26662">
              <w:rPr>
                <w:sz w:val="20"/>
                <w:szCs w:val="20"/>
                <w:lang w:val="uk-UA"/>
              </w:rPr>
              <w:t>№ з/п</w:t>
            </w:r>
          </w:p>
        </w:tc>
        <w:tc>
          <w:tcPr>
            <w:tcW w:w="5912" w:type="dxa"/>
            <w:tcBorders>
              <w:top w:val="single" w:sz="4" w:space="0" w:color="auto"/>
              <w:left w:val="nil"/>
              <w:bottom w:val="single" w:sz="4" w:space="0" w:color="auto"/>
              <w:right w:val="single" w:sz="4" w:space="0" w:color="auto"/>
            </w:tcBorders>
            <w:shd w:val="clear" w:color="auto" w:fill="auto"/>
            <w:vAlign w:val="center"/>
            <w:hideMark/>
          </w:tcPr>
          <w:p w14:paraId="28BD7285" w14:textId="77777777" w:rsidR="00B26662" w:rsidRPr="00B26662" w:rsidRDefault="00B26662" w:rsidP="00B26662">
            <w:pPr>
              <w:jc w:val="center"/>
              <w:rPr>
                <w:sz w:val="20"/>
                <w:szCs w:val="20"/>
                <w:lang w:val="uk-UA"/>
              </w:rPr>
            </w:pPr>
            <w:r w:rsidRPr="00B26662">
              <w:rPr>
                <w:sz w:val="20"/>
                <w:szCs w:val="20"/>
                <w:lang w:val="uk-UA"/>
              </w:rPr>
              <w:t>Найменування ритуальних послуг</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6DF1E74" w14:textId="77777777" w:rsidR="00B26662" w:rsidRPr="00B26662" w:rsidRDefault="00B26662" w:rsidP="00B26662">
            <w:pPr>
              <w:jc w:val="center"/>
              <w:rPr>
                <w:sz w:val="20"/>
                <w:szCs w:val="20"/>
                <w:lang w:val="uk-UA"/>
              </w:rPr>
            </w:pPr>
            <w:r w:rsidRPr="00B26662">
              <w:rPr>
                <w:sz w:val="20"/>
                <w:szCs w:val="20"/>
                <w:lang w:val="uk-UA"/>
              </w:rPr>
              <w:t>Один. виміру</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38A007B8" w14:textId="77777777" w:rsidR="00B26662" w:rsidRPr="00B26662" w:rsidRDefault="00B26662" w:rsidP="00B26662">
            <w:pPr>
              <w:jc w:val="center"/>
              <w:rPr>
                <w:sz w:val="20"/>
                <w:szCs w:val="20"/>
                <w:lang w:val="uk-UA"/>
              </w:rPr>
            </w:pPr>
            <w:r w:rsidRPr="00B26662">
              <w:rPr>
                <w:sz w:val="20"/>
                <w:szCs w:val="20"/>
                <w:lang w:val="uk-UA"/>
              </w:rPr>
              <w:t>Кількість</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6E54E92F" w14:textId="77777777" w:rsidR="00B26662" w:rsidRPr="00B26662" w:rsidRDefault="00B26662" w:rsidP="00B26662">
            <w:pPr>
              <w:jc w:val="center"/>
              <w:rPr>
                <w:sz w:val="20"/>
                <w:szCs w:val="20"/>
                <w:lang w:val="uk-UA"/>
              </w:rPr>
            </w:pPr>
            <w:r w:rsidRPr="00B26662">
              <w:rPr>
                <w:sz w:val="20"/>
                <w:szCs w:val="20"/>
                <w:lang w:val="uk-UA"/>
              </w:rPr>
              <w:t>Вартість, грн</w:t>
            </w:r>
          </w:p>
        </w:tc>
      </w:tr>
      <w:tr w:rsidR="00B26662" w:rsidRPr="00B26662" w14:paraId="54C070F3" w14:textId="77777777" w:rsidTr="001A67A1">
        <w:trPr>
          <w:trHeight w:val="3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DBDBEA7" w14:textId="77777777" w:rsidR="00B26662" w:rsidRPr="00B26662" w:rsidRDefault="00B26662" w:rsidP="00B26662">
            <w:pPr>
              <w:jc w:val="center"/>
              <w:rPr>
                <w:sz w:val="20"/>
                <w:szCs w:val="20"/>
                <w:lang w:val="uk-UA"/>
              </w:rPr>
            </w:pPr>
            <w:r w:rsidRPr="00B26662">
              <w:rPr>
                <w:sz w:val="20"/>
                <w:szCs w:val="20"/>
                <w:lang w:val="uk-UA"/>
              </w:rPr>
              <w:t>1</w:t>
            </w:r>
          </w:p>
        </w:tc>
        <w:tc>
          <w:tcPr>
            <w:tcW w:w="5912" w:type="dxa"/>
            <w:tcBorders>
              <w:top w:val="nil"/>
              <w:left w:val="nil"/>
              <w:bottom w:val="single" w:sz="4" w:space="0" w:color="auto"/>
              <w:right w:val="single" w:sz="4" w:space="0" w:color="auto"/>
            </w:tcBorders>
            <w:shd w:val="clear" w:color="auto" w:fill="auto"/>
            <w:vAlign w:val="center"/>
            <w:hideMark/>
          </w:tcPr>
          <w:p w14:paraId="4347B594" w14:textId="77777777" w:rsidR="00B26662" w:rsidRPr="00B26662" w:rsidRDefault="00B26662" w:rsidP="00B26662">
            <w:pPr>
              <w:rPr>
                <w:lang w:val="uk-UA"/>
              </w:rPr>
            </w:pPr>
            <w:r w:rsidRPr="00B26662">
              <w:rPr>
                <w:lang w:val="uk-UA"/>
              </w:rPr>
              <w:t>Оформлення договору - замовлення на організацію та проведення поховання</w:t>
            </w:r>
          </w:p>
        </w:tc>
        <w:tc>
          <w:tcPr>
            <w:tcW w:w="883" w:type="dxa"/>
            <w:tcBorders>
              <w:top w:val="nil"/>
              <w:left w:val="nil"/>
              <w:bottom w:val="single" w:sz="4" w:space="0" w:color="auto"/>
              <w:right w:val="single" w:sz="4" w:space="0" w:color="auto"/>
            </w:tcBorders>
            <w:shd w:val="clear" w:color="auto" w:fill="auto"/>
            <w:noWrap/>
            <w:vAlign w:val="center"/>
            <w:hideMark/>
          </w:tcPr>
          <w:p w14:paraId="310DCF59" w14:textId="77777777" w:rsidR="00B26662" w:rsidRPr="00B26662" w:rsidRDefault="00B26662" w:rsidP="00B26662">
            <w:pPr>
              <w:jc w:val="center"/>
              <w:rPr>
                <w:sz w:val="20"/>
                <w:szCs w:val="20"/>
                <w:lang w:val="uk-UA"/>
              </w:rPr>
            </w:pPr>
            <w:r w:rsidRPr="00B26662">
              <w:rPr>
                <w:sz w:val="20"/>
                <w:szCs w:val="20"/>
                <w:lang w:val="uk-UA"/>
              </w:rPr>
              <w:t>послуга</w:t>
            </w:r>
          </w:p>
        </w:tc>
        <w:tc>
          <w:tcPr>
            <w:tcW w:w="1017" w:type="dxa"/>
            <w:tcBorders>
              <w:top w:val="nil"/>
              <w:left w:val="nil"/>
              <w:bottom w:val="single" w:sz="4" w:space="0" w:color="auto"/>
              <w:right w:val="single" w:sz="4" w:space="0" w:color="auto"/>
            </w:tcBorders>
            <w:shd w:val="clear" w:color="auto" w:fill="auto"/>
            <w:noWrap/>
            <w:vAlign w:val="center"/>
            <w:hideMark/>
          </w:tcPr>
          <w:p w14:paraId="79D86857" w14:textId="77777777" w:rsidR="00B26662" w:rsidRPr="00B26662" w:rsidRDefault="00B26662" w:rsidP="00B26662">
            <w:pPr>
              <w:jc w:val="center"/>
              <w:rPr>
                <w:sz w:val="20"/>
                <w:szCs w:val="20"/>
                <w:lang w:val="uk-UA"/>
              </w:rPr>
            </w:pPr>
            <w:r w:rsidRPr="00B26662">
              <w:rPr>
                <w:sz w:val="20"/>
                <w:szCs w:val="20"/>
                <w:lang w:val="uk-UA"/>
              </w:rPr>
              <w:t>1</w:t>
            </w:r>
          </w:p>
        </w:tc>
        <w:tc>
          <w:tcPr>
            <w:tcW w:w="999" w:type="dxa"/>
            <w:tcBorders>
              <w:top w:val="nil"/>
              <w:left w:val="nil"/>
              <w:bottom w:val="single" w:sz="4" w:space="0" w:color="auto"/>
              <w:right w:val="single" w:sz="4" w:space="0" w:color="auto"/>
            </w:tcBorders>
            <w:shd w:val="clear" w:color="auto" w:fill="auto"/>
            <w:noWrap/>
            <w:vAlign w:val="center"/>
            <w:hideMark/>
          </w:tcPr>
          <w:p w14:paraId="7E27B7BB" w14:textId="77777777" w:rsidR="00B26662" w:rsidRPr="00B26662" w:rsidRDefault="00B26662" w:rsidP="00B26662">
            <w:pPr>
              <w:jc w:val="center"/>
              <w:rPr>
                <w:sz w:val="20"/>
                <w:szCs w:val="20"/>
                <w:lang w:val="uk-UA"/>
              </w:rPr>
            </w:pPr>
            <w:r w:rsidRPr="00B26662">
              <w:rPr>
                <w:sz w:val="20"/>
                <w:szCs w:val="20"/>
                <w:lang w:val="uk-UA"/>
              </w:rPr>
              <w:t>27,34</w:t>
            </w:r>
          </w:p>
        </w:tc>
      </w:tr>
      <w:tr w:rsidR="00B26662" w:rsidRPr="00B26662" w14:paraId="3A7E4081" w14:textId="77777777" w:rsidTr="001A67A1">
        <w:trPr>
          <w:trHeight w:val="28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5BA0965" w14:textId="77777777" w:rsidR="00B26662" w:rsidRPr="00B26662" w:rsidRDefault="00B26662" w:rsidP="00B26662">
            <w:pPr>
              <w:jc w:val="center"/>
              <w:rPr>
                <w:sz w:val="20"/>
                <w:szCs w:val="20"/>
                <w:lang w:val="uk-UA"/>
              </w:rPr>
            </w:pPr>
            <w:r w:rsidRPr="00B26662">
              <w:rPr>
                <w:sz w:val="20"/>
                <w:szCs w:val="20"/>
                <w:lang w:val="uk-UA"/>
              </w:rPr>
              <w:t>2</w:t>
            </w:r>
          </w:p>
        </w:tc>
        <w:tc>
          <w:tcPr>
            <w:tcW w:w="5912" w:type="dxa"/>
            <w:tcBorders>
              <w:top w:val="nil"/>
              <w:left w:val="nil"/>
              <w:bottom w:val="single" w:sz="4" w:space="0" w:color="auto"/>
              <w:right w:val="single" w:sz="4" w:space="0" w:color="auto"/>
            </w:tcBorders>
            <w:shd w:val="clear" w:color="auto" w:fill="auto"/>
            <w:vAlign w:val="center"/>
            <w:hideMark/>
          </w:tcPr>
          <w:p w14:paraId="7D074FD7" w14:textId="77777777" w:rsidR="00B26662" w:rsidRPr="00B26662" w:rsidRDefault="00B26662" w:rsidP="00B26662">
            <w:pPr>
              <w:rPr>
                <w:lang w:val="uk-UA"/>
              </w:rPr>
            </w:pPr>
            <w:r w:rsidRPr="00B26662">
              <w:rPr>
                <w:lang w:val="uk-UA"/>
              </w:rPr>
              <w:t>Оформлення свідоцтва про поховання</w:t>
            </w:r>
          </w:p>
        </w:tc>
        <w:tc>
          <w:tcPr>
            <w:tcW w:w="883" w:type="dxa"/>
            <w:tcBorders>
              <w:top w:val="nil"/>
              <w:left w:val="nil"/>
              <w:bottom w:val="single" w:sz="4" w:space="0" w:color="auto"/>
              <w:right w:val="single" w:sz="4" w:space="0" w:color="auto"/>
            </w:tcBorders>
            <w:shd w:val="clear" w:color="auto" w:fill="auto"/>
            <w:noWrap/>
            <w:vAlign w:val="center"/>
            <w:hideMark/>
          </w:tcPr>
          <w:p w14:paraId="1C8ED787" w14:textId="77777777" w:rsidR="00B26662" w:rsidRPr="00B26662" w:rsidRDefault="00B26662" w:rsidP="00B26662">
            <w:pPr>
              <w:jc w:val="center"/>
              <w:rPr>
                <w:sz w:val="20"/>
                <w:szCs w:val="20"/>
                <w:lang w:val="uk-UA"/>
              </w:rPr>
            </w:pPr>
            <w:r w:rsidRPr="00B26662">
              <w:rPr>
                <w:sz w:val="20"/>
                <w:szCs w:val="20"/>
                <w:lang w:val="uk-UA"/>
              </w:rPr>
              <w:t>послуга</w:t>
            </w:r>
          </w:p>
        </w:tc>
        <w:tc>
          <w:tcPr>
            <w:tcW w:w="1017" w:type="dxa"/>
            <w:tcBorders>
              <w:top w:val="nil"/>
              <w:left w:val="nil"/>
              <w:bottom w:val="single" w:sz="4" w:space="0" w:color="auto"/>
              <w:right w:val="single" w:sz="4" w:space="0" w:color="auto"/>
            </w:tcBorders>
            <w:shd w:val="clear" w:color="auto" w:fill="auto"/>
            <w:noWrap/>
            <w:vAlign w:val="center"/>
            <w:hideMark/>
          </w:tcPr>
          <w:p w14:paraId="2EEF2997" w14:textId="77777777" w:rsidR="00B26662" w:rsidRPr="00B26662" w:rsidRDefault="00B26662" w:rsidP="00B26662">
            <w:pPr>
              <w:jc w:val="center"/>
              <w:rPr>
                <w:sz w:val="20"/>
                <w:szCs w:val="20"/>
                <w:lang w:val="uk-UA"/>
              </w:rPr>
            </w:pPr>
            <w:r w:rsidRPr="00B26662">
              <w:rPr>
                <w:sz w:val="20"/>
                <w:szCs w:val="20"/>
                <w:lang w:val="uk-UA"/>
              </w:rPr>
              <w:t>1</w:t>
            </w:r>
          </w:p>
        </w:tc>
        <w:tc>
          <w:tcPr>
            <w:tcW w:w="999" w:type="dxa"/>
            <w:tcBorders>
              <w:top w:val="nil"/>
              <w:left w:val="nil"/>
              <w:bottom w:val="single" w:sz="4" w:space="0" w:color="auto"/>
              <w:right w:val="single" w:sz="4" w:space="0" w:color="auto"/>
            </w:tcBorders>
            <w:shd w:val="clear" w:color="auto" w:fill="auto"/>
            <w:noWrap/>
            <w:vAlign w:val="center"/>
            <w:hideMark/>
          </w:tcPr>
          <w:p w14:paraId="281B4DA3" w14:textId="77777777" w:rsidR="00B26662" w:rsidRPr="00B26662" w:rsidRDefault="00B26662" w:rsidP="00B26662">
            <w:pPr>
              <w:jc w:val="center"/>
              <w:rPr>
                <w:sz w:val="20"/>
                <w:szCs w:val="20"/>
                <w:lang w:val="uk-UA"/>
              </w:rPr>
            </w:pPr>
            <w:r w:rsidRPr="00B26662">
              <w:rPr>
                <w:sz w:val="20"/>
                <w:szCs w:val="20"/>
                <w:lang w:val="uk-UA"/>
              </w:rPr>
              <w:t>17,91</w:t>
            </w:r>
          </w:p>
        </w:tc>
      </w:tr>
      <w:tr w:rsidR="00B26662" w:rsidRPr="00B26662" w14:paraId="236DCE18" w14:textId="77777777" w:rsidTr="001A67A1">
        <w:trPr>
          <w:trHeight w:val="8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87D69FC" w14:textId="77777777" w:rsidR="00B26662" w:rsidRPr="00B26662" w:rsidRDefault="00B26662" w:rsidP="00B26662">
            <w:pPr>
              <w:jc w:val="center"/>
              <w:rPr>
                <w:sz w:val="20"/>
                <w:szCs w:val="20"/>
                <w:lang w:val="uk-UA"/>
              </w:rPr>
            </w:pPr>
            <w:r w:rsidRPr="00B26662">
              <w:rPr>
                <w:sz w:val="20"/>
                <w:szCs w:val="20"/>
                <w:lang w:val="uk-UA"/>
              </w:rPr>
              <w:t>3</w:t>
            </w:r>
          </w:p>
        </w:tc>
        <w:tc>
          <w:tcPr>
            <w:tcW w:w="5912" w:type="dxa"/>
            <w:tcBorders>
              <w:top w:val="nil"/>
              <w:left w:val="nil"/>
              <w:bottom w:val="single" w:sz="4" w:space="0" w:color="auto"/>
              <w:right w:val="single" w:sz="4" w:space="0" w:color="auto"/>
            </w:tcBorders>
            <w:shd w:val="clear" w:color="auto" w:fill="auto"/>
            <w:vAlign w:val="center"/>
            <w:hideMark/>
          </w:tcPr>
          <w:p w14:paraId="1E57A936" w14:textId="77777777" w:rsidR="00B26662" w:rsidRPr="00B26662" w:rsidRDefault="00B26662" w:rsidP="00B26662">
            <w:pPr>
              <w:rPr>
                <w:lang w:val="uk-UA"/>
              </w:rPr>
            </w:pPr>
            <w:r w:rsidRPr="00B26662">
              <w:rPr>
                <w:lang w:val="uk-UA"/>
              </w:rPr>
              <w:t>Копання могили механізованим способом із застосуванням екскаватора та поховання померлого в літній період</w:t>
            </w:r>
          </w:p>
          <w:p w14:paraId="24034D18" w14:textId="77777777" w:rsidR="00B26662" w:rsidRPr="00B26662" w:rsidRDefault="00B26662" w:rsidP="00B26662">
            <w:pPr>
              <w:rPr>
                <w:i/>
                <w:iCs/>
                <w:sz w:val="18"/>
                <w:szCs w:val="18"/>
                <w:lang w:val="uk-UA"/>
              </w:rPr>
            </w:pPr>
            <w:r w:rsidRPr="00B26662">
              <w:rPr>
                <w:i/>
                <w:iCs/>
                <w:sz w:val="18"/>
                <w:szCs w:val="18"/>
                <w:lang w:val="uk-UA"/>
              </w:rPr>
              <w:t xml:space="preserve">( викопування могили механізованим способом, зачищення </w:t>
            </w:r>
            <w:proofErr w:type="spellStart"/>
            <w:r w:rsidRPr="00B26662">
              <w:rPr>
                <w:i/>
                <w:iCs/>
                <w:sz w:val="18"/>
                <w:szCs w:val="18"/>
                <w:lang w:val="uk-UA"/>
              </w:rPr>
              <w:t>дна</w:t>
            </w:r>
            <w:proofErr w:type="spellEnd"/>
            <w:r w:rsidRPr="00B26662">
              <w:rPr>
                <w:i/>
                <w:iCs/>
                <w:sz w:val="18"/>
                <w:szCs w:val="18"/>
                <w:lang w:val="uk-UA"/>
              </w:rPr>
              <w:t xml:space="preserve"> та стінок,</w:t>
            </w:r>
            <w:r w:rsidRPr="00B26662">
              <w:t xml:space="preserve"> </w:t>
            </w:r>
            <w:r w:rsidRPr="00B26662">
              <w:rPr>
                <w:i/>
                <w:iCs/>
                <w:sz w:val="18"/>
                <w:szCs w:val="18"/>
                <w:lang w:val="uk-UA"/>
              </w:rPr>
              <w:t>закривання труни, опускання труни з тілом померлого в могилу, закопування могили, формування намогильного насипу та одноразове прибирання території біля могили)</w:t>
            </w:r>
          </w:p>
        </w:tc>
        <w:tc>
          <w:tcPr>
            <w:tcW w:w="883" w:type="dxa"/>
            <w:tcBorders>
              <w:top w:val="nil"/>
              <w:left w:val="nil"/>
              <w:bottom w:val="single" w:sz="4" w:space="0" w:color="auto"/>
              <w:right w:val="single" w:sz="4" w:space="0" w:color="auto"/>
            </w:tcBorders>
            <w:shd w:val="clear" w:color="auto" w:fill="auto"/>
            <w:noWrap/>
            <w:vAlign w:val="center"/>
            <w:hideMark/>
          </w:tcPr>
          <w:p w14:paraId="2DB14858" w14:textId="77777777" w:rsidR="00B26662" w:rsidRPr="00B26662" w:rsidRDefault="00B26662" w:rsidP="00B26662">
            <w:pPr>
              <w:jc w:val="center"/>
              <w:rPr>
                <w:sz w:val="20"/>
                <w:szCs w:val="20"/>
                <w:lang w:val="uk-UA"/>
              </w:rPr>
            </w:pPr>
            <w:r w:rsidRPr="00B26662">
              <w:rPr>
                <w:sz w:val="20"/>
                <w:szCs w:val="20"/>
                <w:lang w:val="uk-UA"/>
              </w:rPr>
              <w:t>послуга</w:t>
            </w:r>
          </w:p>
        </w:tc>
        <w:tc>
          <w:tcPr>
            <w:tcW w:w="1017" w:type="dxa"/>
            <w:tcBorders>
              <w:top w:val="nil"/>
              <w:left w:val="nil"/>
              <w:bottom w:val="single" w:sz="4" w:space="0" w:color="auto"/>
              <w:right w:val="single" w:sz="4" w:space="0" w:color="auto"/>
            </w:tcBorders>
            <w:shd w:val="clear" w:color="auto" w:fill="auto"/>
            <w:noWrap/>
            <w:vAlign w:val="center"/>
            <w:hideMark/>
          </w:tcPr>
          <w:p w14:paraId="05311B68" w14:textId="77777777" w:rsidR="00B26662" w:rsidRPr="00B26662" w:rsidRDefault="00B26662" w:rsidP="00B26662">
            <w:pPr>
              <w:jc w:val="center"/>
              <w:rPr>
                <w:sz w:val="20"/>
                <w:szCs w:val="20"/>
                <w:lang w:val="uk-UA"/>
              </w:rPr>
            </w:pPr>
            <w:r w:rsidRPr="00B26662">
              <w:rPr>
                <w:sz w:val="20"/>
                <w:szCs w:val="20"/>
                <w:lang w:val="uk-UA"/>
              </w:rPr>
              <w:t>1</w:t>
            </w:r>
          </w:p>
        </w:tc>
        <w:tc>
          <w:tcPr>
            <w:tcW w:w="999" w:type="dxa"/>
            <w:tcBorders>
              <w:top w:val="nil"/>
              <w:left w:val="nil"/>
              <w:bottom w:val="single" w:sz="4" w:space="0" w:color="auto"/>
              <w:right w:val="single" w:sz="4" w:space="0" w:color="auto"/>
            </w:tcBorders>
            <w:shd w:val="clear" w:color="auto" w:fill="auto"/>
            <w:noWrap/>
            <w:vAlign w:val="center"/>
            <w:hideMark/>
          </w:tcPr>
          <w:p w14:paraId="47F52A8A" w14:textId="77777777" w:rsidR="00B26662" w:rsidRPr="00B26662" w:rsidRDefault="00B26662" w:rsidP="00B26662">
            <w:pPr>
              <w:jc w:val="center"/>
              <w:rPr>
                <w:sz w:val="20"/>
                <w:szCs w:val="20"/>
                <w:lang w:val="uk-UA"/>
              </w:rPr>
            </w:pPr>
            <w:r w:rsidRPr="00B26662">
              <w:rPr>
                <w:sz w:val="20"/>
                <w:szCs w:val="20"/>
                <w:lang w:val="uk-UA"/>
              </w:rPr>
              <w:t>2705,89</w:t>
            </w:r>
          </w:p>
        </w:tc>
      </w:tr>
      <w:tr w:rsidR="00B26662" w:rsidRPr="00B26662" w14:paraId="79A81845" w14:textId="77777777" w:rsidTr="001A67A1">
        <w:trPr>
          <w:trHeight w:val="15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6884004" w14:textId="77777777" w:rsidR="00B26662" w:rsidRPr="00B26662" w:rsidRDefault="00B26662" w:rsidP="00B26662">
            <w:pPr>
              <w:jc w:val="center"/>
              <w:rPr>
                <w:sz w:val="20"/>
                <w:szCs w:val="20"/>
                <w:lang w:val="uk-UA"/>
              </w:rPr>
            </w:pPr>
            <w:r w:rsidRPr="00B26662">
              <w:rPr>
                <w:sz w:val="20"/>
                <w:szCs w:val="20"/>
                <w:lang w:val="uk-UA"/>
              </w:rPr>
              <w:t>4</w:t>
            </w:r>
          </w:p>
        </w:tc>
        <w:tc>
          <w:tcPr>
            <w:tcW w:w="5912" w:type="dxa"/>
            <w:tcBorders>
              <w:top w:val="nil"/>
              <w:left w:val="nil"/>
              <w:bottom w:val="single" w:sz="4" w:space="0" w:color="auto"/>
              <w:right w:val="single" w:sz="4" w:space="0" w:color="auto"/>
            </w:tcBorders>
            <w:shd w:val="clear" w:color="auto" w:fill="auto"/>
            <w:vAlign w:val="center"/>
            <w:hideMark/>
          </w:tcPr>
          <w:p w14:paraId="740CB65D" w14:textId="77777777" w:rsidR="00B26662" w:rsidRPr="00B26662" w:rsidRDefault="00B26662" w:rsidP="00B26662">
            <w:pPr>
              <w:rPr>
                <w:lang w:val="uk-UA"/>
              </w:rPr>
            </w:pPr>
            <w:r w:rsidRPr="00B26662">
              <w:rPr>
                <w:lang w:val="uk-UA"/>
              </w:rPr>
              <w:t>Копання могили механізованим способом із застосуванням екскаватора та поховання померлого  взимку</w:t>
            </w:r>
          </w:p>
          <w:p w14:paraId="3967A75A" w14:textId="4C6F74F9" w:rsidR="00B26662" w:rsidRPr="00B26662" w:rsidRDefault="00B26662" w:rsidP="00B26662">
            <w:pPr>
              <w:rPr>
                <w:sz w:val="20"/>
                <w:szCs w:val="20"/>
                <w:lang w:val="uk-UA"/>
              </w:rPr>
            </w:pPr>
            <w:r w:rsidRPr="00B26662">
              <w:rPr>
                <w:i/>
                <w:iCs/>
                <w:sz w:val="20"/>
                <w:szCs w:val="20"/>
                <w:lang w:val="uk-UA"/>
              </w:rPr>
              <w:t xml:space="preserve">( </w:t>
            </w:r>
            <w:r w:rsidRPr="00B26662">
              <w:rPr>
                <w:i/>
                <w:iCs/>
                <w:sz w:val="18"/>
                <w:szCs w:val="18"/>
                <w:lang w:val="uk-UA"/>
              </w:rPr>
              <w:t>викопування могили</w:t>
            </w:r>
            <w:r w:rsidRPr="00B26662">
              <w:rPr>
                <w:lang w:val="uk-UA"/>
              </w:rPr>
              <w:t xml:space="preserve"> </w:t>
            </w:r>
            <w:r w:rsidRPr="00B26662">
              <w:rPr>
                <w:i/>
                <w:iCs/>
                <w:sz w:val="18"/>
                <w:szCs w:val="18"/>
                <w:lang w:val="uk-UA"/>
              </w:rPr>
              <w:t xml:space="preserve">механізованим способом, зачищення </w:t>
            </w:r>
            <w:proofErr w:type="spellStart"/>
            <w:r w:rsidRPr="00B26662">
              <w:rPr>
                <w:i/>
                <w:iCs/>
                <w:sz w:val="18"/>
                <w:szCs w:val="18"/>
                <w:lang w:val="uk-UA"/>
              </w:rPr>
              <w:t>дна</w:t>
            </w:r>
            <w:proofErr w:type="spellEnd"/>
            <w:r w:rsidRPr="00B26662">
              <w:rPr>
                <w:i/>
                <w:iCs/>
                <w:sz w:val="18"/>
                <w:szCs w:val="18"/>
                <w:lang w:val="uk-UA"/>
              </w:rPr>
              <w:t xml:space="preserve"> та стінок,</w:t>
            </w:r>
            <w:r w:rsidRPr="00B26662">
              <w:t xml:space="preserve"> </w:t>
            </w:r>
            <w:r w:rsidRPr="00B26662">
              <w:rPr>
                <w:i/>
                <w:iCs/>
                <w:sz w:val="18"/>
                <w:szCs w:val="18"/>
                <w:lang w:val="uk-UA"/>
              </w:rPr>
              <w:t>закривання труни, опускання труни з тілом померлого в могилу, закопування могили, формування намогильного насипу та одноразове прибирання території біля могили</w:t>
            </w:r>
            <w:r w:rsidRPr="00B26662">
              <w:rPr>
                <w:i/>
                <w:iCs/>
                <w:sz w:val="20"/>
                <w:szCs w:val="20"/>
                <w:lang w:val="uk-UA"/>
              </w:rPr>
              <w:t>)</w:t>
            </w:r>
          </w:p>
        </w:tc>
        <w:tc>
          <w:tcPr>
            <w:tcW w:w="883" w:type="dxa"/>
            <w:tcBorders>
              <w:top w:val="nil"/>
              <w:left w:val="nil"/>
              <w:bottom w:val="single" w:sz="4" w:space="0" w:color="auto"/>
              <w:right w:val="single" w:sz="4" w:space="0" w:color="auto"/>
            </w:tcBorders>
            <w:shd w:val="clear" w:color="auto" w:fill="auto"/>
            <w:noWrap/>
            <w:vAlign w:val="center"/>
            <w:hideMark/>
          </w:tcPr>
          <w:p w14:paraId="588C0C3F" w14:textId="77777777" w:rsidR="00B26662" w:rsidRPr="00B26662" w:rsidRDefault="00B26662" w:rsidP="00B26662">
            <w:pPr>
              <w:jc w:val="center"/>
              <w:rPr>
                <w:sz w:val="20"/>
                <w:szCs w:val="20"/>
                <w:lang w:val="uk-UA"/>
              </w:rPr>
            </w:pPr>
            <w:proofErr w:type="spellStart"/>
            <w:r w:rsidRPr="00B26662">
              <w:rPr>
                <w:sz w:val="20"/>
                <w:szCs w:val="20"/>
                <w:lang w:val="uk-UA"/>
              </w:rPr>
              <w:t>посл</w:t>
            </w:r>
            <w:proofErr w:type="spellEnd"/>
            <w:r w:rsidRPr="00B26662">
              <w:rPr>
                <w:sz w:val="20"/>
                <w:szCs w:val="20"/>
                <w:lang w:val="uk-UA"/>
              </w:rPr>
              <w:t>.</w:t>
            </w:r>
          </w:p>
        </w:tc>
        <w:tc>
          <w:tcPr>
            <w:tcW w:w="1017" w:type="dxa"/>
            <w:tcBorders>
              <w:top w:val="nil"/>
              <w:left w:val="nil"/>
              <w:bottom w:val="single" w:sz="4" w:space="0" w:color="auto"/>
              <w:right w:val="single" w:sz="4" w:space="0" w:color="auto"/>
            </w:tcBorders>
            <w:shd w:val="clear" w:color="auto" w:fill="auto"/>
            <w:noWrap/>
            <w:vAlign w:val="center"/>
            <w:hideMark/>
          </w:tcPr>
          <w:p w14:paraId="0FBEC3F3" w14:textId="77777777" w:rsidR="00B26662" w:rsidRPr="00B26662" w:rsidRDefault="00B26662" w:rsidP="00B26662">
            <w:pPr>
              <w:jc w:val="center"/>
              <w:rPr>
                <w:sz w:val="20"/>
                <w:szCs w:val="20"/>
                <w:lang w:val="uk-UA"/>
              </w:rPr>
            </w:pPr>
            <w:r w:rsidRPr="00B26662">
              <w:rPr>
                <w:sz w:val="20"/>
                <w:szCs w:val="20"/>
                <w:lang w:val="uk-UA"/>
              </w:rPr>
              <w:t>1</w:t>
            </w:r>
          </w:p>
        </w:tc>
        <w:tc>
          <w:tcPr>
            <w:tcW w:w="999" w:type="dxa"/>
            <w:tcBorders>
              <w:top w:val="nil"/>
              <w:left w:val="nil"/>
              <w:bottom w:val="single" w:sz="4" w:space="0" w:color="auto"/>
              <w:right w:val="single" w:sz="4" w:space="0" w:color="auto"/>
            </w:tcBorders>
            <w:shd w:val="clear" w:color="auto" w:fill="auto"/>
            <w:noWrap/>
            <w:vAlign w:val="center"/>
            <w:hideMark/>
          </w:tcPr>
          <w:p w14:paraId="24700CCF" w14:textId="77777777" w:rsidR="00B26662" w:rsidRPr="00B26662" w:rsidRDefault="00B26662" w:rsidP="00B26662">
            <w:pPr>
              <w:jc w:val="center"/>
              <w:rPr>
                <w:sz w:val="20"/>
                <w:szCs w:val="20"/>
                <w:lang w:val="uk-UA"/>
              </w:rPr>
            </w:pPr>
            <w:r w:rsidRPr="00B26662">
              <w:rPr>
                <w:sz w:val="20"/>
                <w:szCs w:val="20"/>
                <w:lang w:val="uk-UA"/>
              </w:rPr>
              <w:t>3039,83</w:t>
            </w:r>
          </w:p>
        </w:tc>
      </w:tr>
      <w:tr w:rsidR="00B26662" w:rsidRPr="00B26662" w14:paraId="7A2D0E07" w14:textId="77777777" w:rsidTr="001A67A1">
        <w:trPr>
          <w:trHeight w:val="7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0B7FC50" w14:textId="77777777" w:rsidR="00B26662" w:rsidRPr="00B26662" w:rsidRDefault="00B26662" w:rsidP="00B26662">
            <w:pPr>
              <w:jc w:val="center"/>
              <w:rPr>
                <w:sz w:val="20"/>
                <w:szCs w:val="20"/>
                <w:lang w:val="uk-UA"/>
              </w:rPr>
            </w:pPr>
            <w:r w:rsidRPr="00B26662">
              <w:rPr>
                <w:sz w:val="20"/>
                <w:szCs w:val="20"/>
                <w:lang w:val="uk-UA"/>
              </w:rPr>
              <w:t>5</w:t>
            </w:r>
          </w:p>
        </w:tc>
        <w:tc>
          <w:tcPr>
            <w:tcW w:w="5912" w:type="dxa"/>
            <w:tcBorders>
              <w:top w:val="nil"/>
              <w:left w:val="nil"/>
              <w:bottom w:val="single" w:sz="4" w:space="0" w:color="auto"/>
              <w:right w:val="single" w:sz="4" w:space="0" w:color="auto"/>
            </w:tcBorders>
            <w:shd w:val="clear" w:color="auto" w:fill="auto"/>
            <w:vAlign w:val="center"/>
            <w:hideMark/>
          </w:tcPr>
          <w:p w14:paraId="6D575C9B" w14:textId="77777777" w:rsidR="00B26662" w:rsidRPr="00B26662" w:rsidRDefault="00B26662" w:rsidP="00B26662">
            <w:pPr>
              <w:rPr>
                <w:lang w:val="uk-UA"/>
              </w:rPr>
            </w:pPr>
            <w:r w:rsidRPr="00B26662">
              <w:rPr>
                <w:lang w:val="uk-UA"/>
              </w:rPr>
              <w:t>Копання могили ручним способом та поховання померлого влітку</w:t>
            </w:r>
          </w:p>
          <w:p w14:paraId="51B40094" w14:textId="3682A136" w:rsidR="00B26662" w:rsidRPr="00B26662" w:rsidRDefault="00B26662" w:rsidP="00B26662">
            <w:pPr>
              <w:rPr>
                <w:sz w:val="20"/>
                <w:szCs w:val="20"/>
                <w:lang w:val="uk-UA"/>
              </w:rPr>
            </w:pPr>
            <w:r w:rsidRPr="00B26662">
              <w:rPr>
                <w:i/>
                <w:iCs/>
                <w:sz w:val="18"/>
                <w:szCs w:val="18"/>
                <w:lang w:val="uk-UA"/>
              </w:rPr>
              <w:t xml:space="preserve">(викопування могили ручним способом, зачищення </w:t>
            </w:r>
            <w:proofErr w:type="spellStart"/>
            <w:r w:rsidRPr="00B26662">
              <w:rPr>
                <w:i/>
                <w:iCs/>
                <w:sz w:val="18"/>
                <w:szCs w:val="18"/>
                <w:lang w:val="uk-UA"/>
              </w:rPr>
              <w:t>дна</w:t>
            </w:r>
            <w:proofErr w:type="spellEnd"/>
            <w:r w:rsidRPr="00B26662">
              <w:rPr>
                <w:i/>
                <w:iCs/>
                <w:sz w:val="18"/>
                <w:szCs w:val="18"/>
                <w:lang w:val="uk-UA"/>
              </w:rPr>
              <w:t xml:space="preserve"> та стінок,</w:t>
            </w:r>
            <w:r w:rsidRPr="00B26662">
              <w:t xml:space="preserve"> </w:t>
            </w:r>
            <w:r w:rsidRPr="00B26662">
              <w:rPr>
                <w:i/>
                <w:iCs/>
                <w:sz w:val="18"/>
                <w:szCs w:val="18"/>
                <w:lang w:val="uk-UA"/>
              </w:rPr>
              <w:t>закривання труни, опускання труни з тілом померлого в могилу, закопування могили, формування намогильного насипу та одноразове прибирання території біля могили)</w:t>
            </w:r>
          </w:p>
        </w:tc>
        <w:tc>
          <w:tcPr>
            <w:tcW w:w="883" w:type="dxa"/>
            <w:tcBorders>
              <w:top w:val="nil"/>
              <w:left w:val="nil"/>
              <w:bottom w:val="single" w:sz="4" w:space="0" w:color="auto"/>
              <w:right w:val="single" w:sz="4" w:space="0" w:color="auto"/>
            </w:tcBorders>
            <w:shd w:val="clear" w:color="auto" w:fill="auto"/>
            <w:noWrap/>
            <w:vAlign w:val="center"/>
            <w:hideMark/>
          </w:tcPr>
          <w:p w14:paraId="018710D3" w14:textId="77777777" w:rsidR="00B26662" w:rsidRPr="00B26662" w:rsidRDefault="00B26662" w:rsidP="00B26662">
            <w:pPr>
              <w:jc w:val="center"/>
              <w:rPr>
                <w:sz w:val="20"/>
                <w:szCs w:val="20"/>
                <w:lang w:val="uk-UA"/>
              </w:rPr>
            </w:pPr>
            <w:proofErr w:type="spellStart"/>
            <w:r w:rsidRPr="00B26662">
              <w:rPr>
                <w:sz w:val="20"/>
                <w:szCs w:val="20"/>
                <w:lang w:val="uk-UA"/>
              </w:rPr>
              <w:t>посл</w:t>
            </w:r>
            <w:proofErr w:type="spellEnd"/>
            <w:r w:rsidRPr="00B26662">
              <w:rPr>
                <w:sz w:val="20"/>
                <w:szCs w:val="20"/>
                <w:lang w:val="uk-UA"/>
              </w:rPr>
              <w:t>.</w:t>
            </w:r>
          </w:p>
        </w:tc>
        <w:tc>
          <w:tcPr>
            <w:tcW w:w="1017" w:type="dxa"/>
            <w:tcBorders>
              <w:top w:val="nil"/>
              <w:left w:val="nil"/>
              <w:bottom w:val="single" w:sz="4" w:space="0" w:color="auto"/>
              <w:right w:val="single" w:sz="4" w:space="0" w:color="auto"/>
            </w:tcBorders>
            <w:shd w:val="clear" w:color="auto" w:fill="auto"/>
            <w:noWrap/>
            <w:vAlign w:val="center"/>
            <w:hideMark/>
          </w:tcPr>
          <w:p w14:paraId="359D2713" w14:textId="77777777" w:rsidR="00B26662" w:rsidRPr="00B26662" w:rsidRDefault="00B26662" w:rsidP="00B26662">
            <w:pPr>
              <w:jc w:val="center"/>
              <w:rPr>
                <w:sz w:val="20"/>
                <w:szCs w:val="20"/>
                <w:lang w:val="uk-UA"/>
              </w:rPr>
            </w:pPr>
            <w:r w:rsidRPr="00B26662">
              <w:rPr>
                <w:sz w:val="20"/>
                <w:szCs w:val="20"/>
                <w:lang w:val="uk-UA"/>
              </w:rPr>
              <w:t>1</w:t>
            </w:r>
          </w:p>
        </w:tc>
        <w:tc>
          <w:tcPr>
            <w:tcW w:w="999" w:type="dxa"/>
            <w:tcBorders>
              <w:top w:val="nil"/>
              <w:left w:val="nil"/>
              <w:bottom w:val="single" w:sz="4" w:space="0" w:color="auto"/>
              <w:right w:val="single" w:sz="4" w:space="0" w:color="auto"/>
            </w:tcBorders>
            <w:shd w:val="clear" w:color="auto" w:fill="auto"/>
            <w:noWrap/>
            <w:vAlign w:val="center"/>
            <w:hideMark/>
          </w:tcPr>
          <w:p w14:paraId="68F0D520" w14:textId="77777777" w:rsidR="00B26662" w:rsidRPr="00B26662" w:rsidRDefault="00B26662" w:rsidP="00B26662">
            <w:pPr>
              <w:jc w:val="center"/>
              <w:rPr>
                <w:sz w:val="20"/>
                <w:szCs w:val="20"/>
                <w:lang w:val="uk-UA"/>
              </w:rPr>
            </w:pPr>
            <w:r w:rsidRPr="00B26662">
              <w:rPr>
                <w:sz w:val="20"/>
                <w:szCs w:val="20"/>
                <w:lang w:val="uk-UA"/>
              </w:rPr>
              <w:t>2448,32</w:t>
            </w:r>
          </w:p>
        </w:tc>
      </w:tr>
      <w:tr w:rsidR="00B26662" w:rsidRPr="00B26662" w14:paraId="01EAA727" w14:textId="77777777" w:rsidTr="001A67A1">
        <w:trPr>
          <w:trHeight w:val="73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D8027D8" w14:textId="77777777" w:rsidR="00B26662" w:rsidRPr="00B26662" w:rsidRDefault="00B26662" w:rsidP="00B26662">
            <w:pPr>
              <w:jc w:val="center"/>
              <w:rPr>
                <w:sz w:val="20"/>
                <w:szCs w:val="20"/>
                <w:lang w:val="uk-UA"/>
              </w:rPr>
            </w:pPr>
            <w:r w:rsidRPr="00B26662">
              <w:rPr>
                <w:sz w:val="20"/>
                <w:szCs w:val="20"/>
                <w:lang w:val="uk-UA"/>
              </w:rPr>
              <w:t>6</w:t>
            </w:r>
          </w:p>
        </w:tc>
        <w:tc>
          <w:tcPr>
            <w:tcW w:w="5912" w:type="dxa"/>
            <w:tcBorders>
              <w:top w:val="nil"/>
              <w:left w:val="nil"/>
              <w:bottom w:val="single" w:sz="4" w:space="0" w:color="auto"/>
              <w:right w:val="single" w:sz="4" w:space="0" w:color="auto"/>
            </w:tcBorders>
            <w:shd w:val="clear" w:color="auto" w:fill="auto"/>
            <w:vAlign w:val="center"/>
            <w:hideMark/>
          </w:tcPr>
          <w:p w14:paraId="28854257" w14:textId="77777777" w:rsidR="00B26662" w:rsidRPr="00B26662" w:rsidRDefault="00B26662" w:rsidP="00B26662">
            <w:pPr>
              <w:rPr>
                <w:lang w:val="uk-UA"/>
              </w:rPr>
            </w:pPr>
            <w:r w:rsidRPr="00B26662">
              <w:rPr>
                <w:lang w:val="uk-UA"/>
              </w:rPr>
              <w:t>Копання могил ручним способом та поховання померлого взимку</w:t>
            </w:r>
          </w:p>
          <w:p w14:paraId="3ACBD903" w14:textId="6AE764EC" w:rsidR="00B26662" w:rsidRPr="00B26662" w:rsidRDefault="00B26662" w:rsidP="00B26662">
            <w:pPr>
              <w:rPr>
                <w:lang w:val="uk-UA"/>
              </w:rPr>
            </w:pPr>
            <w:r w:rsidRPr="00B26662">
              <w:rPr>
                <w:i/>
                <w:iCs/>
                <w:sz w:val="18"/>
                <w:szCs w:val="18"/>
                <w:lang w:val="uk-UA"/>
              </w:rPr>
              <w:t xml:space="preserve">(викопування могили ручним способом, зачищення </w:t>
            </w:r>
            <w:proofErr w:type="spellStart"/>
            <w:r w:rsidRPr="00B26662">
              <w:rPr>
                <w:i/>
                <w:iCs/>
                <w:sz w:val="18"/>
                <w:szCs w:val="18"/>
                <w:lang w:val="uk-UA"/>
              </w:rPr>
              <w:t>дна</w:t>
            </w:r>
            <w:proofErr w:type="spellEnd"/>
            <w:r w:rsidRPr="00B26662">
              <w:rPr>
                <w:i/>
                <w:iCs/>
                <w:sz w:val="18"/>
                <w:szCs w:val="18"/>
                <w:lang w:val="uk-UA"/>
              </w:rPr>
              <w:t xml:space="preserve"> та стінок,</w:t>
            </w:r>
            <w:r w:rsidRPr="00B26662">
              <w:t xml:space="preserve"> </w:t>
            </w:r>
            <w:r w:rsidRPr="00B26662">
              <w:rPr>
                <w:i/>
                <w:iCs/>
                <w:sz w:val="18"/>
                <w:szCs w:val="18"/>
                <w:lang w:val="uk-UA"/>
              </w:rPr>
              <w:t>закривання труни, опускання труни з тілом померлого в могилу, закопування могили, формування намогильного насипу та одноразове прибирання території біля могили)</w:t>
            </w:r>
          </w:p>
        </w:tc>
        <w:tc>
          <w:tcPr>
            <w:tcW w:w="883" w:type="dxa"/>
            <w:tcBorders>
              <w:top w:val="nil"/>
              <w:left w:val="nil"/>
              <w:bottom w:val="single" w:sz="4" w:space="0" w:color="auto"/>
              <w:right w:val="single" w:sz="4" w:space="0" w:color="auto"/>
            </w:tcBorders>
            <w:shd w:val="clear" w:color="auto" w:fill="auto"/>
            <w:noWrap/>
            <w:vAlign w:val="center"/>
            <w:hideMark/>
          </w:tcPr>
          <w:p w14:paraId="39510AED" w14:textId="77777777" w:rsidR="00B26662" w:rsidRPr="00B26662" w:rsidRDefault="00B26662" w:rsidP="00B26662">
            <w:pPr>
              <w:jc w:val="center"/>
              <w:rPr>
                <w:sz w:val="20"/>
                <w:szCs w:val="20"/>
                <w:lang w:val="uk-UA"/>
              </w:rPr>
            </w:pPr>
            <w:proofErr w:type="spellStart"/>
            <w:r w:rsidRPr="00B26662">
              <w:rPr>
                <w:sz w:val="20"/>
                <w:szCs w:val="20"/>
                <w:lang w:val="uk-UA"/>
              </w:rPr>
              <w:t>посл</w:t>
            </w:r>
            <w:proofErr w:type="spellEnd"/>
            <w:r w:rsidRPr="00B26662">
              <w:rPr>
                <w:sz w:val="20"/>
                <w:szCs w:val="20"/>
                <w:lang w:val="uk-UA"/>
              </w:rPr>
              <w:t>.</w:t>
            </w:r>
          </w:p>
        </w:tc>
        <w:tc>
          <w:tcPr>
            <w:tcW w:w="1017" w:type="dxa"/>
            <w:tcBorders>
              <w:top w:val="nil"/>
              <w:left w:val="nil"/>
              <w:bottom w:val="single" w:sz="4" w:space="0" w:color="auto"/>
              <w:right w:val="single" w:sz="4" w:space="0" w:color="auto"/>
            </w:tcBorders>
            <w:shd w:val="clear" w:color="auto" w:fill="auto"/>
            <w:noWrap/>
            <w:vAlign w:val="center"/>
            <w:hideMark/>
          </w:tcPr>
          <w:p w14:paraId="751D00D5" w14:textId="77777777" w:rsidR="00B26662" w:rsidRPr="00B26662" w:rsidRDefault="00B26662" w:rsidP="00B26662">
            <w:pPr>
              <w:jc w:val="center"/>
              <w:rPr>
                <w:sz w:val="20"/>
                <w:szCs w:val="20"/>
                <w:lang w:val="uk-UA"/>
              </w:rPr>
            </w:pPr>
            <w:r w:rsidRPr="00B26662">
              <w:rPr>
                <w:sz w:val="20"/>
                <w:szCs w:val="20"/>
                <w:lang w:val="uk-UA"/>
              </w:rPr>
              <w:t>1</w:t>
            </w:r>
          </w:p>
        </w:tc>
        <w:tc>
          <w:tcPr>
            <w:tcW w:w="999" w:type="dxa"/>
            <w:tcBorders>
              <w:top w:val="nil"/>
              <w:left w:val="nil"/>
              <w:bottom w:val="single" w:sz="4" w:space="0" w:color="auto"/>
              <w:right w:val="single" w:sz="4" w:space="0" w:color="auto"/>
            </w:tcBorders>
            <w:shd w:val="clear" w:color="auto" w:fill="auto"/>
            <w:noWrap/>
            <w:vAlign w:val="center"/>
            <w:hideMark/>
          </w:tcPr>
          <w:p w14:paraId="74B5EA4E" w14:textId="77777777" w:rsidR="00B26662" w:rsidRPr="00B26662" w:rsidRDefault="00B26662" w:rsidP="00B26662">
            <w:pPr>
              <w:jc w:val="center"/>
              <w:rPr>
                <w:sz w:val="20"/>
                <w:szCs w:val="20"/>
                <w:lang w:val="uk-UA"/>
              </w:rPr>
            </w:pPr>
            <w:r w:rsidRPr="00B26662">
              <w:rPr>
                <w:sz w:val="20"/>
                <w:szCs w:val="20"/>
                <w:lang w:val="uk-UA"/>
              </w:rPr>
              <w:t>4350,80</w:t>
            </w:r>
          </w:p>
        </w:tc>
      </w:tr>
      <w:tr w:rsidR="00B26662" w:rsidRPr="00B26662" w14:paraId="2AF1C2DA" w14:textId="77777777" w:rsidTr="001A67A1">
        <w:trPr>
          <w:trHeight w:val="8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21B3D8A" w14:textId="77777777" w:rsidR="00B26662" w:rsidRPr="00B26662" w:rsidRDefault="00B26662" w:rsidP="00B26662">
            <w:pPr>
              <w:jc w:val="center"/>
              <w:rPr>
                <w:sz w:val="20"/>
                <w:szCs w:val="20"/>
                <w:lang w:val="uk-UA"/>
              </w:rPr>
            </w:pPr>
            <w:r w:rsidRPr="00B26662">
              <w:rPr>
                <w:sz w:val="20"/>
                <w:szCs w:val="20"/>
                <w:lang w:val="uk-UA"/>
              </w:rPr>
              <w:t>7</w:t>
            </w:r>
          </w:p>
        </w:tc>
        <w:tc>
          <w:tcPr>
            <w:tcW w:w="5912" w:type="dxa"/>
            <w:tcBorders>
              <w:top w:val="nil"/>
              <w:left w:val="nil"/>
              <w:bottom w:val="single" w:sz="4" w:space="0" w:color="auto"/>
              <w:right w:val="single" w:sz="4" w:space="0" w:color="auto"/>
            </w:tcBorders>
            <w:shd w:val="clear" w:color="auto" w:fill="auto"/>
            <w:vAlign w:val="center"/>
            <w:hideMark/>
          </w:tcPr>
          <w:p w14:paraId="0A149DB9" w14:textId="77777777" w:rsidR="00B26662" w:rsidRPr="00B26662" w:rsidRDefault="00B26662" w:rsidP="00B26662">
            <w:pPr>
              <w:rPr>
                <w:lang w:val="uk-UA"/>
              </w:rPr>
            </w:pPr>
            <w:r w:rsidRPr="00B26662">
              <w:rPr>
                <w:lang w:val="uk-UA"/>
              </w:rPr>
              <w:t>Копка могили вручну влітку всередині, раніше встановленої огорожі</w:t>
            </w:r>
          </w:p>
          <w:p w14:paraId="53F36A5E" w14:textId="5C48FC7F" w:rsidR="00B26662" w:rsidRPr="00B26662" w:rsidRDefault="00B26662" w:rsidP="00B26662">
            <w:pPr>
              <w:rPr>
                <w:i/>
                <w:iCs/>
                <w:sz w:val="18"/>
                <w:szCs w:val="18"/>
                <w:lang w:val="uk-UA"/>
              </w:rPr>
            </w:pPr>
            <w:r w:rsidRPr="00B26662">
              <w:rPr>
                <w:i/>
                <w:iCs/>
                <w:sz w:val="18"/>
                <w:szCs w:val="18"/>
                <w:lang w:val="uk-UA"/>
              </w:rPr>
              <w:t xml:space="preserve">(викопування могили ручним способом влітку всередині, раніше встановленої огорожі, зачищення </w:t>
            </w:r>
            <w:proofErr w:type="spellStart"/>
            <w:r w:rsidRPr="00B26662">
              <w:rPr>
                <w:i/>
                <w:iCs/>
                <w:sz w:val="18"/>
                <w:szCs w:val="18"/>
                <w:lang w:val="uk-UA"/>
              </w:rPr>
              <w:t>дна</w:t>
            </w:r>
            <w:proofErr w:type="spellEnd"/>
            <w:r w:rsidRPr="00B26662">
              <w:rPr>
                <w:i/>
                <w:iCs/>
                <w:sz w:val="18"/>
                <w:szCs w:val="18"/>
                <w:lang w:val="uk-UA"/>
              </w:rPr>
              <w:t xml:space="preserve"> та стінок,</w:t>
            </w:r>
            <w:r w:rsidRPr="00B26662">
              <w:t xml:space="preserve"> </w:t>
            </w:r>
            <w:r w:rsidRPr="00B26662">
              <w:rPr>
                <w:i/>
                <w:iCs/>
                <w:sz w:val="18"/>
                <w:szCs w:val="18"/>
                <w:lang w:val="uk-UA"/>
              </w:rPr>
              <w:t xml:space="preserve">закривання труни, опускання труни з тілом померлого в могилу, закопування могили, формування намогильного насипу та одноразове прибирання території біля могили). </w:t>
            </w:r>
          </w:p>
        </w:tc>
        <w:tc>
          <w:tcPr>
            <w:tcW w:w="883" w:type="dxa"/>
            <w:tcBorders>
              <w:top w:val="nil"/>
              <w:left w:val="nil"/>
              <w:bottom w:val="single" w:sz="4" w:space="0" w:color="auto"/>
              <w:right w:val="single" w:sz="4" w:space="0" w:color="auto"/>
            </w:tcBorders>
            <w:shd w:val="clear" w:color="auto" w:fill="auto"/>
            <w:noWrap/>
            <w:vAlign w:val="center"/>
            <w:hideMark/>
          </w:tcPr>
          <w:p w14:paraId="3C447FC6" w14:textId="77777777" w:rsidR="00B26662" w:rsidRPr="00B26662" w:rsidRDefault="00B26662" w:rsidP="00B26662">
            <w:pPr>
              <w:jc w:val="center"/>
              <w:rPr>
                <w:sz w:val="20"/>
                <w:szCs w:val="20"/>
                <w:lang w:val="uk-UA"/>
              </w:rPr>
            </w:pPr>
            <w:proofErr w:type="spellStart"/>
            <w:r w:rsidRPr="00B26662">
              <w:rPr>
                <w:sz w:val="20"/>
                <w:szCs w:val="20"/>
                <w:lang w:val="uk-UA"/>
              </w:rPr>
              <w:t>посл</w:t>
            </w:r>
            <w:proofErr w:type="spellEnd"/>
            <w:r w:rsidRPr="00B26662">
              <w:rPr>
                <w:sz w:val="20"/>
                <w:szCs w:val="20"/>
                <w:lang w:val="uk-UA"/>
              </w:rPr>
              <w:t>.</w:t>
            </w:r>
          </w:p>
        </w:tc>
        <w:tc>
          <w:tcPr>
            <w:tcW w:w="1017" w:type="dxa"/>
            <w:tcBorders>
              <w:top w:val="nil"/>
              <w:left w:val="nil"/>
              <w:bottom w:val="single" w:sz="4" w:space="0" w:color="auto"/>
              <w:right w:val="single" w:sz="4" w:space="0" w:color="auto"/>
            </w:tcBorders>
            <w:shd w:val="clear" w:color="auto" w:fill="auto"/>
            <w:noWrap/>
            <w:vAlign w:val="center"/>
            <w:hideMark/>
          </w:tcPr>
          <w:p w14:paraId="2AE6B0CA" w14:textId="77777777" w:rsidR="00B26662" w:rsidRPr="00B26662" w:rsidRDefault="00B26662" w:rsidP="00B26662">
            <w:pPr>
              <w:jc w:val="center"/>
              <w:rPr>
                <w:sz w:val="20"/>
                <w:szCs w:val="20"/>
                <w:lang w:val="uk-UA"/>
              </w:rPr>
            </w:pPr>
            <w:r w:rsidRPr="00B26662">
              <w:rPr>
                <w:sz w:val="20"/>
                <w:szCs w:val="20"/>
                <w:lang w:val="uk-UA"/>
              </w:rPr>
              <w:t>1</w:t>
            </w:r>
          </w:p>
        </w:tc>
        <w:tc>
          <w:tcPr>
            <w:tcW w:w="999" w:type="dxa"/>
            <w:tcBorders>
              <w:top w:val="nil"/>
              <w:left w:val="nil"/>
              <w:bottom w:val="single" w:sz="4" w:space="0" w:color="auto"/>
              <w:right w:val="single" w:sz="4" w:space="0" w:color="auto"/>
            </w:tcBorders>
            <w:shd w:val="clear" w:color="auto" w:fill="auto"/>
            <w:noWrap/>
            <w:vAlign w:val="center"/>
            <w:hideMark/>
          </w:tcPr>
          <w:p w14:paraId="6F18F166" w14:textId="77777777" w:rsidR="00B26662" w:rsidRPr="00B26662" w:rsidRDefault="00B26662" w:rsidP="00B26662">
            <w:pPr>
              <w:jc w:val="center"/>
              <w:rPr>
                <w:sz w:val="20"/>
                <w:szCs w:val="20"/>
                <w:lang w:val="uk-UA"/>
              </w:rPr>
            </w:pPr>
            <w:r w:rsidRPr="00B26662">
              <w:rPr>
                <w:sz w:val="20"/>
                <w:szCs w:val="20"/>
                <w:lang w:val="uk-UA"/>
              </w:rPr>
              <w:t>2470,62</w:t>
            </w:r>
          </w:p>
        </w:tc>
      </w:tr>
      <w:tr w:rsidR="00B26662" w:rsidRPr="00B26662" w14:paraId="43092BBC" w14:textId="77777777" w:rsidTr="001A67A1">
        <w:trPr>
          <w:trHeight w:val="8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7CCF526" w14:textId="77777777" w:rsidR="00B26662" w:rsidRPr="00B26662" w:rsidRDefault="00B26662" w:rsidP="00B26662">
            <w:pPr>
              <w:jc w:val="center"/>
              <w:rPr>
                <w:sz w:val="20"/>
                <w:szCs w:val="20"/>
                <w:lang w:val="uk-UA"/>
              </w:rPr>
            </w:pPr>
            <w:r w:rsidRPr="00B26662">
              <w:rPr>
                <w:sz w:val="20"/>
                <w:szCs w:val="20"/>
                <w:lang w:val="uk-UA"/>
              </w:rPr>
              <w:t>8</w:t>
            </w:r>
          </w:p>
        </w:tc>
        <w:tc>
          <w:tcPr>
            <w:tcW w:w="5912" w:type="dxa"/>
            <w:tcBorders>
              <w:top w:val="nil"/>
              <w:left w:val="nil"/>
              <w:bottom w:val="single" w:sz="4" w:space="0" w:color="auto"/>
              <w:right w:val="single" w:sz="4" w:space="0" w:color="auto"/>
            </w:tcBorders>
            <w:shd w:val="clear" w:color="auto" w:fill="auto"/>
            <w:vAlign w:val="center"/>
            <w:hideMark/>
          </w:tcPr>
          <w:p w14:paraId="2CE55F04" w14:textId="77777777" w:rsidR="00B26662" w:rsidRPr="00B26662" w:rsidRDefault="00B26662" w:rsidP="00B26662">
            <w:pPr>
              <w:rPr>
                <w:lang w:val="uk-UA"/>
              </w:rPr>
            </w:pPr>
            <w:r w:rsidRPr="00B26662">
              <w:rPr>
                <w:lang w:val="uk-UA"/>
              </w:rPr>
              <w:t>Копка могили вручну взимку всередині, раніше встановленої огорожі</w:t>
            </w:r>
          </w:p>
          <w:p w14:paraId="767AD65F" w14:textId="1562266C" w:rsidR="00B26662" w:rsidRPr="00B26662" w:rsidRDefault="00B26662" w:rsidP="00B26662">
            <w:pPr>
              <w:rPr>
                <w:sz w:val="18"/>
                <w:szCs w:val="18"/>
                <w:lang w:val="uk-UA"/>
              </w:rPr>
            </w:pPr>
            <w:r w:rsidRPr="00B26662">
              <w:rPr>
                <w:i/>
                <w:iCs/>
                <w:sz w:val="18"/>
                <w:szCs w:val="18"/>
                <w:lang w:val="uk-UA"/>
              </w:rPr>
              <w:t>(викопування могили ручним способом влітку всередині, раніше встановленої огорожі,</w:t>
            </w:r>
            <w:r w:rsidRPr="00B26662">
              <w:t xml:space="preserve"> </w:t>
            </w:r>
            <w:r w:rsidRPr="00B26662">
              <w:rPr>
                <w:i/>
                <w:iCs/>
                <w:sz w:val="18"/>
                <w:szCs w:val="18"/>
                <w:lang w:val="uk-UA"/>
              </w:rPr>
              <w:t>закривання труни, опускання труни з тілом померлого в могилу, закопування могили, формування намогильного насипу та одноразове прибирання території біля могили)</w:t>
            </w:r>
          </w:p>
        </w:tc>
        <w:tc>
          <w:tcPr>
            <w:tcW w:w="883" w:type="dxa"/>
            <w:tcBorders>
              <w:top w:val="nil"/>
              <w:left w:val="nil"/>
              <w:bottom w:val="single" w:sz="4" w:space="0" w:color="auto"/>
              <w:right w:val="single" w:sz="4" w:space="0" w:color="auto"/>
            </w:tcBorders>
            <w:shd w:val="clear" w:color="auto" w:fill="auto"/>
            <w:noWrap/>
            <w:vAlign w:val="center"/>
            <w:hideMark/>
          </w:tcPr>
          <w:p w14:paraId="617EE402" w14:textId="77777777" w:rsidR="00B26662" w:rsidRPr="00B26662" w:rsidRDefault="00B26662" w:rsidP="00B26662">
            <w:pPr>
              <w:jc w:val="center"/>
              <w:rPr>
                <w:sz w:val="20"/>
                <w:szCs w:val="20"/>
                <w:lang w:val="uk-UA"/>
              </w:rPr>
            </w:pPr>
            <w:proofErr w:type="spellStart"/>
            <w:r w:rsidRPr="00B26662">
              <w:rPr>
                <w:sz w:val="20"/>
                <w:szCs w:val="20"/>
                <w:lang w:val="uk-UA"/>
              </w:rPr>
              <w:t>посл</w:t>
            </w:r>
            <w:proofErr w:type="spellEnd"/>
            <w:r w:rsidRPr="00B26662">
              <w:rPr>
                <w:sz w:val="20"/>
                <w:szCs w:val="20"/>
                <w:lang w:val="uk-UA"/>
              </w:rPr>
              <w:t>.</w:t>
            </w:r>
          </w:p>
        </w:tc>
        <w:tc>
          <w:tcPr>
            <w:tcW w:w="1017" w:type="dxa"/>
            <w:tcBorders>
              <w:top w:val="nil"/>
              <w:left w:val="nil"/>
              <w:bottom w:val="single" w:sz="4" w:space="0" w:color="auto"/>
              <w:right w:val="single" w:sz="4" w:space="0" w:color="auto"/>
            </w:tcBorders>
            <w:shd w:val="clear" w:color="auto" w:fill="auto"/>
            <w:noWrap/>
            <w:vAlign w:val="center"/>
            <w:hideMark/>
          </w:tcPr>
          <w:p w14:paraId="5BFE1756" w14:textId="77777777" w:rsidR="00B26662" w:rsidRPr="00B26662" w:rsidRDefault="00B26662" w:rsidP="00B26662">
            <w:pPr>
              <w:jc w:val="center"/>
              <w:rPr>
                <w:sz w:val="20"/>
                <w:szCs w:val="20"/>
                <w:lang w:val="uk-UA"/>
              </w:rPr>
            </w:pPr>
            <w:r w:rsidRPr="00B26662">
              <w:rPr>
                <w:sz w:val="20"/>
                <w:szCs w:val="20"/>
                <w:lang w:val="uk-UA"/>
              </w:rPr>
              <w:t>1</w:t>
            </w:r>
          </w:p>
        </w:tc>
        <w:tc>
          <w:tcPr>
            <w:tcW w:w="999" w:type="dxa"/>
            <w:tcBorders>
              <w:top w:val="nil"/>
              <w:left w:val="nil"/>
              <w:bottom w:val="single" w:sz="4" w:space="0" w:color="auto"/>
              <w:right w:val="single" w:sz="4" w:space="0" w:color="auto"/>
            </w:tcBorders>
            <w:shd w:val="clear" w:color="auto" w:fill="auto"/>
            <w:noWrap/>
            <w:vAlign w:val="center"/>
            <w:hideMark/>
          </w:tcPr>
          <w:p w14:paraId="3DD22CB0" w14:textId="77777777" w:rsidR="00B26662" w:rsidRPr="00B26662" w:rsidRDefault="00B26662" w:rsidP="00B26662">
            <w:pPr>
              <w:jc w:val="center"/>
              <w:rPr>
                <w:sz w:val="20"/>
                <w:szCs w:val="20"/>
                <w:lang w:val="uk-UA"/>
              </w:rPr>
            </w:pPr>
            <w:r w:rsidRPr="00B26662">
              <w:rPr>
                <w:sz w:val="20"/>
                <w:szCs w:val="20"/>
                <w:lang w:val="uk-UA"/>
              </w:rPr>
              <w:t>4387,13</w:t>
            </w:r>
          </w:p>
        </w:tc>
      </w:tr>
      <w:tr w:rsidR="00B26662" w:rsidRPr="00B26662" w14:paraId="66C435AA" w14:textId="77777777" w:rsidTr="001A67A1">
        <w:trPr>
          <w:trHeight w:val="85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FB64B" w14:textId="77777777" w:rsidR="00B26662" w:rsidRPr="00B26662" w:rsidRDefault="00B26662" w:rsidP="00B26662">
            <w:pPr>
              <w:jc w:val="center"/>
              <w:rPr>
                <w:sz w:val="20"/>
                <w:szCs w:val="20"/>
                <w:lang w:val="uk-UA"/>
              </w:rPr>
            </w:pPr>
            <w:r w:rsidRPr="00B26662">
              <w:rPr>
                <w:sz w:val="20"/>
                <w:szCs w:val="20"/>
                <w:lang w:val="uk-UA"/>
              </w:rPr>
              <w:t>9</w:t>
            </w:r>
          </w:p>
        </w:tc>
        <w:tc>
          <w:tcPr>
            <w:tcW w:w="5912" w:type="dxa"/>
            <w:tcBorders>
              <w:top w:val="single" w:sz="4" w:space="0" w:color="auto"/>
              <w:left w:val="nil"/>
              <w:bottom w:val="single" w:sz="4" w:space="0" w:color="auto"/>
              <w:right w:val="single" w:sz="4" w:space="0" w:color="auto"/>
            </w:tcBorders>
            <w:shd w:val="clear" w:color="auto" w:fill="auto"/>
            <w:vAlign w:val="center"/>
            <w:hideMark/>
          </w:tcPr>
          <w:p w14:paraId="0E6143C6" w14:textId="77777777" w:rsidR="00B26662" w:rsidRPr="00B26662" w:rsidRDefault="00B26662" w:rsidP="00B26662">
            <w:pPr>
              <w:rPr>
                <w:lang w:val="uk-UA"/>
              </w:rPr>
            </w:pPr>
            <w:r w:rsidRPr="00B26662">
              <w:rPr>
                <w:lang w:val="uk-UA"/>
              </w:rPr>
              <w:t xml:space="preserve">Поховання та </w:t>
            </w:r>
            <w:proofErr w:type="spellStart"/>
            <w:r w:rsidRPr="00B26662">
              <w:rPr>
                <w:lang w:val="uk-UA"/>
              </w:rPr>
              <w:t>підпоховання</w:t>
            </w:r>
            <w:proofErr w:type="spellEnd"/>
            <w:r w:rsidRPr="00B26662">
              <w:rPr>
                <w:lang w:val="uk-UA"/>
              </w:rPr>
              <w:t xml:space="preserve"> урни з прахом померлих влітку у </w:t>
            </w:r>
            <w:proofErr w:type="spellStart"/>
            <w:r w:rsidRPr="00B26662">
              <w:rPr>
                <w:lang w:val="uk-UA"/>
              </w:rPr>
              <w:t>колумбарну</w:t>
            </w:r>
            <w:proofErr w:type="spellEnd"/>
            <w:r w:rsidRPr="00B26662">
              <w:rPr>
                <w:lang w:val="uk-UA"/>
              </w:rPr>
              <w:t xml:space="preserve"> нішу, в існуючу могилу, у землю</w:t>
            </w:r>
          </w:p>
          <w:p w14:paraId="5BAB8BB7" w14:textId="7168BBF2" w:rsidR="00B26662" w:rsidRPr="00B26662" w:rsidRDefault="00B26662" w:rsidP="00B26662">
            <w:pPr>
              <w:rPr>
                <w:sz w:val="18"/>
                <w:szCs w:val="18"/>
                <w:lang w:val="uk-UA"/>
              </w:rPr>
            </w:pPr>
            <w:r w:rsidRPr="00B26662">
              <w:rPr>
                <w:i/>
                <w:iCs/>
                <w:sz w:val="18"/>
                <w:szCs w:val="18"/>
                <w:lang w:val="uk-UA"/>
              </w:rPr>
              <w:lastRenderedPageBreak/>
              <w:t>(викопування  могили  ручним  способом, опускання  урни з прахом померлих  в могилу, закопування могили,  формування  намогильного  насипу  та одноразове прибирання території біля могили)</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5F1BDCC5" w14:textId="77777777" w:rsidR="00B26662" w:rsidRPr="00B26662" w:rsidRDefault="00B26662" w:rsidP="00B26662">
            <w:pPr>
              <w:jc w:val="center"/>
              <w:rPr>
                <w:sz w:val="20"/>
                <w:szCs w:val="20"/>
                <w:lang w:val="uk-UA"/>
              </w:rPr>
            </w:pPr>
            <w:proofErr w:type="spellStart"/>
            <w:r w:rsidRPr="00B26662">
              <w:rPr>
                <w:sz w:val="20"/>
                <w:szCs w:val="20"/>
                <w:lang w:val="uk-UA"/>
              </w:rPr>
              <w:lastRenderedPageBreak/>
              <w:t>посл</w:t>
            </w:r>
            <w:proofErr w:type="spellEnd"/>
            <w:r w:rsidRPr="00B26662">
              <w:rPr>
                <w:sz w:val="20"/>
                <w:szCs w:val="20"/>
                <w:lang w:val="uk-UA"/>
              </w:rPr>
              <w:t>.</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4AF163FB" w14:textId="77777777" w:rsidR="00B26662" w:rsidRPr="00B26662" w:rsidRDefault="00B26662" w:rsidP="00B26662">
            <w:pPr>
              <w:jc w:val="center"/>
              <w:rPr>
                <w:sz w:val="20"/>
                <w:szCs w:val="20"/>
                <w:lang w:val="uk-UA"/>
              </w:rPr>
            </w:pPr>
            <w:r w:rsidRPr="00B26662">
              <w:rPr>
                <w:sz w:val="20"/>
                <w:szCs w:val="20"/>
                <w:lang w:val="uk-UA"/>
              </w:rPr>
              <w:t>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29957C09" w14:textId="77777777" w:rsidR="00B26662" w:rsidRPr="00B26662" w:rsidRDefault="00B26662" w:rsidP="00B26662">
            <w:pPr>
              <w:jc w:val="center"/>
              <w:rPr>
                <w:sz w:val="20"/>
                <w:szCs w:val="20"/>
                <w:lang w:val="uk-UA"/>
              </w:rPr>
            </w:pPr>
            <w:r w:rsidRPr="00B26662">
              <w:rPr>
                <w:sz w:val="20"/>
                <w:szCs w:val="20"/>
                <w:lang w:val="uk-UA"/>
              </w:rPr>
              <w:t>463,11</w:t>
            </w:r>
          </w:p>
        </w:tc>
      </w:tr>
      <w:tr w:rsidR="00B26662" w:rsidRPr="00B26662" w14:paraId="6FCBE277" w14:textId="77777777" w:rsidTr="001A67A1">
        <w:trPr>
          <w:trHeight w:val="106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04BB724" w14:textId="77777777" w:rsidR="00B26662" w:rsidRPr="00B26662" w:rsidRDefault="00B26662" w:rsidP="00B26662">
            <w:pPr>
              <w:jc w:val="center"/>
              <w:rPr>
                <w:sz w:val="20"/>
                <w:szCs w:val="20"/>
                <w:lang w:val="uk-UA"/>
              </w:rPr>
            </w:pPr>
            <w:r w:rsidRPr="00B26662">
              <w:rPr>
                <w:sz w:val="20"/>
                <w:szCs w:val="20"/>
                <w:lang w:val="uk-UA"/>
              </w:rPr>
              <w:t>10</w:t>
            </w:r>
          </w:p>
        </w:tc>
        <w:tc>
          <w:tcPr>
            <w:tcW w:w="5912" w:type="dxa"/>
            <w:tcBorders>
              <w:top w:val="nil"/>
              <w:left w:val="nil"/>
              <w:bottom w:val="single" w:sz="4" w:space="0" w:color="auto"/>
              <w:right w:val="single" w:sz="4" w:space="0" w:color="auto"/>
            </w:tcBorders>
            <w:shd w:val="clear" w:color="auto" w:fill="auto"/>
            <w:vAlign w:val="center"/>
            <w:hideMark/>
          </w:tcPr>
          <w:p w14:paraId="43BDA7A2" w14:textId="59FF3464" w:rsidR="00B26662" w:rsidRPr="00B26662" w:rsidRDefault="00B26662" w:rsidP="00B26662">
            <w:pPr>
              <w:rPr>
                <w:lang w:val="uk-UA"/>
              </w:rPr>
            </w:pPr>
            <w:r w:rsidRPr="00B26662">
              <w:rPr>
                <w:lang w:val="uk-UA"/>
              </w:rPr>
              <w:t xml:space="preserve">Поховання та </w:t>
            </w:r>
            <w:proofErr w:type="spellStart"/>
            <w:r w:rsidRPr="00B26662">
              <w:rPr>
                <w:lang w:val="uk-UA"/>
              </w:rPr>
              <w:t>підпоховання</w:t>
            </w:r>
            <w:proofErr w:type="spellEnd"/>
            <w:r w:rsidRPr="00B26662">
              <w:rPr>
                <w:lang w:val="uk-UA"/>
              </w:rPr>
              <w:t xml:space="preserve"> урни з прахом померлих взимку у </w:t>
            </w:r>
            <w:proofErr w:type="spellStart"/>
            <w:r w:rsidRPr="00B26662">
              <w:rPr>
                <w:lang w:val="uk-UA"/>
              </w:rPr>
              <w:t>колумбарну</w:t>
            </w:r>
            <w:proofErr w:type="spellEnd"/>
            <w:r w:rsidRPr="00B26662">
              <w:rPr>
                <w:lang w:val="uk-UA"/>
              </w:rPr>
              <w:t xml:space="preserve"> нішу, в існуючу могилу, у землю </w:t>
            </w:r>
          </w:p>
          <w:p w14:paraId="5DD4DD99" w14:textId="77777777" w:rsidR="00B26662" w:rsidRPr="00B26662" w:rsidRDefault="00B26662" w:rsidP="00B26662">
            <w:pPr>
              <w:rPr>
                <w:sz w:val="18"/>
                <w:szCs w:val="18"/>
                <w:lang w:val="uk-UA"/>
              </w:rPr>
            </w:pPr>
            <w:r w:rsidRPr="00B26662">
              <w:rPr>
                <w:i/>
                <w:iCs/>
                <w:sz w:val="18"/>
                <w:szCs w:val="18"/>
                <w:lang w:val="uk-UA"/>
              </w:rPr>
              <w:t>(викопування  могили  ручним  способом,</w:t>
            </w:r>
            <w:r w:rsidRPr="00B26662">
              <w:t xml:space="preserve"> </w:t>
            </w:r>
            <w:r w:rsidRPr="00B26662">
              <w:rPr>
                <w:i/>
                <w:iCs/>
                <w:sz w:val="18"/>
                <w:szCs w:val="18"/>
                <w:lang w:val="uk-UA"/>
              </w:rPr>
              <w:t>опускання  труни  з  тілом  померлого  в могилу, закопування могили,  формування  намогильного  насипу  та одноразове прибирання території біля могили)</w:t>
            </w:r>
          </w:p>
        </w:tc>
        <w:tc>
          <w:tcPr>
            <w:tcW w:w="883" w:type="dxa"/>
            <w:tcBorders>
              <w:top w:val="nil"/>
              <w:left w:val="nil"/>
              <w:bottom w:val="single" w:sz="4" w:space="0" w:color="auto"/>
              <w:right w:val="single" w:sz="4" w:space="0" w:color="auto"/>
            </w:tcBorders>
            <w:shd w:val="clear" w:color="auto" w:fill="auto"/>
            <w:noWrap/>
            <w:vAlign w:val="center"/>
            <w:hideMark/>
          </w:tcPr>
          <w:p w14:paraId="4A461810" w14:textId="77777777" w:rsidR="00B26662" w:rsidRPr="00B26662" w:rsidRDefault="00B26662" w:rsidP="00B26662">
            <w:pPr>
              <w:jc w:val="center"/>
              <w:rPr>
                <w:sz w:val="20"/>
                <w:szCs w:val="20"/>
                <w:lang w:val="uk-UA"/>
              </w:rPr>
            </w:pPr>
            <w:proofErr w:type="spellStart"/>
            <w:r w:rsidRPr="00B26662">
              <w:rPr>
                <w:sz w:val="20"/>
                <w:szCs w:val="20"/>
                <w:lang w:val="uk-UA"/>
              </w:rPr>
              <w:t>посл</w:t>
            </w:r>
            <w:proofErr w:type="spellEnd"/>
            <w:r w:rsidRPr="00B26662">
              <w:rPr>
                <w:sz w:val="20"/>
                <w:szCs w:val="20"/>
                <w:lang w:val="uk-UA"/>
              </w:rPr>
              <w:t>.</w:t>
            </w:r>
          </w:p>
        </w:tc>
        <w:tc>
          <w:tcPr>
            <w:tcW w:w="1017" w:type="dxa"/>
            <w:tcBorders>
              <w:top w:val="nil"/>
              <w:left w:val="nil"/>
              <w:bottom w:val="single" w:sz="4" w:space="0" w:color="auto"/>
              <w:right w:val="single" w:sz="4" w:space="0" w:color="auto"/>
            </w:tcBorders>
            <w:shd w:val="clear" w:color="auto" w:fill="auto"/>
            <w:noWrap/>
            <w:vAlign w:val="center"/>
            <w:hideMark/>
          </w:tcPr>
          <w:p w14:paraId="7E1603B6" w14:textId="77777777" w:rsidR="00B26662" w:rsidRPr="00B26662" w:rsidRDefault="00B26662" w:rsidP="00B26662">
            <w:pPr>
              <w:jc w:val="center"/>
              <w:rPr>
                <w:sz w:val="20"/>
                <w:szCs w:val="20"/>
                <w:lang w:val="uk-UA"/>
              </w:rPr>
            </w:pPr>
            <w:r w:rsidRPr="00B26662">
              <w:rPr>
                <w:sz w:val="20"/>
                <w:szCs w:val="20"/>
                <w:lang w:val="uk-UA"/>
              </w:rPr>
              <w:t>1</w:t>
            </w:r>
          </w:p>
        </w:tc>
        <w:tc>
          <w:tcPr>
            <w:tcW w:w="999" w:type="dxa"/>
            <w:tcBorders>
              <w:top w:val="nil"/>
              <w:left w:val="nil"/>
              <w:bottom w:val="single" w:sz="4" w:space="0" w:color="auto"/>
              <w:right w:val="single" w:sz="4" w:space="0" w:color="auto"/>
            </w:tcBorders>
            <w:shd w:val="clear" w:color="auto" w:fill="auto"/>
            <w:noWrap/>
            <w:vAlign w:val="center"/>
            <w:hideMark/>
          </w:tcPr>
          <w:p w14:paraId="2D995E85" w14:textId="77777777" w:rsidR="00B26662" w:rsidRPr="00B26662" w:rsidRDefault="00B26662" w:rsidP="00B26662">
            <w:pPr>
              <w:jc w:val="center"/>
              <w:rPr>
                <w:sz w:val="20"/>
                <w:szCs w:val="20"/>
                <w:lang w:val="uk-UA"/>
              </w:rPr>
            </w:pPr>
            <w:r w:rsidRPr="00B26662">
              <w:rPr>
                <w:sz w:val="20"/>
                <w:szCs w:val="20"/>
                <w:lang w:val="uk-UA"/>
              </w:rPr>
              <w:t>994,18</w:t>
            </w:r>
          </w:p>
        </w:tc>
      </w:tr>
    </w:tbl>
    <w:p w14:paraId="7BBBDA60" w14:textId="77777777" w:rsidR="00B26662" w:rsidRDefault="00B26662" w:rsidP="00B26662">
      <w:pPr>
        <w:spacing w:line="259" w:lineRule="auto"/>
        <w:rPr>
          <w:rFonts w:eastAsia="Calibri"/>
          <w:lang w:val="uk-UA" w:eastAsia="en-US"/>
        </w:rPr>
      </w:pPr>
    </w:p>
    <w:p w14:paraId="2D5C75A7" w14:textId="77777777" w:rsidR="00B26662" w:rsidRDefault="00B26662" w:rsidP="00B26662">
      <w:pPr>
        <w:spacing w:line="259" w:lineRule="auto"/>
        <w:rPr>
          <w:rFonts w:eastAsia="Calibri"/>
          <w:lang w:val="uk-UA" w:eastAsia="en-US"/>
        </w:rPr>
      </w:pPr>
    </w:p>
    <w:p w14:paraId="3FFC4257" w14:textId="77777777" w:rsidR="00B26662" w:rsidRPr="00B26662" w:rsidRDefault="00B26662" w:rsidP="00B26662">
      <w:pPr>
        <w:spacing w:line="259" w:lineRule="auto"/>
        <w:rPr>
          <w:rFonts w:eastAsia="Calibri"/>
          <w:lang w:val="uk-UA" w:eastAsia="en-US"/>
        </w:rPr>
      </w:pPr>
    </w:p>
    <w:p w14:paraId="1259D645" w14:textId="77777777" w:rsidR="00B26662" w:rsidRPr="00B26662" w:rsidRDefault="00B26662" w:rsidP="00B26662">
      <w:pPr>
        <w:spacing w:line="259" w:lineRule="auto"/>
        <w:rPr>
          <w:rFonts w:eastAsia="Calibri"/>
          <w:lang w:val="uk-UA" w:eastAsia="en-US"/>
        </w:rPr>
      </w:pPr>
      <w:r w:rsidRPr="00B26662">
        <w:rPr>
          <w:rFonts w:eastAsia="Calibri"/>
          <w:lang w:val="uk-UA" w:eastAsia="en-US"/>
        </w:rPr>
        <w:t>Керуючий справами</w:t>
      </w:r>
    </w:p>
    <w:p w14:paraId="1B7DD3B6" w14:textId="77777777" w:rsidR="00B26662" w:rsidRPr="00B26662" w:rsidRDefault="00B26662" w:rsidP="00B26662">
      <w:pPr>
        <w:spacing w:line="259" w:lineRule="auto"/>
        <w:rPr>
          <w:rFonts w:eastAsia="Calibri"/>
          <w:lang w:val="uk-UA" w:eastAsia="en-US"/>
        </w:rPr>
      </w:pPr>
      <w:r w:rsidRPr="00B26662">
        <w:rPr>
          <w:rFonts w:eastAsia="Calibri"/>
          <w:lang w:val="uk-UA" w:eastAsia="en-US"/>
        </w:rPr>
        <w:t>виконавчого комітету</w:t>
      </w:r>
      <w:r w:rsidRPr="00B26662">
        <w:rPr>
          <w:rFonts w:eastAsia="Calibri"/>
          <w:lang w:val="uk-UA" w:eastAsia="en-US"/>
        </w:rPr>
        <w:tab/>
      </w:r>
      <w:r w:rsidRPr="00B26662">
        <w:rPr>
          <w:rFonts w:eastAsia="Calibri"/>
          <w:lang w:val="uk-UA" w:eastAsia="en-US"/>
        </w:rPr>
        <w:tab/>
      </w:r>
      <w:r w:rsidRPr="00B26662">
        <w:rPr>
          <w:rFonts w:eastAsia="Calibri"/>
          <w:lang w:val="uk-UA" w:eastAsia="en-US"/>
        </w:rPr>
        <w:tab/>
      </w:r>
      <w:r w:rsidRPr="00B26662">
        <w:rPr>
          <w:rFonts w:eastAsia="Calibri"/>
          <w:lang w:val="uk-UA" w:eastAsia="en-US"/>
        </w:rPr>
        <w:tab/>
      </w:r>
      <w:r w:rsidRPr="00B26662">
        <w:rPr>
          <w:rFonts w:eastAsia="Calibri"/>
          <w:lang w:val="uk-UA" w:eastAsia="en-US"/>
        </w:rPr>
        <w:tab/>
      </w:r>
      <w:r w:rsidRPr="00B26662">
        <w:rPr>
          <w:rFonts w:eastAsia="Calibri"/>
          <w:lang w:val="uk-UA" w:eastAsia="en-US"/>
        </w:rPr>
        <w:tab/>
        <w:t>Владислав ТЕРЕЩЕНКО</w:t>
      </w:r>
    </w:p>
    <w:p w14:paraId="620BEDA5" w14:textId="77777777" w:rsidR="00B26662" w:rsidRPr="00B26662" w:rsidRDefault="00B26662" w:rsidP="00B26662">
      <w:pPr>
        <w:spacing w:line="259" w:lineRule="auto"/>
        <w:rPr>
          <w:rFonts w:eastAsia="Calibri"/>
          <w:lang w:val="uk-UA" w:eastAsia="en-US"/>
        </w:rPr>
      </w:pPr>
    </w:p>
    <w:p w14:paraId="7EA8CC19" w14:textId="77777777" w:rsidR="00B26662" w:rsidRPr="00B26662" w:rsidRDefault="00B26662" w:rsidP="00B26662">
      <w:pPr>
        <w:spacing w:line="259" w:lineRule="auto"/>
        <w:ind w:firstLine="708"/>
        <w:rPr>
          <w:rFonts w:eastAsia="Calibri"/>
          <w:lang w:val="uk-UA" w:eastAsia="en-US"/>
        </w:rPr>
      </w:pPr>
    </w:p>
    <w:p w14:paraId="2CAAD045" w14:textId="77777777" w:rsidR="00B26662" w:rsidRPr="00B26662" w:rsidRDefault="00B26662" w:rsidP="00B26662">
      <w:pPr>
        <w:spacing w:line="259" w:lineRule="auto"/>
        <w:ind w:firstLine="708"/>
        <w:rPr>
          <w:rFonts w:eastAsia="Calibri"/>
          <w:lang w:val="uk-UA" w:eastAsia="en-US"/>
        </w:rPr>
      </w:pPr>
    </w:p>
    <w:p w14:paraId="3004C434" w14:textId="77777777" w:rsidR="00B26662" w:rsidRPr="00B26662" w:rsidRDefault="00B26662" w:rsidP="00B26662">
      <w:pPr>
        <w:spacing w:line="259" w:lineRule="auto"/>
        <w:ind w:firstLine="708"/>
        <w:rPr>
          <w:rFonts w:eastAsia="Calibri"/>
          <w:lang w:val="uk-UA" w:eastAsia="en-US"/>
        </w:rPr>
      </w:pPr>
    </w:p>
    <w:p w14:paraId="41E7D043" w14:textId="77777777" w:rsidR="00B26662" w:rsidRPr="00B26662" w:rsidRDefault="00B26662" w:rsidP="00B26662">
      <w:pPr>
        <w:spacing w:line="259" w:lineRule="auto"/>
        <w:ind w:firstLine="708"/>
        <w:rPr>
          <w:rFonts w:eastAsia="Calibri"/>
          <w:lang w:val="uk-UA" w:eastAsia="en-US"/>
        </w:rPr>
      </w:pPr>
    </w:p>
    <w:p w14:paraId="752D7E37" w14:textId="77777777" w:rsidR="00B26662" w:rsidRPr="00B26662" w:rsidRDefault="00B26662" w:rsidP="00B26662">
      <w:pPr>
        <w:spacing w:line="259" w:lineRule="auto"/>
        <w:ind w:firstLine="708"/>
        <w:rPr>
          <w:rFonts w:eastAsia="Calibri"/>
          <w:lang w:val="uk-UA" w:eastAsia="en-US"/>
        </w:rPr>
      </w:pPr>
    </w:p>
    <w:p w14:paraId="6D50090D" w14:textId="77777777" w:rsidR="00B26662" w:rsidRPr="00B26662" w:rsidRDefault="00B26662" w:rsidP="00B26662">
      <w:pPr>
        <w:spacing w:line="259" w:lineRule="auto"/>
        <w:ind w:firstLine="708"/>
        <w:rPr>
          <w:rFonts w:eastAsia="Calibri"/>
          <w:lang w:val="uk-UA" w:eastAsia="en-US"/>
        </w:rPr>
      </w:pPr>
    </w:p>
    <w:p w14:paraId="32782857" w14:textId="77777777" w:rsidR="00B26662" w:rsidRPr="00B26662" w:rsidRDefault="00B26662" w:rsidP="00B26662">
      <w:pPr>
        <w:spacing w:line="259" w:lineRule="auto"/>
        <w:ind w:firstLine="708"/>
        <w:rPr>
          <w:rFonts w:eastAsia="Calibri"/>
          <w:lang w:val="uk-UA" w:eastAsia="en-US"/>
        </w:rPr>
      </w:pPr>
    </w:p>
    <w:p w14:paraId="46B06BBE" w14:textId="77777777" w:rsidR="00B26662" w:rsidRPr="00B26662" w:rsidRDefault="00B26662" w:rsidP="00B26662">
      <w:pPr>
        <w:spacing w:line="259" w:lineRule="auto"/>
        <w:ind w:left="4956" w:firstLine="708"/>
        <w:rPr>
          <w:rFonts w:eastAsia="Calibri"/>
          <w:lang w:val="uk-UA" w:eastAsia="en-US"/>
        </w:rPr>
      </w:pPr>
    </w:p>
    <w:p w14:paraId="79224591" w14:textId="77777777" w:rsidR="00B26662" w:rsidRPr="00B26662" w:rsidRDefault="00B26662" w:rsidP="00B26662">
      <w:pPr>
        <w:spacing w:line="259" w:lineRule="auto"/>
        <w:ind w:left="4956" w:firstLine="708"/>
        <w:rPr>
          <w:rFonts w:eastAsia="Calibri"/>
          <w:lang w:val="uk-UA" w:eastAsia="en-US"/>
        </w:rPr>
      </w:pPr>
    </w:p>
    <w:p w14:paraId="32D3BAF2" w14:textId="77777777" w:rsidR="00B26662" w:rsidRPr="00B26662" w:rsidRDefault="00B26662" w:rsidP="00B26662">
      <w:pPr>
        <w:spacing w:line="259" w:lineRule="auto"/>
        <w:ind w:left="4956" w:firstLine="708"/>
        <w:rPr>
          <w:rFonts w:eastAsia="Calibri"/>
          <w:lang w:val="uk-UA" w:eastAsia="en-US"/>
        </w:rPr>
      </w:pPr>
    </w:p>
    <w:p w14:paraId="7FB7A5B6" w14:textId="77777777" w:rsidR="00B26662" w:rsidRPr="00B26662" w:rsidRDefault="00B26662" w:rsidP="00B26662">
      <w:pPr>
        <w:spacing w:line="259" w:lineRule="auto"/>
        <w:ind w:left="4956" w:firstLine="708"/>
        <w:rPr>
          <w:rFonts w:eastAsia="Calibri"/>
          <w:lang w:val="uk-UA" w:eastAsia="en-US"/>
        </w:rPr>
      </w:pPr>
    </w:p>
    <w:p w14:paraId="435D221D" w14:textId="77777777" w:rsidR="00B26662" w:rsidRPr="00B26662" w:rsidRDefault="00B26662" w:rsidP="00B26662">
      <w:pPr>
        <w:spacing w:line="259" w:lineRule="auto"/>
        <w:ind w:left="4956" w:firstLine="708"/>
        <w:rPr>
          <w:rFonts w:eastAsia="Calibri"/>
          <w:lang w:val="uk-UA" w:eastAsia="en-US"/>
        </w:rPr>
      </w:pPr>
    </w:p>
    <w:p w14:paraId="66F29B0F" w14:textId="77777777" w:rsidR="00B26662" w:rsidRPr="00B26662" w:rsidRDefault="00B26662" w:rsidP="00B26662">
      <w:pPr>
        <w:spacing w:line="259" w:lineRule="auto"/>
        <w:ind w:left="4956" w:firstLine="708"/>
        <w:rPr>
          <w:rFonts w:eastAsia="Calibri"/>
          <w:lang w:val="uk-UA" w:eastAsia="en-US"/>
        </w:rPr>
      </w:pPr>
    </w:p>
    <w:p w14:paraId="04337734" w14:textId="77777777" w:rsidR="00B26662" w:rsidRPr="00B26662" w:rsidRDefault="00B26662" w:rsidP="00B26662">
      <w:pPr>
        <w:spacing w:line="259" w:lineRule="auto"/>
        <w:ind w:left="4956" w:firstLine="708"/>
        <w:rPr>
          <w:rFonts w:eastAsia="Calibri"/>
          <w:lang w:val="uk-UA" w:eastAsia="en-US"/>
        </w:rPr>
      </w:pPr>
    </w:p>
    <w:p w14:paraId="4570B6D2" w14:textId="77777777" w:rsidR="00B26662" w:rsidRPr="00B26662" w:rsidRDefault="00B26662" w:rsidP="00B26662">
      <w:pPr>
        <w:spacing w:line="259" w:lineRule="auto"/>
        <w:ind w:left="4956" w:firstLine="708"/>
        <w:rPr>
          <w:rFonts w:eastAsia="Calibri"/>
          <w:lang w:val="uk-UA" w:eastAsia="en-US"/>
        </w:rPr>
      </w:pPr>
    </w:p>
    <w:p w14:paraId="10226138" w14:textId="77777777" w:rsidR="00B26662" w:rsidRPr="00B26662" w:rsidRDefault="00B26662" w:rsidP="00B26662">
      <w:pPr>
        <w:spacing w:line="259" w:lineRule="auto"/>
        <w:ind w:left="4956" w:firstLine="708"/>
        <w:rPr>
          <w:rFonts w:eastAsia="Calibri"/>
          <w:lang w:val="uk-UA" w:eastAsia="en-US"/>
        </w:rPr>
      </w:pPr>
    </w:p>
    <w:p w14:paraId="11F86D66" w14:textId="77777777" w:rsidR="00B26662" w:rsidRPr="00B26662" w:rsidRDefault="00B26662" w:rsidP="00B26662">
      <w:pPr>
        <w:spacing w:line="259" w:lineRule="auto"/>
        <w:ind w:left="4956" w:firstLine="708"/>
        <w:rPr>
          <w:rFonts w:eastAsia="Calibri"/>
          <w:lang w:val="uk-UA" w:eastAsia="en-US"/>
        </w:rPr>
      </w:pPr>
    </w:p>
    <w:p w14:paraId="0289A38C" w14:textId="77777777" w:rsidR="00B26662" w:rsidRPr="00B26662" w:rsidRDefault="00B26662" w:rsidP="00B26662">
      <w:pPr>
        <w:spacing w:line="259" w:lineRule="auto"/>
        <w:ind w:left="4956" w:firstLine="708"/>
        <w:rPr>
          <w:rFonts w:eastAsia="Calibri"/>
          <w:lang w:val="uk-UA" w:eastAsia="en-US"/>
        </w:rPr>
      </w:pPr>
    </w:p>
    <w:p w14:paraId="7553DBE4" w14:textId="77777777" w:rsidR="00B26662" w:rsidRPr="00B26662" w:rsidRDefault="00B26662" w:rsidP="00B26662">
      <w:pPr>
        <w:spacing w:line="259" w:lineRule="auto"/>
        <w:ind w:left="4956" w:firstLine="708"/>
        <w:rPr>
          <w:rFonts w:eastAsia="Calibri"/>
          <w:lang w:val="uk-UA" w:eastAsia="en-US"/>
        </w:rPr>
      </w:pPr>
    </w:p>
    <w:p w14:paraId="2D27B637" w14:textId="77777777" w:rsidR="00B26662" w:rsidRPr="00B26662" w:rsidRDefault="00B26662" w:rsidP="00B26662">
      <w:pPr>
        <w:spacing w:line="259" w:lineRule="auto"/>
        <w:ind w:left="4956" w:firstLine="708"/>
        <w:rPr>
          <w:rFonts w:eastAsia="Calibri"/>
          <w:lang w:val="uk-UA" w:eastAsia="en-US"/>
        </w:rPr>
      </w:pPr>
    </w:p>
    <w:p w14:paraId="67861440" w14:textId="77777777" w:rsidR="00B26662" w:rsidRPr="00B26662" w:rsidRDefault="00B26662" w:rsidP="00B26662">
      <w:pPr>
        <w:spacing w:line="259" w:lineRule="auto"/>
        <w:ind w:left="4956" w:firstLine="708"/>
        <w:rPr>
          <w:rFonts w:eastAsia="Calibri"/>
          <w:lang w:val="uk-UA" w:eastAsia="en-US"/>
        </w:rPr>
      </w:pPr>
    </w:p>
    <w:p w14:paraId="1DC3C4E7" w14:textId="77777777" w:rsidR="00B26662" w:rsidRPr="00B26662" w:rsidRDefault="00B26662" w:rsidP="00B26662">
      <w:pPr>
        <w:spacing w:line="259" w:lineRule="auto"/>
        <w:ind w:left="4956" w:firstLine="708"/>
        <w:rPr>
          <w:rFonts w:eastAsia="Calibri"/>
          <w:lang w:val="uk-UA" w:eastAsia="en-US"/>
        </w:rPr>
      </w:pPr>
    </w:p>
    <w:p w14:paraId="7A6589BC" w14:textId="77777777" w:rsidR="00B26662" w:rsidRPr="00B26662" w:rsidRDefault="00B26662" w:rsidP="00B26662">
      <w:pPr>
        <w:spacing w:line="259" w:lineRule="auto"/>
        <w:ind w:left="4956" w:firstLine="708"/>
        <w:rPr>
          <w:rFonts w:eastAsia="Calibri"/>
          <w:lang w:val="uk-UA" w:eastAsia="en-US"/>
        </w:rPr>
      </w:pPr>
    </w:p>
    <w:p w14:paraId="2461FDDD" w14:textId="77777777" w:rsidR="00B26662" w:rsidRPr="00B26662" w:rsidRDefault="00B26662" w:rsidP="00B26662">
      <w:pPr>
        <w:spacing w:line="259" w:lineRule="auto"/>
        <w:ind w:left="4956" w:firstLine="708"/>
        <w:rPr>
          <w:rFonts w:eastAsia="Calibri"/>
          <w:lang w:val="uk-UA" w:eastAsia="en-US"/>
        </w:rPr>
      </w:pPr>
    </w:p>
    <w:p w14:paraId="5E54D7D5" w14:textId="77777777" w:rsidR="00B26662" w:rsidRPr="00B26662" w:rsidRDefault="00B26662" w:rsidP="00B26662">
      <w:pPr>
        <w:spacing w:line="259" w:lineRule="auto"/>
        <w:ind w:left="4956" w:firstLine="708"/>
        <w:rPr>
          <w:rFonts w:eastAsia="Calibri"/>
          <w:lang w:val="uk-UA" w:eastAsia="en-US"/>
        </w:rPr>
      </w:pPr>
    </w:p>
    <w:p w14:paraId="77E8EA55" w14:textId="77777777" w:rsidR="00B26662" w:rsidRPr="00B26662" w:rsidRDefault="00B26662" w:rsidP="00B26662">
      <w:pPr>
        <w:spacing w:line="259" w:lineRule="auto"/>
        <w:ind w:left="4956" w:firstLine="708"/>
        <w:rPr>
          <w:rFonts w:eastAsia="Calibri"/>
          <w:lang w:val="uk-UA" w:eastAsia="en-US"/>
        </w:rPr>
      </w:pPr>
    </w:p>
    <w:p w14:paraId="3D72A48F" w14:textId="77777777" w:rsidR="00B26662" w:rsidRPr="00B26662" w:rsidRDefault="00B26662" w:rsidP="00B26662">
      <w:pPr>
        <w:spacing w:line="259" w:lineRule="auto"/>
        <w:ind w:left="4956" w:firstLine="708"/>
        <w:rPr>
          <w:rFonts w:eastAsia="Calibri"/>
          <w:lang w:val="uk-UA" w:eastAsia="en-US"/>
        </w:rPr>
      </w:pPr>
    </w:p>
    <w:p w14:paraId="721FC828" w14:textId="77777777" w:rsidR="00B26662" w:rsidRDefault="00B26662" w:rsidP="00B26662">
      <w:pPr>
        <w:spacing w:line="259" w:lineRule="auto"/>
        <w:ind w:left="4956" w:firstLine="708"/>
        <w:rPr>
          <w:rFonts w:eastAsia="Calibri"/>
          <w:lang w:val="uk-UA" w:eastAsia="en-US"/>
        </w:rPr>
      </w:pPr>
    </w:p>
    <w:p w14:paraId="4B6FCE0F" w14:textId="77777777" w:rsidR="00DC6521" w:rsidRDefault="00DC6521" w:rsidP="00B26662">
      <w:pPr>
        <w:spacing w:line="259" w:lineRule="auto"/>
        <w:ind w:left="4956" w:firstLine="708"/>
        <w:rPr>
          <w:rFonts w:eastAsia="Calibri"/>
          <w:lang w:val="uk-UA" w:eastAsia="en-US"/>
        </w:rPr>
      </w:pPr>
    </w:p>
    <w:p w14:paraId="248D828A" w14:textId="77777777" w:rsidR="00DC6521" w:rsidRDefault="00DC6521" w:rsidP="00B26662">
      <w:pPr>
        <w:spacing w:line="259" w:lineRule="auto"/>
        <w:ind w:left="4956" w:firstLine="708"/>
        <w:rPr>
          <w:rFonts w:eastAsia="Calibri"/>
          <w:lang w:val="uk-UA" w:eastAsia="en-US"/>
        </w:rPr>
      </w:pPr>
    </w:p>
    <w:p w14:paraId="1948CD19" w14:textId="77777777" w:rsidR="00DC6521" w:rsidRDefault="00DC6521" w:rsidP="00B26662">
      <w:pPr>
        <w:spacing w:line="259" w:lineRule="auto"/>
        <w:ind w:left="4956" w:firstLine="708"/>
        <w:rPr>
          <w:rFonts w:eastAsia="Calibri"/>
          <w:lang w:val="uk-UA" w:eastAsia="en-US"/>
        </w:rPr>
      </w:pPr>
    </w:p>
    <w:p w14:paraId="70EDB790" w14:textId="77777777" w:rsidR="00DC6521" w:rsidRDefault="00DC6521" w:rsidP="00B26662">
      <w:pPr>
        <w:spacing w:line="259" w:lineRule="auto"/>
        <w:ind w:left="4956" w:firstLine="708"/>
        <w:rPr>
          <w:rFonts w:eastAsia="Calibri"/>
          <w:lang w:val="uk-UA" w:eastAsia="en-US"/>
        </w:rPr>
      </w:pPr>
    </w:p>
    <w:p w14:paraId="49CD2AB4" w14:textId="77777777" w:rsidR="00DC6521" w:rsidRDefault="00DC6521" w:rsidP="00B26662">
      <w:pPr>
        <w:spacing w:line="259" w:lineRule="auto"/>
        <w:ind w:left="4956" w:firstLine="708"/>
        <w:rPr>
          <w:rFonts w:eastAsia="Calibri"/>
          <w:lang w:val="uk-UA" w:eastAsia="en-US"/>
        </w:rPr>
      </w:pPr>
    </w:p>
    <w:p w14:paraId="227E6407" w14:textId="77777777" w:rsidR="00DC6521" w:rsidRDefault="00DC6521" w:rsidP="00B26662">
      <w:pPr>
        <w:spacing w:line="259" w:lineRule="auto"/>
        <w:ind w:left="4956" w:firstLine="708"/>
        <w:rPr>
          <w:rFonts w:eastAsia="Calibri"/>
          <w:lang w:val="uk-UA" w:eastAsia="en-US"/>
        </w:rPr>
      </w:pPr>
    </w:p>
    <w:p w14:paraId="00037749" w14:textId="77777777" w:rsidR="00DC6521" w:rsidRDefault="00DC6521" w:rsidP="00B26662">
      <w:pPr>
        <w:spacing w:line="259" w:lineRule="auto"/>
        <w:ind w:left="4956" w:firstLine="708"/>
        <w:rPr>
          <w:rFonts w:eastAsia="Calibri"/>
          <w:lang w:val="uk-UA" w:eastAsia="en-US"/>
        </w:rPr>
      </w:pPr>
    </w:p>
    <w:p w14:paraId="5163393B" w14:textId="77777777" w:rsidR="00DC6521" w:rsidRDefault="00DC6521" w:rsidP="00B26662">
      <w:pPr>
        <w:spacing w:line="259" w:lineRule="auto"/>
        <w:ind w:left="4956" w:firstLine="708"/>
        <w:rPr>
          <w:rFonts w:eastAsia="Calibri"/>
          <w:lang w:val="uk-UA" w:eastAsia="en-US"/>
        </w:rPr>
      </w:pPr>
    </w:p>
    <w:p w14:paraId="584E37CF" w14:textId="77777777" w:rsidR="00DC6521" w:rsidRDefault="00DC6521" w:rsidP="00B26662">
      <w:pPr>
        <w:spacing w:line="259" w:lineRule="auto"/>
        <w:ind w:left="4956" w:firstLine="708"/>
        <w:rPr>
          <w:rFonts w:eastAsia="Calibri"/>
          <w:lang w:val="uk-UA" w:eastAsia="en-US"/>
        </w:rPr>
      </w:pPr>
    </w:p>
    <w:p w14:paraId="19C64730" w14:textId="77777777" w:rsidR="00DC6521" w:rsidRDefault="00DC6521" w:rsidP="00B26662">
      <w:pPr>
        <w:spacing w:line="259" w:lineRule="auto"/>
        <w:ind w:left="4956" w:firstLine="708"/>
        <w:rPr>
          <w:rFonts w:eastAsia="Calibri"/>
          <w:lang w:val="uk-UA" w:eastAsia="en-US"/>
        </w:rPr>
      </w:pPr>
    </w:p>
    <w:p w14:paraId="7E90E7B5" w14:textId="77777777" w:rsidR="00DC6521" w:rsidRPr="00B26662" w:rsidRDefault="00DC6521" w:rsidP="00B26662">
      <w:pPr>
        <w:spacing w:line="259" w:lineRule="auto"/>
        <w:ind w:left="4956" w:firstLine="708"/>
        <w:rPr>
          <w:rFonts w:eastAsia="Calibri"/>
          <w:lang w:val="uk-UA" w:eastAsia="en-US"/>
        </w:rPr>
      </w:pPr>
    </w:p>
    <w:p w14:paraId="6C728A9A" w14:textId="38D292CF" w:rsidR="00DC6521" w:rsidRPr="00DC6521" w:rsidRDefault="00DC6521" w:rsidP="00DC6521">
      <w:pPr>
        <w:spacing w:line="259" w:lineRule="auto"/>
        <w:ind w:left="5664"/>
        <w:rPr>
          <w:rFonts w:eastAsia="Calibri"/>
          <w:lang w:val="uk-UA" w:eastAsia="en-US"/>
        </w:rPr>
      </w:pPr>
      <w:r w:rsidRPr="00DC6521">
        <w:rPr>
          <w:rFonts w:eastAsia="Calibri"/>
          <w:lang w:val="uk-UA" w:eastAsia="en-US"/>
        </w:rPr>
        <w:t xml:space="preserve">Додаток </w:t>
      </w:r>
      <w:r>
        <w:rPr>
          <w:rFonts w:eastAsia="Calibri"/>
          <w:lang w:val="uk-UA" w:eastAsia="en-US"/>
        </w:rPr>
        <w:t>2</w:t>
      </w:r>
    </w:p>
    <w:p w14:paraId="013C27B1" w14:textId="77777777" w:rsidR="00DC6521" w:rsidRPr="00DC6521" w:rsidRDefault="00DC6521" w:rsidP="00DC6521">
      <w:pPr>
        <w:spacing w:line="259" w:lineRule="auto"/>
        <w:ind w:left="5664"/>
        <w:rPr>
          <w:rFonts w:eastAsia="Calibri"/>
          <w:lang w:val="uk-UA" w:eastAsia="en-US"/>
        </w:rPr>
      </w:pPr>
      <w:r w:rsidRPr="00DC6521">
        <w:rPr>
          <w:rFonts w:eastAsia="Calibri"/>
          <w:lang w:val="uk-UA" w:eastAsia="en-US"/>
        </w:rPr>
        <w:t xml:space="preserve">до рішення виконавчого комітету </w:t>
      </w:r>
    </w:p>
    <w:p w14:paraId="7BCB5A95" w14:textId="77777777" w:rsidR="00DC6521" w:rsidRPr="00DC6521" w:rsidRDefault="00DC6521" w:rsidP="00DC6521">
      <w:pPr>
        <w:spacing w:line="259" w:lineRule="auto"/>
        <w:ind w:left="5664"/>
        <w:rPr>
          <w:rFonts w:eastAsia="Calibri"/>
          <w:lang w:val="uk-UA" w:eastAsia="en-US"/>
        </w:rPr>
      </w:pPr>
      <w:r w:rsidRPr="00DC6521">
        <w:rPr>
          <w:rFonts w:eastAsia="Calibri"/>
          <w:lang w:val="uk-UA" w:eastAsia="en-US"/>
        </w:rPr>
        <w:t>Южненської міської ради</w:t>
      </w:r>
    </w:p>
    <w:p w14:paraId="435F098E" w14:textId="4B440712" w:rsidR="00DC6521" w:rsidRPr="00DC6521" w:rsidRDefault="00DC6521" w:rsidP="00DC6521">
      <w:pPr>
        <w:spacing w:line="259" w:lineRule="auto"/>
        <w:ind w:left="5664"/>
        <w:rPr>
          <w:rFonts w:eastAsia="Calibri"/>
          <w:lang w:val="uk-UA" w:eastAsia="en-US"/>
        </w:rPr>
      </w:pPr>
      <w:r w:rsidRPr="00DC6521">
        <w:rPr>
          <w:rFonts w:eastAsia="Calibri"/>
          <w:lang w:val="uk-UA" w:eastAsia="en-US"/>
        </w:rPr>
        <w:t>від 29.10.2024 №</w:t>
      </w:r>
      <w:r w:rsidR="00D459D4">
        <w:rPr>
          <w:rFonts w:eastAsia="Calibri"/>
          <w:lang w:val="uk-UA" w:eastAsia="en-US"/>
        </w:rPr>
        <w:t xml:space="preserve"> 1959</w:t>
      </w:r>
    </w:p>
    <w:p w14:paraId="7EE64D85" w14:textId="77777777" w:rsidR="00B26662" w:rsidRPr="00B26662" w:rsidRDefault="00B26662" w:rsidP="00B26662">
      <w:pPr>
        <w:spacing w:line="259" w:lineRule="auto"/>
        <w:ind w:left="5664"/>
        <w:rPr>
          <w:rFonts w:eastAsia="Calibri"/>
          <w:b/>
          <w:bCs/>
          <w:lang w:val="uk-UA" w:eastAsia="en-US"/>
        </w:rPr>
      </w:pPr>
    </w:p>
    <w:p w14:paraId="6438F681" w14:textId="7E38020C" w:rsidR="00B26662" w:rsidRPr="00B26662" w:rsidRDefault="00B26662" w:rsidP="00B26662">
      <w:pPr>
        <w:spacing w:line="276" w:lineRule="auto"/>
        <w:jc w:val="center"/>
        <w:rPr>
          <w:b/>
          <w:bCs/>
          <w:lang w:val="uk-UA"/>
        </w:rPr>
      </w:pPr>
      <w:r w:rsidRPr="00B26662">
        <w:rPr>
          <w:b/>
          <w:bCs/>
          <w:lang w:val="uk-UA"/>
        </w:rPr>
        <w:t>Послуга з організації та проведення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на території Южненської міської територіальної громади</w:t>
      </w:r>
    </w:p>
    <w:p w14:paraId="78559132" w14:textId="77777777" w:rsidR="00B26662" w:rsidRPr="00B26662" w:rsidRDefault="00B26662" w:rsidP="00B26662">
      <w:pPr>
        <w:spacing w:line="276" w:lineRule="auto"/>
        <w:ind w:left="927"/>
        <w:jc w:val="center"/>
        <w:rPr>
          <w:rFonts w:eastAsia="Calibri"/>
          <w:b/>
          <w:bCs/>
          <w:lang w:val="uk-UA" w:eastAsia="en-US"/>
        </w:rPr>
      </w:pPr>
    </w:p>
    <w:tbl>
      <w:tblPr>
        <w:tblW w:w="9471" w:type="dxa"/>
        <w:tblLook w:val="04A0" w:firstRow="1" w:lastRow="0" w:firstColumn="1" w:lastColumn="0" w:noHBand="0" w:noVBand="1"/>
      </w:tblPr>
      <w:tblGrid>
        <w:gridCol w:w="660"/>
        <w:gridCol w:w="5795"/>
        <w:gridCol w:w="883"/>
        <w:gridCol w:w="1017"/>
        <w:gridCol w:w="1116"/>
      </w:tblGrid>
      <w:tr w:rsidR="00B26662" w:rsidRPr="00B26662" w14:paraId="5E22BDD4" w14:textId="77777777" w:rsidTr="00DC6521">
        <w:trPr>
          <w:trHeight w:val="60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01F4F" w14:textId="77777777" w:rsidR="00B26662" w:rsidRPr="00B26662" w:rsidRDefault="00B26662" w:rsidP="00DC6521">
            <w:pPr>
              <w:rPr>
                <w:sz w:val="20"/>
                <w:szCs w:val="20"/>
                <w:lang w:val="uk-UA"/>
              </w:rPr>
            </w:pPr>
            <w:r w:rsidRPr="00B26662">
              <w:rPr>
                <w:sz w:val="20"/>
                <w:szCs w:val="20"/>
                <w:lang w:val="uk-UA"/>
              </w:rPr>
              <w:t>№ з/п</w:t>
            </w:r>
          </w:p>
        </w:tc>
        <w:tc>
          <w:tcPr>
            <w:tcW w:w="5795" w:type="dxa"/>
            <w:tcBorders>
              <w:top w:val="single" w:sz="4" w:space="0" w:color="auto"/>
              <w:left w:val="nil"/>
              <w:bottom w:val="single" w:sz="4" w:space="0" w:color="auto"/>
              <w:right w:val="single" w:sz="4" w:space="0" w:color="auto"/>
            </w:tcBorders>
            <w:shd w:val="clear" w:color="auto" w:fill="auto"/>
            <w:vAlign w:val="center"/>
            <w:hideMark/>
          </w:tcPr>
          <w:p w14:paraId="50ADBBCA" w14:textId="77777777" w:rsidR="00B26662" w:rsidRPr="00B26662" w:rsidRDefault="00B26662" w:rsidP="00DC6521">
            <w:pPr>
              <w:jc w:val="center"/>
              <w:rPr>
                <w:sz w:val="20"/>
                <w:szCs w:val="20"/>
                <w:lang w:val="uk-UA"/>
              </w:rPr>
            </w:pPr>
            <w:r w:rsidRPr="00B26662">
              <w:rPr>
                <w:sz w:val="20"/>
                <w:szCs w:val="20"/>
                <w:lang w:val="uk-UA"/>
              </w:rPr>
              <w:t>Найменування ритуальних послуг</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40A2706" w14:textId="77777777" w:rsidR="00B26662" w:rsidRPr="00B26662" w:rsidRDefault="00B26662" w:rsidP="00DC6521">
            <w:pPr>
              <w:jc w:val="center"/>
              <w:rPr>
                <w:sz w:val="20"/>
                <w:szCs w:val="20"/>
                <w:lang w:val="uk-UA"/>
              </w:rPr>
            </w:pPr>
            <w:r w:rsidRPr="00B26662">
              <w:rPr>
                <w:sz w:val="20"/>
                <w:szCs w:val="20"/>
                <w:lang w:val="uk-UA"/>
              </w:rPr>
              <w:t>Один. виміру</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0487E793" w14:textId="77777777" w:rsidR="00B26662" w:rsidRPr="00B26662" w:rsidRDefault="00B26662" w:rsidP="00DC6521">
            <w:pPr>
              <w:jc w:val="center"/>
              <w:rPr>
                <w:sz w:val="20"/>
                <w:szCs w:val="20"/>
                <w:lang w:val="uk-UA"/>
              </w:rPr>
            </w:pPr>
            <w:r w:rsidRPr="00B26662">
              <w:rPr>
                <w:sz w:val="20"/>
                <w:szCs w:val="20"/>
                <w:lang w:val="uk-UA"/>
              </w:rPr>
              <w:t>Кількість</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6CCBB66F" w14:textId="77777777" w:rsidR="00B26662" w:rsidRPr="00B26662" w:rsidRDefault="00B26662" w:rsidP="00DC6521">
            <w:pPr>
              <w:jc w:val="center"/>
              <w:rPr>
                <w:sz w:val="20"/>
                <w:szCs w:val="20"/>
                <w:lang w:val="uk-UA"/>
              </w:rPr>
            </w:pPr>
            <w:r w:rsidRPr="00B26662">
              <w:rPr>
                <w:sz w:val="20"/>
                <w:szCs w:val="20"/>
                <w:lang w:val="uk-UA"/>
              </w:rPr>
              <w:t>Вартість, грн</w:t>
            </w:r>
          </w:p>
        </w:tc>
      </w:tr>
      <w:tr w:rsidR="00B26662" w:rsidRPr="00B26662" w14:paraId="2B12A358" w14:textId="77777777" w:rsidTr="00DC6521">
        <w:trPr>
          <w:trHeight w:val="3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5D95171" w14:textId="77777777" w:rsidR="00B26662" w:rsidRPr="00B26662" w:rsidRDefault="00B26662" w:rsidP="00DC6521">
            <w:pPr>
              <w:jc w:val="center"/>
              <w:rPr>
                <w:lang w:val="uk-UA"/>
              </w:rPr>
            </w:pPr>
            <w:r w:rsidRPr="00B26662">
              <w:rPr>
                <w:lang w:val="uk-UA"/>
              </w:rPr>
              <w:t>1</w:t>
            </w:r>
          </w:p>
        </w:tc>
        <w:tc>
          <w:tcPr>
            <w:tcW w:w="5795" w:type="dxa"/>
            <w:tcBorders>
              <w:top w:val="nil"/>
              <w:left w:val="nil"/>
              <w:bottom w:val="single" w:sz="4" w:space="0" w:color="auto"/>
              <w:right w:val="single" w:sz="4" w:space="0" w:color="auto"/>
            </w:tcBorders>
            <w:shd w:val="clear" w:color="auto" w:fill="auto"/>
            <w:vAlign w:val="center"/>
            <w:hideMark/>
          </w:tcPr>
          <w:p w14:paraId="073D9494" w14:textId="64DD7D7B" w:rsidR="00B26662" w:rsidRPr="00B26662" w:rsidRDefault="00B26662" w:rsidP="00DC6521">
            <w:pPr>
              <w:rPr>
                <w:sz w:val="18"/>
                <w:szCs w:val="18"/>
                <w:lang w:val="uk-UA"/>
              </w:rPr>
            </w:pPr>
            <w:r w:rsidRPr="00B26662">
              <w:rPr>
                <w:lang w:val="uk-UA"/>
              </w:rPr>
              <w:t>Послуга з організації та проведення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на кладовищах Южненської міської територіальної громади Одеського району Одеської області (влітку)</w:t>
            </w:r>
          </w:p>
        </w:tc>
        <w:tc>
          <w:tcPr>
            <w:tcW w:w="883" w:type="dxa"/>
            <w:tcBorders>
              <w:top w:val="nil"/>
              <w:left w:val="nil"/>
              <w:bottom w:val="single" w:sz="4" w:space="0" w:color="auto"/>
              <w:right w:val="single" w:sz="4" w:space="0" w:color="auto"/>
            </w:tcBorders>
            <w:shd w:val="clear" w:color="auto" w:fill="auto"/>
            <w:noWrap/>
            <w:vAlign w:val="center"/>
            <w:hideMark/>
          </w:tcPr>
          <w:p w14:paraId="60799880" w14:textId="77777777" w:rsidR="00B26662" w:rsidRPr="00B26662" w:rsidRDefault="00B26662" w:rsidP="00DC6521">
            <w:pPr>
              <w:jc w:val="center"/>
              <w:rPr>
                <w:sz w:val="20"/>
                <w:szCs w:val="20"/>
                <w:lang w:val="uk-UA"/>
              </w:rPr>
            </w:pPr>
            <w:r w:rsidRPr="00B26662">
              <w:rPr>
                <w:sz w:val="20"/>
                <w:szCs w:val="20"/>
                <w:lang w:val="uk-UA"/>
              </w:rPr>
              <w:t>послуга</w:t>
            </w:r>
          </w:p>
        </w:tc>
        <w:tc>
          <w:tcPr>
            <w:tcW w:w="1017" w:type="dxa"/>
            <w:tcBorders>
              <w:top w:val="nil"/>
              <w:left w:val="nil"/>
              <w:bottom w:val="single" w:sz="4" w:space="0" w:color="auto"/>
              <w:right w:val="single" w:sz="4" w:space="0" w:color="auto"/>
            </w:tcBorders>
            <w:shd w:val="clear" w:color="auto" w:fill="auto"/>
            <w:noWrap/>
            <w:vAlign w:val="center"/>
            <w:hideMark/>
          </w:tcPr>
          <w:p w14:paraId="33DC632F" w14:textId="77777777" w:rsidR="00B26662" w:rsidRPr="00B26662" w:rsidRDefault="00B26662" w:rsidP="00DC6521">
            <w:pPr>
              <w:jc w:val="center"/>
              <w:rPr>
                <w:sz w:val="20"/>
                <w:szCs w:val="20"/>
                <w:lang w:val="uk-UA"/>
              </w:rPr>
            </w:pPr>
            <w:r w:rsidRPr="00B26662">
              <w:rPr>
                <w:sz w:val="20"/>
                <w:szCs w:val="20"/>
                <w:lang w:val="uk-UA"/>
              </w:rPr>
              <w:t>1</w:t>
            </w:r>
          </w:p>
        </w:tc>
        <w:tc>
          <w:tcPr>
            <w:tcW w:w="1116" w:type="dxa"/>
            <w:tcBorders>
              <w:top w:val="nil"/>
              <w:left w:val="nil"/>
              <w:bottom w:val="single" w:sz="4" w:space="0" w:color="auto"/>
              <w:right w:val="single" w:sz="4" w:space="0" w:color="auto"/>
            </w:tcBorders>
            <w:shd w:val="clear" w:color="auto" w:fill="auto"/>
            <w:noWrap/>
            <w:vAlign w:val="center"/>
            <w:hideMark/>
          </w:tcPr>
          <w:p w14:paraId="28D5BF24" w14:textId="77777777" w:rsidR="00B26662" w:rsidRPr="00B26662" w:rsidRDefault="00B26662" w:rsidP="00DC6521">
            <w:pPr>
              <w:jc w:val="center"/>
              <w:rPr>
                <w:sz w:val="20"/>
                <w:szCs w:val="20"/>
                <w:lang w:val="uk-UA"/>
              </w:rPr>
            </w:pPr>
            <w:r w:rsidRPr="00B26662">
              <w:rPr>
                <w:lang w:val="uk-UA"/>
              </w:rPr>
              <w:t>11968,12</w:t>
            </w:r>
          </w:p>
        </w:tc>
      </w:tr>
      <w:tr w:rsidR="00B26662" w:rsidRPr="00B26662" w14:paraId="3EABA14F" w14:textId="77777777" w:rsidTr="00DC6521">
        <w:trPr>
          <w:trHeight w:val="289"/>
        </w:trPr>
        <w:tc>
          <w:tcPr>
            <w:tcW w:w="660" w:type="dxa"/>
            <w:tcBorders>
              <w:top w:val="nil"/>
              <w:left w:val="single" w:sz="4" w:space="0" w:color="auto"/>
              <w:bottom w:val="nil"/>
              <w:right w:val="single" w:sz="4" w:space="0" w:color="auto"/>
            </w:tcBorders>
            <w:shd w:val="clear" w:color="auto" w:fill="auto"/>
            <w:noWrap/>
            <w:vAlign w:val="center"/>
            <w:hideMark/>
          </w:tcPr>
          <w:p w14:paraId="05112397" w14:textId="77777777" w:rsidR="00B26662" w:rsidRPr="00B26662" w:rsidRDefault="00B26662" w:rsidP="00DC6521">
            <w:pPr>
              <w:jc w:val="center"/>
              <w:rPr>
                <w:lang w:val="uk-UA"/>
              </w:rPr>
            </w:pPr>
            <w:r w:rsidRPr="00B26662">
              <w:rPr>
                <w:lang w:val="uk-UA"/>
              </w:rPr>
              <w:t>2</w:t>
            </w:r>
          </w:p>
        </w:tc>
        <w:tc>
          <w:tcPr>
            <w:tcW w:w="5795" w:type="dxa"/>
            <w:tcBorders>
              <w:top w:val="nil"/>
              <w:left w:val="nil"/>
              <w:bottom w:val="nil"/>
              <w:right w:val="single" w:sz="4" w:space="0" w:color="auto"/>
            </w:tcBorders>
            <w:shd w:val="clear" w:color="auto" w:fill="auto"/>
            <w:vAlign w:val="center"/>
            <w:hideMark/>
          </w:tcPr>
          <w:p w14:paraId="7364F10A" w14:textId="2023C48F" w:rsidR="00B26662" w:rsidRPr="00B26662" w:rsidRDefault="00B26662" w:rsidP="00DC6521">
            <w:pPr>
              <w:rPr>
                <w:i/>
                <w:iCs/>
                <w:lang w:val="uk-UA"/>
              </w:rPr>
            </w:pPr>
            <w:r w:rsidRPr="00B26662">
              <w:rPr>
                <w:lang w:val="uk-UA"/>
              </w:rPr>
              <w:t>Послуга з організації та проведення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на кладовищах Южненської міської територіальної громади Одеського району Одеської області (взимку)</w:t>
            </w:r>
          </w:p>
        </w:tc>
        <w:tc>
          <w:tcPr>
            <w:tcW w:w="883" w:type="dxa"/>
            <w:tcBorders>
              <w:top w:val="nil"/>
              <w:left w:val="nil"/>
              <w:bottom w:val="nil"/>
              <w:right w:val="single" w:sz="4" w:space="0" w:color="auto"/>
            </w:tcBorders>
            <w:shd w:val="clear" w:color="auto" w:fill="auto"/>
            <w:noWrap/>
            <w:vAlign w:val="center"/>
            <w:hideMark/>
          </w:tcPr>
          <w:p w14:paraId="028008A5" w14:textId="77777777" w:rsidR="00B26662" w:rsidRPr="00B26662" w:rsidRDefault="00B26662" w:rsidP="00DC6521">
            <w:pPr>
              <w:jc w:val="center"/>
              <w:rPr>
                <w:sz w:val="20"/>
                <w:szCs w:val="20"/>
                <w:lang w:val="uk-UA"/>
              </w:rPr>
            </w:pPr>
            <w:r w:rsidRPr="00B26662">
              <w:rPr>
                <w:sz w:val="20"/>
                <w:szCs w:val="20"/>
                <w:lang w:val="uk-UA"/>
              </w:rPr>
              <w:t>послуга</w:t>
            </w:r>
          </w:p>
        </w:tc>
        <w:tc>
          <w:tcPr>
            <w:tcW w:w="1017" w:type="dxa"/>
            <w:tcBorders>
              <w:top w:val="nil"/>
              <w:left w:val="nil"/>
              <w:bottom w:val="nil"/>
              <w:right w:val="single" w:sz="4" w:space="0" w:color="auto"/>
            </w:tcBorders>
            <w:shd w:val="clear" w:color="auto" w:fill="auto"/>
            <w:noWrap/>
            <w:vAlign w:val="center"/>
            <w:hideMark/>
          </w:tcPr>
          <w:p w14:paraId="04D846BC" w14:textId="77777777" w:rsidR="00B26662" w:rsidRPr="00B26662" w:rsidRDefault="00B26662" w:rsidP="00DC6521">
            <w:pPr>
              <w:jc w:val="center"/>
              <w:rPr>
                <w:sz w:val="20"/>
                <w:szCs w:val="20"/>
                <w:lang w:val="uk-UA"/>
              </w:rPr>
            </w:pPr>
            <w:r w:rsidRPr="00B26662">
              <w:rPr>
                <w:sz w:val="20"/>
                <w:szCs w:val="20"/>
                <w:lang w:val="uk-UA"/>
              </w:rPr>
              <w:t>1</w:t>
            </w:r>
          </w:p>
        </w:tc>
        <w:tc>
          <w:tcPr>
            <w:tcW w:w="1116" w:type="dxa"/>
            <w:tcBorders>
              <w:top w:val="nil"/>
              <w:left w:val="nil"/>
              <w:bottom w:val="nil"/>
              <w:right w:val="single" w:sz="4" w:space="0" w:color="auto"/>
            </w:tcBorders>
            <w:shd w:val="clear" w:color="auto" w:fill="auto"/>
            <w:noWrap/>
            <w:vAlign w:val="center"/>
            <w:hideMark/>
          </w:tcPr>
          <w:p w14:paraId="781E54E4" w14:textId="77777777" w:rsidR="00B26662" w:rsidRPr="00B26662" w:rsidRDefault="00B26662" w:rsidP="00DC6521">
            <w:pPr>
              <w:jc w:val="center"/>
              <w:rPr>
                <w:sz w:val="20"/>
                <w:szCs w:val="20"/>
                <w:lang w:val="uk-UA"/>
              </w:rPr>
            </w:pPr>
            <w:r w:rsidRPr="00B26662">
              <w:rPr>
                <w:lang w:val="uk-UA"/>
              </w:rPr>
              <w:t>12011,24</w:t>
            </w:r>
          </w:p>
        </w:tc>
      </w:tr>
    </w:tbl>
    <w:p w14:paraId="3D44BEB3" w14:textId="77777777" w:rsidR="00B26662" w:rsidRDefault="00B26662">
      <w:pPr>
        <w:rPr>
          <w:lang w:val="uk-UA"/>
        </w:rPr>
      </w:pPr>
    </w:p>
    <w:p w14:paraId="66C1ED50" w14:textId="77777777" w:rsidR="00DC6521" w:rsidRDefault="00DC6521">
      <w:pPr>
        <w:rPr>
          <w:lang w:val="uk-UA"/>
        </w:rPr>
      </w:pPr>
    </w:p>
    <w:p w14:paraId="513AD6D2" w14:textId="77777777" w:rsidR="00DC6521" w:rsidRDefault="00DC6521">
      <w:pPr>
        <w:rPr>
          <w:lang w:val="uk-UA"/>
        </w:rPr>
      </w:pPr>
    </w:p>
    <w:p w14:paraId="6AC9F2EC" w14:textId="77777777" w:rsidR="00DC6521" w:rsidRPr="00DC6521" w:rsidRDefault="00DC6521" w:rsidP="00DC6521">
      <w:pPr>
        <w:rPr>
          <w:lang w:val="uk-UA"/>
        </w:rPr>
      </w:pPr>
      <w:r w:rsidRPr="00DC6521">
        <w:rPr>
          <w:lang w:val="uk-UA"/>
        </w:rPr>
        <w:t>Керуючий справами</w:t>
      </w:r>
    </w:p>
    <w:p w14:paraId="60792CA9" w14:textId="4551D5BF" w:rsidR="00DC6521" w:rsidRPr="00DC6521" w:rsidRDefault="00DC6521" w:rsidP="00DC6521">
      <w:pPr>
        <w:rPr>
          <w:lang w:val="uk-UA"/>
        </w:rPr>
      </w:pPr>
      <w:r w:rsidRPr="00DC6521">
        <w:rPr>
          <w:lang w:val="uk-UA"/>
        </w:rPr>
        <w:t>виконавчого комітету</w:t>
      </w:r>
      <w:r w:rsidRPr="00DC6521">
        <w:rPr>
          <w:lang w:val="uk-UA"/>
        </w:rPr>
        <w:tab/>
      </w:r>
      <w:r w:rsidRPr="00DC6521">
        <w:rPr>
          <w:lang w:val="uk-UA"/>
        </w:rPr>
        <w:tab/>
      </w:r>
      <w:r w:rsidRPr="00DC6521">
        <w:rPr>
          <w:lang w:val="uk-UA"/>
        </w:rPr>
        <w:tab/>
      </w:r>
      <w:r w:rsidRPr="00DC6521">
        <w:rPr>
          <w:lang w:val="uk-UA"/>
        </w:rPr>
        <w:tab/>
      </w:r>
      <w:r w:rsidRPr="00DC6521">
        <w:rPr>
          <w:lang w:val="uk-UA"/>
        </w:rPr>
        <w:tab/>
      </w:r>
      <w:r w:rsidRPr="00DC6521">
        <w:rPr>
          <w:lang w:val="uk-UA"/>
        </w:rPr>
        <w:tab/>
      </w:r>
      <w:r>
        <w:rPr>
          <w:lang w:val="uk-UA"/>
        </w:rPr>
        <w:t xml:space="preserve">    </w:t>
      </w:r>
      <w:r w:rsidRPr="00DC6521">
        <w:rPr>
          <w:lang w:val="uk-UA"/>
        </w:rPr>
        <w:t>Владислав ТЕРЕЩЕНКО</w:t>
      </w:r>
    </w:p>
    <w:p w14:paraId="70C0E590" w14:textId="77777777" w:rsidR="00DC6521" w:rsidRDefault="00DC6521">
      <w:pPr>
        <w:rPr>
          <w:lang w:val="uk-UA"/>
        </w:rPr>
      </w:pPr>
    </w:p>
    <w:p w14:paraId="611F9173" w14:textId="77777777" w:rsidR="00DC6521" w:rsidRDefault="00DC6521">
      <w:pPr>
        <w:rPr>
          <w:lang w:val="uk-UA"/>
        </w:rPr>
      </w:pPr>
    </w:p>
    <w:p w14:paraId="2FD441B8" w14:textId="77777777" w:rsidR="00DC6521" w:rsidRDefault="00DC6521">
      <w:pPr>
        <w:rPr>
          <w:lang w:val="uk-UA"/>
        </w:rPr>
      </w:pPr>
    </w:p>
    <w:p w14:paraId="39938F79" w14:textId="77777777" w:rsidR="00DC6521" w:rsidRDefault="00DC6521">
      <w:pPr>
        <w:rPr>
          <w:lang w:val="uk-UA"/>
        </w:rPr>
      </w:pPr>
    </w:p>
    <w:p w14:paraId="6157053C" w14:textId="77777777" w:rsidR="00DC6521" w:rsidRDefault="00DC6521">
      <w:pPr>
        <w:rPr>
          <w:lang w:val="uk-UA"/>
        </w:rPr>
      </w:pPr>
    </w:p>
    <w:p w14:paraId="1780C133" w14:textId="77777777" w:rsidR="00DC6521" w:rsidRDefault="00DC6521">
      <w:pPr>
        <w:rPr>
          <w:lang w:val="uk-UA"/>
        </w:rPr>
      </w:pPr>
    </w:p>
    <w:p w14:paraId="7996A7B4" w14:textId="77777777" w:rsidR="00DC6521" w:rsidRDefault="00DC6521">
      <w:pPr>
        <w:rPr>
          <w:lang w:val="uk-UA"/>
        </w:rPr>
      </w:pPr>
    </w:p>
    <w:p w14:paraId="2EDD47DE" w14:textId="77777777" w:rsidR="00DC6521" w:rsidRDefault="00DC6521">
      <w:pPr>
        <w:rPr>
          <w:lang w:val="uk-UA"/>
        </w:rPr>
      </w:pPr>
    </w:p>
    <w:p w14:paraId="72B07248" w14:textId="77777777" w:rsidR="00DC6521" w:rsidRDefault="00DC6521">
      <w:pPr>
        <w:rPr>
          <w:lang w:val="uk-UA"/>
        </w:rPr>
      </w:pPr>
    </w:p>
    <w:p w14:paraId="57ED507F" w14:textId="77777777" w:rsidR="00DC6521" w:rsidRDefault="00DC6521">
      <w:pPr>
        <w:rPr>
          <w:lang w:val="uk-UA"/>
        </w:rPr>
      </w:pPr>
    </w:p>
    <w:p w14:paraId="21D26FFD" w14:textId="77777777" w:rsidR="00DC6521" w:rsidRDefault="00DC6521">
      <w:pPr>
        <w:rPr>
          <w:lang w:val="uk-UA"/>
        </w:rPr>
      </w:pPr>
    </w:p>
    <w:p w14:paraId="3FC72049" w14:textId="77777777" w:rsidR="00DC6521" w:rsidRDefault="00DC6521">
      <w:pPr>
        <w:rPr>
          <w:lang w:val="uk-UA"/>
        </w:rPr>
      </w:pPr>
    </w:p>
    <w:p w14:paraId="70C45C51" w14:textId="77777777" w:rsidR="00DC6521" w:rsidRDefault="00DC6521">
      <w:pPr>
        <w:rPr>
          <w:lang w:val="uk-UA"/>
        </w:rPr>
      </w:pPr>
    </w:p>
    <w:p w14:paraId="50CB10B0" w14:textId="77777777" w:rsidR="00DC6521" w:rsidRDefault="00DC6521">
      <w:pPr>
        <w:rPr>
          <w:lang w:val="uk-UA"/>
        </w:rPr>
      </w:pPr>
    </w:p>
    <w:p w14:paraId="16A3F782" w14:textId="77777777" w:rsidR="00DC6521" w:rsidRDefault="00DC6521">
      <w:pPr>
        <w:rPr>
          <w:lang w:val="uk-UA"/>
        </w:rPr>
      </w:pPr>
    </w:p>
    <w:p w14:paraId="5C902FDC" w14:textId="77777777" w:rsidR="00DC6521" w:rsidRDefault="00DC6521">
      <w:pPr>
        <w:rPr>
          <w:lang w:val="uk-UA"/>
        </w:rPr>
      </w:pPr>
    </w:p>
    <w:p w14:paraId="7A1E6E9A" w14:textId="77777777" w:rsidR="00DC6521" w:rsidRDefault="00DC6521">
      <w:pPr>
        <w:rPr>
          <w:lang w:val="uk-UA"/>
        </w:rPr>
      </w:pPr>
    </w:p>
    <w:p w14:paraId="3BF59459" w14:textId="77777777" w:rsidR="00DC6521" w:rsidRDefault="00DC6521">
      <w:pPr>
        <w:rPr>
          <w:lang w:val="uk-UA"/>
        </w:rPr>
      </w:pPr>
    </w:p>
    <w:p w14:paraId="26C5F6E6" w14:textId="77777777" w:rsidR="00DC6521" w:rsidRDefault="00DC6521">
      <w:pPr>
        <w:rPr>
          <w:lang w:val="uk-UA"/>
        </w:rPr>
      </w:pPr>
    </w:p>
    <w:p w14:paraId="1E178426" w14:textId="77777777" w:rsidR="00DC6521" w:rsidRDefault="00DC6521">
      <w:pPr>
        <w:rPr>
          <w:lang w:val="uk-UA"/>
        </w:rPr>
      </w:pPr>
    </w:p>
    <w:p w14:paraId="276C5146" w14:textId="77777777" w:rsidR="00DC6521" w:rsidRDefault="00DC6521">
      <w:pPr>
        <w:rPr>
          <w:lang w:val="uk-UA"/>
        </w:rPr>
      </w:pPr>
    </w:p>
    <w:p w14:paraId="430CAB7B" w14:textId="77777777" w:rsidR="00DC6521" w:rsidRDefault="00DC6521">
      <w:pPr>
        <w:rPr>
          <w:lang w:val="uk-UA"/>
        </w:rPr>
      </w:pPr>
    </w:p>
    <w:p w14:paraId="6D1BA066" w14:textId="77777777" w:rsidR="00DC6521" w:rsidRDefault="00DC6521">
      <w:pPr>
        <w:rPr>
          <w:lang w:val="uk-UA"/>
        </w:rPr>
        <w:sectPr w:rsidR="00DC6521">
          <w:pgSz w:w="11906" w:h="16838"/>
          <w:pgMar w:top="1134" w:right="850" w:bottom="1134" w:left="1701" w:header="708" w:footer="708" w:gutter="0"/>
          <w:cols w:space="708"/>
          <w:docGrid w:linePitch="360"/>
        </w:sectPr>
      </w:pPr>
    </w:p>
    <w:p w14:paraId="66748CEC" w14:textId="56904DB6" w:rsidR="00DC6521" w:rsidRPr="00DC6521" w:rsidRDefault="00DC6521" w:rsidP="00DC6521">
      <w:pPr>
        <w:ind w:left="10080" w:firstLine="720"/>
        <w:rPr>
          <w:lang w:val="uk-UA"/>
        </w:rPr>
      </w:pPr>
      <w:r w:rsidRPr="00DC6521">
        <w:rPr>
          <w:lang w:val="uk-UA"/>
        </w:rPr>
        <w:lastRenderedPageBreak/>
        <w:t>Додаток 2.1.</w:t>
      </w:r>
    </w:p>
    <w:p w14:paraId="204F2FD3" w14:textId="77777777" w:rsidR="00DC6521" w:rsidRPr="00DC6521" w:rsidRDefault="00DC6521" w:rsidP="00DC6521">
      <w:pPr>
        <w:ind w:left="10800"/>
        <w:rPr>
          <w:lang w:val="uk-UA"/>
        </w:rPr>
      </w:pPr>
      <w:r w:rsidRPr="00DC6521">
        <w:rPr>
          <w:lang w:val="uk-UA"/>
        </w:rPr>
        <w:t xml:space="preserve">до рішення виконавчого комітету </w:t>
      </w:r>
    </w:p>
    <w:p w14:paraId="18EA6F52" w14:textId="77777777" w:rsidR="00DC6521" w:rsidRPr="00DC6521" w:rsidRDefault="00DC6521" w:rsidP="00DC6521">
      <w:pPr>
        <w:ind w:left="10080" w:firstLine="720"/>
        <w:rPr>
          <w:lang w:val="uk-UA"/>
        </w:rPr>
      </w:pPr>
      <w:r w:rsidRPr="00DC6521">
        <w:rPr>
          <w:lang w:val="uk-UA"/>
        </w:rPr>
        <w:t>Южненської міської ради</w:t>
      </w:r>
    </w:p>
    <w:p w14:paraId="74BD6312" w14:textId="1D273AAB" w:rsidR="00DC6521" w:rsidRPr="00DC6521" w:rsidRDefault="00DC6521" w:rsidP="00DC6521">
      <w:pPr>
        <w:ind w:left="10080" w:firstLine="720"/>
        <w:rPr>
          <w:lang w:val="uk-UA"/>
        </w:rPr>
      </w:pPr>
      <w:r w:rsidRPr="00DC6521">
        <w:rPr>
          <w:lang w:val="uk-UA"/>
        </w:rPr>
        <w:t>від 29.10.2024 №</w:t>
      </w:r>
      <w:r w:rsidR="00D459D4">
        <w:rPr>
          <w:lang w:val="uk-UA"/>
        </w:rPr>
        <w:t xml:space="preserve"> 1959</w:t>
      </w:r>
    </w:p>
    <w:p w14:paraId="67942453" w14:textId="77777777" w:rsidR="00DC6521" w:rsidRPr="00DC6521" w:rsidRDefault="00DC6521" w:rsidP="00DC6521">
      <w:pPr>
        <w:rPr>
          <w:sz w:val="26"/>
          <w:lang w:val="uk-UA"/>
        </w:rPr>
      </w:pPr>
    </w:p>
    <w:p w14:paraId="394274D8" w14:textId="77777777" w:rsidR="00DC6521" w:rsidRPr="00DC6521" w:rsidRDefault="00DC6521" w:rsidP="00DC6521">
      <w:pPr>
        <w:spacing w:line="276" w:lineRule="auto"/>
        <w:jc w:val="center"/>
        <w:rPr>
          <w:b/>
          <w:bCs/>
          <w:lang w:val="uk-UA"/>
        </w:rPr>
      </w:pPr>
      <w:r w:rsidRPr="00DC6521">
        <w:rPr>
          <w:b/>
          <w:bCs/>
          <w:lang w:val="uk-UA"/>
        </w:rPr>
        <w:t>Послуга з організації та проведення поховання</w:t>
      </w:r>
      <w:r w:rsidRPr="00DC6521">
        <w:rPr>
          <w:lang w:val="uk-UA"/>
        </w:rPr>
        <w:t xml:space="preserve"> </w:t>
      </w:r>
      <w:r w:rsidRPr="00DC6521">
        <w:rPr>
          <w:b/>
          <w:bCs/>
          <w:lang w:val="uk-UA"/>
        </w:rPr>
        <w:t>померлих одиноких громадян, осіб без певного місця проживання, громадян, від поховання яких відмовилися рідні та знайдених невпізнаних трупів на території Южненської міської територіальної громади     (влітку)</w:t>
      </w:r>
    </w:p>
    <w:p w14:paraId="45896380" w14:textId="77777777" w:rsidR="00DC6521" w:rsidRPr="00DC6521" w:rsidRDefault="00DC6521" w:rsidP="00DC6521">
      <w:pPr>
        <w:spacing w:line="276" w:lineRule="auto"/>
        <w:jc w:val="center"/>
        <w:rPr>
          <w:b/>
          <w:bCs/>
          <w:sz w:val="26"/>
          <w:lang w:val="uk-UA"/>
        </w:rPr>
      </w:pPr>
    </w:p>
    <w:tbl>
      <w:tblPr>
        <w:tblW w:w="137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8515"/>
        <w:gridCol w:w="1136"/>
        <w:gridCol w:w="1177"/>
        <w:gridCol w:w="1115"/>
        <w:gridCol w:w="54"/>
        <w:gridCol w:w="1200"/>
      </w:tblGrid>
      <w:tr w:rsidR="00DC6521" w:rsidRPr="00DC6521" w14:paraId="3FC284D4" w14:textId="77777777" w:rsidTr="001A67A1">
        <w:tc>
          <w:tcPr>
            <w:tcW w:w="553" w:type="dxa"/>
            <w:shd w:val="clear" w:color="auto" w:fill="auto"/>
          </w:tcPr>
          <w:p w14:paraId="42BB07F5" w14:textId="77777777" w:rsidR="00DC6521" w:rsidRPr="00DC6521" w:rsidRDefault="00DC6521" w:rsidP="00DC6521">
            <w:pPr>
              <w:jc w:val="center"/>
              <w:rPr>
                <w:lang w:val="uk-UA"/>
              </w:rPr>
            </w:pPr>
            <w:r w:rsidRPr="00DC6521">
              <w:rPr>
                <w:lang w:val="uk-UA"/>
              </w:rPr>
              <w:t>№</w:t>
            </w:r>
          </w:p>
          <w:p w14:paraId="1C2D0F68" w14:textId="77777777" w:rsidR="00DC6521" w:rsidRPr="00DC6521" w:rsidRDefault="00DC6521" w:rsidP="00DC6521">
            <w:pPr>
              <w:jc w:val="center"/>
              <w:rPr>
                <w:lang w:val="uk-UA"/>
              </w:rPr>
            </w:pPr>
            <w:r w:rsidRPr="00DC6521">
              <w:rPr>
                <w:lang w:val="uk-UA"/>
              </w:rPr>
              <w:t>з/п</w:t>
            </w:r>
          </w:p>
        </w:tc>
        <w:tc>
          <w:tcPr>
            <w:tcW w:w="8515" w:type="dxa"/>
            <w:shd w:val="clear" w:color="auto" w:fill="auto"/>
          </w:tcPr>
          <w:p w14:paraId="07B4D49D" w14:textId="77777777" w:rsidR="00DC6521" w:rsidRPr="00DC6521" w:rsidRDefault="00DC6521" w:rsidP="00DC6521">
            <w:pPr>
              <w:jc w:val="center"/>
              <w:rPr>
                <w:lang w:val="uk-UA"/>
              </w:rPr>
            </w:pPr>
            <w:r w:rsidRPr="00DC6521">
              <w:rPr>
                <w:lang w:val="uk-UA"/>
              </w:rPr>
              <w:t>Найменування</w:t>
            </w:r>
          </w:p>
          <w:p w14:paraId="3F4D379E" w14:textId="77777777" w:rsidR="00DC6521" w:rsidRPr="00DC6521" w:rsidRDefault="00DC6521" w:rsidP="00DC6521">
            <w:pPr>
              <w:jc w:val="center"/>
              <w:rPr>
                <w:lang w:val="uk-UA"/>
              </w:rPr>
            </w:pPr>
            <w:r w:rsidRPr="00DC6521">
              <w:rPr>
                <w:lang w:val="uk-UA"/>
              </w:rPr>
              <w:t>ритуальних послуг та предметів ритуальної належності</w:t>
            </w:r>
          </w:p>
        </w:tc>
        <w:tc>
          <w:tcPr>
            <w:tcW w:w="1136" w:type="dxa"/>
            <w:shd w:val="clear" w:color="auto" w:fill="auto"/>
          </w:tcPr>
          <w:p w14:paraId="105B852A" w14:textId="77777777" w:rsidR="00DC6521" w:rsidRPr="00DC6521" w:rsidRDefault="00DC6521" w:rsidP="00DC6521">
            <w:pPr>
              <w:jc w:val="center"/>
              <w:rPr>
                <w:lang w:val="uk-UA"/>
              </w:rPr>
            </w:pPr>
            <w:r w:rsidRPr="00DC6521">
              <w:rPr>
                <w:lang w:val="uk-UA"/>
              </w:rPr>
              <w:t>Одиниця виміру</w:t>
            </w:r>
          </w:p>
        </w:tc>
        <w:tc>
          <w:tcPr>
            <w:tcW w:w="1177" w:type="dxa"/>
            <w:shd w:val="clear" w:color="auto" w:fill="auto"/>
          </w:tcPr>
          <w:p w14:paraId="22104ACA" w14:textId="77777777" w:rsidR="00DC6521" w:rsidRPr="00DC6521" w:rsidRDefault="00DC6521" w:rsidP="00DC6521">
            <w:pPr>
              <w:jc w:val="center"/>
              <w:rPr>
                <w:lang w:val="uk-UA"/>
              </w:rPr>
            </w:pPr>
            <w:r w:rsidRPr="00DC6521">
              <w:rPr>
                <w:lang w:val="uk-UA"/>
              </w:rPr>
              <w:t>Кількість</w:t>
            </w:r>
          </w:p>
        </w:tc>
        <w:tc>
          <w:tcPr>
            <w:tcW w:w="1169" w:type="dxa"/>
            <w:gridSpan w:val="2"/>
            <w:shd w:val="clear" w:color="auto" w:fill="auto"/>
          </w:tcPr>
          <w:p w14:paraId="6611F981" w14:textId="77777777" w:rsidR="00DC6521" w:rsidRPr="00DC6521" w:rsidRDefault="00DC6521" w:rsidP="00DC6521">
            <w:pPr>
              <w:jc w:val="center"/>
              <w:rPr>
                <w:lang w:val="uk-UA"/>
              </w:rPr>
            </w:pPr>
            <w:r w:rsidRPr="00DC6521">
              <w:rPr>
                <w:lang w:val="uk-UA"/>
              </w:rPr>
              <w:t>Ціна</w:t>
            </w:r>
          </w:p>
          <w:p w14:paraId="5A9DA6B3" w14:textId="77777777" w:rsidR="00DC6521" w:rsidRPr="00DC6521" w:rsidRDefault="00DC6521" w:rsidP="00DC6521">
            <w:pPr>
              <w:jc w:val="center"/>
              <w:rPr>
                <w:lang w:val="uk-UA"/>
              </w:rPr>
            </w:pPr>
            <w:r w:rsidRPr="00DC6521">
              <w:rPr>
                <w:lang w:val="uk-UA"/>
              </w:rPr>
              <w:t xml:space="preserve"> (грн)</w:t>
            </w:r>
          </w:p>
        </w:tc>
        <w:tc>
          <w:tcPr>
            <w:tcW w:w="1200" w:type="dxa"/>
            <w:shd w:val="clear" w:color="auto" w:fill="auto"/>
          </w:tcPr>
          <w:p w14:paraId="6D10FCE3" w14:textId="77777777" w:rsidR="00DC6521" w:rsidRPr="00DC6521" w:rsidRDefault="00DC6521" w:rsidP="00DC6521">
            <w:pPr>
              <w:jc w:val="center"/>
              <w:rPr>
                <w:lang w:val="uk-UA"/>
              </w:rPr>
            </w:pPr>
            <w:r w:rsidRPr="00DC6521">
              <w:rPr>
                <w:lang w:val="uk-UA"/>
              </w:rPr>
              <w:t>Вартість (грн.)</w:t>
            </w:r>
          </w:p>
        </w:tc>
      </w:tr>
      <w:tr w:rsidR="00DC6521" w:rsidRPr="00DC6521" w14:paraId="4188E748" w14:textId="77777777" w:rsidTr="001A67A1">
        <w:tc>
          <w:tcPr>
            <w:tcW w:w="13750" w:type="dxa"/>
            <w:gridSpan w:val="7"/>
            <w:shd w:val="clear" w:color="auto" w:fill="auto"/>
          </w:tcPr>
          <w:p w14:paraId="246E964E" w14:textId="77777777" w:rsidR="00DC6521" w:rsidRPr="00DC6521" w:rsidRDefault="00DC6521" w:rsidP="00DC6521">
            <w:pPr>
              <w:jc w:val="center"/>
              <w:rPr>
                <w:b/>
                <w:bCs/>
                <w:lang w:val="uk-UA"/>
              </w:rPr>
            </w:pPr>
            <w:r w:rsidRPr="00DC6521">
              <w:rPr>
                <w:b/>
                <w:bCs/>
                <w:lang w:val="uk-UA"/>
              </w:rPr>
              <w:t>Предмети ритуальної належності</w:t>
            </w:r>
          </w:p>
        </w:tc>
      </w:tr>
      <w:tr w:rsidR="00DC6521" w:rsidRPr="00DC6521" w14:paraId="17523302" w14:textId="77777777" w:rsidTr="001A67A1">
        <w:tc>
          <w:tcPr>
            <w:tcW w:w="553" w:type="dxa"/>
            <w:shd w:val="clear" w:color="auto" w:fill="auto"/>
          </w:tcPr>
          <w:p w14:paraId="3C1D90CB" w14:textId="77777777" w:rsidR="00DC6521" w:rsidRPr="00DC6521" w:rsidRDefault="00DC6521" w:rsidP="00DC6521">
            <w:pPr>
              <w:jc w:val="center"/>
              <w:rPr>
                <w:lang w:val="uk-UA"/>
              </w:rPr>
            </w:pPr>
            <w:r w:rsidRPr="00DC6521">
              <w:rPr>
                <w:lang w:val="uk-UA"/>
              </w:rPr>
              <w:t>1</w:t>
            </w:r>
          </w:p>
        </w:tc>
        <w:tc>
          <w:tcPr>
            <w:tcW w:w="8515" w:type="dxa"/>
            <w:shd w:val="clear" w:color="auto" w:fill="auto"/>
          </w:tcPr>
          <w:p w14:paraId="55489B34" w14:textId="77777777" w:rsidR="00DC6521" w:rsidRPr="00DC6521" w:rsidRDefault="00DC6521" w:rsidP="00DC6521">
            <w:pPr>
              <w:rPr>
                <w:lang w:val="uk-UA"/>
              </w:rPr>
            </w:pPr>
            <w:r w:rsidRPr="00DC6521">
              <w:rPr>
                <w:lang w:val="uk-UA"/>
              </w:rPr>
              <w:t>Труна стандартна</w:t>
            </w:r>
          </w:p>
        </w:tc>
        <w:tc>
          <w:tcPr>
            <w:tcW w:w="1136" w:type="dxa"/>
            <w:shd w:val="clear" w:color="auto" w:fill="auto"/>
          </w:tcPr>
          <w:p w14:paraId="5D770377" w14:textId="77777777" w:rsidR="00DC6521" w:rsidRPr="00DC6521" w:rsidRDefault="00DC6521" w:rsidP="00DC6521">
            <w:pPr>
              <w:jc w:val="center"/>
              <w:rPr>
                <w:lang w:val="uk-UA"/>
              </w:rPr>
            </w:pPr>
            <w:r w:rsidRPr="00DC6521">
              <w:rPr>
                <w:lang w:val="uk-UA"/>
              </w:rPr>
              <w:t>штук</w:t>
            </w:r>
          </w:p>
        </w:tc>
        <w:tc>
          <w:tcPr>
            <w:tcW w:w="1177" w:type="dxa"/>
            <w:shd w:val="clear" w:color="auto" w:fill="auto"/>
          </w:tcPr>
          <w:p w14:paraId="39CCC373" w14:textId="77777777" w:rsidR="00DC6521" w:rsidRPr="00DC6521" w:rsidRDefault="00DC6521" w:rsidP="00DC6521">
            <w:pPr>
              <w:jc w:val="center"/>
              <w:rPr>
                <w:lang w:val="uk-UA"/>
              </w:rPr>
            </w:pPr>
            <w:r w:rsidRPr="00DC6521">
              <w:rPr>
                <w:lang w:val="uk-UA"/>
              </w:rPr>
              <w:t>1</w:t>
            </w:r>
          </w:p>
        </w:tc>
        <w:tc>
          <w:tcPr>
            <w:tcW w:w="1115" w:type="dxa"/>
            <w:shd w:val="clear" w:color="auto" w:fill="auto"/>
          </w:tcPr>
          <w:p w14:paraId="7F72D6BC" w14:textId="77777777" w:rsidR="00DC6521" w:rsidRPr="00DC6521" w:rsidRDefault="00DC6521" w:rsidP="00DC6521">
            <w:pPr>
              <w:jc w:val="center"/>
              <w:rPr>
                <w:lang w:val="uk-UA"/>
              </w:rPr>
            </w:pPr>
            <w:r w:rsidRPr="00DC6521">
              <w:rPr>
                <w:lang w:val="uk-UA"/>
              </w:rPr>
              <w:t>1280,00</w:t>
            </w:r>
          </w:p>
        </w:tc>
        <w:tc>
          <w:tcPr>
            <w:tcW w:w="1254" w:type="dxa"/>
            <w:gridSpan w:val="2"/>
            <w:shd w:val="clear" w:color="auto" w:fill="auto"/>
          </w:tcPr>
          <w:p w14:paraId="73A4E0D5" w14:textId="77777777" w:rsidR="00DC6521" w:rsidRPr="00DC6521" w:rsidRDefault="00DC6521" w:rsidP="00DC6521">
            <w:pPr>
              <w:jc w:val="center"/>
              <w:rPr>
                <w:lang w:val="uk-UA"/>
              </w:rPr>
            </w:pPr>
            <w:r w:rsidRPr="00DC6521">
              <w:rPr>
                <w:lang w:val="uk-UA"/>
              </w:rPr>
              <w:t>1280,00</w:t>
            </w:r>
          </w:p>
        </w:tc>
      </w:tr>
      <w:tr w:rsidR="00DC6521" w:rsidRPr="00DC6521" w14:paraId="1F829879" w14:textId="77777777" w:rsidTr="001A67A1">
        <w:tc>
          <w:tcPr>
            <w:tcW w:w="553" w:type="dxa"/>
            <w:shd w:val="clear" w:color="auto" w:fill="auto"/>
          </w:tcPr>
          <w:p w14:paraId="477B8F4B" w14:textId="77777777" w:rsidR="00DC6521" w:rsidRPr="00DC6521" w:rsidRDefault="00DC6521" w:rsidP="00DC6521">
            <w:pPr>
              <w:jc w:val="center"/>
              <w:rPr>
                <w:lang w:val="uk-UA"/>
              </w:rPr>
            </w:pPr>
            <w:r w:rsidRPr="00DC6521">
              <w:rPr>
                <w:lang w:val="uk-UA"/>
              </w:rPr>
              <w:t>2</w:t>
            </w:r>
          </w:p>
        </w:tc>
        <w:tc>
          <w:tcPr>
            <w:tcW w:w="8515" w:type="dxa"/>
            <w:shd w:val="clear" w:color="auto" w:fill="auto"/>
          </w:tcPr>
          <w:p w14:paraId="6A351998" w14:textId="77777777" w:rsidR="00DC6521" w:rsidRPr="00DC6521" w:rsidRDefault="00DC6521" w:rsidP="00DC6521">
            <w:pPr>
              <w:rPr>
                <w:lang w:val="uk-UA"/>
              </w:rPr>
            </w:pPr>
            <w:r w:rsidRPr="00DC6521">
              <w:rPr>
                <w:lang w:val="uk-UA"/>
              </w:rPr>
              <w:t>Хрест с табличкою та написом</w:t>
            </w:r>
          </w:p>
        </w:tc>
        <w:tc>
          <w:tcPr>
            <w:tcW w:w="1136" w:type="dxa"/>
            <w:shd w:val="clear" w:color="auto" w:fill="auto"/>
          </w:tcPr>
          <w:p w14:paraId="1223C4E6" w14:textId="77777777" w:rsidR="00DC6521" w:rsidRPr="00DC6521" w:rsidRDefault="00DC6521" w:rsidP="00DC6521">
            <w:pPr>
              <w:jc w:val="center"/>
              <w:rPr>
                <w:lang w:val="uk-UA"/>
              </w:rPr>
            </w:pPr>
            <w:r w:rsidRPr="00DC6521">
              <w:rPr>
                <w:lang w:val="uk-UA"/>
              </w:rPr>
              <w:t>штук</w:t>
            </w:r>
          </w:p>
        </w:tc>
        <w:tc>
          <w:tcPr>
            <w:tcW w:w="1177" w:type="dxa"/>
            <w:shd w:val="clear" w:color="auto" w:fill="auto"/>
          </w:tcPr>
          <w:p w14:paraId="01455585" w14:textId="77777777" w:rsidR="00DC6521" w:rsidRPr="00DC6521" w:rsidRDefault="00DC6521" w:rsidP="00DC6521">
            <w:pPr>
              <w:jc w:val="center"/>
              <w:rPr>
                <w:lang w:val="uk-UA"/>
              </w:rPr>
            </w:pPr>
            <w:r w:rsidRPr="00DC6521">
              <w:rPr>
                <w:lang w:val="uk-UA"/>
              </w:rPr>
              <w:t>1</w:t>
            </w:r>
          </w:p>
        </w:tc>
        <w:tc>
          <w:tcPr>
            <w:tcW w:w="1115" w:type="dxa"/>
            <w:shd w:val="clear" w:color="auto" w:fill="auto"/>
          </w:tcPr>
          <w:p w14:paraId="5BEE7800" w14:textId="77777777" w:rsidR="00DC6521" w:rsidRPr="00DC6521" w:rsidRDefault="00DC6521" w:rsidP="00DC6521">
            <w:pPr>
              <w:jc w:val="center"/>
              <w:rPr>
                <w:lang w:val="uk-UA"/>
              </w:rPr>
            </w:pPr>
            <w:r w:rsidRPr="00DC6521">
              <w:rPr>
                <w:lang w:val="uk-UA"/>
              </w:rPr>
              <w:t>1120,00</w:t>
            </w:r>
          </w:p>
        </w:tc>
        <w:tc>
          <w:tcPr>
            <w:tcW w:w="1254" w:type="dxa"/>
            <w:gridSpan w:val="2"/>
            <w:shd w:val="clear" w:color="auto" w:fill="auto"/>
          </w:tcPr>
          <w:p w14:paraId="667E8A0A" w14:textId="77777777" w:rsidR="00DC6521" w:rsidRPr="00DC6521" w:rsidRDefault="00DC6521" w:rsidP="00DC6521">
            <w:pPr>
              <w:jc w:val="center"/>
              <w:rPr>
                <w:lang w:val="uk-UA"/>
              </w:rPr>
            </w:pPr>
            <w:r w:rsidRPr="00DC6521">
              <w:rPr>
                <w:lang w:val="uk-UA"/>
              </w:rPr>
              <w:t>1120,00</w:t>
            </w:r>
          </w:p>
        </w:tc>
      </w:tr>
      <w:tr w:rsidR="00DC6521" w:rsidRPr="00DC6521" w14:paraId="49F10E93" w14:textId="77777777" w:rsidTr="001A67A1">
        <w:tc>
          <w:tcPr>
            <w:tcW w:w="553" w:type="dxa"/>
            <w:shd w:val="clear" w:color="auto" w:fill="auto"/>
          </w:tcPr>
          <w:p w14:paraId="70201094" w14:textId="77777777" w:rsidR="00DC6521" w:rsidRPr="00DC6521" w:rsidRDefault="00DC6521" w:rsidP="00DC6521">
            <w:pPr>
              <w:jc w:val="center"/>
              <w:rPr>
                <w:lang w:val="uk-UA"/>
              </w:rPr>
            </w:pPr>
            <w:r w:rsidRPr="00DC6521">
              <w:rPr>
                <w:lang w:val="uk-UA"/>
              </w:rPr>
              <w:t>3</w:t>
            </w:r>
          </w:p>
        </w:tc>
        <w:tc>
          <w:tcPr>
            <w:tcW w:w="8515" w:type="dxa"/>
            <w:shd w:val="clear" w:color="auto" w:fill="auto"/>
          </w:tcPr>
          <w:p w14:paraId="1928E791" w14:textId="77777777" w:rsidR="00DC6521" w:rsidRPr="00DC6521" w:rsidRDefault="00DC6521" w:rsidP="00DC6521">
            <w:pPr>
              <w:rPr>
                <w:lang w:val="uk-UA"/>
              </w:rPr>
            </w:pPr>
            <w:r w:rsidRPr="00DC6521">
              <w:rPr>
                <w:lang w:val="uk-UA"/>
              </w:rPr>
              <w:t xml:space="preserve">Санітарний пакет для транспортування тіла померлого до моргу, з </w:t>
            </w:r>
            <w:proofErr w:type="spellStart"/>
            <w:r w:rsidRPr="00DC6521">
              <w:rPr>
                <w:lang w:val="uk-UA"/>
              </w:rPr>
              <w:t>двумя</w:t>
            </w:r>
            <w:proofErr w:type="spellEnd"/>
            <w:r w:rsidRPr="00DC6521">
              <w:rPr>
                <w:lang w:val="uk-UA"/>
              </w:rPr>
              <w:t xml:space="preserve"> санітарами</w:t>
            </w:r>
          </w:p>
        </w:tc>
        <w:tc>
          <w:tcPr>
            <w:tcW w:w="1136" w:type="dxa"/>
            <w:shd w:val="clear" w:color="auto" w:fill="auto"/>
          </w:tcPr>
          <w:p w14:paraId="51486B6F" w14:textId="77777777" w:rsidR="00DC6521" w:rsidRPr="00DC6521" w:rsidRDefault="00DC6521" w:rsidP="00DC6521">
            <w:pPr>
              <w:jc w:val="center"/>
              <w:rPr>
                <w:lang w:val="uk-UA"/>
              </w:rPr>
            </w:pPr>
            <w:r w:rsidRPr="00DC6521">
              <w:rPr>
                <w:lang w:val="uk-UA"/>
              </w:rPr>
              <w:t>штук</w:t>
            </w:r>
          </w:p>
        </w:tc>
        <w:tc>
          <w:tcPr>
            <w:tcW w:w="1177" w:type="dxa"/>
            <w:shd w:val="clear" w:color="auto" w:fill="auto"/>
          </w:tcPr>
          <w:p w14:paraId="624E5F48" w14:textId="77777777" w:rsidR="00DC6521" w:rsidRPr="00DC6521" w:rsidRDefault="00DC6521" w:rsidP="00DC6521">
            <w:pPr>
              <w:jc w:val="center"/>
              <w:rPr>
                <w:lang w:val="uk-UA"/>
              </w:rPr>
            </w:pPr>
            <w:r w:rsidRPr="00DC6521">
              <w:rPr>
                <w:lang w:val="uk-UA"/>
              </w:rPr>
              <w:t>2</w:t>
            </w:r>
          </w:p>
        </w:tc>
        <w:tc>
          <w:tcPr>
            <w:tcW w:w="1115" w:type="dxa"/>
            <w:shd w:val="clear" w:color="auto" w:fill="auto"/>
          </w:tcPr>
          <w:p w14:paraId="73AA44D0" w14:textId="77777777" w:rsidR="00DC6521" w:rsidRPr="00DC6521" w:rsidRDefault="00DC6521" w:rsidP="00DC6521">
            <w:pPr>
              <w:jc w:val="center"/>
              <w:rPr>
                <w:lang w:val="uk-UA"/>
              </w:rPr>
            </w:pPr>
            <w:r w:rsidRPr="00DC6521">
              <w:rPr>
                <w:lang w:val="uk-UA"/>
              </w:rPr>
              <w:t>575,00</w:t>
            </w:r>
          </w:p>
        </w:tc>
        <w:tc>
          <w:tcPr>
            <w:tcW w:w="1254" w:type="dxa"/>
            <w:gridSpan w:val="2"/>
            <w:shd w:val="clear" w:color="auto" w:fill="auto"/>
          </w:tcPr>
          <w:p w14:paraId="661EE2D6" w14:textId="77777777" w:rsidR="00DC6521" w:rsidRPr="00DC6521" w:rsidRDefault="00DC6521" w:rsidP="00DC6521">
            <w:pPr>
              <w:jc w:val="center"/>
              <w:rPr>
                <w:lang w:val="uk-UA"/>
              </w:rPr>
            </w:pPr>
            <w:r w:rsidRPr="00DC6521">
              <w:rPr>
                <w:lang w:val="uk-UA"/>
              </w:rPr>
              <w:t>1150,00</w:t>
            </w:r>
          </w:p>
        </w:tc>
      </w:tr>
      <w:tr w:rsidR="00DC6521" w:rsidRPr="00DC6521" w14:paraId="195D92BF" w14:textId="77777777" w:rsidTr="001A67A1">
        <w:tc>
          <w:tcPr>
            <w:tcW w:w="13750" w:type="dxa"/>
            <w:gridSpan w:val="7"/>
            <w:shd w:val="clear" w:color="auto" w:fill="auto"/>
          </w:tcPr>
          <w:p w14:paraId="3FC8E748" w14:textId="77777777" w:rsidR="00DC6521" w:rsidRPr="00DC6521" w:rsidRDefault="00DC6521" w:rsidP="00DC6521">
            <w:pPr>
              <w:jc w:val="center"/>
              <w:rPr>
                <w:b/>
                <w:bCs/>
                <w:lang w:val="uk-UA"/>
              </w:rPr>
            </w:pPr>
            <w:r w:rsidRPr="00DC6521">
              <w:rPr>
                <w:b/>
                <w:bCs/>
                <w:lang w:val="uk-UA"/>
              </w:rPr>
              <w:t xml:space="preserve">Ритуальні послуги </w:t>
            </w:r>
          </w:p>
        </w:tc>
      </w:tr>
      <w:tr w:rsidR="00DC6521" w:rsidRPr="00DC6521" w14:paraId="4D4D5F7A" w14:textId="77777777" w:rsidTr="001A67A1">
        <w:tc>
          <w:tcPr>
            <w:tcW w:w="553" w:type="dxa"/>
            <w:shd w:val="clear" w:color="auto" w:fill="auto"/>
          </w:tcPr>
          <w:p w14:paraId="35D357D8" w14:textId="77777777" w:rsidR="00DC6521" w:rsidRPr="00DC6521" w:rsidRDefault="00DC6521" w:rsidP="00DC6521">
            <w:pPr>
              <w:jc w:val="center"/>
              <w:rPr>
                <w:lang w:val="uk-UA"/>
              </w:rPr>
            </w:pPr>
            <w:r w:rsidRPr="00DC6521">
              <w:rPr>
                <w:lang w:val="uk-UA"/>
              </w:rPr>
              <w:t>1</w:t>
            </w:r>
          </w:p>
        </w:tc>
        <w:tc>
          <w:tcPr>
            <w:tcW w:w="8515" w:type="dxa"/>
            <w:shd w:val="clear" w:color="auto" w:fill="auto"/>
          </w:tcPr>
          <w:p w14:paraId="07DDC4A0" w14:textId="77777777" w:rsidR="00DC6521" w:rsidRPr="00DC6521" w:rsidRDefault="00DC6521" w:rsidP="00DC6521">
            <w:pPr>
              <w:rPr>
                <w:lang w:val="uk-UA"/>
              </w:rPr>
            </w:pPr>
            <w:r w:rsidRPr="00DC6521">
              <w:rPr>
                <w:lang w:val="uk-UA"/>
              </w:rPr>
              <w:t xml:space="preserve">Послуга транспортування тіла померлого до моргу, з </w:t>
            </w:r>
            <w:proofErr w:type="spellStart"/>
            <w:r w:rsidRPr="00DC6521">
              <w:rPr>
                <w:lang w:val="uk-UA"/>
              </w:rPr>
              <w:t>двумя</w:t>
            </w:r>
            <w:proofErr w:type="spellEnd"/>
            <w:r w:rsidRPr="00DC6521">
              <w:rPr>
                <w:lang w:val="uk-UA"/>
              </w:rPr>
              <w:t xml:space="preserve"> санітарами .</w:t>
            </w:r>
          </w:p>
        </w:tc>
        <w:tc>
          <w:tcPr>
            <w:tcW w:w="1136" w:type="dxa"/>
            <w:shd w:val="clear" w:color="auto" w:fill="auto"/>
          </w:tcPr>
          <w:p w14:paraId="61CCE8B8" w14:textId="77777777" w:rsidR="00DC6521" w:rsidRPr="00DC6521" w:rsidRDefault="00DC6521" w:rsidP="00DC6521">
            <w:pPr>
              <w:jc w:val="center"/>
              <w:rPr>
                <w:lang w:val="uk-UA"/>
              </w:rPr>
            </w:pPr>
            <w:r w:rsidRPr="00DC6521">
              <w:rPr>
                <w:lang w:val="uk-UA"/>
              </w:rPr>
              <w:t>послуга</w:t>
            </w:r>
          </w:p>
        </w:tc>
        <w:tc>
          <w:tcPr>
            <w:tcW w:w="1177" w:type="dxa"/>
            <w:shd w:val="clear" w:color="auto" w:fill="auto"/>
          </w:tcPr>
          <w:p w14:paraId="0D08B656" w14:textId="77777777" w:rsidR="00DC6521" w:rsidRPr="00DC6521" w:rsidRDefault="00DC6521" w:rsidP="00DC6521">
            <w:pPr>
              <w:jc w:val="center"/>
              <w:rPr>
                <w:lang w:val="uk-UA"/>
              </w:rPr>
            </w:pPr>
            <w:r w:rsidRPr="00DC6521">
              <w:rPr>
                <w:lang w:val="uk-UA"/>
              </w:rPr>
              <w:t>1</w:t>
            </w:r>
          </w:p>
        </w:tc>
        <w:tc>
          <w:tcPr>
            <w:tcW w:w="1115" w:type="dxa"/>
            <w:shd w:val="clear" w:color="auto" w:fill="auto"/>
          </w:tcPr>
          <w:p w14:paraId="2247AC67" w14:textId="77777777" w:rsidR="00DC6521" w:rsidRPr="00DC6521" w:rsidRDefault="00DC6521" w:rsidP="00DC6521">
            <w:pPr>
              <w:jc w:val="center"/>
              <w:rPr>
                <w:lang w:val="uk-UA"/>
              </w:rPr>
            </w:pPr>
            <w:r w:rsidRPr="00DC6521">
              <w:rPr>
                <w:lang w:val="uk-UA"/>
              </w:rPr>
              <w:t>2200,00</w:t>
            </w:r>
          </w:p>
        </w:tc>
        <w:tc>
          <w:tcPr>
            <w:tcW w:w="1254" w:type="dxa"/>
            <w:gridSpan w:val="2"/>
            <w:shd w:val="clear" w:color="auto" w:fill="auto"/>
          </w:tcPr>
          <w:p w14:paraId="32ADB6DF" w14:textId="77777777" w:rsidR="00DC6521" w:rsidRPr="00DC6521" w:rsidRDefault="00DC6521" w:rsidP="00DC6521">
            <w:pPr>
              <w:jc w:val="center"/>
              <w:rPr>
                <w:lang w:val="uk-UA"/>
              </w:rPr>
            </w:pPr>
            <w:r w:rsidRPr="00DC6521">
              <w:rPr>
                <w:lang w:val="uk-UA"/>
              </w:rPr>
              <w:t>2200,00</w:t>
            </w:r>
          </w:p>
        </w:tc>
      </w:tr>
      <w:tr w:rsidR="00DC6521" w:rsidRPr="00DC6521" w14:paraId="1498DD67" w14:textId="77777777" w:rsidTr="001A67A1">
        <w:tc>
          <w:tcPr>
            <w:tcW w:w="553" w:type="dxa"/>
            <w:shd w:val="clear" w:color="auto" w:fill="auto"/>
          </w:tcPr>
          <w:p w14:paraId="2C54BCB0" w14:textId="77777777" w:rsidR="00DC6521" w:rsidRPr="00DC6521" w:rsidRDefault="00DC6521" w:rsidP="00DC6521">
            <w:pPr>
              <w:jc w:val="center"/>
              <w:rPr>
                <w:lang w:val="uk-UA"/>
              </w:rPr>
            </w:pPr>
            <w:r w:rsidRPr="00DC6521">
              <w:rPr>
                <w:lang w:val="uk-UA"/>
              </w:rPr>
              <w:t>2</w:t>
            </w:r>
          </w:p>
        </w:tc>
        <w:tc>
          <w:tcPr>
            <w:tcW w:w="8515" w:type="dxa"/>
            <w:shd w:val="clear" w:color="auto" w:fill="auto"/>
          </w:tcPr>
          <w:p w14:paraId="49D77EF5" w14:textId="79021894" w:rsidR="00DC6521" w:rsidRPr="00DC6521" w:rsidRDefault="00DC6521" w:rsidP="00DC6521">
            <w:pPr>
              <w:rPr>
                <w:lang w:val="uk-UA"/>
              </w:rPr>
            </w:pPr>
            <w:r w:rsidRPr="00DC6521">
              <w:rPr>
                <w:lang w:val="uk-UA"/>
              </w:rPr>
              <w:t>Послуга з перевезення тіла померлого з моргу до місця поховання на кладовищі</w:t>
            </w:r>
          </w:p>
        </w:tc>
        <w:tc>
          <w:tcPr>
            <w:tcW w:w="1136" w:type="dxa"/>
            <w:shd w:val="clear" w:color="auto" w:fill="auto"/>
          </w:tcPr>
          <w:p w14:paraId="6B2E60BB" w14:textId="77777777" w:rsidR="00DC6521" w:rsidRPr="00DC6521" w:rsidRDefault="00DC6521" w:rsidP="00DC6521">
            <w:pPr>
              <w:jc w:val="center"/>
              <w:rPr>
                <w:lang w:val="uk-UA"/>
              </w:rPr>
            </w:pPr>
            <w:r w:rsidRPr="00DC6521">
              <w:rPr>
                <w:lang w:val="uk-UA"/>
              </w:rPr>
              <w:t>послуга</w:t>
            </w:r>
          </w:p>
        </w:tc>
        <w:tc>
          <w:tcPr>
            <w:tcW w:w="1177" w:type="dxa"/>
            <w:shd w:val="clear" w:color="auto" w:fill="auto"/>
          </w:tcPr>
          <w:p w14:paraId="6D41DD11" w14:textId="77777777" w:rsidR="00DC6521" w:rsidRPr="00DC6521" w:rsidRDefault="00DC6521" w:rsidP="00DC6521">
            <w:pPr>
              <w:jc w:val="center"/>
              <w:rPr>
                <w:lang w:val="uk-UA"/>
              </w:rPr>
            </w:pPr>
            <w:r w:rsidRPr="00DC6521">
              <w:rPr>
                <w:lang w:val="uk-UA"/>
              </w:rPr>
              <w:t>1</w:t>
            </w:r>
          </w:p>
        </w:tc>
        <w:tc>
          <w:tcPr>
            <w:tcW w:w="1115" w:type="dxa"/>
            <w:shd w:val="clear" w:color="auto" w:fill="auto"/>
          </w:tcPr>
          <w:p w14:paraId="12CACE30" w14:textId="77777777" w:rsidR="00DC6521" w:rsidRPr="00DC6521" w:rsidRDefault="00DC6521" w:rsidP="00DC6521">
            <w:pPr>
              <w:jc w:val="center"/>
              <w:rPr>
                <w:lang w:val="uk-UA"/>
              </w:rPr>
            </w:pPr>
            <w:r w:rsidRPr="00DC6521">
              <w:rPr>
                <w:lang w:val="uk-UA"/>
              </w:rPr>
              <w:t>2200,00</w:t>
            </w:r>
          </w:p>
        </w:tc>
        <w:tc>
          <w:tcPr>
            <w:tcW w:w="1254" w:type="dxa"/>
            <w:gridSpan w:val="2"/>
            <w:shd w:val="clear" w:color="auto" w:fill="auto"/>
          </w:tcPr>
          <w:p w14:paraId="0954C867" w14:textId="77777777" w:rsidR="00DC6521" w:rsidRPr="00DC6521" w:rsidRDefault="00DC6521" w:rsidP="00DC6521">
            <w:pPr>
              <w:jc w:val="center"/>
              <w:rPr>
                <w:lang w:val="uk-UA"/>
              </w:rPr>
            </w:pPr>
            <w:r w:rsidRPr="00DC6521">
              <w:rPr>
                <w:lang w:val="uk-UA"/>
              </w:rPr>
              <w:t>2200,00</w:t>
            </w:r>
          </w:p>
        </w:tc>
      </w:tr>
      <w:tr w:rsidR="00DC6521" w:rsidRPr="00DC6521" w14:paraId="3CB55533" w14:textId="77777777" w:rsidTr="001A67A1">
        <w:tc>
          <w:tcPr>
            <w:tcW w:w="553" w:type="dxa"/>
            <w:shd w:val="clear" w:color="auto" w:fill="auto"/>
          </w:tcPr>
          <w:p w14:paraId="477284EB" w14:textId="77777777" w:rsidR="00DC6521" w:rsidRPr="00DC6521" w:rsidRDefault="00DC6521" w:rsidP="00DC6521">
            <w:pPr>
              <w:jc w:val="center"/>
              <w:rPr>
                <w:lang w:val="uk-UA"/>
              </w:rPr>
            </w:pPr>
            <w:r w:rsidRPr="00DC6521">
              <w:rPr>
                <w:lang w:val="uk-UA"/>
              </w:rPr>
              <w:t>3</w:t>
            </w:r>
          </w:p>
        </w:tc>
        <w:tc>
          <w:tcPr>
            <w:tcW w:w="8515" w:type="dxa"/>
            <w:shd w:val="clear" w:color="auto" w:fill="auto"/>
          </w:tcPr>
          <w:p w14:paraId="0F6216AC" w14:textId="6075E152" w:rsidR="00DC6521" w:rsidRPr="00DC6521" w:rsidRDefault="00DC6521" w:rsidP="00DC6521">
            <w:pPr>
              <w:rPr>
                <w:lang w:val="uk-UA"/>
              </w:rPr>
            </w:pPr>
            <w:r w:rsidRPr="00DC6521">
              <w:rPr>
                <w:lang w:val="uk-UA"/>
              </w:rPr>
              <w:t>Завантаження та розвантаження тіла померлого при його перевезенні до місця поховання.</w:t>
            </w:r>
          </w:p>
        </w:tc>
        <w:tc>
          <w:tcPr>
            <w:tcW w:w="1136" w:type="dxa"/>
            <w:shd w:val="clear" w:color="auto" w:fill="auto"/>
          </w:tcPr>
          <w:p w14:paraId="410C7C28" w14:textId="77777777" w:rsidR="00DC6521" w:rsidRPr="00DC6521" w:rsidRDefault="00DC6521" w:rsidP="00DC6521">
            <w:pPr>
              <w:jc w:val="center"/>
              <w:rPr>
                <w:lang w:val="uk-UA"/>
              </w:rPr>
            </w:pPr>
            <w:r w:rsidRPr="00DC6521">
              <w:rPr>
                <w:lang w:val="uk-UA"/>
              </w:rPr>
              <w:t>послуга</w:t>
            </w:r>
          </w:p>
        </w:tc>
        <w:tc>
          <w:tcPr>
            <w:tcW w:w="1177" w:type="dxa"/>
            <w:shd w:val="clear" w:color="auto" w:fill="auto"/>
          </w:tcPr>
          <w:p w14:paraId="1703E2CD" w14:textId="77777777" w:rsidR="00DC6521" w:rsidRPr="00DC6521" w:rsidRDefault="00DC6521" w:rsidP="00DC6521">
            <w:pPr>
              <w:jc w:val="center"/>
              <w:rPr>
                <w:lang w:val="uk-UA"/>
              </w:rPr>
            </w:pPr>
            <w:r w:rsidRPr="00DC6521">
              <w:rPr>
                <w:lang w:val="uk-UA"/>
              </w:rPr>
              <w:t>2</w:t>
            </w:r>
          </w:p>
        </w:tc>
        <w:tc>
          <w:tcPr>
            <w:tcW w:w="1115" w:type="dxa"/>
            <w:shd w:val="clear" w:color="auto" w:fill="auto"/>
          </w:tcPr>
          <w:p w14:paraId="0B2084E7" w14:textId="77777777" w:rsidR="00DC6521" w:rsidRPr="00DC6521" w:rsidRDefault="00DC6521" w:rsidP="00DC6521">
            <w:pPr>
              <w:jc w:val="center"/>
              <w:rPr>
                <w:lang w:val="uk-UA"/>
              </w:rPr>
            </w:pPr>
            <w:r w:rsidRPr="00DC6521">
              <w:rPr>
                <w:lang w:val="uk-UA"/>
              </w:rPr>
              <w:t>850,00</w:t>
            </w:r>
          </w:p>
        </w:tc>
        <w:tc>
          <w:tcPr>
            <w:tcW w:w="1254" w:type="dxa"/>
            <w:gridSpan w:val="2"/>
            <w:shd w:val="clear" w:color="auto" w:fill="auto"/>
          </w:tcPr>
          <w:p w14:paraId="79974EC2" w14:textId="77777777" w:rsidR="00DC6521" w:rsidRPr="00DC6521" w:rsidRDefault="00DC6521" w:rsidP="00DC6521">
            <w:pPr>
              <w:jc w:val="center"/>
              <w:rPr>
                <w:lang w:val="uk-UA"/>
              </w:rPr>
            </w:pPr>
            <w:r w:rsidRPr="00DC6521">
              <w:rPr>
                <w:lang w:val="uk-UA"/>
              </w:rPr>
              <w:t>1700,00</w:t>
            </w:r>
          </w:p>
        </w:tc>
      </w:tr>
      <w:tr w:rsidR="00DC6521" w:rsidRPr="00DC6521" w14:paraId="249A74AB" w14:textId="77777777" w:rsidTr="001A67A1">
        <w:tc>
          <w:tcPr>
            <w:tcW w:w="553" w:type="dxa"/>
            <w:shd w:val="clear" w:color="auto" w:fill="auto"/>
          </w:tcPr>
          <w:p w14:paraId="13924E96" w14:textId="77777777" w:rsidR="00DC6521" w:rsidRPr="00DC6521" w:rsidRDefault="00DC6521" w:rsidP="00DC6521">
            <w:pPr>
              <w:jc w:val="center"/>
              <w:rPr>
                <w:lang w:val="uk-UA"/>
              </w:rPr>
            </w:pPr>
            <w:r w:rsidRPr="00DC6521">
              <w:rPr>
                <w:lang w:val="uk-UA"/>
              </w:rPr>
              <w:t>4</w:t>
            </w:r>
          </w:p>
        </w:tc>
        <w:tc>
          <w:tcPr>
            <w:tcW w:w="8515" w:type="dxa"/>
            <w:shd w:val="clear" w:color="auto" w:fill="auto"/>
          </w:tcPr>
          <w:p w14:paraId="6EDD87C9" w14:textId="77777777" w:rsidR="00DC6521" w:rsidRPr="00DC6521" w:rsidRDefault="00DC6521" w:rsidP="00DC6521">
            <w:pPr>
              <w:rPr>
                <w:lang w:val="uk-UA"/>
              </w:rPr>
            </w:pPr>
            <w:r w:rsidRPr="00DC6521">
              <w:rPr>
                <w:lang w:val="uk-UA"/>
              </w:rPr>
              <w:t>Копання могили механізованим способом із застосуванням екскаватора та поховання померлого в літній період</w:t>
            </w:r>
          </w:p>
          <w:p w14:paraId="43AF2C2C" w14:textId="77777777" w:rsidR="00DC6521" w:rsidRPr="00DC6521" w:rsidRDefault="00DC6521" w:rsidP="00DC6521">
            <w:pPr>
              <w:rPr>
                <w:i/>
                <w:iCs/>
                <w:lang w:val="uk-UA"/>
              </w:rPr>
            </w:pPr>
            <w:r w:rsidRPr="00DC6521">
              <w:rPr>
                <w:i/>
                <w:iCs/>
                <w:sz w:val="18"/>
                <w:szCs w:val="18"/>
                <w:lang w:val="uk-UA"/>
              </w:rPr>
              <w:t xml:space="preserve">( викопування могили, зачищення </w:t>
            </w:r>
            <w:proofErr w:type="spellStart"/>
            <w:r w:rsidRPr="00DC6521">
              <w:rPr>
                <w:i/>
                <w:iCs/>
                <w:sz w:val="18"/>
                <w:szCs w:val="18"/>
                <w:lang w:val="uk-UA"/>
              </w:rPr>
              <w:t>дна</w:t>
            </w:r>
            <w:proofErr w:type="spellEnd"/>
            <w:r w:rsidRPr="00DC6521">
              <w:rPr>
                <w:i/>
                <w:iCs/>
                <w:sz w:val="18"/>
                <w:szCs w:val="18"/>
                <w:lang w:val="uk-UA"/>
              </w:rPr>
              <w:t xml:space="preserve"> та стінок могили, закривання труни, опускання труни з тілом померлого в могилу, закопування могили та формування намогильного насипу, одноразове прибирання території біля могили)</w:t>
            </w:r>
          </w:p>
        </w:tc>
        <w:tc>
          <w:tcPr>
            <w:tcW w:w="1136" w:type="dxa"/>
            <w:shd w:val="clear" w:color="auto" w:fill="auto"/>
          </w:tcPr>
          <w:p w14:paraId="323E5B18" w14:textId="77777777" w:rsidR="00DC6521" w:rsidRPr="00DC6521" w:rsidRDefault="00DC6521" w:rsidP="00DC6521">
            <w:pPr>
              <w:jc w:val="center"/>
              <w:rPr>
                <w:lang w:val="uk-UA"/>
              </w:rPr>
            </w:pPr>
          </w:p>
          <w:p w14:paraId="1D3969A8" w14:textId="77777777" w:rsidR="00DC6521" w:rsidRPr="00DC6521" w:rsidRDefault="00DC6521" w:rsidP="00DC6521">
            <w:pPr>
              <w:jc w:val="center"/>
              <w:rPr>
                <w:lang w:val="uk-UA"/>
              </w:rPr>
            </w:pPr>
            <w:r w:rsidRPr="00DC6521">
              <w:rPr>
                <w:lang w:val="uk-UA"/>
              </w:rPr>
              <w:t>послуга</w:t>
            </w:r>
          </w:p>
        </w:tc>
        <w:tc>
          <w:tcPr>
            <w:tcW w:w="1177" w:type="dxa"/>
            <w:shd w:val="clear" w:color="auto" w:fill="auto"/>
          </w:tcPr>
          <w:p w14:paraId="3E9725E0" w14:textId="77777777" w:rsidR="00DC6521" w:rsidRPr="00DC6521" w:rsidRDefault="00DC6521" w:rsidP="00DC6521">
            <w:pPr>
              <w:jc w:val="center"/>
              <w:rPr>
                <w:lang w:val="uk-UA"/>
              </w:rPr>
            </w:pPr>
          </w:p>
          <w:p w14:paraId="4794E608" w14:textId="77777777" w:rsidR="00DC6521" w:rsidRPr="00DC6521" w:rsidRDefault="00DC6521" w:rsidP="00DC6521">
            <w:pPr>
              <w:jc w:val="center"/>
              <w:rPr>
                <w:lang w:val="uk-UA"/>
              </w:rPr>
            </w:pPr>
            <w:r w:rsidRPr="00DC6521">
              <w:rPr>
                <w:lang w:val="uk-UA"/>
              </w:rPr>
              <w:t>1</w:t>
            </w:r>
          </w:p>
        </w:tc>
        <w:tc>
          <w:tcPr>
            <w:tcW w:w="1115" w:type="dxa"/>
            <w:shd w:val="clear" w:color="auto" w:fill="auto"/>
          </w:tcPr>
          <w:p w14:paraId="36498AB6" w14:textId="77777777" w:rsidR="00DC6521" w:rsidRPr="00DC6521" w:rsidRDefault="00DC6521" w:rsidP="00DC6521">
            <w:pPr>
              <w:jc w:val="center"/>
              <w:rPr>
                <w:lang w:val="uk-UA"/>
              </w:rPr>
            </w:pPr>
          </w:p>
          <w:p w14:paraId="3E5B3EBC" w14:textId="77777777" w:rsidR="00DC6521" w:rsidRPr="00DC6521" w:rsidRDefault="00DC6521" w:rsidP="00DC6521">
            <w:pPr>
              <w:jc w:val="center"/>
              <w:rPr>
                <w:lang w:val="uk-UA"/>
              </w:rPr>
            </w:pPr>
            <w:r w:rsidRPr="00DC6521">
              <w:rPr>
                <w:lang w:val="uk-UA"/>
              </w:rPr>
              <w:t>2318,12</w:t>
            </w:r>
          </w:p>
        </w:tc>
        <w:tc>
          <w:tcPr>
            <w:tcW w:w="1254" w:type="dxa"/>
            <w:gridSpan w:val="2"/>
            <w:shd w:val="clear" w:color="auto" w:fill="auto"/>
          </w:tcPr>
          <w:p w14:paraId="4D828B3C" w14:textId="77777777" w:rsidR="00DC6521" w:rsidRPr="00DC6521" w:rsidRDefault="00DC6521" w:rsidP="00DC6521">
            <w:pPr>
              <w:jc w:val="center"/>
              <w:rPr>
                <w:lang w:val="uk-UA"/>
              </w:rPr>
            </w:pPr>
          </w:p>
          <w:p w14:paraId="24246DF1" w14:textId="77777777" w:rsidR="00DC6521" w:rsidRPr="00DC6521" w:rsidRDefault="00DC6521" w:rsidP="00DC6521">
            <w:pPr>
              <w:jc w:val="center"/>
              <w:rPr>
                <w:lang w:val="uk-UA"/>
              </w:rPr>
            </w:pPr>
            <w:r w:rsidRPr="00DC6521">
              <w:rPr>
                <w:lang w:val="uk-UA"/>
              </w:rPr>
              <w:t>2318,12</w:t>
            </w:r>
          </w:p>
        </w:tc>
      </w:tr>
      <w:tr w:rsidR="00DC6521" w:rsidRPr="00DC6521" w14:paraId="4D1D9477" w14:textId="77777777" w:rsidTr="001A67A1">
        <w:tc>
          <w:tcPr>
            <w:tcW w:w="553" w:type="dxa"/>
            <w:shd w:val="clear" w:color="auto" w:fill="auto"/>
          </w:tcPr>
          <w:p w14:paraId="547A8DDA" w14:textId="77777777" w:rsidR="00DC6521" w:rsidRPr="00DC6521" w:rsidRDefault="00DC6521" w:rsidP="00DC6521">
            <w:pPr>
              <w:jc w:val="center"/>
              <w:rPr>
                <w:lang w:val="uk-UA"/>
              </w:rPr>
            </w:pPr>
          </w:p>
        </w:tc>
        <w:tc>
          <w:tcPr>
            <w:tcW w:w="8515" w:type="dxa"/>
            <w:shd w:val="clear" w:color="auto" w:fill="auto"/>
          </w:tcPr>
          <w:p w14:paraId="7CA0B3D7" w14:textId="77777777" w:rsidR="00DC6521" w:rsidRPr="00DC6521" w:rsidRDefault="00DC6521" w:rsidP="00DC6521">
            <w:pPr>
              <w:rPr>
                <w:lang w:val="uk-UA"/>
              </w:rPr>
            </w:pPr>
            <w:r w:rsidRPr="00DC6521">
              <w:rPr>
                <w:lang w:val="uk-UA"/>
              </w:rPr>
              <w:t>Всього на  одне поховання</w:t>
            </w:r>
            <w:r w:rsidRPr="00DC6521">
              <w:rPr>
                <w:b/>
                <w:bCs/>
                <w:lang w:val="uk-UA"/>
              </w:rPr>
              <w:t xml:space="preserve"> </w:t>
            </w:r>
            <w:r w:rsidRPr="00DC6521">
              <w:rPr>
                <w:lang w:val="uk-UA"/>
              </w:rPr>
              <w:t xml:space="preserve">померлих одиноких громадян, осіб без певного місця проживання, громадян, від поховання яких відмовилися рідні та знайдених невпізнаних трупів </w:t>
            </w:r>
          </w:p>
        </w:tc>
        <w:tc>
          <w:tcPr>
            <w:tcW w:w="1136" w:type="dxa"/>
            <w:shd w:val="clear" w:color="auto" w:fill="auto"/>
          </w:tcPr>
          <w:p w14:paraId="3C204288" w14:textId="77777777" w:rsidR="00DC6521" w:rsidRPr="00DC6521" w:rsidRDefault="00DC6521" w:rsidP="00DC6521">
            <w:pPr>
              <w:jc w:val="center"/>
              <w:rPr>
                <w:lang w:val="uk-UA"/>
              </w:rPr>
            </w:pPr>
          </w:p>
        </w:tc>
        <w:tc>
          <w:tcPr>
            <w:tcW w:w="1177" w:type="dxa"/>
            <w:shd w:val="clear" w:color="auto" w:fill="auto"/>
          </w:tcPr>
          <w:p w14:paraId="3CA525F6" w14:textId="77777777" w:rsidR="00DC6521" w:rsidRPr="00DC6521" w:rsidRDefault="00DC6521" w:rsidP="00DC6521">
            <w:pPr>
              <w:jc w:val="center"/>
              <w:rPr>
                <w:lang w:val="uk-UA"/>
              </w:rPr>
            </w:pPr>
          </w:p>
        </w:tc>
        <w:tc>
          <w:tcPr>
            <w:tcW w:w="1115" w:type="dxa"/>
            <w:shd w:val="clear" w:color="auto" w:fill="auto"/>
          </w:tcPr>
          <w:p w14:paraId="26AE1DF1" w14:textId="77777777" w:rsidR="00DC6521" w:rsidRPr="00DC6521" w:rsidRDefault="00DC6521" w:rsidP="00DC6521">
            <w:pPr>
              <w:jc w:val="center"/>
              <w:rPr>
                <w:lang w:val="uk-UA"/>
              </w:rPr>
            </w:pPr>
          </w:p>
        </w:tc>
        <w:tc>
          <w:tcPr>
            <w:tcW w:w="1254" w:type="dxa"/>
            <w:gridSpan w:val="2"/>
            <w:shd w:val="clear" w:color="auto" w:fill="auto"/>
          </w:tcPr>
          <w:p w14:paraId="00BF7CA6" w14:textId="77777777" w:rsidR="00DC6521" w:rsidRPr="00DC6521" w:rsidRDefault="00DC6521" w:rsidP="00DC6521">
            <w:pPr>
              <w:jc w:val="center"/>
            </w:pPr>
            <w:r w:rsidRPr="00DC6521">
              <w:rPr>
                <w:lang w:val="uk-UA"/>
              </w:rPr>
              <w:t>11968,12</w:t>
            </w:r>
          </w:p>
        </w:tc>
      </w:tr>
    </w:tbl>
    <w:p w14:paraId="3FBB859C" w14:textId="77777777" w:rsidR="00DC6521" w:rsidRDefault="00DC6521" w:rsidP="00DC6521">
      <w:pPr>
        <w:rPr>
          <w:sz w:val="26"/>
          <w:lang w:val="uk-UA"/>
        </w:rPr>
      </w:pPr>
    </w:p>
    <w:p w14:paraId="319C37BA" w14:textId="77777777" w:rsidR="00DC6521" w:rsidRPr="00DC6521" w:rsidRDefault="00DC6521" w:rsidP="00DC6521">
      <w:pPr>
        <w:ind w:firstLine="720"/>
        <w:rPr>
          <w:sz w:val="26"/>
          <w:lang w:val="uk-UA"/>
        </w:rPr>
      </w:pPr>
      <w:r w:rsidRPr="00DC6521">
        <w:rPr>
          <w:sz w:val="26"/>
          <w:lang w:val="uk-UA"/>
        </w:rPr>
        <w:t>Керуючий справами</w:t>
      </w:r>
    </w:p>
    <w:p w14:paraId="5112990F" w14:textId="29664B5E" w:rsidR="00DC6521" w:rsidRPr="00DC6521" w:rsidRDefault="00DC6521" w:rsidP="00DC6521">
      <w:pPr>
        <w:ind w:firstLine="720"/>
        <w:rPr>
          <w:sz w:val="26"/>
          <w:lang w:val="uk-UA"/>
        </w:rPr>
      </w:pPr>
      <w:r w:rsidRPr="00DC6521">
        <w:rPr>
          <w:sz w:val="26"/>
          <w:lang w:val="uk-UA"/>
        </w:rPr>
        <w:t>виконавчого комітету</w:t>
      </w:r>
      <w:r w:rsidRPr="00DC6521">
        <w:rPr>
          <w:sz w:val="26"/>
          <w:lang w:val="uk-UA"/>
        </w:rPr>
        <w:tab/>
      </w:r>
      <w:r w:rsidRPr="00DC6521">
        <w:rPr>
          <w:sz w:val="26"/>
          <w:lang w:val="uk-UA"/>
        </w:rPr>
        <w:tab/>
      </w:r>
      <w:r w:rsidRPr="00DC6521">
        <w:rPr>
          <w:sz w:val="26"/>
          <w:lang w:val="uk-UA"/>
        </w:rPr>
        <w:tab/>
      </w:r>
      <w:r w:rsidRPr="00DC6521">
        <w:rPr>
          <w:sz w:val="26"/>
          <w:lang w:val="uk-UA"/>
        </w:rPr>
        <w:tab/>
      </w:r>
      <w:r w:rsidRPr="00DC6521">
        <w:rPr>
          <w:sz w:val="26"/>
          <w:lang w:val="uk-UA"/>
        </w:rPr>
        <w:tab/>
      </w:r>
      <w:r w:rsidRPr="00DC6521">
        <w:rPr>
          <w:sz w:val="26"/>
          <w:lang w:val="uk-UA"/>
        </w:rPr>
        <w:tab/>
      </w:r>
      <w:r>
        <w:rPr>
          <w:sz w:val="26"/>
          <w:lang w:val="uk-UA"/>
        </w:rPr>
        <w:tab/>
      </w:r>
      <w:r>
        <w:rPr>
          <w:sz w:val="26"/>
          <w:lang w:val="uk-UA"/>
        </w:rPr>
        <w:tab/>
      </w:r>
      <w:r>
        <w:rPr>
          <w:sz w:val="26"/>
          <w:lang w:val="uk-UA"/>
        </w:rPr>
        <w:tab/>
      </w:r>
      <w:r>
        <w:rPr>
          <w:sz w:val="26"/>
          <w:lang w:val="uk-UA"/>
        </w:rPr>
        <w:tab/>
      </w:r>
      <w:r>
        <w:rPr>
          <w:sz w:val="26"/>
          <w:lang w:val="uk-UA"/>
        </w:rPr>
        <w:tab/>
      </w:r>
      <w:r w:rsidRPr="00DC6521">
        <w:rPr>
          <w:sz w:val="26"/>
          <w:lang w:val="uk-UA"/>
        </w:rPr>
        <w:t>Владислав ТЕРЕЩЕНКО</w:t>
      </w:r>
    </w:p>
    <w:p w14:paraId="7178088C" w14:textId="4046D704" w:rsidR="00165184" w:rsidRPr="00165184" w:rsidRDefault="00165184" w:rsidP="00165184">
      <w:pPr>
        <w:ind w:left="10080" w:firstLine="720"/>
        <w:jc w:val="both"/>
        <w:rPr>
          <w:sz w:val="26"/>
          <w:lang w:val="uk-UA"/>
        </w:rPr>
      </w:pPr>
      <w:r w:rsidRPr="00165184">
        <w:rPr>
          <w:sz w:val="26"/>
          <w:lang w:val="uk-UA"/>
        </w:rPr>
        <w:lastRenderedPageBreak/>
        <w:t xml:space="preserve">Додаток </w:t>
      </w:r>
      <w:r>
        <w:rPr>
          <w:sz w:val="26"/>
          <w:lang w:val="uk-UA"/>
        </w:rPr>
        <w:t>2.2.</w:t>
      </w:r>
    </w:p>
    <w:p w14:paraId="24ECCAB6" w14:textId="77777777" w:rsidR="00165184" w:rsidRPr="00165184" w:rsidRDefault="00165184" w:rsidP="00165184">
      <w:pPr>
        <w:ind w:left="10080" w:firstLine="720"/>
        <w:jc w:val="both"/>
        <w:rPr>
          <w:sz w:val="26"/>
          <w:lang w:val="uk-UA"/>
        </w:rPr>
      </w:pPr>
      <w:r w:rsidRPr="00165184">
        <w:rPr>
          <w:sz w:val="26"/>
          <w:lang w:val="uk-UA"/>
        </w:rPr>
        <w:t xml:space="preserve">до рішення виконавчого комітету </w:t>
      </w:r>
    </w:p>
    <w:p w14:paraId="2B2978AB" w14:textId="77777777" w:rsidR="00165184" w:rsidRPr="00165184" w:rsidRDefault="00165184" w:rsidP="00165184">
      <w:pPr>
        <w:ind w:left="10080" w:firstLine="720"/>
        <w:jc w:val="both"/>
        <w:rPr>
          <w:sz w:val="26"/>
          <w:lang w:val="uk-UA"/>
        </w:rPr>
      </w:pPr>
      <w:r w:rsidRPr="00165184">
        <w:rPr>
          <w:sz w:val="26"/>
          <w:lang w:val="uk-UA"/>
        </w:rPr>
        <w:t>Южненської міської ради</w:t>
      </w:r>
    </w:p>
    <w:p w14:paraId="7106F5B6" w14:textId="7DADB4AB" w:rsidR="00165184" w:rsidRPr="00165184" w:rsidRDefault="00165184" w:rsidP="00165184">
      <w:pPr>
        <w:ind w:left="10080" w:firstLine="720"/>
        <w:jc w:val="both"/>
        <w:rPr>
          <w:sz w:val="26"/>
          <w:lang w:val="uk-UA"/>
        </w:rPr>
      </w:pPr>
      <w:r w:rsidRPr="00165184">
        <w:rPr>
          <w:sz w:val="26"/>
          <w:lang w:val="uk-UA"/>
        </w:rPr>
        <w:t>від 29.10.2024 №</w:t>
      </w:r>
      <w:r w:rsidR="00D459D4">
        <w:rPr>
          <w:sz w:val="26"/>
          <w:lang w:val="uk-UA"/>
        </w:rPr>
        <w:t xml:space="preserve"> 1959</w:t>
      </w:r>
    </w:p>
    <w:p w14:paraId="3067130F" w14:textId="77777777" w:rsidR="00DC6521" w:rsidRPr="00DC6521" w:rsidRDefault="00DC6521" w:rsidP="00DC6521">
      <w:pPr>
        <w:ind w:left="567"/>
        <w:jc w:val="center"/>
        <w:rPr>
          <w:sz w:val="26"/>
          <w:lang w:val="uk-UA"/>
        </w:rPr>
      </w:pPr>
    </w:p>
    <w:p w14:paraId="7D52F26C" w14:textId="5C516157" w:rsidR="00DC6521" w:rsidRPr="00DC6521" w:rsidRDefault="00DC6521" w:rsidP="00DC6521">
      <w:pPr>
        <w:ind w:left="567"/>
        <w:jc w:val="center"/>
        <w:rPr>
          <w:b/>
          <w:bCs/>
          <w:lang w:val="uk-UA"/>
        </w:rPr>
      </w:pPr>
      <w:r w:rsidRPr="00DC6521">
        <w:rPr>
          <w:b/>
          <w:bCs/>
          <w:lang w:val="uk-UA"/>
        </w:rPr>
        <w:t>Послуга з організації та проведення поховання</w:t>
      </w:r>
      <w:r w:rsidRPr="00DC6521">
        <w:rPr>
          <w:lang w:val="uk-UA"/>
        </w:rPr>
        <w:t xml:space="preserve"> </w:t>
      </w:r>
      <w:r w:rsidRPr="00DC6521">
        <w:rPr>
          <w:b/>
          <w:bCs/>
          <w:lang w:val="uk-UA"/>
        </w:rPr>
        <w:t>померлих одиноких громадян, осіб без певного місця проживання, громадян, від поховання яких відмовилися рідні та знайдених невпізнаних трупів на території Южненської міської територіальної громади                       (взимку)</w:t>
      </w:r>
    </w:p>
    <w:p w14:paraId="7B89E346" w14:textId="77777777" w:rsidR="00DC6521" w:rsidRPr="00DC6521" w:rsidRDefault="00DC6521" w:rsidP="00DC6521">
      <w:pPr>
        <w:jc w:val="center"/>
        <w:rPr>
          <w:b/>
          <w:bCs/>
          <w:sz w:val="26"/>
          <w:lang w:val="uk-UA"/>
        </w:rPr>
      </w:pPr>
    </w:p>
    <w:tbl>
      <w:tblPr>
        <w:tblW w:w="137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8515"/>
        <w:gridCol w:w="1136"/>
        <w:gridCol w:w="1177"/>
        <w:gridCol w:w="1115"/>
        <w:gridCol w:w="54"/>
        <w:gridCol w:w="1200"/>
      </w:tblGrid>
      <w:tr w:rsidR="00DC6521" w:rsidRPr="00DC6521" w14:paraId="1F59BBEF" w14:textId="77777777" w:rsidTr="00D658E1">
        <w:tc>
          <w:tcPr>
            <w:tcW w:w="553" w:type="dxa"/>
            <w:shd w:val="clear" w:color="auto" w:fill="auto"/>
          </w:tcPr>
          <w:p w14:paraId="73E0F77A" w14:textId="77777777" w:rsidR="00DC6521" w:rsidRPr="00DC6521" w:rsidRDefault="00DC6521" w:rsidP="00165184">
            <w:pPr>
              <w:jc w:val="center"/>
              <w:rPr>
                <w:lang w:val="uk-UA"/>
              </w:rPr>
            </w:pPr>
            <w:r w:rsidRPr="00DC6521">
              <w:rPr>
                <w:lang w:val="uk-UA"/>
              </w:rPr>
              <w:t>№</w:t>
            </w:r>
          </w:p>
          <w:p w14:paraId="1882F7B0" w14:textId="77777777" w:rsidR="00DC6521" w:rsidRPr="00DC6521" w:rsidRDefault="00DC6521" w:rsidP="00165184">
            <w:pPr>
              <w:jc w:val="center"/>
              <w:rPr>
                <w:lang w:val="uk-UA"/>
              </w:rPr>
            </w:pPr>
            <w:r w:rsidRPr="00DC6521">
              <w:rPr>
                <w:lang w:val="uk-UA"/>
              </w:rPr>
              <w:t>з/п</w:t>
            </w:r>
          </w:p>
        </w:tc>
        <w:tc>
          <w:tcPr>
            <w:tcW w:w="8515" w:type="dxa"/>
            <w:shd w:val="clear" w:color="auto" w:fill="auto"/>
          </w:tcPr>
          <w:p w14:paraId="7364D1DB" w14:textId="77777777" w:rsidR="00DC6521" w:rsidRPr="00DC6521" w:rsidRDefault="00DC6521" w:rsidP="00165184">
            <w:pPr>
              <w:jc w:val="center"/>
              <w:rPr>
                <w:lang w:val="uk-UA"/>
              </w:rPr>
            </w:pPr>
            <w:r w:rsidRPr="00DC6521">
              <w:rPr>
                <w:lang w:val="uk-UA"/>
              </w:rPr>
              <w:t>Найменування</w:t>
            </w:r>
          </w:p>
          <w:p w14:paraId="7DD3C43A" w14:textId="77777777" w:rsidR="00DC6521" w:rsidRPr="00DC6521" w:rsidRDefault="00DC6521" w:rsidP="00165184">
            <w:pPr>
              <w:jc w:val="center"/>
              <w:rPr>
                <w:lang w:val="uk-UA"/>
              </w:rPr>
            </w:pPr>
            <w:r w:rsidRPr="00DC6521">
              <w:rPr>
                <w:lang w:val="uk-UA"/>
              </w:rPr>
              <w:t>ритуальних послуг та предметів ритуальної належності</w:t>
            </w:r>
          </w:p>
        </w:tc>
        <w:tc>
          <w:tcPr>
            <w:tcW w:w="1136" w:type="dxa"/>
            <w:shd w:val="clear" w:color="auto" w:fill="auto"/>
          </w:tcPr>
          <w:p w14:paraId="401BE712" w14:textId="77777777" w:rsidR="00DC6521" w:rsidRPr="00DC6521" w:rsidRDefault="00DC6521" w:rsidP="00165184">
            <w:pPr>
              <w:jc w:val="center"/>
              <w:rPr>
                <w:lang w:val="uk-UA"/>
              </w:rPr>
            </w:pPr>
            <w:r w:rsidRPr="00DC6521">
              <w:rPr>
                <w:lang w:val="uk-UA"/>
              </w:rPr>
              <w:t>Одиниця виміру</w:t>
            </w:r>
          </w:p>
        </w:tc>
        <w:tc>
          <w:tcPr>
            <w:tcW w:w="1177" w:type="dxa"/>
            <w:shd w:val="clear" w:color="auto" w:fill="auto"/>
          </w:tcPr>
          <w:p w14:paraId="097C7D14" w14:textId="77777777" w:rsidR="00DC6521" w:rsidRPr="00DC6521" w:rsidRDefault="00DC6521" w:rsidP="00165184">
            <w:pPr>
              <w:jc w:val="center"/>
              <w:rPr>
                <w:lang w:val="uk-UA"/>
              </w:rPr>
            </w:pPr>
            <w:r w:rsidRPr="00DC6521">
              <w:rPr>
                <w:lang w:val="uk-UA"/>
              </w:rPr>
              <w:t>Кількість</w:t>
            </w:r>
          </w:p>
        </w:tc>
        <w:tc>
          <w:tcPr>
            <w:tcW w:w="1169" w:type="dxa"/>
            <w:gridSpan w:val="2"/>
            <w:shd w:val="clear" w:color="auto" w:fill="auto"/>
          </w:tcPr>
          <w:p w14:paraId="07D70C16" w14:textId="77777777" w:rsidR="00DC6521" w:rsidRPr="00DC6521" w:rsidRDefault="00DC6521" w:rsidP="00165184">
            <w:pPr>
              <w:jc w:val="center"/>
              <w:rPr>
                <w:lang w:val="uk-UA"/>
              </w:rPr>
            </w:pPr>
            <w:r w:rsidRPr="00DC6521">
              <w:rPr>
                <w:lang w:val="uk-UA"/>
              </w:rPr>
              <w:t>Ціна</w:t>
            </w:r>
          </w:p>
          <w:p w14:paraId="5FF754B9" w14:textId="77777777" w:rsidR="00DC6521" w:rsidRPr="00DC6521" w:rsidRDefault="00DC6521" w:rsidP="00165184">
            <w:pPr>
              <w:jc w:val="center"/>
              <w:rPr>
                <w:lang w:val="uk-UA"/>
              </w:rPr>
            </w:pPr>
            <w:r w:rsidRPr="00DC6521">
              <w:rPr>
                <w:lang w:val="uk-UA"/>
              </w:rPr>
              <w:t xml:space="preserve"> (грн)</w:t>
            </w:r>
          </w:p>
        </w:tc>
        <w:tc>
          <w:tcPr>
            <w:tcW w:w="1200" w:type="dxa"/>
            <w:shd w:val="clear" w:color="auto" w:fill="auto"/>
          </w:tcPr>
          <w:p w14:paraId="2E7A27E8" w14:textId="77777777" w:rsidR="00DC6521" w:rsidRPr="00DC6521" w:rsidRDefault="00DC6521" w:rsidP="00165184">
            <w:pPr>
              <w:jc w:val="center"/>
              <w:rPr>
                <w:lang w:val="uk-UA"/>
              </w:rPr>
            </w:pPr>
            <w:r w:rsidRPr="00DC6521">
              <w:rPr>
                <w:lang w:val="uk-UA"/>
              </w:rPr>
              <w:t>Вартість (грн.)</w:t>
            </w:r>
          </w:p>
        </w:tc>
      </w:tr>
      <w:tr w:rsidR="00DC6521" w:rsidRPr="00DC6521" w14:paraId="15878C76" w14:textId="77777777" w:rsidTr="00D658E1">
        <w:tc>
          <w:tcPr>
            <w:tcW w:w="13750" w:type="dxa"/>
            <w:gridSpan w:val="7"/>
            <w:shd w:val="clear" w:color="auto" w:fill="auto"/>
          </w:tcPr>
          <w:p w14:paraId="508B92B2" w14:textId="77777777" w:rsidR="00DC6521" w:rsidRPr="00DC6521" w:rsidRDefault="00DC6521" w:rsidP="00165184">
            <w:pPr>
              <w:jc w:val="center"/>
              <w:rPr>
                <w:b/>
                <w:bCs/>
                <w:lang w:val="uk-UA"/>
              </w:rPr>
            </w:pPr>
            <w:r w:rsidRPr="00DC6521">
              <w:rPr>
                <w:b/>
                <w:bCs/>
                <w:lang w:val="uk-UA"/>
              </w:rPr>
              <w:t>Предмети ритуальної належності</w:t>
            </w:r>
          </w:p>
        </w:tc>
      </w:tr>
      <w:tr w:rsidR="00DC6521" w:rsidRPr="00DC6521" w14:paraId="07D85D25" w14:textId="77777777" w:rsidTr="00D658E1">
        <w:tc>
          <w:tcPr>
            <w:tcW w:w="553" w:type="dxa"/>
            <w:shd w:val="clear" w:color="auto" w:fill="auto"/>
          </w:tcPr>
          <w:p w14:paraId="0C243D86" w14:textId="77777777" w:rsidR="00DC6521" w:rsidRPr="00DC6521" w:rsidRDefault="00DC6521" w:rsidP="00165184">
            <w:pPr>
              <w:jc w:val="center"/>
              <w:rPr>
                <w:lang w:val="uk-UA"/>
              </w:rPr>
            </w:pPr>
            <w:r w:rsidRPr="00DC6521">
              <w:rPr>
                <w:lang w:val="uk-UA"/>
              </w:rPr>
              <w:t>1</w:t>
            </w:r>
          </w:p>
        </w:tc>
        <w:tc>
          <w:tcPr>
            <w:tcW w:w="8515" w:type="dxa"/>
            <w:shd w:val="clear" w:color="auto" w:fill="auto"/>
          </w:tcPr>
          <w:p w14:paraId="6558E910" w14:textId="77777777" w:rsidR="00DC6521" w:rsidRPr="00DC6521" w:rsidRDefault="00DC6521" w:rsidP="00165184">
            <w:pPr>
              <w:rPr>
                <w:lang w:val="uk-UA"/>
              </w:rPr>
            </w:pPr>
            <w:r w:rsidRPr="00DC6521">
              <w:rPr>
                <w:lang w:val="uk-UA"/>
              </w:rPr>
              <w:t>Труна стандартна</w:t>
            </w:r>
          </w:p>
        </w:tc>
        <w:tc>
          <w:tcPr>
            <w:tcW w:w="1136" w:type="dxa"/>
            <w:shd w:val="clear" w:color="auto" w:fill="auto"/>
          </w:tcPr>
          <w:p w14:paraId="1EF1EB2C" w14:textId="77777777" w:rsidR="00DC6521" w:rsidRPr="00DC6521" w:rsidRDefault="00DC6521" w:rsidP="00165184">
            <w:pPr>
              <w:jc w:val="center"/>
              <w:rPr>
                <w:lang w:val="uk-UA"/>
              </w:rPr>
            </w:pPr>
            <w:r w:rsidRPr="00DC6521">
              <w:rPr>
                <w:lang w:val="uk-UA"/>
              </w:rPr>
              <w:t>штук</w:t>
            </w:r>
          </w:p>
        </w:tc>
        <w:tc>
          <w:tcPr>
            <w:tcW w:w="1177" w:type="dxa"/>
            <w:shd w:val="clear" w:color="auto" w:fill="auto"/>
          </w:tcPr>
          <w:p w14:paraId="41D7C117" w14:textId="77777777" w:rsidR="00DC6521" w:rsidRPr="00DC6521" w:rsidRDefault="00DC6521" w:rsidP="00165184">
            <w:pPr>
              <w:jc w:val="center"/>
              <w:rPr>
                <w:lang w:val="uk-UA"/>
              </w:rPr>
            </w:pPr>
            <w:r w:rsidRPr="00DC6521">
              <w:rPr>
                <w:lang w:val="uk-UA"/>
              </w:rPr>
              <w:t>1</w:t>
            </w:r>
          </w:p>
        </w:tc>
        <w:tc>
          <w:tcPr>
            <w:tcW w:w="1115" w:type="dxa"/>
            <w:shd w:val="clear" w:color="auto" w:fill="auto"/>
          </w:tcPr>
          <w:p w14:paraId="0D175B7C" w14:textId="77777777" w:rsidR="00DC6521" w:rsidRPr="00DC6521" w:rsidRDefault="00DC6521" w:rsidP="00165184">
            <w:pPr>
              <w:jc w:val="center"/>
              <w:rPr>
                <w:lang w:val="uk-UA"/>
              </w:rPr>
            </w:pPr>
            <w:r w:rsidRPr="00DC6521">
              <w:rPr>
                <w:lang w:val="uk-UA"/>
              </w:rPr>
              <w:t>1280,00</w:t>
            </w:r>
          </w:p>
        </w:tc>
        <w:tc>
          <w:tcPr>
            <w:tcW w:w="1254" w:type="dxa"/>
            <w:gridSpan w:val="2"/>
            <w:shd w:val="clear" w:color="auto" w:fill="auto"/>
          </w:tcPr>
          <w:p w14:paraId="541D6C80" w14:textId="77777777" w:rsidR="00DC6521" w:rsidRPr="00DC6521" w:rsidRDefault="00DC6521" w:rsidP="00165184">
            <w:pPr>
              <w:jc w:val="center"/>
              <w:rPr>
                <w:lang w:val="uk-UA"/>
              </w:rPr>
            </w:pPr>
            <w:r w:rsidRPr="00DC6521">
              <w:rPr>
                <w:lang w:val="uk-UA"/>
              </w:rPr>
              <w:t>1280,00</w:t>
            </w:r>
          </w:p>
        </w:tc>
      </w:tr>
      <w:tr w:rsidR="00DC6521" w:rsidRPr="00DC6521" w14:paraId="66DB4708" w14:textId="77777777" w:rsidTr="00D658E1">
        <w:tc>
          <w:tcPr>
            <w:tcW w:w="553" w:type="dxa"/>
            <w:shd w:val="clear" w:color="auto" w:fill="auto"/>
          </w:tcPr>
          <w:p w14:paraId="127A0479" w14:textId="77777777" w:rsidR="00DC6521" w:rsidRPr="00DC6521" w:rsidRDefault="00DC6521" w:rsidP="00165184">
            <w:pPr>
              <w:jc w:val="center"/>
              <w:rPr>
                <w:lang w:val="uk-UA"/>
              </w:rPr>
            </w:pPr>
            <w:r w:rsidRPr="00DC6521">
              <w:rPr>
                <w:lang w:val="uk-UA"/>
              </w:rPr>
              <w:t>2</w:t>
            </w:r>
          </w:p>
        </w:tc>
        <w:tc>
          <w:tcPr>
            <w:tcW w:w="8515" w:type="dxa"/>
            <w:shd w:val="clear" w:color="auto" w:fill="auto"/>
          </w:tcPr>
          <w:p w14:paraId="6E0A59FD" w14:textId="77777777" w:rsidR="00DC6521" w:rsidRPr="00DC6521" w:rsidRDefault="00DC6521" w:rsidP="00165184">
            <w:pPr>
              <w:rPr>
                <w:lang w:val="uk-UA"/>
              </w:rPr>
            </w:pPr>
            <w:r w:rsidRPr="00DC6521">
              <w:rPr>
                <w:lang w:val="uk-UA"/>
              </w:rPr>
              <w:t>Хрест с табличкою та написом</w:t>
            </w:r>
          </w:p>
        </w:tc>
        <w:tc>
          <w:tcPr>
            <w:tcW w:w="1136" w:type="dxa"/>
            <w:shd w:val="clear" w:color="auto" w:fill="auto"/>
          </w:tcPr>
          <w:p w14:paraId="1E2B3C6B" w14:textId="77777777" w:rsidR="00DC6521" w:rsidRPr="00DC6521" w:rsidRDefault="00DC6521" w:rsidP="00165184">
            <w:pPr>
              <w:jc w:val="center"/>
              <w:rPr>
                <w:lang w:val="uk-UA"/>
              </w:rPr>
            </w:pPr>
            <w:r w:rsidRPr="00DC6521">
              <w:rPr>
                <w:lang w:val="uk-UA"/>
              </w:rPr>
              <w:t>штук</w:t>
            </w:r>
          </w:p>
        </w:tc>
        <w:tc>
          <w:tcPr>
            <w:tcW w:w="1177" w:type="dxa"/>
            <w:shd w:val="clear" w:color="auto" w:fill="auto"/>
          </w:tcPr>
          <w:p w14:paraId="7BB991EF" w14:textId="77777777" w:rsidR="00DC6521" w:rsidRPr="00DC6521" w:rsidRDefault="00DC6521" w:rsidP="00165184">
            <w:pPr>
              <w:jc w:val="center"/>
              <w:rPr>
                <w:lang w:val="uk-UA"/>
              </w:rPr>
            </w:pPr>
            <w:r w:rsidRPr="00DC6521">
              <w:rPr>
                <w:lang w:val="uk-UA"/>
              </w:rPr>
              <w:t>1</w:t>
            </w:r>
          </w:p>
        </w:tc>
        <w:tc>
          <w:tcPr>
            <w:tcW w:w="1115" w:type="dxa"/>
            <w:shd w:val="clear" w:color="auto" w:fill="auto"/>
          </w:tcPr>
          <w:p w14:paraId="19207F74" w14:textId="77777777" w:rsidR="00DC6521" w:rsidRPr="00DC6521" w:rsidRDefault="00DC6521" w:rsidP="00165184">
            <w:pPr>
              <w:jc w:val="center"/>
              <w:rPr>
                <w:lang w:val="uk-UA"/>
              </w:rPr>
            </w:pPr>
            <w:r w:rsidRPr="00DC6521">
              <w:rPr>
                <w:lang w:val="uk-UA"/>
              </w:rPr>
              <w:t>1120,00</w:t>
            </w:r>
          </w:p>
        </w:tc>
        <w:tc>
          <w:tcPr>
            <w:tcW w:w="1254" w:type="dxa"/>
            <w:gridSpan w:val="2"/>
            <w:shd w:val="clear" w:color="auto" w:fill="auto"/>
          </w:tcPr>
          <w:p w14:paraId="0EC641E9" w14:textId="77777777" w:rsidR="00DC6521" w:rsidRPr="00DC6521" w:rsidRDefault="00DC6521" w:rsidP="00165184">
            <w:pPr>
              <w:jc w:val="center"/>
              <w:rPr>
                <w:lang w:val="uk-UA"/>
              </w:rPr>
            </w:pPr>
            <w:r w:rsidRPr="00DC6521">
              <w:rPr>
                <w:lang w:val="uk-UA"/>
              </w:rPr>
              <w:t>1120,00</w:t>
            </w:r>
          </w:p>
        </w:tc>
      </w:tr>
      <w:tr w:rsidR="00DC6521" w:rsidRPr="00DC6521" w14:paraId="1666FEBA" w14:textId="77777777" w:rsidTr="00D658E1">
        <w:tc>
          <w:tcPr>
            <w:tcW w:w="553" w:type="dxa"/>
            <w:shd w:val="clear" w:color="auto" w:fill="auto"/>
          </w:tcPr>
          <w:p w14:paraId="0540F160" w14:textId="77777777" w:rsidR="00DC6521" w:rsidRPr="00DC6521" w:rsidRDefault="00DC6521" w:rsidP="00165184">
            <w:pPr>
              <w:jc w:val="center"/>
              <w:rPr>
                <w:lang w:val="uk-UA"/>
              </w:rPr>
            </w:pPr>
            <w:r w:rsidRPr="00DC6521">
              <w:rPr>
                <w:lang w:val="uk-UA"/>
              </w:rPr>
              <w:t>3</w:t>
            </w:r>
          </w:p>
        </w:tc>
        <w:tc>
          <w:tcPr>
            <w:tcW w:w="8515" w:type="dxa"/>
            <w:shd w:val="clear" w:color="auto" w:fill="auto"/>
          </w:tcPr>
          <w:p w14:paraId="27789FD5" w14:textId="77777777" w:rsidR="00DC6521" w:rsidRPr="00DC6521" w:rsidRDefault="00DC6521" w:rsidP="00165184">
            <w:pPr>
              <w:rPr>
                <w:lang w:val="uk-UA"/>
              </w:rPr>
            </w:pPr>
            <w:r w:rsidRPr="00DC6521">
              <w:rPr>
                <w:lang w:val="uk-UA"/>
              </w:rPr>
              <w:t xml:space="preserve">Санітарний пакет для транспортування тіла померлого до моргу, з </w:t>
            </w:r>
            <w:proofErr w:type="spellStart"/>
            <w:r w:rsidRPr="00DC6521">
              <w:rPr>
                <w:lang w:val="uk-UA"/>
              </w:rPr>
              <w:t>двумя</w:t>
            </w:r>
            <w:proofErr w:type="spellEnd"/>
            <w:r w:rsidRPr="00DC6521">
              <w:rPr>
                <w:lang w:val="uk-UA"/>
              </w:rPr>
              <w:t xml:space="preserve"> санітарами</w:t>
            </w:r>
          </w:p>
        </w:tc>
        <w:tc>
          <w:tcPr>
            <w:tcW w:w="1136" w:type="dxa"/>
            <w:shd w:val="clear" w:color="auto" w:fill="auto"/>
          </w:tcPr>
          <w:p w14:paraId="59986B72" w14:textId="77777777" w:rsidR="00DC6521" w:rsidRPr="00DC6521" w:rsidRDefault="00DC6521" w:rsidP="00165184">
            <w:pPr>
              <w:jc w:val="center"/>
              <w:rPr>
                <w:lang w:val="uk-UA"/>
              </w:rPr>
            </w:pPr>
            <w:r w:rsidRPr="00DC6521">
              <w:rPr>
                <w:lang w:val="uk-UA"/>
              </w:rPr>
              <w:t>штук</w:t>
            </w:r>
          </w:p>
        </w:tc>
        <w:tc>
          <w:tcPr>
            <w:tcW w:w="1177" w:type="dxa"/>
            <w:shd w:val="clear" w:color="auto" w:fill="auto"/>
          </w:tcPr>
          <w:p w14:paraId="475ECFAD" w14:textId="77777777" w:rsidR="00DC6521" w:rsidRPr="00DC6521" w:rsidRDefault="00DC6521" w:rsidP="00165184">
            <w:pPr>
              <w:jc w:val="center"/>
              <w:rPr>
                <w:lang w:val="uk-UA"/>
              </w:rPr>
            </w:pPr>
            <w:r w:rsidRPr="00DC6521">
              <w:rPr>
                <w:lang w:val="uk-UA"/>
              </w:rPr>
              <w:t>2</w:t>
            </w:r>
          </w:p>
        </w:tc>
        <w:tc>
          <w:tcPr>
            <w:tcW w:w="1115" w:type="dxa"/>
            <w:shd w:val="clear" w:color="auto" w:fill="auto"/>
          </w:tcPr>
          <w:p w14:paraId="1B5202D5" w14:textId="77777777" w:rsidR="00DC6521" w:rsidRPr="00DC6521" w:rsidRDefault="00DC6521" w:rsidP="00165184">
            <w:pPr>
              <w:jc w:val="center"/>
              <w:rPr>
                <w:lang w:val="uk-UA"/>
              </w:rPr>
            </w:pPr>
            <w:r w:rsidRPr="00DC6521">
              <w:rPr>
                <w:lang w:val="uk-UA"/>
              </w:rPr>
              <w:t>575,00</w:t>
            </w:r>
          </w:p>
        </w:tc>
        <w:tc>
          <w:tcPr>
            <w:tcW w:w="1254" w:type="dxa"/>
            <w:gridSpan w:val="2"/>
            <w:shd w:val="clear" w:color="auto" w:fill="auto"/>
          </w:tcPr>
          <w:p w14:paraId="344356D5" w14:textId="77777777" w:rsidR="00DC6521" w:rsidRPr="00DC6521" w:rsidRDefault="00DC6521" w:rsidP="00165184">
            <w:pPr>
              <w:jc w:val="center"/>
              <w:rPr>
                <w:lang w:val="uk-UA"/>
              </w:rPr>
            </w:pPr>
            <w:r w:rsidRPr="00DC6521">
              <w:rPr>
                <w:lang w:val="uk-UA"/>
              </w:rPr>
              <w:t>1150,00</w:t>
            </w:r>
          </w:p>
        </w:tc>
      </w:tr>
      <w:tr w:rsidR="00DC6521" w:rsidRPr="00DC6521" w14:paraId="205D9A68" w14:textId="77777777" w:rsidTr="00D658E1">
        <w:tc>
          <w:tcPr>
            <w:tcW w:w="13750" w:type="dxa"/>
            <w:gridSpan w:val="7"/>
            <w:shd w:val="clear" w:color="auto" w:fill="auto"/>
          </w:tcPr>
          <w:p w14:paraId="0846D4C7" w14:textId="77777777" w:rsidR="00DC6521" w:rsidRPr="00DC6521" w:rsidRDefault="00DC6521" w:rsidP="00165184">
            <w:pPr>
              <w:jc w:val="center"/>
              <w:rPr>
                <w:b/>
                <w:bCs/>
                <w:lang w:val="uk-UA"/>
              </w:rPr>
            </w:pPr>
            <w:r w:rsidRPr="00DC6521">
              <w:rPr>
                <w:b/>
                <w:bCs/>
                <w:lang w:val="uk-UA"/>
              </w:rPr>
              <w:t xml:space="preserve">Ритуальні послуги </w:t>
            </w:r>
          </w:p>
        </w:tc>
      </w:tr>
      <w:tr w:rsidR="00DC6521" w:rsidRPr="00DC6521" w14:paraId="6638517F" w14:textId="77777777" w:rsidTr="00D658E1">
        <w:tc>
          <w:tcPr>
            <w:tcW w:w="553" w:type="dxa"/>
            <w:shd w:val="clear" w:color="auto" w:fill="auto"/>
          </w:tcPr>
          <w:p w14:paraId="41F93F87" w14:textId="77777777" w:rsidR="00DC6521" w:rsidRPr="00DC6521" w:rsidRDefault="00DC6521" w:rsidP="00165184">
            <w:pPr>
              <w:jc w:val="center"/>
              <w:rPr>
                <w:lang w:val="uk-UA"/>
              </w:rPr>
            </w:pPr>
            <w:r w:rsidRPr="00DC6521">
              <w:rPr>
                <w:lang w:val="uk-UA"/>
              </w:rPr>
              <w:t>1</w:t>
            </w:r>
          </w:p>
        </w:tc>
        <w:tc>
          <w:tcPr>
            <w:tcW w:w="8515" w:type="dxa"/>
            <w:shd w:val="clear" w:color="auto" w:fill="auto"/>
          </w:tcPr>
          <w:p w14:paraId="1206FD48" w14:textId="77777777" w:rsidR="00DC6521" w:rsidRPr="00DC6521" w:rsidRDefault="00DC6521" w:rsidP="00165184">
            <w:pPr>
              <w:rPr>
                <w:lang w:val="uk-UA"/>
              </w:rPr>
            </w:pPr>
            <w:r w:rsidRPr="00DC6521">
              <w:rPr>
                <w:lang w:val="uk-UA"/>
              </w:rPr>
              <w:t xml:space="preserve">Послуга транспортування тіла померлого до моргу, з </w:t>
            </w:r>
            <w:proofErr w:type="spellStart"/>
            <w:r w:rsidRPr="00DC6521">
              <w:rPr>
                <w:lang w:val="uk-UA"/>
              </w:rPr>
              <w:t>двумя</w:t>
            </w:r>
            <w:proofErr w:type="spellEnd"/>
            <w:r w:rsidRPr="00DC6521">
              <w:rPr>
                <w:lang w:val="uk-UA"/>
              </w:rPr>
              <w:t xml:space="preserve"> санітарами .</w:t>
            </w:r>
          </w:p>
        </w:tc>
        <w:tc>
          <w:tcPr>
            <w:tcW w:w="1136" w:type="dxa"/>
            <w:shd w:val="clear" w:color="auto" w:fill="auto"/>
          </w:tcPr>
          <w:p w14:paraId="312F6177" w14:textId="77777777" w:rsidR="00DC6521" w:rsidRPr="00DC6521" w:rsidRDefault="00DC6521" w:rsidP="00165184">
            <w:pPr>
              <w:jc w:val="center"/>
              <w:rPr>
                <w:lang w:val="uk-UA"/>
              </w:rPr>
            </w:pPr>
            <w:r w:rsidRPr="00DC6521">
              <w:rPr>
                <w:lang w:val="uk-UA"/>
              </w:rPr>
              <w:t>послуга</w:t>
            </w:r>
          </w:p>
        </w:tc>
        <w:tc>
          <w:tcPr>
            <w:tcW w:w="1177" w:type="dxa"/>
            <w:shd w:val="clear" w:color="auto" w:fill="auto"/>
          </w:tcPr>
          <w:p w14:paraId="01BACF73" w14:textId="77777777" w:rsidR="00DC6521" w:rsidRPr="00DC6521" w:rsidRDefault="00DC6521" w:rsidP="00165184">
            <w:pPr>
              <w:jc w:val="center"/>
              <w:rPr>
                <w:lang w:val="uk-UA"/>
              </w:rPr>
            </w:pPr>
            <w:r w:rsidRPr="00DC6521">
              <w:rPr>
                <w:lang w:val="uk-UA"/>
              </w:rPr>
              <w:t>1</w:t>
            </w:r>
          </w:p>
        </w:tc>
        <w:tc>
          <w:tcPr>
            <w:tcW w:w="1115" w:type="dxa"/>
            <w:shd w:val="clear" w:color="auto" w:fill="auto"/>
          </w:tcPr>
          <w:p w14:paraId="76B5319C" w14:textId="77777777" w:rsidR="00DC6521" w:rsidRPr="00DC6521" w:rsidRDefault="00DC6521" w:rsidP="00165184">
            <w:pPr>
              <w:jc w:val="center"/>
              <w:rPr>
                <w:lang w:val="uk-UA"/>
              </w:rPr>
            </w:pPr>
            <w:r w:rsidRPr="00DC6521">
              <w:rPr>
                <w:lang w:val="uk-UA"/>
              </w:rPr>
              <w:t>2200,00</w:t>
            </w:r>
          </w:p>
        </w:tc>
        <w:tc>
          <w:tcPr>
            <w:tcW w:w="1254" w:type="dxa"/>
            <w:gridSpan w:val="2"/>
            <w:shd w:val="clear" w:color="auto" w:fill="auto"/>
          </w:tcPr>
          <w:p w14:paraId="203D2EC7" w14:textId="77777777" w:rsidR="00DC6521" w:rsidRPr="00DC6521" w:rsidRDefault="00DC6521" w:rsidP="00165184">
            <w:pPr>
              <w:jc w:val="center"/>
              <w:rPr>
                <w:lang w:val="uk-UA"/>
              </w:rPr>
            </w:pPr>
            <w:r w:rsidRPr="00DC6521">
              <w:rPr>
                <w:lang w:val="uk-UA"/>
              </w:rPr>
              <w:t>2200,00</w:t>
            </w:r>
          </w:p>
        </w:tc>
      </w:tr>
      <w:tr w:rsidR="00DC6521" w:rsidRPr="00DC6521" w14:paraId="031FCDB7" w14:textId="77777777" w:rsidTr="00D658E1">
        <w:tc>
          <w:tcPr>
            <w:tcW w:w="553" w:type="dxa"/>
            <w:shd w:val="clear" w:color="auto" w:fill="auto"/>
          </w:tcPr>
          <w:p w14:paraId="199B60BD" w14:textId="77777777" w:rsidR="00DC6521" w:rsidRPr="00DC6521" w:rsidRDefault="00DC6521" w:rsidP="00165184">
            <w:pPr>
              <w:jc w:val="center"/>
              <w:rPr>
                <w:lang w:val="uk-UA"/>
              </w:rPr>
            </w:pPr>
            <w:r w:rsidRPr="00DC6521">
              <w:rPr>
                <w:lang w:val="uk-UA"/>
              </w:rPr>
              <w:t>2</w:t>
            </w:r>
          </w:p>
        </w:tc>
        <w:tc>
          <w:tcPr>
            <w:tcW w:w="8515" w:type="dxa"/>
            <w:shd w:val="clear" w:color="auto" w:fill="auto"/>
          </w:tcPr>
          <w:p w14:paraId="78DADFD7" w14:textId="39102983" w:rsidR="00DC6521" w:rsidRPr="00DC6521" w:rsidRDefault="00DC6521" w:rsidP="00165184">
            <w:pPr>
              <w:rPr>
                <w:lang w:val="uk-UA"/>
              </w:rPr>
            </w:pPr>
            <w:r w:rsidRPr="00DC6521">
              <w:rPr>
                <w:lang w:val="uk-UA"/>
              </w:rPr>
              <w:t>Послуга з перевезення тіла померлого з моргу до місця поховання на кладовищі</w:t>
            </w:r>
          </w:p>
        </w:tc>
        <w:tc>
          <w:tcPr>
            <w:tcW w:w="1136" w:type="dxa"/>
            <w:shd w:val="clear" w:color="auto" w:fill="auto"/>
          </w:tcPr>
          <w:p w14:paraId="7FCA293F" w14:textId="77777777" w:rsidR="00DC6521" w:rsidRPr="00DC6521" w:rsidRDefault="00DC6521" w:rsidP="00165184">
            <w:pPr>
              <w:jc w:val="center"/>
              <w:rPr>
                <w:lang w:val="uk-UA"/>
              </w:rPr>
            </w:pPr>
            <w:r w:rsidRPr="00DC6521">
              <w:rPr>
                <w:lang w:val="uk-UA"/>
              </w:rPr>
              <w:t>послуга</w:t>
            </w:r>
          </w:p>
        </w:tc>
        <w:tc>
          <w:tcPr>
            <w:tcW w:w="1177" w:type="dxa"/>
            <w:shd w:val="clear" w:color="auto" w:fill="auto"/>
          </w:tcPr>
          <w:p w14:paraId="099D56B1" w14:textId="77777777" w:rsidR="00DC6521" w:rsidRPr="00DC6521" w:rsidRDefault="00DC6521" w:rsidP="00165184">
            <w:pPr>
              <w:jc w:val="center"/>
              <w:rPr>
                <w:lang w:val="uk-UA"/>
              </w:rPr>
            </w:pPr>
            <w:r w:rsidRPr="00DC6521">
              <w:rPr>
                <w:lang w:val="uk-UA"/>
              </w:rPr>
              <w:t>1</w:t>
            </w:r>
          </w:p>
        </w:tc>
        <w:tc>
          <w:tcPr>
            <w:tcW w:w="1115" w:type="dxa"/>
            <w:shd w:val="clear" w:color="auto" w:fill="auto"/>
          </w:tcPr>
          <w:p w14:paraId="74138111" w14:textId="77777777" w:rsidR="00DC6521" w:rsidRPr="00DC6521" w:rsidRDefault="00DC6521" w:rsidP="00165184">
            <w:pPr>
              <w:jc w:val="center"/>
              <w:rPr>
                <w:lang w:val="uk-UA"/>
              </w:rPr>
            </w:pPr>
            <w:r w:rsidRPr="00DC6521">
              <w:rPr>
                <w:lang w:val="uk-UA"/>
              </w:rPr>
              <w:t>2200,00</w:t>
            </w:r>
          </w:p>
        </w:tc>
        <w:tc>
          <w:tcPr>
            <w:tcW w:w="1254" w:type="dxa"/>
            <w:gridSpan w:val="2"/>
            <w:shd w:val="clear" w:color="auto" w:fill="auto"/>
          </w:tcPr>
          <w:p w14:paraId="2B4B4EEE" w14:textId="77777777" w:rsidR="00DC6521" w:rsidRPr="00DC6521" w:rsidRDefault="00DC6521" w:rsidP="00165184">
            <w:pPr>
              <w:jc w:val="center"/>
              <w:rPr>
                <w:lang w:val="uk-UA"/>
              </w:rPr>
            </w:pPr>
            <w:r w:rsidRPr="00DC6521">
              <w:rPr>
                <w:lang w:val="uk-UA"/>
              </w:rPr>
              <w:t>2200,00</w:t>
            </w:r>
          </w:p>
        </w:tc>
      </w:tr>
      <w:tr w:rsidR="00DC6521" w:rsidRPr="00DC6521" w14:paraId="1C03A3ED" w14:textId="77777777" w:rsidTr="00D658E1">
        <w:tc>
          <w:tcPr>
            <w:tcW w:w="553" w:type="dxa"/>
            <w:shd w:val="clear" w:color="auto" w:fill="auto"/>
          </w:tcPr>
          <w:p w14:paraId="7623A35E" w14:textId="77777777" w:rsidR="00DC6521" w:rsidRPr="00DC6521" w:rsidRDefault="00DC6521" w:rsidP="00165184">
            <w:pPr>
              <w:jc w:val="center"/>
              <w:rPr>
                <w:lang w:val="uk-UA"/>
              </w:rPr>
            </w:pPr>
            <w:r w:rsidRPr="00DC6521">
              <w:rPr>
                <w:lang w:val="uk-UA"/>
              </w:rPr>
              <w:t>3</w:t>
            </w:r>
          </w:p>
        </w:tc>
        <w:tc>
          <w:tcPr>
            <w:tcW w:w="8515" w:type="dxa"/>
            <w:shd w:val="clear" w:color="auto" w:fill="auto"/>
          </w:tcPr>
          <w:p w14:paraId="503F4EB3" w14:textId="3C155770" w:rsidR="00DC6521" w:rsidRPr="00DC6521" w:rsidRDefault="00DC6521" w:rsidP="00165184">
            <w:pPr>
              <w:rPr>
                <w:lang w:val="uk-UA"/>
              </w:rPr>
            </w:pPr>
            <w:r w:rsidRPr="00DC6521">
              <w:rPr>
                <w:lang w:val="uk-UA"/>
              </w:rPr>
              <w:t>Завантаження та розвантаження тіла померлого при його перевезенні до місця поховання.</w:t>
            </w:r>
          </w:p>
        </w:tc>
        <w:tc>
          <w:tcPr>
            <w:tcW w:w="1136" w:type="dxa"/>
            <w:shd w:val="clear" w:color="auto" w:fill="auto"/>
          </w:tcPr>
          <w:p w14:paraId="27BB1C0B" w14:textId="77777777" w:rsidR="00DC6521" w:rsidRPr="00DC6521" w:rsidRDefault="00DC6521" w:rsidP="00165184">
            <w:pPr>
              <w:jc w:val="center"/>
              <w:rPr>
                <w:lang w:val="uk-UA"/>
              </w:rPr>
            </w:pPr>
            <w:r w:rsidRPr="00DC6521">
              <w:rPr>
                <w:lang w:val="uk-UA"/>
              </w:rPr>
              <w:t>послуга</w:t>
            </w:r>
          </w:p>
        </w:tc>
        <w:tc>
          <w:tcPr>
            <w:tcW w:w="1177" w:type="dxa"/>
            <w:shd w:val="clear" w:color="auto" w:fill="auto"/>
          </w:tcPr>
          <w:p w14:paraId="502FA4DE" w14:textId="77777777" w:rsidR="00DC6521" w:rsidRPr="00DC6521" w:rsidRDefault="00DC6521" w:rsidP="00165184">
            <w:pPr>
              <w:jc w:val="center"/>
              <w:rPr>
                <w:lang w:val="uk-UA"/>
              </w:rPr>
            </w:pPr>
            <w:r w:rsidRPr="00DC6521">
              <w:rPr>
                <w:lang w:val="uk-UA"/>
              </w:rPr>
              <w:t>2</w:t>
            </w:r>
          </w:p>
        </w:tc>
        <w:tc>
          <w:tcPr>
            <w:tcW w:w="1115" w:type="dxa"/>
            <w:shd w:val="clear" w:color="auto" w:fill="auto"/>
          </w:tcPr>
          <w:p w14:paraId="4ED4AE71" w14:textId="77777777" w:rsidR="00DC6521" w:rsidRPr="00DC6521" w:rsidRDefault="00DC6521" w:rsidP="00165184">
            <w:pPr>
              <w:jc w:val="center"/>
              <w:rPr>
                <w:lang w:val="uk-UA"/>
              </w:rPr>
            </w:pPr>
            <w:r w:rsidRPr="00DC6521">
              <w:rPr>
                <w:lang w:val="uk-UA"/>
              </w:rPr>
              <w:t>850,00</w:t>
            </w:r>
          </w:p>
        </w:tc>
        <w:tc>
          <w:tcPr>
            <w:tcW w:w="1254" w:type="dxa"/>
            <w:gridSpan w:val="2"/>
            <w:shd w:val="clear" w:color="auto" w:fill="auto"/>
          </w:tcPr>
          <w:p w14:paraId="5034FE11" w14:textId="77777777" w:rsidR="00DC6521" w:rsidRPr="00DC6521" w:rsidRDefault="00DC6521" w:rsidP="00165184">
            <w:pPr>
              <w:jc w:val="center"/>
              <w:rPr>
                <w:lang w:val="uk-UA"/>
              </w:rPr>
            </w:pPr>
            <w:r w:rsidRPr="00DC6521">
              <w:rPr>
                <w:lang w:val="uk-UA"/>
              </w:rPr>
              <w:t>1700,00</w:t>
            </w:r>
          </w:p>
        </w:tc>
      </w:tr>
      <w:tr w:rsidR="00DC6521" w:rsidRPr="00DC6521" w14:paraId="145CEA34" w14:textId="77777777" w:rsidTr="00D658E1">
        <w:tc>
          <w:tcPr>
            <w:tcW w:w="553" w:type="dxa"/>
            <w:shd w:val="clear" w:color="auto" w:fill="auto"/>
          </w:tcPr>
          <w:p w14:paraId="52B47517" w14:textId="77777777" w:rsidR="00DC6521" w:rsidRPr="00DC6521" w:rsidRDefault="00DC6521" w:rsidP="00165184">
            <w:pPr>
              <w:jc w:val="center"/>
              <w:rPr>
                <w:lang w:val="uk-UA"/>
              </w:rPr>
            </w:pPr>
            <w:r w:rsidRPr="00DC6521">
              <w:rPr>
                <w:lang w:val="uk-UA"/>
              </w:rPr>
              <w:t>4</w:t>
            </w:r>
          </w:p>
        </w:tc>
        <w:tc>
          <w:tcPr>
            <w:tcW w:w="8515" w:type="dxa"/>
            <w:shd w:val="clear" w:color="auto" w:fill="auto"/>
          </w:tcPr>
          <w:p w14:paraId="6FFCE3D2" w14:textId="77777777" w:rsidR="00DC6521" w:rsidRPr="00DC6521" w:rsidRDefault="00DC6521" w:rsidP="00165184">
            <w:pPr>
              <w:rPr>
                <w:lang w:val="uk-UA"/>
              </w:rPr>
            </w:pPr>
            <w:r w:rsidRPr="00DC6521">
              <w:rPr>
                <w:lang w:val="uk-UA"/>
              </w:rPr>
              <w:t>Копання могили механізованим способом із застосуванням екскаватора та поховання померлого в зимовий період</w:t>
            </w:r>
          </w:p>
          <w:p w14:paraId="53BCE1C7" w14:textId="77777777" w:rsidR="00DC6521" w:rsidRPr="00DC6521" w:rsidRDefault="00DC6521" w:rsidP="00165184">
            <w:pPr>
              <w:rPr>
                <w:i/>
                <w:iCs/>
                <w:lang w:val="uk-UA"/>
              </w:rPr>
            </w:pPr>
            <w:r w:rsidRPr="00DC6521">
              <w:rPr>
                <w:i/>
                <w:iCs/>
                <w:sz w:val="18"/>
                <w:szCs w:val="18"/>
                <w:lang w:val="uk-UA"/>
              </w:rPr>
              <w:t xml:space="preserve">( викопування могили, зачищення </w:t>
            </w:r>
            <w:proofErr w:type="spellStart"/>
            <w:r w:rsidRPr="00DC6521">
              <w:rPr>
                <w:i/>
                <w:iCs/>
                <w:sz w:val="18"/>
                <w:szCs w:val="18"/>
                <w:lang w:val="uk-UA"/>
              </w:rPr>
              <w:t>дна</w:t>
            </w:r>
            <w:proofErr w:type="spellEnd"/>
            <w:r w:rsidRPr="00DC6521">
              <w:rPr>
                <w:i/>
                <w:iCs/>
                <w:sz w:val="18"/>
                <w:szCs w:val="18"/>
                <w:lang w:val="uk-UA"/>
              </w:rPr>
              <w:t xml:space="preserve"> та стінок могили, закривання труни, опускання труни з тілом померлого в могилу, закопування могили та формування намогильного насипу, одноразове прибирання території біля могили)</w:t>
            </w:r>
          </w:p>
        </w:tc>
        <w:tc>
          <w:tcPr>
            <w:tcW w:w="1136" w:type="dxa"/>
            <w:shd w:val="clear" w:color="auto" w:fill="auto"/>
          </w:tcPr>
          <w:p w14:paraId="102E7E1D" w14:textId="77777777" w:rsidR="00DC6521" w:rsidRPr="00DC6521" w:rsidRDefault="00DC6521" w:rsidP="00165184">
            <w:pPr>
              <w:jc w:val="center"/>
              <w:rPr>
                <w:lang w:val="uk-UA"/>
              </w:rPr>
            </w:pPr>
          </w:p>
          <w:p w14:paraId="62A8EACF" w14:textId="77777777" w:rsidR="00DC6521" w:rsidRPr="00DC6521" w:rsidRDefault="00DC6521" w:rsidP="00165184">
            <w:pPr>
              <w:jc w:val="center"/>
              <w:rPr>
                <w:lang w:val="uk-UA"/>
              </w:rPr>
            </w:pPr>
            <w:r w:rsidRPr="00DC6521">
              <w:rPr>
                <w:lang w:val="uk-UA"/>
              </w:rPr>
              <w:t>послуга</w:t>
            </w:r>
          </w:p>
        </w:tc>
        <w:tc>
          <w:tcPr>
            <w:tcW w:w="1177" w:type="dxa"/>
            <w:shd w:val="clear" w:color="auto" w:fill="auto"/>
          </w:tcPr>
          <w:p w14:paraId="054503F5" w14:textId="77777777" w:rsidR="00DC6521" w:rsidRPr="00DC6521" w:rsidRDefault="00DC6521" w:rsidP="00165184">
            <w:pPr>
              <w:jc w:val="center"/>
              <w:rPr>
                <w:lang w:val="uk-UA"/>
              </w:rPr>
            </w:pPr>
          </w:p>
          <w:p w14:paraId="43B5920A" w14:textId="77777777" w:rsidR="00DC6521" w:rsidRPr="00DC6521" w:rsidRDefault="00DC6521" w:rsidP="00165184">
            <w:pPr>
              <w:jc w:val="center"/>
              <w:rPr>
                <w:lang w:val="uk-UA"/>
              </w:rPr>
            </w:pPr>
            <w:r w:rsidRPr="00DC6521">
              <w:rPr>
                <w:lang w:val="uk-UA"/>
              </w:rPr>
              <w:t>1</w:t>
            </w:r>
          </w:p>
        </w:tc>
        <w:tc>
          <w:tcPr>
            <w:tcW w:w="1115" w:type="dxa"/>
            <w:shd w:val="clear" w:color="auto" w:fill="auto"/>
          </w:tcPr>
          <w:p w14:paraId="27B060C7" w14:textId="77777777" w:rsidR="00DC6521" w:rsidRPr="00DC6521" w:rsidRDefault="00DC6521" w:rsidP="00165184">
            <w:pPr>
              <w:jc w:val="center"/>
              <w:rPr>
                <w:lang w:val="uk-UA"/>
              </w:rPr>
            </w:pPr>
          </w:p>
          <w:p w14:paraId="347D6F49" w14:textId="77777777" w:rsidR="00DC6521" w:rsidRPr="00DC6521" w:rsidRDefault="00DC6521" w:rsidP="00165184">
            <w:pPr>
              <w:jc w:val="center"/>
              <w:rPr>
                <w:lang w:val="uk-UA"/>
              </w:rPr>
            </w:pPr>
            <w:r w:rsidRPr="00DC6521">
              <w:rPr>
                <w:lang w:val="uk-UA"/>
              </w:rPr>
              <w:t>2361,24</w:t>
            </w:r>
          </w:p>
        </w:tc>
        <w:tc>
          <w:tcPr>
            <w:tcW w:w="1254" w:type="dxa"/>
            <w:gridSpan w:val="2"/>
            <w:shd w:val="clear" w:color="auto" w:fill="auto"/>
          </w:tcPr>
          <w:p w14:paraId="4B2317D0" w14:textId="77777777" w:rsidR="00DC6521" w:rsidRPr="00DC6521" w:rsidRDefault="00DC6521" w:rsidP="00165184">
            <w:pPr>
              <w:jc w:val="center"/>
              <w:rPr>
                <w:lang w:val="uk-UA"/>
              </w:rPr>
            </w:pPr>
          </w:p>
          <w:p w14:paraId="1C556DAB" w14:textId="77777777" w:rsidR="00DC6521" w:rsidRPr="00DC6521" w:rsidRDefault="00DC6521" w:rsidP="00165184">
            <w:pPr>
              <w:jc w:val="center"/>
              <w:rPr>
                <w:lang w:val="uk-UA"/>
              </w:rPr>
            </w:pPr>
            <w:r w:rsidRPr="00DC6521">
              <w:rPr>
                <w:lang w:val="uk-UA"/>
              </w:rPr>
              <w:t>2361,24</w:t>
            </w:r>
          </w:p>
        </w:tc>
      </w:tr>
      <w:tr w:rsidR="00DC6521" w:rsidRPr="00DC6521" w14:paraId="1E1D2F6B" w14:textId="77777777" w:rsidTr="00D658E1">
        <w:tc>
          <w:tcPr>
            <w:tcW w:w="553" w:type="dxa"/>
            <w:shd w:val="clear" w:color="auto" w:fill="auto"/>
          </w:tcPr>
          <w:p w14:paraId="4B917F64" w14:textId="77777777" w:rsidR="00DC6521" w:rsidRPr="00DC6521" w:rsidRDefault="00DC6521" w:rsidP="00165184">
            <w:pPr>
              <w:jc w:val="center"/>
              <w:rPr>
                <w:lang w:val="uk-UA"/>
              </w:rPr>
            </w:pPr>
          </w:p>
        </w:tc>
        <w:tc>
          <w:tcPr>
            <w:tcW w:w="8515" w:type="dxa"/>
            <w:shd w:val="clear" w:color="auto" w:fill="auto"/>
          </w:tcPr>
          <w:p w14:paraId="27D10981" w14:textId="3D01318C" w:rsidR="00DC6521" w:rsidRPr="00DC6521" w:rsidRDefault="00DC6521" w:rsidP="00165184">
            <w:pPr>
              <w:rPr>
                <w:lang w:val="uk-UA"/>
              </w:rPr>
            </w:pPr>
            <w:r w:rsidRPr="00DC6521">
              <w:rPr>
                <w:lang w:val="uk-UA"/>
              </w:rPr>
              <w:t>Всього на одне поховання</w:t>
            </w:r>
            <w:r w:rsidRPr="00DC6521">
              <w:rPr>
                <w:b/>
                <w:bCs/>
                <w:lang w:val="uk-UA"/>
              </w:rPr>
              <w:t xml:space="preserve"> </w:t>
            </w:r>
            <w:r w:rsidRPr="00DC6521">
              <w:rPr>
                <w:lang w:val="uk-UA"/>
              </w:rPr>
              <w:t xml:space="preserve">померлих одиноких громадян, осіб без певного місця проживання, громадян, від поховання яких відмовилися рідні та знайдених невпізнаних трупів </w:t>
            </w:r>
          </w:p>
        </w:tc>
        <w:tc>
          <w:tcPr>
            <w:tcW w:w="1136" w:type="dxa"/>
            <w:shd w:val="clear" w:color="auto" w:fill="auto"/>
          </w:tcPr>
          <w:p w14:paraId="19665C1A" w14:textId="77777777" w:rsidR="00DC6521" w:rsidRPr="00DC6521" w:rsidRDefault="00DC6521" w:rsidP="00165184">
            <w:pPr>
              <w:jc w:val="center"/>
              <w:rPr>
                <w:lang w:val="uk-UA"/>
              </w:rPr>
            </w:pPr>
          </w:p>
        </w:tc>
        <w:tc>
          <w:tcPr>
            <w:tcW w:w="1177" w:type="dxa"/>
            <w:shd w:val="clear" w:color="auto" w:fill="auto"/>
          </w:tcPr>
          <w:p w14:paraId="06E81ACE" w14:textId="77777777" w:rsidR="00DC6521" w:rsidRPr="00DC6521" w:rsidRDefault="00DC6521" w:rsidP="00165184">
            <w:pPr>
              <w:jc w:val="center"/>
              <w:rPr>
                <w:lang w:val="uk-UA"/>
              </w:rPr>
            </w:pPr>
          </w:p>
        </w:tc>
        <w:tc>
          <w:tcPr>
            <w:tcW w:w="1115" w:type="dxa"/>
            <w:shd w:val="clear" w:color="auto" w:fill="auto"/>
          </w:tcPr>
          <w:p w14:paraId="1158FDA5" w14:textId="77777777" w:rsidR="00DC6521" w:rsidRPr="00DC6521" w:rsidRDefault="00DC6521" w:rsidP="00165184">
            <w:pPr>
              <w:jc w:val="center"/>
              <w:rPr>
                <w:lang w:val="uk-UA"/>
              </w:rPr>
            </w:pPr>
          </w:p>
        </w:tc>
        <w:tc>
          <w:tcPr>
            <w:tcW w:w="1254" w:type="dxa"/>
            <w:gridSpan w:val="2"/>
            <w:shd w:val="clear" w:color="auto" w:fill="auto"/>
          </w:tcPr>
          <w:p w14:paraId="1E076E3F" w14:textId="77777777" w:rsidR="00DC6521" w:rsidRPr="00DC6521" w:rsidRDefault="00DC6521" w:rsidP="00165184">
            <w:pPr>
              <w:jc w:val="center"/>
            </w:pPr>
            <w:r w:rsidRPr="00DC6521">
              <w:rPr>
                <w:lang w:val="uk-UA"/>
              </w:rPr>
              <w:t>12011,24</w:t>
            </w:r>
          </w:p>
        </w:tc>
      </w:tr>
    </w:tbl>
    <w:p w14:paraId="2FB84D4C" w14:textId="77777777" w:rsidR="00DC6521" w:rsidRDefault="00DC6521">
      <w:pPr>
        <w:rPr>
          <w:lang w:val="uk-UA"/>
        </w:rPr>
      </w:pPr>
    </w:p>
    <w:p w14:paraId="758A5B33" w14:textId="77777777" w:rsidR="00165184" w:rsidRPr="00165184" w:rsidRDefault="00165184" w:rsidP="00165184">
      <w:pPr>
        <w:ind w:firstLine="720"/>
        <w:rPr>
          <w:lang w:val="uk-UA"/>
        </w:rPr>
      </w:pPr>
      <w:r w:rsidRPr="00165184">
        <w:rPr>
          <w:lang w:val="uk-UA"/>
        </w:rPr>
        <w:t>Керуючий справами</w:t>
      </w:r>
    </w:p>
    <w:p w14:paraId="57D9AAAA" w14:textId="58F7C3B0" w:rsidR="00165184" w:rsidRPr="00165184" w:rsidRDefault="00165184" w:rsidP="00165184">
      <w:pPr>
        <w:ind w:firstLine="720"/>
        <w:rPr>
          <w:lang w:val="uk-UA"/>
        </w:rPr>
      </w:pPr>
      <w:r w:rsidRPr="00165184">
        <w:rPr>
          <w:lang w:val="uk-UA"/>
        </w:rPr>
        <w:t>виконавчого комітету</w:t>
      </w:r>
      <w:r w:rsidRPr="00165184">
        <w:rPr>
          <w:lang w:val="uk-UA"/>
        </w:rPr>
        <w:tab/>
      </w:r>
      <w:r w:rsidRPr="00165184">
        <w:rPr>
          <w:lang w:val="uk-UA"/>
        </w:rPr>
        <w:tab/>
      </w:r>
      <w:r w:rsidRPr="00165184">
        <w:rPr>
          <w:lang w:val="uk-UA"/>
        </w:rPr>
        <w:tab/>
      </w:r>
      <w:r w:rsidRPr="00165184">
        <w:rPr>
          <w:lang w:val="uk-UA"/>
        </w:rPr>
        <w:tab/>
      </w:r>
      <w:r w:rsidRPr="00165184">
        <w:rPr>
          <w:lang w:val="uk-UA"/>
        </w:rPr>
        <w:tab/>
      </w:r>
      <w:r w:rsidRPr="00165184">
        <w:rPr>
          <w:lang w:val="uk-UA"/>
        </w:rPr>
        <w:tab/>
      </w:r>
      <w:r>
        <w:rPr>
          <w:lang w:val="uk-UA"/>
        </w:rPr>
        <w:tab/>
      </w:r>
      <w:r>
        <w:rPr>
          <w:lang w:val="uk-UA"/>
        </w:rPr>
        <w:tab/>
      </w:r>
      <w:r>
        <w:rPr>
          <w:lang w:val="uk-UA"/>
        </w:rPr>
        <w:tab/>
      </w:r>
      <w:r>
        <w:rPr>
          <w:lang w:val="uk-UA"/>
        </w:rPr>
        <w:tab/>
      </w:r>
      <w:r>
        <w:rPr>
          <w:lang w:val="uk-UA"/>
        </w:rPr>
        <w:tab/>
      </w:r>
      <w:r>
        <w:rPr>
          <w:lang w:val="uk-UA"/>
        </w:rPr>
        <w:tab/>
      </w:r>
      <w:r w:rsidRPr="00165184">
        <w:rPr>
          <w:lang w:val="uk-UA"/>
        </w:rPr>
        <w:t>Владислав ТЕРЕЩЕНКО</w:t>
      </w:r>
    </w:p>
    <w:p w14:paraId="4A638300" w14:textId="77777777" w:rsidR="001A67A1" w:rsidRDefault="001A67A1">
      <w:pPr>
        <w:rPr>
          <w:lang w:val="uk-UA"/>
        </w:rPr>
        <w:sectPr w:rsidR="001A67A1" w:rsidSect="00DC6521">
          <w:pgSz w:w="16838" w:h="11906" w:orient="landscape"/>
          <w:pgMar w:top="1702" w:right="1134" w:bottom="993" w:left="1134" w:header="709" w:footer="709" w:gutter="0"/>
          <w:cols w:space="708"/>
          <w:docGrid w:linePitch="360"/>
        </w:sectPr>
      </w:pPr>
    </w:p>
    <w:p w14:paraId="61D2E4A1" w14:textId="7B20BD4D" w:rsidR="001A67A1" w:rsidRPr="001A67A1" w:rsidRDefault="001A67A1" w:rsidP="001A67A1">
      <w:pPr>
        <w:spacing w:line="259" w:lineRule="auto"/>
        <w:ind w:left="4320" w:firstLine="720"/>
        <w:rPr>
          <w:rFonts w:eastAsia="Calibri"/>
          <w:lang w:val="uk-UA" w:eastAsia="en-US"/>
        </w:rPr>
      </w:pPr>
      <w:r w:rsidRPr="001A67A1">
        <w:rPr>
          <w:rFonts w:eastAsia="Calibri"/>
          <w:lang w:val="uk-UA" w:eastAsia="en-US"/>
        </w:rPr>
        <w:lastRenderedPageBreak/>
        <w:t xml:space="preserve">Додаток </w:t>
      </w:r>
      <w:r>
        <w:rPr>
          <w:rFonts w:eastAsia="Calibri"/>
          <w:lang w:val="uk-UA" w:eastAsia="en-US"/>
        </w:rPr>
        <w:t>3</w:t>
      </w:r>
    </w:p>
    <w:p w14:paraId="7299D691" w14:textId="010F823A" w:rsidR="001A67A1" w:rsidRPr="001A67A1" w:rsidRDefault="001A67A1" w:rsidP="001A67A1">
      <w:pPr>
        <w:spacing w:line="259" w:lineRule="auto"/>
        <w:ind w:left="4320" w:firstLine="720"/>
        <w:rPr>
          <w:rFonts w:eastAsia="Calibri"/>
          <w:lang w:val="uk-UA" w:eastAsia="en-US"/>
        </w:rPr>
      </w:pPr>
      <w:r w:rsidRPr="001A67A1">
        <w:rPr>
          <w:rFonts w:eastAsia="Calibri"/>
          <w:lang w:val="uk-UA" w:eastAsia="en-US"/>
        </w:rPr>
        <w:t xml:space="preserve">до рішення виконавчого комітету </w:t>
      </w:r>
    </w:p>
    <w:p w14:paraId="12C96FF7" w14:textId="77777777" w:rsidR="001A67A1" w:rsidRPr="001A67A1" w:rsidRDefault="001A67A1" w:rsidP="001A67A1">
      <w:pPr>
        <w:spacing w:line="259" w:lineRule="auto"/>
        <w:ind w:left="4320" w:firstLine="720"/>
        <w:rPr>
          <w:rFonts w:eastAsia="Calibri"/>
          <w:lang w:val="uk-UA" w:eastAsia="en-US"/>
        </w:rPr>
      </w:pPr>
      <w:r w:rsidRPr="001A67A1">
        <w:rPr>
          <w:rFonts w:eastAsia="Calibri"/>
          <w:lang w:val="uk-UA" w:eastAsia="en-US"/>
        </w:rPr>
        <w:t>Южненської міської ради</w:t>
      </w:r>
    </w:p>
    <w:p w14:paraId="54D910CD" w14:textId="1ECA9B9F" w:rsidR="001A67A1" w:rsidRPr="001A67A1" w:rsidRDefault="001A67A1" w:rsidP="001A67A1">
      <w:pPr>
        <w:spacing w:line="259" w:lineRule="auto"/>
        <w:ind w:left="4320" w:firstLine="720"/>
        <w:rPr>
          <w:rFonts w:eastAsia="Calibri"/>
          <w:lang w:val="uk-UA" w:eastAsia="en-US"/>
        </w:rPr>
      </w:pPr>
      <w:r w:rsidRPr="001A67A1">
        <w:rPr>
          <w:rFonts w:eastAsia="Calibri"/>
          <w:lang w:val="uk-UA" w:eastAsia="en-US"/>
        </w:rPr>
        <w:t>від 29.10.2024 №</w:t>
      </w:r>
      <w:r w:rsidR="00D459D4">
        <w:rPr>
          <w:rFonts w:eastAsia="Calibri"/>
          <w:lang w:val="uk-UA" w:eastAsia="en-US"/>
        </w:rPr>
        <w:t xml:space="preserve"> 1959</w:t>
      </w:r>
    </w:p>
    <w:p w14:paraId="4B91C714" w14:textId="77777777" w:rsidR="001A67A1" w:rsidRPr="001A67A1" w:rsidRDefault="001A67A1" w:rsidP="00BA349D">
      <w:pPr>
        <w:spacing w:line="259" w:lineRule="auto"/>
        <w:rPr>
          <w:rFonts w:eastAsia="Calibri"/>
          <w:lang w:val="uk-UA" w:eastAsia="en-US"/>
        </w:rPr>
      </w:pPr>
    </w:p>
    <w:p w14:paraId="328F1C8A" w14:textId="320B2131" w:rsidR="001A67A1" w:rsidRPr="001A67A1" w:rsidRDefault="001A67A1" w:rsidP="00BA349D">
      <w:pPr>
        <w:spacing w:line="276" w:lineRule="auto"/>
        <w:jc w:val="center"/>
        <w:rPr>
          <w:rFonts w:eastAsia="Calibri"/>
          <w:b/>
          <w:bCs/>
          <w:lang w:val="uk-UA" w:eastAsia="en-US"/>
        </w:rPr>
      </w:pPr>
      <w:r w:rsidRPr="001A67A1">
        <w:rPr>
          <w:rFonts w:eastAsia="Calibri"/>
          <w:b/>
          <w:bCs/>
          <w:lang w:val="uk-UA" w:eastAsia="en-US"/>
        </w:rPr>
        <w:t>Граничний рівень адміністративних витрат, витрат на збут та рентабельності при надані ритуальних послуг комунальним підприємством «Ритуальні послуги»</w:t>
      </w:r>
    </w:p>
    <w:p w14:paraId="37469E8B" w14:textId="77777777" w:rsidR="001A67A1" w:rsidRPr="001A67A1" w:rsidRDefault="001A67A1" w:rsidP="00BA349D">
      <w:pPr>
        <w:spacing w:line="276" w:lineRule="auto"/>
        <w:jc w:val="center"/>
        <w:rPr>
          <w:i/>
          <w:iCs/>
          <w:lang w:val="uk-U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9"/>
        <w:gridCol w:w="2509"/>
        <w:gridCol w:w="2178"/>
      </w:tblGrid>
      <w:tr w:rsidR="001A67A1" w:rsidRPr="001A67A1" w14:paraId="1F65D074" w14:textId="77777777" w:rsidTr="001A67A1">
        <w:tc>
          <w:tcPr>
            <w:tcW w:w="3669" w:type="dxa"/>
            <w:shd w:val="clear" w:color="auto" w:fill="auto"/>
          </w:tcPr>
          <w:p w14:paraId="2B3D0E1E" w14:textId="77777777" w:rsidR="001A67A1" w:rsidRPr="001A67A1" w:rsidRDefault="001A67A1" w:rsidP="00BA349D">
            <w:pPr>
              <w:spacing w:line="276" w:lineRule="auto"/>
              <w:jc w:val="center"/>
              <w:rPr>
                <w:sz w:val="16"/>
                <w:szCs w:val="16"/>
                <w:lang w:val="uk-UA"/>
              </w:rPr>
            </w:pPr>
            <w:r w:rsidRPr="001A67A1">
              <w:rPr>
                <w:sz w:val="16"/>
                <w:szCs w:val="16"/>
                <w:lang w:val="uk-UA"/>
              </w:rPr>
              <w:t>Витрати</w:t>
            </w:r>
          </w:p>
        </w:tc>
        <w:tc>
          <w:tcPr>
            <w:tcW w:w="2509" w:type="dxa"/>
            <w:shd w:val="clear" w:color="auto" w:fill="auto"/>
          </w:tcPr>
          <w:p w14:paraId="605363A5" w14:textId="77777777" w:rsidR="001A67A1" w:rsidRPr="001A67A1" w:rsidRDefault="001A67A1" w:rsidP="00BA349D">
            <w:pPr>
              <w:spacing w:line="276" w:lineRule="auto"/>
              <w:jc w:val="center"/>
              <w:rPr>
                <w:sz w:val="16"/>
                <w:szCs w:val="16"/>
                <w:lang w:val="uk-UA"/>
              </w:rPr>
            </w:pPr>
            <w:r w:rsidRPr="001A67A1">
              <w:rPr>
                <w:sz w:val="16"/>
                <w:szCs w:val="16"/>
                <w:lang w:val="uk-UA"/>
              </w:rPr>
              <w:t>Поховання померлих громадян, %</w:t>
            </w:r>
          </w:p>
        </w:tc>
        <w:tc>
          <w:tcPr>
            <w:tcW w:w="2178" w:type="dxa"/>
          </w:tcPr>
          <w:p w14:paraId="7A22AD78" w14:textId="77777777" w:rsidR="001A67A1" w:rsidRPr="001A67A1" w:rsidRDefault="001A67A1" w:rsidP="00BA349D">
            <w:pPr>
              <w:spacing w:line="276" w:lineRule="auto"/>
              <w:jc w:val="center"/>
              <w:rPr>
                <w:sz w:val="16"/>
                <w:szCs w:val="16"/>
                <w:lang w:val="uk-UA"/>
              </w:rPr>
            </w:pPr>
            <w:r w:rsidRPr="001A67A1">
              <w:rPr>
                <w:sz w:val="16"/>
                <w:szCs w:val="16"/>
                <w:lang w:val="uk-UA"/>
              </w:rPr>
              <w:t>Поховання померлих одиноких громадян, осіб без певного місця проживання, громадян, від поховання яких відмовилися рідні та знайдених невпізнаних, %</w:t>
            </w:r>
          </w:p>
        </w:tc>
      </w:tr>
      <w:tr w:rsidR="001A67A1" w:rsidRPr="001A67A1" w14:paraId="5D70A21F" w14:textId="77777777" w:rsidTr="001A67A1">
        <w:tc>
          <w:tcPr>
            <w:tcW w:w="3669" w:type="dxa"/>
            <w:shd w:val="clear" w:color="auto" w:fill="auto"/>
          </w:tcPr>
          <w:p w14:paraId="1FFAAF5C" w14:textId="77777777" w:rsidR="001A67A1" w:rsidRPr="001A67A1" w:rsidRDefault="001A67A1" w:rsidP="001A67A1">
            <w:pPr>
              <w:spacing w:line="276" w:lineRule="auto"/>
              <w:rPr>
                <w:i/>
                <w:iCs/>
                <w:lang w:val="uk-UA"/>
              </w:rPr>
            </w:pPr>
            <w:r w:rsidRPr="001A67A1">
              <w:rPr>
                <w:i/>
                <w:iCs/>
                <w:lang w:val="uk-UA"/>
              </w:rPr>
              <w:t>Адміністративні витрати</w:t>
            </w:r>
          </w:p>
        </w:tc>
        <w:tc>
          <w:tcPr>
            <w:tcW w:w="2509" w:type="dxa"/>
            <w:shd w:val="clear" w:color="auto" w:fill="auto"/>
          </w:tcPr>
          <w:p w14:paraId="6F261F41" w14:textId="77777777" w:rsidR="001A67A1" w:rsidRPr="001A67A1" w:rsidRDefault="001A67A1" w:rsidP="001A67A1">
            <w:pPr>
              <w:spacing w:line="276" w:lineRule="auto"/>
              <w:jc w:val="center"/>
              <w:rPr>
                <w:i/>
                <w:iCs/>
                <w:lang w:val="uk-UA"/>
              </w:rPr>
            </w:pPr>
            <w:r w:rsidRPr="001A67A1">
              <w:rPr>
                <w:i/>
                <w:iCs/>
                <w:lang w:val="uk-UA"/>
              </w:rPr>
              <w:t>15</w:t>
            </w:r>
          </w:p>
        </w:tc>
        <w:tc>
          <w:tcPr>
            <w:tcW w:w="2178" w:type="dxa"/>
          </w:tcPr>
          <w:p w14:paraId="248A01B7" w14:textId="77777777" w:rsidR="001A67A1" w:rsidRPr="001A67A1" w:rsidRDefault="001A67A1" w:rsidP="001A67A1">
            <w:pPr>
              <w:spacing w:line="276" w:lineRule="auto"/>
              <w:jc w:val="center"/>
              <w:rPr>
                <w:i/>
                <w:iCs/>
                <w:lang w:val="uk-UA"/>
              </w:rPr>
            </w:pPr>
            <w:r w:rsidRPr="001A67A1">
              <w:rPr>
                <w:i/>
                <w:iCs/>
                <w:lang w:val="uk-UA"/>
              </w:rPr>
              <w:t>15</w:t>
            </w:r>
          </w:p>
        </w:tc>
      </w:tr>
      <w:tr w:rsidR="001A67A1" w:rsidRPr="001A67A1" w14:paraId="14322CBE" w14:textId="77777777" w:rsidTr="001A67A1">
        <w:trPr>
          <w:trHeight w:val="341"/>
        </w:trPr>
        <w:tc>
          <w:tcPr>
            <w:tcW w:w="3669" w:type="dxa"/>
            <w:shd w:val="clear" w:color="auto" w:fill="auto"/>
          </w:tcPr>
          <w:p w14:paraId="45085488" w14:textId="77777777" w:rsidR="001A67A1" w:rsidRPr="001A67A1" w:rsidRDefault="001A67A1" w:rsidP="001A67A1">
            <w:pPr>
              <w:spacing w:line="276" w:lineRule="auto"/>
              <w:rPr>
                <w:i/>
                <w:iCs/>
                <w:lang w:val="uk-UA"/>
              </w:rPr>
            </w:pPr>
            <w:r w:rsidRPr="001A67A1">
              <w:rPr>
                <w:i/>
                <w:iCs/>
                <w:lang w:val="uk-UA"/>
              </w:rPr>
              <w:t>Витрати на збут</w:t>
            </w:r>
          </w:p>
        </w:tc>
        <w:tc>
          <w:tcPr>
            <w:tcW w:w="2509" w:type="dxa"/>
            <w:shd w:val="clear" w:color="auto" w:fill="auto"/>
          </w:tcPr>
          <w:p w14:paraId="6B9FB401" w14:textId="77777777" w:rsidR="001A67A1" w:rsidRPr="001A67A1" w:rsidRDefault="001A67A1" w:rsidP="001A67A1">
            <w:pPr>
              <w:spacing w:line="276" w:lineRule="auto"/>
              <w:jc w:val="center"/>
              <w:rPr>
                <w:i/>
                <w:iCs/>
                <w:lang w:val="uk-UA"/>
              </w:rPr>
            </w:pPr>
            <w:r w:rsidRPr="001A67A1">
              <w:rPr>
                <w:i/>
                <w:iCs/>
                <w:lang w:val="uk-UA"/>
              </w:rPr>
              <w:t>5</w:t>
            </w:r>
          </w:p>
        </w:tc>
        <w:tc>
          <w:tcPr>
            <w:tcW w:w="2178" w:type="dxa"/>
          </w:tcPr>
          <w:p w14:paraId="68C978F5" w14:textId="77777777" w:rsidR="001A67A1" w:rsidRPr="001A67A1" w:rsidRDefault="001A67A1" w:rsidP="001A67A1">
            <w:pPr>
              <w:spacing w:line="276" w:lineRule="auto"/>
              <w:jc w:val="center"/>
              <w:rPr>
                <w:i/>
                <w:iCs/>
                <w:lang w:val="uk-UA"/>
              </w:rPr>
            </w:pPr>
            <w:r w:rsidRPr="001A67A1">
              <w:rPr>
                <w:i/>
                <w:iCs/>
                <w:lang w:val="uk-UA"/>
              </w:rPr>
              <w:t>-</w:t>
            </w:r>
          </w:p>
        </w:tc>
      </w:tr>
      <w:tr w:rsidR="001A67A1" w:rsidRPr="001A67A1" w14:paraId="6B624E3A" w14:textId="77777777" w:rsidTr="001A67A1">
        <w:tc>
          <w:tcPr>
            <w:tcW w:w="3669" w:type="dxa"/>
            <w:shd w:val="clear" w:color="auto" w:fill="auto"/>
          </w:tcPr>
          <w:p w14:paraId="63EB316A" w14:textId="77777777" w:rsidR="001A67A1" w:rsidRPr="001A67A1" w:rsidRDefault="001A67A1" w:rsidP="001A67A1">
            <w:pPr>
              <w:spacing w:line="276" w:lineRule="auto"/>
              <w:rPr>
                <w:i/>
                <w:iCs/>
                <w:lang w:val="uk-UA"/>
              </w:rPr>
            </w:pPr>
            <w:r w:rsidRPr="001A67A1">
              <w:rPr>
                <w:i/>
                <w:iCs/>
                <w:lang w:val="uk-UA"/>
              </w:rPr>
              <w:t>Рентабельність</w:t>
            </w:r>
          </w:p>
        </w:tc>
        <w:tc>
          <w:tcPr>
            <w:tcW w:w="2509" w:type="dxa"/>
            <w:shd w:val="clear" w:color="auto" w:fill="auto"/>
          </w:tcPr>
          <w:p w14:paraId="50D398C8" w14:textId="77777777" w:rsidR="001A67A1" w:rsidRPr="001A67A1" w:rsidRDefault="001A67A1" w:rsidP="001A67A1">
            <w:pPr>
              <w:spacing w:line="276" w:lineRule="auto"/>
              <w:jc w:val="center"/>
              <w:rPr>
                <w:i/>
                <w:iCs/>
                <w:lang w:val="uk-UA"/>
              </w:rPr>
            </w:pPr>
            <w:r w:rsidRPr="001A67A1">
              <w:rPr>
                <w:i/>
                <w:iCs/>
                <w:lang w:val="uk-UA"/>
              </w:rPr>
              <w:t>12</w:t>
            </w:r>
          </w:p>
        </w:tc>
        <w:tc>
          <w:tcPr>
            <w:tcW w:w="2178" w:type="dxa"/>
          </w:tcPr>
          <w:p w14:paraId="6099125C" w14:textId="77777777" w:rsidR="001A67A1" w:rsidRPr="001A67A1" w:rsidRDefault="001A67A1" w:rsidP="001A67A1">
            <w:pPr>
              <w:spacing w:line="276" w:lineRule="auto"/>
              <w:jc w:val="center"/>
              <w:rPr>
                <w:i/>
                <w:iCs/>
                <w:lang w:val="uk-UA"/>
              </w:rPr>
            </w:pPr>
            <w:r w:rsidRPr="001A67A1">
              <w:rPr>
                <w:i/>
                <w:iCs/>
                <w:lang w:val="uk-UA"/>
              </w:rPr>
              <w:t>-</w:t>
            </w:r>
          </w:p>
        </w:tc>
      </w:tr>
    </w:tbl>
    <w:p w14:paraId="355FFC1C" w14:textId="77777777" w:rsidR="001A67A1" w:rsidRPr="001A67A1" w:rsidRDefault="001A67A1" w:rsidP="001A67A1">
      <w:pPr>
        <w:spacing w:line="276" w:lineRule="auto"/>
        <w:rPr>
          <w:lang w:val="uk-UA"/>
        </w:rPr>
      </w:pPr>
    </w:p>
    <w:p w14:paraId="3E578D85" w14:textId="77777777" w:rsidR="001A67A1" w:rsidRPr="001A67A1" w:rsidRDefault="001A67A1" w:rsidP="001A67A1">
      <w:pPr>
        <w:rPr>
          <w:i/>
          <w:lang w:val="uk-UA"/>
        </w:rPr>
      </w:pPr>
    </w:p>
    <w:p w14:paraId="06E3D2D3" w14:textId="77777777" w:rsidR="00DC6521" w:rsidRDefault="00DC6521">
      <w:pPr>
        <w:rPr>
          <w:lang w:val="uk-UA"/>
        </w:rPr>
      </w:pPr>
    </w:p>
    <w:p w14:paraId="22B0AAF0" w14:textId="77777777" w:rsidR="001A67A1" w:rsidRPr="001A67A1" w:rsidRDefault="001A67A1" w:rsidP="001A67A1">
      <w:pPr>
        <w:rPr>
          <w:lang w:val="uk-UA"/>
        </w:rPr>
      </w:pPr>
      <w:r w:rsidRPr="001A67A1">
        <w:rPr>
          <w:lang w:val="uk-UA"/>
        </w:rPr>
        <w:t>Керуючий справами</w:t>
      </w:r>
    </w:p>
    <w:p w14:paraId="6E9A7D5F" w14:textId="5A7AC0C2" w:rsidR="001A67A1" w:rsidRPr="001A67A1" w:rsidRDefault="001A67A1" w:rsidP="001A67A1">
      <w:pPr>
        <w:rPr>
          <w:lang w:val="uk-UA"/>
        </w:rPr>
      </w:pPr>
      <w:r w:rsidRPr="001A67A1">
        <w:rPr>
          <w:lang w:val="uk-UA"/>
        </w:rPr>
        <w:t>виконавчого комітету</w:t>
      </w:r>
      <w:r w:rsidRPr="001A67A1">
        <w:rPr>
          <w:lang w:val="uk-UA"/>
        </w:rPr>
        <w:tab/>
      </w:r>
      <w:r w:rsidRPr="001A67A1">
        <w:rPr>
          <w:lang w:val="uk-UA"/>
        </w:rPr>
        <w:tab/>
      </w:r>
      <w:r w:rsidRPr="001A67A1">
        <w:rPr>
          <w:lang w:val="uk-UA"/>
        </w:rPr>
        <w:tab/>
      </w:r>
      <w:r w:rsidRPr="001A67A1">
        <w:rPr>
          <w:lang w:val="uk-UA"/>
        </w:rPr>
        <w:tab/>
      </w:r>
      <w:r w:rsidRPr="001A67A1">
        <w:rPr>
          <w:lang w:val="uk-UA"/>
        </w:rPr>
        <w:tab/>
      </w:r>
      <w:r w:rsidR="00070751">
        <w:rPr>
          <w:lang w:val="uk-UA"/>
        </w:rPr>
        <w:t xml:space="preserve">      </w:t>
      </w:r>
      <w:r w:rsidRPr="001A67A1">
        <w:rPr>
          <w:lang w:val="uk-UA"/>
        </w:rPr>
        <w:t>Владислав ТЕРЕЩЕНКО</w:t>
      </w:r>
    </w:p>
    <w:p w14:paraId="524B1E98" w14:textId="77777777" w:rsidR="00165184" w:rsidRPr="00B26662" w:rsidRDefault="00165184">
      <w:pPr>
        <w:rPr>
          <w:lang w:val="uk-UA"/>
        </w:rPr>
      </w:pPr>
    </w:p>
    <w:sectPr w:rsidR="00165184" w:rsidRPr="00B26662" w:rsidSect="001A67A1">
      <w:pgSz w:w="11906" w:h="16838"/>
      <w:pgMar w:top="1134" w:right="170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5464F"/>
    <w:multiLevelType w:val="hybridMultilevel"/>
    <w:tmpl w:val="7694684E"/>
    <w:lvl w:ilvl="0" w:tplc="7D54A17A">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45D96445"/>
    <w:multiLevelType w:val="hybridMultilevel"/>
    <w:tmpl w:val="8CA4017C"/>
    <w:lvl w:ilvl="0" w:tplc="FB5A4A0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870027446">
    <w:abstractNumId w:val="1"/>
  </w:num>
  <w:num w:numId="2" w16cid:durableId="1783911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0F"/>
    <w:rsid w:val="00070751"/>
    <w:rsid w:val="0010240E"/>
    <w:rsid w:val="00165184"/>
    <w:rsid w:val="001A67A1"/>
    <w:rsid w:val="005C2D9A"/>
    <w:rsid w:val="005F341C"/>
    <w:rsid w:val="0062687A"/>
    <w:rsid w:val="00937D0F"/>
    <w:rsid w:val="00B26662"/>
    <w:rsid w:val="00BA349D"/>
    <w:rsid w:val="00D459D4"/>
    <w:rsid w:val="00DC6521"/>
    <w:rsid w:val="00F02B27"/>
    <w:rsid w:val="00FD060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2F52"/>
  <w15:chartTrackingRefBased/>
  <w15:docId w15:val="{326479FD-B93C-4663-9002-BA143842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41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3713">
      <w:bodyDiv w:val="1"/>
      <w:marLeft w:val="0"/>
      <w:marRight w:val="0"/>
      <w:marTop w:val="0"/>
      <w:marBottom w:val="0"/>
      <w:divBdr>
        <w:top w:val="none" w:sz="0" w:space="0" w:color="auto"/>
        <w:left w:val="none" w:sz="0" w:space="0" w:color="auto"/>
        <w:bottom w:val="none" w:sz="0" w:space="0" w:color="auto"/>
        <w:right w:val="none" w:sz="0" w:space="0" w:color="auto"/>
      </w:divBdr>
    </w:div>
    <w:div w:id="186261593">
      <w:bodyDiv w:val="1"/>
      <w:marLeft w:val="0"/>
      <w:marRight w:val="0"/>
      <w:marTop w:val="0"/>
      <w:marBottom w:val="0"/>
      <w:divBdr>
        <w:top w:val="none" w:sz="0" w:space="0" w:color="auto"/>
        <w:left w:val="none" w:sz="0" w:space="0" w:color="auto"/>
        <w:bottom w:val="none" w:sz="0" w:space="0" w:color="auto"/>
        <w:right w:val="none" w:sz="0" w:space="0" w:color="auto"/>
      </w:divBdr>
    </w:div>
    <w:div w:id="244993344">
      <w:bodyDiv w:val="1"/>
      <w:marLeft w:val="0"/>
      <w:marRight w:val="0"/>
      <w:marTop w:val="0"/>
      <w:marBottom w:val="0"/>
      <w:divBdr>
        <w:top w:val="none" w:sz="0" w:space="0" w:color="auto"/>
        <w:left w:val="none" w:sz="0" w:space="0" w:color="auto"/>
        <w:bottom w:val="none" w:sz="0" w:space="0" w:color="auto"/>
        <w:right w:val="none" w:sz="0" w:space="0" w:color="auto"/>
      </w:divBdr>
    </w:div>
    <w:div w:id="647782397">
      <w:bodyDiv w:val="1"/>
      <w:marLeft w:val="0"/>
      <w:marRight w:val="0"/>
      <w:marTop w:val="0"/>
      <w:marBottom w:val="0"/>
      <w:divBdr>
        <w:top w:val="none" w:sz="0" w:space="0" w:color="auto"/>
        <w:left w:val="none" w:sz="0" w:space="0" w:color="auto"/>
        <w:bottom w:val="none" w:sz="0" w:space="0" w:color="auto"/>
        <w:right w:val="none" w:sz="0" w:space="0" w:color="auto"/>
      </w:divBdr>
    </w:div>
    <w:div w:id="675037302">
      <w:bodyDiv w:val="1"/>
      <w:marLeft w:val="0"/>
      <w:marRight w:val="0"/>
      <w:marTop w:val="0"/>
      <w:marBottom w:val="0"/>
      <w:divBdr>
        <w:top w:val="none" w:sz="0" w:space="0" w:color="auto"/>
        <w:left w:val="none" w:sz="0" w:space="0" w:color="auto"/>
        <w:bottom w:val="none" w:sz="0" w:space="0" w:color="auto"/>
        <w:right w:val="none" w:sz="0" w:space="0" w:color="auto"/>
      </w:divBdr>
    </w:div>
    <w:div w:id="839001293">
      <w:bodyDiv w:val="1"/>
      <w:marLeft w:val="0"/>
      <w:marRight w:val="0"/>
      <w:marTop w:val="0"/>
      <w:marBottom w:val="0"/>
      <w:divBdr>
        <w:top w:val="none" w:sz="0" w:space="0" w:color="auto"/>
        <w:left w:val="none" w:sz="0" w:space="0" w:color="auto"/>
        <w:bottom w:val="none" w:sz="0" w:space="0" w:color="auto"/>
        <w:right w:val="none" w:sz="0" w:space="0" w:color="auto"/>
      </w:divBdr>
    </w:div>
    <w:div w:id="893392679">
      <w:bodyDiv w:val="1"/>
      <w:marLeft w:val="0"/>
      <w:marRight w:val="0"/>
      <w:marTop w:val="0"/>
      <w:marBottom w:val="0"/>
      <w:divBdr>
        <w:top w:val="none" w:sz="0" w:space="0" w:color="auto"/>
        <w:left w:val="none" w:sz="0" w:space="0" w:color="auto"/>
        <w:bottom w:val="none" w:sz="0" w:space="0" w:color="auto"/>
        <w:right w:val="none" w:sz="0" w:space="0" w:color="auto"/>
      </w:divBdr>
    </w:div>
    <w:div w:id="1058867880">
      <w:bodyDiv w:val="1"/>
      <w:marLeft w:val="0"/>
      <w:marRight w:val="0"/>
      <w:marTop w:val="0"/>
      <w:marBottom w:val="0"/>
      <w:divBdr>
        <w:top w:val="none" w:sz="0" w:space="0" w:color="auto"/>
        <w:left w:val="none" w:sz="0" w:space="0" w:color="auto"/>
        <w:bottom w:val="none" w:sz="0" w:space="0" w:color="auto"/>
        <w:right w:val="none" w:sz="0" w:space="0" w:color="auto"/>
      </w:divBdr>
    </w:div>
    <w:div w:id="1078943704">
      <w:bodyDiv w:val="1"/>
      <w:marLeft w:val="0"/>
      <w:marRight w:val="0"/>
      <w:marTop w:val="0"/>
      <w:marBottom w:val="0"/>
      <w:divBdr>
        <w:top w:val="none" w:sz="0" w:space="0" w:color="auto"/>
        <w:left w:val="none" w:sz="0" w:space="0" w:color="auto"/>
        <w:bottom w:val="none" w:sz="0" w:space="0" w:color="auto"/>
        <w:right w:val="none" w:sz="0" w:space="0" w:color="auto"/>
      </w:divBdr>
    </w:div>
    <w:div w:id="1087507029">
      <w:bodyDiv w:val="1"/>
      <w:marLeft w:val="0"/>
      <w:marRight w:val="0"/>
      <w:marTop w:val="0"/>
      <w:marBottom w:val="0"/>
      <w:divBdr>
        <w:top w:val="none" w:sz="0" w:space="0" w:color="auto"/>
        <w:left w:val="none" w:sz="0" w:space="0" w:color="auto"/>
        <w:bottom w:val="none" w:sz="0" w:space="0" w:color="auto"/>
        <w:right w:val="none" w:sz="0" w:space="0" w:color="auto"/>
      </w:divBdr>
    </w:div>
    <w:div w:id="1112361527">
      <w:bodyDiv w:val="1"/>
      <w:marLeft w:val="0"/>
      <w:marRight w:val="0"/>
      <w:marTop w:val="0"/>
      <w:marBottom w:val="0"/>
      <w:divBdr>
        <w:top w:val="none" w:sz="0" w:space="0" w:color="auto"/>
        <w:left w:val="none" w:sz="0" w:space="0" w:color="auto"/>
        <w:bottom w:val="none" w:sz="0" w:space="0" w:color="auto"/>
        <w:right w:val="none" w:sz="0" w:space="0" w:color="auto"/>
      </w:divBdr>
    </w:div>
    <w:div w:id="1165821543">
      <w:bodyDiv w:val="1"/>
      <w:marLeft w:val="0"/>
      <w:marRight w:val="0"/>
      <w:marTop w:val="0"/>
      <w:marBottom w:val="0"/>
      <w:divBdr>
        <w:top w:val="none" w:sz="0" w:space="0" w:color="auto"/>
        <w:left w:val="none" w:sz="0" w:space="0" w:color="auto"/>
        <w:bottom w:val="none" w:sz="0" w:space="0" w:color="auto"/>
        <w:right w:val="none" w:sz="0" w:space="0" w:color="auto"/>
      </w:divBdr>
    </w:div>
    <w:div w:id="1187018216">
      <w:bodyDiv w:val="1"/>
      <w:marLeft w:val="0"/>
      <w:marRight w:val="0"/>
      <w:marTop w:val="0"/>
      <w:marBottom w:val="0"/>
      <w:divBdr>
        <w:top w:val="none" w:sz="0" w:space="0" w:color="auto"/>
        <w:left w:val="none" w:sz="0" w:space="0" w:color="auto"/>
        <w:bottom w:val="none" w:sz="0" w:space="0" w:color="auto"/>
        <w:right w:val="none" w:sz="0" w:space="0" w:color="auto"/>
      </w:divBdr>
    </w:div>
    <w:div w:id="1240016725">
      <w:bodyDiv w:val="1"/>
      <w:marLeft w:val="0"/>
      <w:marRight w:val="0"/>
      <w:marTop w:val="0"/>
      <w:marBottom w:val="0"/>
      <w:divBdr>
        <w:top w:val="none" w:sz="0" w:space="0" w:color="auto"/>
        <w:left w:val="none" w:sz="0" w:space="0" w:color="auto"/>
        <w:bottom w:val="none" w:sz="0" w:space="0" w:color="auto"/>
        <w:right w:val="none" w:sz="0" w:space="0" w:color="auto"/>
      </w:divBdr>
    </w:div>
    <w:div w:id="1281450337">
      <w:bodyDiv w:val="1"/>
      <w:marLeft w:val="0"/>
      <w:marRight w:val="0"/>
      <w:marTop w:val="0"/>
      <w:marBottom w:val="0"/>
      <w:divBdr>
        <w:top w:val="none" w:sz="0" w:space="0" w:color="auto"/>
        <w:left w:val="none" w:sz="0" w:space="0" w:color="auto"/>
        <w:bottom w:val="none" w:sz="0" w:space="0" w:color="auto"/>
        <w:right w:val="none" w:sz="0" w:space="0" w:color="auto"/>
      </w:divBdr>
    </w:div>
    <w:div w:id="1354267560">
      <w:bodyDiv w:val="1"/>
      <w:marLeft w:val="0"/>
      <w:marRight w:val="0"/>
      <w:marTop w:val="0"/>
      <w:marBottom w:val="0"/>
      <w:divBdr>
        <w:top w:val="none" w:sz="0" w:space="0" w:color="auto"/>
        <w:left w:val="none" w:sz="0" w:space="0" w:color="auto"/>
        <w:bottom w:val="none" w:sz="0" w:space="0" w:color="auto"/>
        <w:right w:val="none" w:sz="0" w:space="0" w:color="auto"/>
      </w:divBdr>
    </w:div>
    <w:div w:id="1421484587">
      <w:bodyDiv w:val="1"/>
      <w:marLeft w:val="0"/>
      <w:marRight w:val="0"/>
      <w:marTop w:val="0"/>
      <w:marBottom w:val="0"/>
      <w:divBdr>
        <w:top w:val="none" w:sz="0" w:space="0" w:color="auto"/>
        <w:left w:val="none" w:sz="0" w:space="0" w:color="auto"/>
        <w:bottom w:val="none" w:sz="0" w:space="0" w:color="auto"/>
        <w:right w:val="none" w:sz="0" w:space="0" w:color="auto"/>
      </w:divBdr>
    </w:div>
    <w:div w:id="1784570977">
      <w:bodyDiv w:val="1"/>
      <w:marLeft w:val="0"/>
      <w:marRight w:val="0"/>
      <w:marTop w:val="0"/>
      <w:marBottom w:val="0"/>
      <w:divBdr>
        <w:top w:val="none" w:sz="0" w:space="0" w:color="auto"/>
        <w:left w:val="none" w:sz="0" w:space="0" w:color="auto"/>
        <w:bottom w:val="none" w:sz="0" w:space="0" w:color="auto"/>
        <w:right w:val="none" w:sz="0" w:space="0" w:color="auto"/>
      </w:divBdr>
    </w:div>
    <w:div w:id="1932622324">
      <w:bodyDiv w:val="1"/>
      <w:marLeft w:val="0"/>
      <w:marRight w:val="0"/>
      <w:marTop w:val="0"/>
      <w:marBottom w:val="0"/>
      <w:divBdr>
        <w:top w:val="none" w:sz="0" w:space="0" w:color="auto"/>
        <w:left w:val="none" w:sz="0" w:space="0" w:color="auto"/>
        <w:bottom w:val="none" w:sz="0" w:space="0" w:color="auto"/>
        <w:right w:val="none" w:sz="0" w:space="0" w:color="auto"/>
      </w:divBdr>
    </w:div>
    <w:div w:id="1969238128">
      <w:bodyDiv w:val="1"/>
      <w:marLeft w:val="0"/>
      <w:marRight w:val="0"/>
      <w:marTop w:val="0"/>
      <w:marBottom w:val="0"/>
      <w:divBdr>
        <w:top w:val="none" w:sz="0" w:space="0" w:color="auto"/>
        <w:left w:val="none" w:sz="0" w:space="0" w:color="auto"/>
        <w:bottom w:val="none" w:sz="0" w:space="0" w:color="auto"/>
        <w:right w:val="none" w:sz="0" w:space="0" w:color="auto"/>
      </w:divBdr>
    </w:div>
    <w:div w:id="2028825398">
      <w:bodyDiv w:val="1"/>
      <w:marLeft w:val="0"/>
      <w:marRight w:val="0"/>
      <w:marTop w:val="0"/>
      <w:marBottom w:val="0"/>
      <w:divBdr>
        <w:top w:val="none" w:sz="0" w:space="0" w:color="auto"/>
        <w:left w:val="none" w:sz="0" w:space="0" w:color="auto"/>
        <w:bottom w:val="none" w:sz="0" w:space="0" w:color="auto"/>
        <w:right w:val="none" w:sz="0" w:space="0" w:color="auto"/>
      </w:divBdr>
    </w:div>
    <w:div w:id="212495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5239</Words>
  <Characters>2987</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10</cp:revision>
  <cp:lastPrinted>2024-10-29T12:07:00Z</cp:lastPrinted>
  <dcterms:created xsi:type="dcterms:W3CDTF">2024-10-28T12:34:00Z</dcterms:created>
  <dcterms:modified xsi:type="dcterms:W3CDTF">2024-10-30T15:48:00Z</dcterms:modified>
</cp:coreProperties>
</file>