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915F2" w14:textId="77777777" w:rsidR="008836DF" w:rsidRPr="00C2073D" w:rsidRDefault="008836DF" w:rsidP="0086692F">
      <w:pPr>
        <w:pStyle w:val="ab"/>
        <w:spacing w:after="0"/>
        <w:rPr>
          <w:lang w:val="uk-UA"/>
        </w:rPr>
      </w:pPr>
    </w:p>
    <w:p w14:paraId="645222DE" w14:textId="77777777" w:rsidR="007401A5" w:rsidRPr="00C2073D" w:rsidRDefault="007401A5" w:rsidP="0086692F">
      <w:pPr>
        <w:pStyle w:val="ab"/>
        <w:spacing w:after="0"/>
        <w:rPr>
          <w:lang w:val="uk-UA"/>
        </w:rPr>
      </w:pPr>
    </w:p>
    <w:p w14:paraId="7A12ABE5" w14:textId="1373A1FA" w:rsidR="0099324A" w:rsidRPr="00545C3B" w:rsidRDefault="007401A5" w:rsidP="0099324A">
      <w:pPr>
        <w:jc w:val="center"/>
        <w:rPr>
          <w:bCs/>
          <w:lang w:val="uk-UA"/>
        </w:rPr>
      </w:pPr>
      <w:r w:rsidRPr="00F52752">
        <w:rPr>
          <w:lang w:val="uk-UA"/>
        </w:rPr>
        <w:t xml:space="preserve">               </w:t>
      </w:r>
      <w:r w:rsidRPr="00545C3B">
        <w:rPr>
          <w:lang w:val="uk-UA"/>
        </w:rPr>
        <w:t xml:space="preserve">      </w:t>
      </w:r>
      <w:r w:rsidR="0099324A">
        <w:rPr>
          <w:lang w:val="uk-UA"/>
        </w:rPr>
        <w:t xml:space="preserve">                                                                                 </w:t>
      </w:r>
      <w:r w:rsidRPr="00545C3B">
        <w:rPr>
          <w:lang w:val="uk-UA"/>
        </w:rPr>
        <w:t xml:space="preserve">  </w:t>
      </w:r>
      <w:r w:rsidR="0099324A" w:rsidRPr="00545C3B">
        <w:rPr>
          <w:lang w:val="uk-UA"/>
        </w:rPr>
        <w:t xml:space="preserve">Додаток до </w:t>
      </w:r>
      <w:proofErr w:type="spellStart"/>
      <w:r w:rsidR="0099324A" w:rsidRPr="00545C3B">
        <w:rPr>
          <w:lang w:val="uk-UA"/>
        </w:rPr>
        <w:t>про</w:t>
      </w:r>
      <w:r w:rsidR="00E41161">
        <w:rPr>
          <w:lang w:val="uk-UA"/>
        </w:rPr>
        <w:t>є</w:t>
      </w:r>
      <w:r w:rsidR="0099324A" w:rsidRPr="00545C3B">
        <w:rPr>
          <w:lang w:val="uk-UA"/>
        </w:rPr>
        <w:t>кту</w:t>
      </w:r>
      <w:proofErr w:type="spellEnd"/>
    </w:p>
    <w:p w14:paraId="3959654E" w14:textId="4C716A69" w:rsidR="0099324A" w:rsidRPr="00545C3B" w:rsidRDefault="0099324A" w:rsidP="0099324A">
      <w:pPr>
        <w:jc w:val="right"/>
        <w:rPr>
          <w:lang w:val="uk-UA"/>
        </w:rPr>
      </w:pPr>
      <w:r>
        <w:rPr>
          <w:lang w:val="uk-UA"/>
        </w:rPr>
        <w:t xml:space="preserve">                                                                                                </w:t>
      </w:r>
      <w:r w:rsidRPr="00C2073D">
        <w:rPr>
          <w:lang w:val="uk-UA"/>
        </w:rPr>
        <w:t>рі</w:t>
      </w:r>
      <w:r w:rsidRPr="00545C3B">
        <w:rPr>
          <w:lang w:val="uk-UA"/>
        </w:rPr>
        <w:t xml:space="preserve">шення </w:t>
      </w:r>
      <w:proofErr w:type="spellStart"/>
      <w:r w:rsidRPr="00545C3B">
        <w:rPr>
          <w:lang w:val="uk-UA"/>
        </w:rPr>
        <w:t>Южненської</w:t>
      </w:r>
      <w:proofErr w:type="spellEnd"/>
      <w:r w:rsidRPr="00545C3B">
        <w:rPr>
          <w:lang w:val="uk-UA"/>
        </w:rPr>
        <w:t xml:space="preserve"> міської ради</w:t>
      </w:r>
    </w:p>
    <w:p w14:paraId="35903794" w14:textId="675F440D" w:rsidR="0099324A" w:rsidRPr="00C2073D" w:rsidRDefault="0099324A" w:rsidP="0099324A">
      <w:pPr>
        <w:jc w:val="center"/>
        <w:rPr>
          <w:lang w:val="uk-UA"/>
        </w:rPr>
      </w:pPr>
      <w:r w:rsidRPr="00C2073D">
        <w:rPr>
          <w:lang w:val="uk-UA"/>
        </w:rPr>
        <w:t xml:space="preserve">                                                                       №______________</w:t>
      </w:r>
    </w:p>
    <w:p w14:paraId="78B10539" w14:textId="2FCF7052" w:rsidR="0099324A" w:rsidRPr="00C2073D" w:rsidRDefault="0099324A" w:rsidP="0099324A">
      <w:pPr>
        <w:jc w:val="center"/>
        <w:rPr>
          <w:lang w:val="uk-UA"/>
        </w:rPr>
      </w:pPr>
      <w:r w:rsidRPr="00C2073D">
        <w:rPr>
          <w:lang w:val="uk-UA"/>
        </w:rPr>
        <w:t xml:space="preserve">                                                                                     „___”____________202</w:t>
      </w:r>
      <w:r w:rsidR="00E41161">
        <w:rPr>
          <w:lang w:val="uk-UA"/>
        </w:rPr>
        <w:t>4</w:t>
      </w:r>
      <w:r w:rsidRPr="00C2073D">
        <w:rPr>
          <w:lang w:val="uk-UA"/>
        </w:rPr>
        <w:t xml:space="preserve"> р.</w:t>
      </w:r>
    </w:p>
    <w:p w14:paraId="4B51BA74" w14:textId="3A226174" w:rsidR="007401A5" w:rsidRPr="00C2073D" w:rsidRDefault="007401A5" w:rsidP="007401A5">
      <w:pPr>
        <w:rPr>
          <w:lang w:val="uk-UA"/>
        </w:rPr>
      </w:pPr>
      <w:r w:rsidRPr="00545C3B">
        <w:rPr>
          <w:lang w:val="uk-UA"/>
        </w:rPr>
        <w:t xml:space="preserve">                                                                                                                               </w:t>
      </w:r>
    </w:p>
    <w:p w14:paraId="3E184855" w14:textId="0D1217D3" w:rsidR="007401A5" w:rsidRPr="00545C3B" w:rsidRDefault="007401A5" w:rsidP="0099324A">
      <w:pPr>
        <w:jc w:val="center"/>
        <w:rPr>
          <w:b/>
          <w:lang w:val="uk-UA"/>
        </w:rPr>
      </w:pPr>
      <w:r w:rsidRPr="00C2073D">
        <w:rPr>
          <w:lang w:val="uk-UA"/>
        </w:rPr>
        <w:t xml:space="preserve">                                                                                   </w:t>
      </w:r>
      <w:r w:rsidR="009E1CD3">
        <w:rPr>
          <w:lang w:val="uk-UA"/>
        </w:rPr>
        <w:t xml:space="preserve">  </w:t>
      </w:r>
    </w:p>
    <w:p w14:paraId="449BAF0F" w14:textId="77777777" w:rsidR="007401A5" w:rsidRPr="00C2073D" w:rsidRDefault="007401A5" w:rsidP="007401A5">
      <w:pPr>
        <w:pStyle w:val="33"/>
        <w:jc w:val="right"/>
        <w:rPr>
          <w:b/>
          <w:sz w:val="24"/>
          <w:szCs w:val="24"/>
        </w:rPr>
      </w:pPr>
    </w:p>
    <w:p w14:paraId="2397A58C" w14:textId="77777777" w:rsidR="007401A5" w:rsidRPr="00C2073D" w:rsidRDefault="007401A5" w:rsidP="007401A5">
      <w:pPr>
        <w:pStyle w:val="33"/>
        <w:jc w:val="right"/>
        <w:rPr>
          <w:b/>
          <w:sz w:val="24"/>
          <w:szCs w:val="24"/>
        </w:rPr>
      </w:pPr>
    </w:p>
    <w:p w14:paraId="0BB6B033" w14:textId="77777777" w:rsidR="007401A5" w:rsidRPr="00C2073D" w:rsidRDefault="007401A5" w:rsidP="007401A5">
      <w:pPr>
        <w:pStyle w:val="33"/>
        <w:jc w:val="right"/>
        <w:rPr>
          <w:b/>
          <w:sz w:val="24"/>
          <w:szCs w:val="24"/>
        </w:rPr>
      </w:pPr>
    </w:p>
    <w:p w14:paraId="7A923AD0" w14:textId="77777777" w:rsidR="007401A5" w:rsidRPr="00C2073D" w:rsidRDefault="007401A5" w:rsidP="007401A5">
      <w:pPr>
        <w:pStyle w:val="33"/>
        <w:jc w:val="right"/>
        <w:rPr>
          <w:b/>
          <w:sz w:val="24"/>
          <w:szCs w:val="24"/>
        </w:rPr>
      </w:pPr>
    </w:p>
    <w:p w14:paraId="56E736CC" w14:textId="77777777" w:rsidR="007401A5" w:rsidRPr="00C2073D" w:rsidRDefault="007401A5" w:rsidP="007401A5">
      <w:pPr>
        <w:pStyle w:val="33"/>
        <w:jc w:val="right"/>
        <w:rPr>
          <w:b/>
          <w:sz w:val="24"/>
          <w:szCs w:val="24"/>
        </w:rPr>
      </w:pPr>
    </w:p>
    <w:p w14:paraId="7F2E060C" w14:textId="77777777" w:rsidR="007401A5" w:rsidRPr="00C2073D" w:rsidRDefault="007401A5" w:rsidP="007401A5">
      <w:pPr>
        <w:pStyle w:val="33"/>
        <w:jc w:val="right"/>
        <w:rPr>
          <w:b/>
          <w:sz w:val="24"/>
          <w:szCs w:val="24"/>
        </w:rPr>
      </w:pPr>
    </w:p>
    <w:p w14:paraId="23AB07AD" w14:textId="77777777" w:rsidR="007401A5" w:rsidRPr="00C2073D" w:rsidRDefault="007401A5" w:rsidP="007401A5">
      <w:pPr>
        <w:pStyle w:val="33"/>
        <w:jc w:val="right"/>
        <w:rPr>
          <w:b/>
          <w:sz w:val="24"/>
          <w:szCs w:val="24"/>
        </w:rPr>
      </w:pPr>
    </w:p>
    <w:p w14:paraId="73524180" w14:textId="77777777" w:rsidR="007401A5" w:rsidRPr="00C2073D" w:rsidRDefault="007401A5" w:rsidP="007401A5">
      <w:pPr>
        <w:pStyle w:val="33"/>
        <w:jc w:val="right"/>
        <w:rPr>
          <w:b/>
          <w:sz w:val="24"/>
          <w:szCs w:val="24"/>
        </w:rPr>
      </w:pPr>
    </w:p>
    <w:p w14:paraId="35A7BA8B" w14:textId="77777777" w:rsidR="007401A5" w:rsidRPr="00C2073D" w:rsidRDefault="007401A5" w:rsidP="007401A5">
      <w:pPr>
        <w:pStyle w:val="33"/>
        <w:jc w:val="right"/>
        <w:rPr>
          <w:b/>
          <w:sz w:val="24"/>
          <w:szCs w:val="24"/>
        </w:rPr>
      </w:pPr>
    </w:p>
    <w:p w14:paraId="7EAC47D3" w14:textId="77777777" w:rsidR="007401A5" w:rsidRPr="00C2073D" w:rsidRDefault="007401A5" w:rsidP="007401A5">
      <w:pPr>
        <w:jc w:val="center"/>
        <w:rPr>
          <w:b/>
          <w:lang w:val="uk-UA"/>
        </w:rPr>
      </w:pPr>
    </w:p>
    <w:p w14:paraId="324C67FC" w14:textId="77777777" w:rsidR="007401A5" w:rsidRPr="00C2073D" w:rsidRDefault="007401A5" w:rsidP="007401A5">
      <w:pPr>
        <w:jc w:val="center"/>
        <w:rPr>
          <w:lang w:val="uk-UA"/>
        </w:rPr>
      </w:pPr>
    </w:p>
    <w:p w14:paraId="383DEB9D" w14:textId="77777777" w:rsidR="007401A5" w:rsidRPr="00C2073D" w:rsidRDefault="007401A5" w:rsidP="007401A5">
      <w:pPr>
        <w:jc w:val="center"/>
        <w:rPr>
          <w:b/>
          <w:lang w:val="uk-UA"/>
        </w:rPr>
      </w:pPr>
    </w:p>
    <w:p w14:paraId="3A84C14C" w14:textId="77777777" w:rsidR="007401A5" w:rsidRPr="00C2073D" w:rsidRDefault="007401A5" w:rsidP="007401A5">
      <w:pPr>
        <w:jc w:val="center"/>
        <w:rPr>
          <w:b/>
          <w:lang w:val="uk-UA"/>
        </w:rPr>
      </w:pPr>
    </w:p>
    <w:p w14:paraId="4C0D16E8" w14:textId="2D349AEC" w:rsidR="009E1CD3" w:rsidRDefault="007401A5" w:rsidP="009E1CD3">
      <w:pPr>
        <w:jc w:val="center"/>
        <w:rPr>
          <w:b/>
          <w:bCs/>
          <w:iCs/>
          <w:lang w:val="uk-UA"/>
        </w:rPr>
      </w:pPr>
      <w:r w:rsidRPr="00C2073D">
        <w:rPr>
          <w:b/>
          <w:bCs/>
          <w:iCs/>
          <w:lang w:val="uk-UA"/>
        </w:rPr>
        <w:t xml:space="preserve">Програма </w:t>
      </w:r>
    </w:p>
    <w:p w14:paraId="5D2065F6" w14:textId="2D1C16FD" w:rsidR="009E1CD3" w:rsidRDefault="00156168" w:rsidP="009E1CD3">
      <w:pPr>
        <w:jc w:val="center"/>
        <w:rPr>
          <w:b/>
          <w:bCs/>
          <w:iCs/>
          <w:lang w:val="uk-UA"/>
        </w:rPr>
      </w:pPr>
      <w:r>
        <w:rPr>
          <w:b/>
          <w:bCs/>
          <w:iCs/>
          <w:lang w:val="uk-UA"/>
        </w:rPr>
        <w:t>с</w:t>
      </w:r>
      <w:r w:rsidR="009E1CD3" w:rsidRPr="009E1CD3">
        <w:rPr>
          <w:b/>
          <w:bCs/>
          <w:iCs/>
          <w:lang w:val="uk-UA"/>
        </w:rPr>
        <w:t xml:space="preserve">прияння оборонній і мобілізаційній готовності </w:t>
      </w:r>
    </w:p>
    <w:p w14:paraId="15DA587C" w14:textId="0C6B1E2E" w:rsidR="009E1CD3" w:rsidRPr="009E1CD3" w:rsidRDefault="009E1CD3" w:rsidP="009E1CD3">
      <w:pPr>
        <w:jc w:val="center"/>
        <w:rPr>
          <w:b/>
          <w:bCs/>
          <w:iCs/>
          <w:lang w:val="uk-UA"/>
        </w:rPr>
      </w:pPr>
      <w:proofErr w:type="spellStart"/>
      <w:r w:rsidRPr="009E1CD3">
        <w:rPr>
          <w:b/>
          <w:bCs/>
          <w:iCs/>
          <w:lang w:val="uk-UA"/>
        </w:rPr>
        <w:t>Южненської</w:t>
      </w:r>
      <w:proofErr w:type="spellEnd"/>
      <w:r w:rsidRPr="009E1CD3">
        <w:rPr>
          <w:b/>
          <w:bCs/>
          <w:iCs/>
          <w:lang w:val="uk-UA"/>
        </w:rPr>
        <w:t xml:space="preserve"> міської територіальної громади</w:t>
      </w:r>
      <w:r w:rsidRPr="009E1CD3">
        <w:rPr>
          <w:b/>
          <w:bCs/>
          <w:lang w:val="uk-UA"/>
        </w:rPr>
        <w:t xml:space="preserve"> на 202</w:t>
      </w:r>
      <w:r w:rsidR="00654931">
        <w:rPr>
          <w:b/>
          <w:bCs/>
          <w:lang w:val="uk-UA"/>
        </w:rPr>
        <w:t>5</w:t>
      </w:r>
      <w:r w:rsidRPr="009E1CD3">
        <w:rPr>
          <w:b/>
          <w:bCs/>
          <w:lang w:val="uk-UA"/>
        </w:rPr>
        <w:t>-202</w:t>
      </w:r>
      <w:r w:rsidR="00654931">
        <w:rPr>
          <w:b/>
          <w:bCs/>
          <w:lang w:val="uk-UA"/>
        </w:rPr>
        <w:t>7</w:t>
      </w:r>
      <w:r w:rsidRPr="009E1CD3">
        <w:rPr>
          <w:b/>
          <w:bCs/>
          <w:lang w:val="uk-UA"/>
        </w:rPr>
        <w:t xml:space="preserve"> роки</w:t>
      </w:r>
    </w:p>
    <w:p w14:paraId="31011A1B" w14:textId="77777777" w:rsidR="007401A5" w:rsidRPr="00C2073D" w:rsidRDefault="007401A5" w:rsidP="007401A5">
      <w:pPr>
        <w:jc w:val="center"/>
        <w:rPr>
          <w:b/>
          <w:lang w:val="uk-UA"/>
        </w:rPr>
      </w:pPr>
    </w:p>
    <w:p w14:paraId="1253443F" w14:textId="77777777" w:rsidR="007401A5" w:rsidRPr="00C2073D" w:rsidRDefault="007401A5" w:rsidP="007401A5">
      <w:pPr>
        <w:jc w:val="center"/>
        <w:rPr>
          <w:b/>
          <w:lang w:val="uk-UA"/>
        </w:rPr>
      </w:pPr>
    </w:p>
    <w:p w14:paraId="1F6DCE79" w14:textId="77777777" w:rsidR="007401A5" w:rsidRPr="00C2073D" w:rsidRDefault="007401A5" w:rsidP="007401A5">
      <w:pPr>
        <w:pStyle w:val="33"/>
        <w:jc w:val="right"/>
        <w:rPr>
          <w:b/>
          <w:sz w:val="24"/>
          <w:szCs w:val="24"/>
        </w:rPr>
      </w:pPr>
    </w:p>
    <w:p w14:paraId="5296CA87" w14:textId="77777777" w:rsidR="007401A5" w:rsidRPr="00C2073D" w:rsidRDefault="007401A5" w:rsidP="007401A5">
      <w:pPr>
        <w:pStyle w:val="33"/>
        <w:jc w:val="right"/>
        <w:rPr>
          <w:b/>
          <w:sz w:val="24"/>
          <w:szCs w:val="24"/>
        </w:rPr>
      </w:pPr>
    </w:p>
    <w:p w14:paraId="7DE47D53" w14:textId="77777777" w:rsidR="007401A5" w:rsidRPr="00C2073D" w:rsidRDefault="007401A5" w:rsidP="007401A5">
      <w:pPr>
        <w:pStyle w:val="33"/>
        <w:jc w:val="right"/>
        <w:rPr>
          <w:b/>
          <w:sz w:val="24"/>
          <w:szCs w:val="24"/>
        </w:rPr>
      </w:pPr>
    </w:p>
    <w:p w14:paraId="41A8C2A7" w14:textId="77777777" w:rsidR="007401A5" w:rsidRPr="00C2073D" w:rsidRDefault="007401A5" w:rsidP="007401A5">
      <w:pPr>
        <w:pStyle w:val="33"/>
        <w:jc w:val="right"/>
        <w:rPr>
          <w:b/>
          <w:sz w:val="24"/>
          <w:szCs w:val="24"/>
        </w:rPr>
      </w:pPr>
    </w:p>
    <w:p w14:paraId="024050EC" w14:textId="77777777" w:rsidR="007401A5" w:rsidRPr="00C2073D" w:rsidRDefault="007401A5" w:rsidP="007401A5">
      <w:pPr>
        <w:pStyle w:val="33"/>
        <w:jc w:val="right"/>
        <w:rPr>
          <w:b/>
          <w:sz w:val="24"/>
          <w:szCs w:val="24"/>
        </w:rPr>
      </w:pPr>
    </w:p>
    <w:p w14:paraId="786D0F73" w14:textId="77777777" w:rsidR="007401A5" w:rsidRPr="00C2073D" w:rsidRDefault="007401A5" w:rsidP="007401A5">
      <w:pPr>
        <w:pStyle w:val="33"/>
        <w:jc w:val="right"/>
        <w:rPr>
          <w:b/>
          <w:sz w:val="24"/>
          <w:szCs w:val="24"/>
        </w:rPr>
      </w:pPr>
    </w:p>
    <w:p w14:paraId="0AF6A4F2" w14:textId="77777777" w:rsidR="007401A5" w:rsidRPr="00C2073D" w:rsidRDefault="007401A5" w:rsidP="007401A5">
      <w:pPr>
        <w:pStyle w:val="33"/>
        <w:jc w:val="right"/>
        <w:rPr>
          <w:b/>
          <w:sz w:val="24"/>
          <w:szCs w:val="24"/>
        </w:rPr>
      </w:pPr>
    </w:p>
    <w:p w14:paraId="33228D30" w14:textId="77777777" w:rsidR="007401A5" w:rsidRPr="00C2073D" w:rsidRDefault="007401A5" w:rsidP="007401A5">
      <w:pPr>
        <w:pStyle w:val="33"/>
        <w:jc w:val="right"/>
        <w:rPr>
          <w:b/>
          <w:sz w:val="24"/>
          <w:szCs w:val="24"/>
        </w:rPr>
      </w:pPr>
    </w:p>
    <w:p w14:paraId="4F8F49E5" w14:textId="77777777" w:rsidR="007401A5" w:rsidRPr="00C2073D" w:rsidRDefault="007401A5" w:rsidP="007401A5">
      <w:pPr>
        <w:pStyle w:val="33"/>
        <w:jc w:val="right"/>
        <w:rPr>
          <w:b/>
          <w:sz w:val="24"/>
          <w:szCs w:val="24"/>
        </w:rPr>
      </w:pPr>
    </w:p>
    <w:p w14:paraId="4712BFC4" w14:textId="77777777" w:rsidR="007401A5" w:rsidRPr="00C2073D" w:rsidRDefault="007401A5" w:rsidP="007401A5">
      <w:pPr>
        <w:pStyle w:val="33"/>
        <w:jc w:val="right"/>
        <w:rPr>
          <w:b/>
          <w:sz w:val="24"/>
          <w:szCs w:val="24"/>
        </w:rPr>
      </w:pPr>
    </w:p>
    <w:p w14:paraId="3553996C" w14:textId="77777777" w:rsidR="007401A5" w:rsidRPr="00C2073D" w:rsidRDefault="007401A5" w:rsidP="007401A5">
      <w:pPr>
        <w:pStyle w:val="33"/>
        <w:jc w:val="right"/>
        <w:rPr>
          <w:b/>
          <w:sz w:val="24"/>
          <w:szCs w:val="24"/>
        </w:rPr>
      </w:pPr>
    </w:p>
    <w:p w14:paraId="63318831" w14:textId="77777777" w:rsidR="007401A5" w:rsidRPr="00C2073D" w:rsidRDefault="007401A5" w:rsidP="007401A5">
      <w:pPr>
        <w:pStyle w:val="33"/>
        <w:jc w:val="right"/>
        <w:rPr>
          <w:b/>
          <w:sz w:val="24"/>
          <w:szCs w:val="24"/>
        </w:rPr>
      </w:pPr>
    </w:p>
    <w:p w14:paraId="7E42B655" w14:textId="77777777" w:rsidR="007401A5" w:rsidRPr="00C2073D" w:rsidRDefault="007401A5" w:rsidP="007401A5">
      <w:pPr>
        <w:jc w:val="center"/>
        <w:rPr>
          <w:lang w:val="uk-UA"/>
        </w:rPr>
      </w:pPr>
    </w:p>
    <w:p w14:paraId="4F651333" w14:textId="48B10B84" w:rsidR="009E1CD3" w:rsidRDefault="009E1CD3" w:rsidP="009E1CD3">
      <w:pPr>
        <w:jc w:val="center"/>
        <w:rPr>
          <w:lang w:val="uk-UA"/>
        </w:rPr>
      </w:pPr>
    </w:p>
    <w:p w14:paraId="4B13982D" w14:textId="49C1CC4A" w:rsidR="00E41161" w:rsidRDefault="00E41161" w:rsidP="009E1CD3">
      <w:pPr>
        <w:jc w:val="center"/>
        <w:rPr>
          <w:lang w:val="uk-UA"/>
        </w:rPr>
      </w:pPr>
    </w:p>
    <w:p w14:paraId="2AC719D6" w14:textId="77777777" w:rsidR="00E41161" w:rsidRDefault="00E41161" w:rsidP="009E1CD3">
      <w:pPr>
        <w:jc w:val="center"/>
        <w:rPr>
          <w:lang w:val="uk-UA"/>
        </w:rPr>
      </w:pPr>
    </w:p>
    <w:p w14:paraId="4433ED04" w14:textId="77777777" w:rsidR="00F62578" w:rsidRDefault="00F62578" w:rsidP="00F62578">
      <w:pPr>
        <w:rPr>
          <w:lang w:val="uk-UA"/>
        </w:rPr>
      </w:pPr>
    </w:p>
    <w:p w14:paraId="7441AED6" w14:textId="1CC665B0" w:rsidR="007401A5" w:rsidRPr="00C2073D" w:rsidRDefault="007401A5" w:rsidP="00F62578">
      <w:pPr>
        <w:jc w:val="center"/>
        <w:rPr>
          <w:lang w:val="uk-UA"/>
        </w:rPr>
      </w:pPr>
      <w:r w:rsidRPr="00C2073D">
        <w:rPr>
          <w:lang w:val="uk-UA"/>
        </w:rPr>
        <w:t xml:space="preserve">м. </w:t>
      </w:r>
      <w:r w:rsidR="00DA696B">
        <w:rPr>
          <w:lang w:val="uk-UA"/>
        </w:rPr>
        <w:t xml:space="preserve">Південне </w:t>
      </w:r>
    </w:p>
    <w:p w14:paraId="16DD3956" w14:textId="5B238085" w:rsidR="007401A5" w:rsidRDefault="007401A5" w:rsidP="007401A5">
      <w:pPr>
        <w:rPr>
          <w:lang w:val="uk-UA"/>
        </w:rPr>
      </w:pPr>
    </w:p>
    <w:p w14:paraId="7C065F88" w14:textId="1B8BCFDB" w:rsidR="00004006" w:rsidRDefault="00004006" w:rsidP="007401A5">
      <w:pPr>
        <w:rPr>
          <w:lang w:val="uk-UA"/>
        </w:rPr>
      </w:pPr>
    </w:p>
    <w:tbl>
      <w:tblPr>
        <w:tblW w:w="0" w:type="auto"/>
        <w:tblInd w:w="108" w:type="dxa"/>
        <w:tblLook w:val="00A0" w:firstRow="1" w:lastRow="0" w:firstColumn="1" w:lastColumn="0" w:noHBand="0" w:noVBand="0"/>
      </w:tblPr>
      <w:tblGrid>
        <w:gridCol w:w="9246"/>
      </w:tblGrid>
      <w:tr w:rsidR="00004006" w14:paraId="0B8043EE" w14:textId="77777777" w:rsidTr="00004006">
        <w:tc>
          <w:tcPr>
            <w:tcW w:w="9463" w:type="dxa"/>
          </w:tcPr>
          <w:p w14:paraId="7D252E3E" w14:textId="77777777" w:rsidR="0092564C" w:rsidRDefault="0092564C">
            <w:pPr>
              <w:rPr>
                <w:b/>
                <w:lang w:val="uk-UA"/>
              </w:rPr>
            </w:pPr>
          </w:p>
          <w:p w14:paraId="45459545" w14:textId="77777777" w:rsidR="0092564C" w:rsidRDefault="0092564C">
            <w:pPr>
              <w:rPr>
                <w:b/>
                <w:lang w:val="uk-UA"/>
              </w:rPr>
            </w:pPr>
          </w:p>
          <w:p w14:paraId="518FE0C1" w14:textId="77777777" w:rsidR="0092564C" w:rsidRDefault="0092564C">
            <w:pPr>
              <w:rPr>
                <w:b/>
                <w:lang w:val="uk-UA"/>
              </w:rPr>
            </w:pPr>
          </w:p>
          <w:p w14:paraId="631F2322" w14:textId="17AE2C2D" w:rsidR="00004006" w:rsidRDefault="00004006">
            <w:pPr>
              <w:rPr>
                <w:b/>
                <w:lang w:val="uk-UA"/>
              </w:rPr>
            </w:pPr>
            <w:r>
              <w:rPr>
                <w:b/>
                <w:lang w:val="uk-UA"/>
              </w:rPr>
              <w:t>ЗМІСТ</w:t>
            </w:r>
          </w:p>
          <w:p w14:paraId="3C93C1D8" w14:textId="77777777" w:rsidR="00004006" w:rsidRDefault="00004006">
            <w:pPr>
              <w:rPr>
                <w:b/>
                <w:lang w:val="uk-UA"/>
              </w:rPr>
            </w:pPr>
          </w:p>
        </w:tc>
      </w:tr>
      <w:tr w:rsidR="00004006" w14:paraId="5948EF1A" w14:textId="77777777" w:rsidTr="00004006">
        <w:tc>
          <w:tcPr>
            <w:tcW w:w="9463" w:type="dxa"/>
          </w:tcPr>
          <w:p w14:paraId="52BAA760" w14:textId="77777777" w:rsidR="00004006" w:rsidRDefault="00004006">
            <w:pPr>
              <w:jc w:val="both"/>
              <w:rPr>
                <w:b/>
                <w:lang w:val="uk-UA"/>
              </w:rPr>
            </w:pPr>
            <w:r>
              <w:rPr>
                <w:b/>
                <w:lang w:val="uk-UA"/>
              </w:rPr>
              <w:t>1. Паспорт Програми.</w:t>
            </w:r>
          </w:p>
          <w:p w14:paraId="5DB3E444" w14:textId="77777777" w:rsidR="00004006" w:rsidRDefault="00004006">
            <w:pPr>
              <w:jc w:val="both"/>
              <w:rPr>
                <w:b/>
                <w:lang w:val="uk-UA"/>
              </w:rPr>
            </w:pPr>
          </w:p>
        </w:tc>
      </w:tr>
      <w:tr w:rsidR="00004006" w14:paraId="4BE86920" w14:textId="77777777" w:rsidTr="00004006">
        <w:trPr>
          <w:trHeight w:val="400"/>
        </w:trPr>
        <w:tc>
          <w:tcPr>
            <w:tcW w:w="9463" w:type="dxa"/>
          </w:tcPr>
          <w:p w14:paraId="5E098F96" w14:textId="77777777" w:rsidR="00004006" w:rsidRDefault="00004006">
            <w:pPr>
              <w:jc w:val="both"/>
              <w:rPr>
                <w:b/>
                <w:lang w:val="uk-UA"/>
              </w:rPr>
            </w:pPr>
            <w:r>
              <w:rPr>
                <w:b/>
                <w:lang w:val="uk-UA"/>
              </w:rPr>
              <w:t xml:space="preserve">2. Визначення проблеми, на розв’язання якої спрямована Програма. </w:t>
            </w:r>
          </w:p>
          <w:p w14:paraId="2FD650D9" w14:textId="77777777" w:rsidR="00004006" w:rsidRDefault="00004006">
            <w:pPr>
              <w:jc w:val="both"/>
              <w:rPr>
                <w:b/>
                <w:lang w:val="uk-UA"/>
              </w:rPr>
            </w:pPr>
          </w:p>
        </w:tc>
      </w:tr>
      <w:tr w:rsidR="00004006" w14:paraId="1701D204" w14:textId="77777777" w:rsidTr="00004006">
        <w:trPr>
          <w:trHeight w:val="468"/>
        </w:trPr>
        <w:tc>
          <w:tcPr>
            <w:tcW w:w="9463" w:type="dxa"/>
            <w:hideMark/>
          </w:tcPr>
          <w:p w14:paraId="2E15D7BA" w14:textId="77777777" w:rsidR="00004006" w:rsidRDefault="00004006">
            <w:pPr>
              <w:jc w:val="both"/>
              <w:rPr>
                <w:b/>
                <w:lang w:val="uk-UA"/>
              </w:rPr>
            </w:pPr>
            <w:r>
              <w:rPr>
                <w:b/>
                <w:lang w:val="uk-UA"/>
              </w:rPr>
              <w:t>3. Визначення мети Програми.</w:t>
            </w:r>
          </w:p>
        </w:tc>
      </w:tr>
      <w:tr w:rsidR="00004006" w14:paraId="4C296329" w14:textId="77777777" w:rsidTr="00004006">
        <w:tc>
          <w:tcPr>
            <w:tcW w:w="9463" w:type="dxa"/>
          </w:tcPr>
          <w:p w14:paraId="3BE295F5" w14:textId="77777777" w:rsidR="00004006" w:rsidRDefault="00004006">
            <w:pPr>
              <w:jc w:val="both"/>
              <w:rPr>
                <w:b/>
                <w:bCs/>
                <w:lang w:val="uk-UA"/>
              </w:rPr>
            </w:pPr>
            <w:r>
              <w:rPr>
                <w:b/>
                <w:lang w:val="uk-UA"/>
              </w:rPr>
              <w:t xml:space="preserve">4. </w:t>
            </w:r>
            <w:r>
              <w:rPr>
                <w:b/>
                <w:bCs/>
                <w:lang w:val="uk-UA"/>
              </w:rPr>
              <w:t xml:space="preserve">Обґрунтування завдань і засобів розв’язання проблеми, заходів і показників результативності. </w:t>
            </w:r>
          </w:p>
          <w:p w14:paraId="7E9F9BCF" w14:textId="77777777" w:rsidR="00004006" w:rsidRDefault="00004006">
            <w:pPr>
              <w:jc w:val="both"/>
              <w:rPr>
                <w:b/>
                <w:lang w:val="uk-UA"/>
              </w:rPr>
            </w:pPr>
          </w:p>
        </w:tc>
      </w:tr>
      <w:tr w:rsidR="00004006" w14:paraId="0B8B11B6" w14:textId="77777777" w:rsidTr="00004006">
        <w:tc>
          <w:tcPr>
            <w:tcW w:w="9463" w:type="dxa"/>
          </w:tcPr>
          <w:p w14:paraId="6ACE0B9C" w14:textId="77777777" w:rsidR="00004006" w:rsidRDefault="00004006">
            <w:pPr>
              <w:jc w:val="both"/>
              <w:rPr>
                <w:b/>
                <w:lang w:val="uk-UA"/>
              </w:rPr>
            </w:pPr>
            <w:r>
              <w:rPr>
                <w:b/>
              </w:rPr>
              <w:t xml:space="preserve">5. </w:t>
            </w:r>
            <w:proofErr w:type="gramStart"/>
            <w:r>
              <w:rPr>
                <w:b/>
                <w:lang w:val="uk-UA"/>
              </w:rPr>
              <w:t>Очікувані  результати</w:t>
            </w:r>
            <w:proofErr w:type="gramEnd"/>
            <w:r>
              <w:rPr>
                <w:b/>
                <w:lang w:val="uk-UA"/>
              </w:rPr>
              <w:t xml:space="preserve"> та виконання Програми.</w:t>
            </w:r>
          </w:p>
          <w:p w14:paraId="7DA05934" w14:textId="77777777" w:rsidR="00004006" w:rsidRDefault="00004006">
            <w:pPr>
              <w:pStyle w:val="ab"/>
              <w:jc w:val="both"/>
              <w:rPr>
                <w:b/>
                <w:lang w:val="uk-UA"/>
              </w:rPr>
            </w:pPr>
          </w:p>
        </w:tc>
      </w:tr>
      <w:tr w:rsidR="00004006" w14:paraId="49C9DF2E" w14:textId="77777777" w:rsidTr="00004006">
        <w:tc>
          <w:tcPr>
            <w:tcW w:w="9463" w:type="dxa"/>
          </w:tcPr>
          <w:p w14:paraId="7133234B" w14:textId="77777777" w:rsidR="00004006" w:rsidRDefault="00004006">
            <w:pPr>
              <w:pStyle w:val="ab"/>
              <w:jc w:val="both"/>
              <w:rPr>
                <w:b/>
                <w:lang w:val="uk-UA"/>
              </w:rPr>
            </w:pPr>
            <w:r>
              <w:rPr>
                <w:b/>
              </w:rPr>
              <w:t xml:space="preserve">6. </w:t>
            </w:r>
            <w:r>
              <w:rPr>
                <w:b/>
                <w:lang w:val="uk-UA"/>
              </w:rPr>
              <w:t>Обсяги та джерела фінансування Програми</w:t>
            </w:r>
          </w:p>
          <w:p w14:paraId="51DDEC95" w14:textId="77777777" w:rsidR="00004006" w:rsidRDefault="00004006">
            <w:pPr>
              <w:pStyle w:val="ab"/>
              <w:jc w:val="both"/>
              <w:rPr>
                <w:b/>
              </w:rPr>
            </w:pPr>
          </w:p>
        </w:tc>
      </w:tr>
      <w:tr w:rsidR="00004006" w14:paraId="2263703F" w14:textId="77777777" w:rsidTr="00004006">
        <w:tc>
          <w:tcPr>
            <w:tcW w:w="9463" w:type="dxa"/>
          </w:tcPr>
          <w:p w14:paraId="6083B363" w14:textId="77777777" w:rsidR="00004006" w:rsidRDefault="00004006">
            <w:pPr>
              <w:jc w:val="both"/>
              <w:rPr>
                <w:b/>
                <w:lang w:val="uk-UA"/>
              </w:rPr>
            </w:pPr>
            <w:r>
              <w:rPr>
                <w:b/>
                <w:lang w:val="uk-UA"/>
              </w:rPr>
              <w:t>7. Строки та етапи виконання Програми</w:t>
            </w:r>
          </w:p>
          <w:p w14:paraId="3785C857" w14:textId="77777777" w:rsidR="00004006" w:rsidRDefault="00004006">
            <w:pPr>
              <w:jc w:val="both"/>
              <w:rPr>
                <w:b/>
                <w:lang w:val="uk-UA"/>
              </w:rPr>
            </w:pPr>
          </w:p>
        </w:tc>
      </w:tr>
      <w:tr w:rsidR="00004006" w14:paraId="60D04B39" w14:textId="77777777" w:rsidTr="00004006">
        <w:tc>
          <w:tcPr>
            <w:tcW w:w="9463" w:type="dxa"/>
          </w:tcPr>
          <w:p w14:paraId="5BD5F508" w14:textId="77777777" w:rsidR="00004006" w:rsidRDefault="00004006">
            <w:pPr>
              <w:pStyle w:val="proza"/>
              <w:spacing w:before="0" w:after="0"/>
              <w:rPr>
                <w:b/>
                <w:bCs/>
                <w:lang w:val="uk-UA"/>
              </w:rPr>
            </w:pPr>
            <w:r>
              <w:rPr>
                <w:b/>
                <w:lang w:val="uk-UA"/>
              </w:rPr>
              <w:t xml:space="preserve">8. </w:t>
            </w:r>
            <w:r>
              <w:rPr>
                <w:b/>
                <w:bCs/>
                <w:lang w:val="uk-UA"/>
              </w:rPr>
              <w:t>Координація та контроль за ходом виконання Програми.</w:t>
            </w:r>
          </w:p>
          <w:p w14:paraId="3A260D12" w14:textId="77777777" w:rsidR="00004006" w:rsidRDefault="00004006">
            <w:pPr>
              <w:pStyle w:val="proza"/>
              <w:spacing w:before="0" w:after="0"/>
              <w:jc w:val="both"/>
              <w:rPr>
                <w:b/>
                <w:lang w:val="uk-UA"/>
              </w:rPr>
            </w:pPr>
          </w:p>
        </w:tc>
      </w:tr>
      <w:tr w:rsidR="00004006" w14:paraId="5E66E681" w14:textId="77777777" w:rsidTr="00004006">
        <w:tc>
          <w:tcPr>
            <w:tcW w:w="9463" w:type="dxa"/>
          </w:tcPr>
          <w:p w14:paraId="31E2A1D3" w14:textId="77777777" w:rsidR="00004006" w:rsidRDefault="00004006">
            <w:pPr>
              <w:pStyle w:val="proza"/>
              <w:spacing w:before="0" w:after="0"/>
              <w:jc w:val="both"/>
              <w:rPr>
                <w:b/>
                <w:lang w:val="uk-UA"/>
              </w:rPr>
            </w:pPr>
          </w:p>
        </w:tc>
      </w:tr>
    </w:tbl>
    <w:p w14:paraId="2CA5CE50" w14:textId="77777777" w:rsidR="00004006" w:rsidRDefault="00004006" w:rsidP="00004006">
      <w:pPr>
        <w:jc w:val="center"/>
        <w:rPr>
          <w:b/>
          <w:lang w:val="uk-UA"/>
        </w:rPr>
      </w:pPr>
    </w:p>
    <w:p w14:paraId="6FE898AB" w14:textId="77777777" w:rsidR="00004006" w:rsidRDefault="00004006" w:rsidP="00004006">
      <w:pPr>
        <w:jc w:val="center"/>
        <w:rPr>
          <w:b/>
          <w:lang w:val="uk-UA"/>
        </w:rPr>
      </w:pPr>
    </w:p>
    <w:p w14:paraId="4935CE82" w14:textId="77777777" w:rsidR="00004006" w:rsidRDefault="00004006" w:rsidP="00004006">
      <w:pPr>
        <w:jc w:val="center"/>
        <w:rPr>
          <w:b/>
          <w:lang w:val="uk-UA"/>
        </w:rPr>
      </w:pPr>
    </w:p>
    <w:p w14:paraId="30402AC4" w14:textId="77777777" w:rsidR="00004006" w:rsidRDefault="00004006" w:rsidP="00004006">
      <w:pPr>
        <w:jc w:val="center"/>
        <w:rPr>
          <w:b/>
          <w:lang w:val="uk-UA"/>
        </w:rPr>
      </w:pPr>
    </w:p>
    <w:p w14:paraId="28B57D5E" w14:textId="77777777" w:rsidR="00004006" w:rsidRDefault="00004006" w:rsidP="00004006">
      <w:pPr>
        <w:jc w:val="center"/>
        <w:rPr>
          <w:b/>
          <w:lang w:val="uk-UA"/>
        </w:rPr>
      </w:pPr>
    </w:p>
    <w:p w14:paraId="559742A8" w14:textId="77777777" w:rsidR="00004006" w:rsidRDefault="00004006" w:rsidP="00004006">
      <w:pPr>
        <w:jc w:val="center"/>
        <w:rPr>
          <w:b/>
          <w:lang w:val="uk-UA"/>
        </w:rPr>
      </w:pPr>
    </w:p>
    <w:p w14:paraId="26E51A1F" w14:textId="77777777" w:rsidR="00004006" w:rsidRDefault="00004006" w:rsidP="00004006">
      <w:pPr>
        <w:jc w:val="center"/>
        <w:rPr>
          <w:b/>
          <w:lang w:val="uk-UA"/>
        </w:rPr>
      </w:pPr>
    </w:p>
    <w:p w14:paraId="3E27F11A" w14:textId="77777777" w:rsidR="00004006" w:rsidRDefault="00004006" w:rsidP="00004006">
      <w:pPr>
        <w:jc w:val="center"/>
        <w:rPr>
          <w:b/>
          <w:lang w:val="uk-UA"/>
        </w:rPr>
      </w:pPr>
    </w:p>
    <w:p w14:paraId="1D59441F" w14:textId="77777777" w:rsidR="00004006" w:rsidRDefault="00004006" w:rsidP="00004006">
      <w:pPr>
        <w:jc w:val="center"/>
        <w:rPr>
          <w:b/>
          <w:lang w:val="uk-UA"/>
        </w:rPr>
      </w:pPr>
    </w:p>
    <w:p w14:paraId="04970C4B" w14:textId="77777777" w:rsidR="00004006" w:rsidRDefault="00004006" w:rsidP="00004006">
      <w:pPr>
        <w:jc w:val="center"/>
        <w:rPr>
          <w:b/>
          <w:lang w:val="uk-UA"/>
        </w:rPr>
      </w:pPr>
    </w:p>
    <w:p w14:paraId="31BF411C" w14:textId="77777777" w:rsidR="00004006" w:rsidRDefault="00004006" w:rsidP="00004006">
      <w:pPr>
        <w:jc w:val="center"/>
        <w:rPr>
          <w:b/>
          <w:lang w:val="uk-UA"/>
        </w:rPr>
      </w:pPr>
    </w:p>
    <w:p w14:paraId="11319AED" w14:textId="77777777" w:rsidR="00004006" w:rsidRDefault="00004006" w:rsidP="00004006">
      <w:pPr>
        <w:jc w:val="center"/>
        <w:rPr>
          <w:b/>
          <w:lang w:val="uk-UA"/>
        </w:rPr>
      </w:pPr>
    </w:p>
    <w:p w14:paraId="37114213" w14:textId="77777777" w:rsidR="00004006" w:rsidRDefault="00004006" w:rsidP="00004006">
      <w:pPr>
        <w:jc w:val="center"/>
        <w:rPr>
          <w:b/>
          <w:lang w:val="uk-UA"/>
        </w:rPr>
      </w:pPr>
    </w:p>
    <w:p w14:paraId="2C20B3C9" w14:textId="77777777" w:rsidR="00004006" w:rsidRDefault="00004006" w:rsidP="00004006">
      <w:pPr>
        <w:jc w:val="center"/>
        <w:rPr>
          <w:b/>
          <w:lang w:val="uk-UA"/>
        </w:rPr>
      </w:pPr>
    </w:p>
    <w:p w14:paraId="7D9DFA89" w14:textId="77777777" w:rsidR="00004006" w:rsidRDefault="00004006" w:rsidP="00004006">
      <w:pPr>
        <w:jc w:val="center"/>
        <w:rPr>
          <w:b/>
          <w:lang w:val="uk-UA"/>
        </w:rPr>
      </w:pPr>
    </w:p>
    <w:p w14:paraId="30A155C7" w14:textId="77777777" w:rsidR="00004006" w:rsidRDefault="00004006" w:rsidP="00004006">
      <w:pPr>
        <w:jc w:val="center"/>
        <w:rPr>
          <w:b/>
          <w:lang w:val="uk-UA"/>
        </w:rPr>
      </w:pPr>
    </w:p>
    <w:p w14:paraId="38647E72" w14:textId="77777777" w:rsidR="00004006" w:rsidRDefault="00004006" w:rsidP="00004006">
      <w:pPr>
        <w:jc w:val="center"/>
        <w:rPr>
          <w:b/>
          <w:lang w:val="uk-UA"/>
        </w:rPr>
      </w:pPr>
    </w:p>
    <w:p w14:paraId="0253BC60" w14:textId="77777777" w:rsidR="00004006" w:rsidRDefault="00004006" w:rsidP="00004006">
      <w:pPr>
        <w:jc w:val="center"/>
        <w:rPr>
          <w:b/>
          <w:lang w:val="uk-UA"/>
        </w:rPr>
      </w:pPr>
    </w:p>
    <w:p w14:paraId="616E63FF" w14:textId="77777777" w:rsidR="00004006" w:rsidRDefault="00004006" w:rsidP="00004006">
      <w:pPr>
        <w:jc w:val="center"/>
        <w:rPr>
          <w:b/>
          <w:lang w:val="uk-UA"/>
        </w:rPr>
      </w:pPr>
    </w:p>
    <w:p w14:paraId="62FF2586" w14:textId="77777777" w:rsidR="00004006" w:rsidRDefault="00004006" w:rsidP="00004006">
      <w:pPr>
        <w:jc w:val="center"/>
        <w:rPr>
          <w:b/>
          <w:lang w:val="uk-UA"/>
        </w:rPr>
      </w:pPr>
    </w:p>
    <w:p w14:paraId="714F6822" w14:textId="77777777" w:rsidR="00004006" w:rsidRDefault="00004006" w:rsidP="00004006">
      <w:pPr>
        <w:jc w:val="center"/>
        <w:rPr>
          <w:b/>
          <w:lang w:val="uk-UA"/>
        </w:rPr>
      </w:pPr>
    </w:p>
    <w:p w14:paraId="0E5AD41E" w14:textId="77777777" w:rsidR="00004006" w:rsidRDefault="00004006" w:rsidP="00004006">
      <w:pPr>
        <w:rPr>
          <w:b/>
          <w:lang w:val="uk-UA"/>
        </w:rPr>
      </w:pPr>
    </w:p>
    <w:p w14:paraId="4D884ECD" w14:textId="77777777" w:rsidR="00004006" w:rsidRDefault="00004006" w:rsidP="00004006">
      <w:pPr>
        <w:jc w:val="center"/>
        <w:rPr>
          <w:b/>
          <w:lang w:val="uk-UA"/>
        </w:rPr>
      </w:pPr>
    </w:p>
    <w:p w14:paraId="0143E864" w14:textId="77777777" w:rsidR="00004006" w:rsidRDefault="00004006" w:rsidP="00004006">
      <w:pPr>
        <w:jc w:val="center"/>
        <w:rPr>
          <w:b/>
          <w:lang w:val="uk-UA"/>
        </w:rPr>
      </w:pPr>
    </w:p>
    <w:p w14:paraId="2536F69B" w14:textId="77777777" w:rsidR="00004006" w:rsidRDefault="00004006" w:rsidP="00004006">
      <w:pPr>
        <w:jc w:val="center"/>
        <w:rPr>
          <w:b/>
          <w:lang w:val="uk-UA"/>
        </w:rPr>
      </w:pPr>
    </w:p>
    <w:p w14:paraId="489F6D94" w14:textId="77777777" w:rsidR="00004006" w:rsidRDefault="00004006" w:rsidP="00004006">
      <w:pPr>
        <w:rPr>
          <w:b/>
          <w:bCs/>
          <w:iCs/>
          <w:lang w:val="uk-UA"/>
        </w:rPr>
      </w:pPr>
    </w:p>
    <w:p w14:paraId="273BA0DE" w14:textId="77777777" w:rsidR="00004006" w:rsidRDefault="00004006" w:rsidP="00004006">
      <w:pPr>
        <w:rPr>
          <w:b/>
          <w:bCs/>
          <w:iCs/>
          <w:lang w:val="uk-UA"/>
        </w:rPr>
      </w:pPr>
    </w:p>
    <w:p w14:paraId="35973B91" w14:textId="5575D260" w:rsidR="00004006" w:rsidRDefault="00004006" w:rsidP="00004006">
      <w:pPr>
        <w:rPr>
          <w:b/>
          <w:bCs/>
          <w:iCs/>
          <w:lang w:val="uk-UA"/>
        </w:rPr>
      </w:pPr>
    </w:p>
    <w:p w14:paraId="24149A33" w14:textId="456C4A87" w:rsidR="0092564C" w:rsidRDefault="0092564C" w:rsidP="00004006">
      <w:pPr>
        <w:rPr>
          <w:b/>
          <w:bCs/>
          <w:iCs/>
          <w:lang w:val="uk-UA"/>
        </w:rPr>
      </w:pPr>
    </w:p>
    <w:p w14:paraId="6673F921" w14:textId="77777777" w:rsidR="0092564C" w:rsidRDefault="0092564C" w:rsidP="00004006">
      <w:pPr>
        <w:rPr>
          <w:b/>
          <w:bCs/>
          <w:iCs/>
          <w:lang w:val="uk-UA"/>
        </w:rPr>
      </w:pPr>
    </w:p>
    <w:p w14:paraId="05D4F821" w14:textId="77777777" w:rsidR="00004006" w:rsidRDefault="00004006" w:rsidP="00004006">
      <w:pPr>
        <w:jc w:val="center"/>
        <w:rPr>
          <w:b/>
          <w:bCs/>
          <w:iCs/>
          <w:lang w:val="uk-UA"/>
        </w:rPr>
      </w:pPr>
    </w:p>
    <w:p w14:paraId="0237D6C6" w14:textId="77777777" w:rsidR="00DA696B" w:rsidRDefault="00DA696B" w:rsidP="00004006">
      <w:pPr>
        <w:jc w:val="center"/>
        <w:rPr>
          <w:b/>
          <w:bCs/>
          <w:iCs/>
          <w:lang w:val="uk-UA"/>
        </w:rPr>
      </w:pPr>
    </w:p>
    <w:p w14:paraId="3337287F" w14:textId="77777777" w:rsidR="00DA696B" w:rsidRDefault="00DA696B" w:rsidP="00004006">
      <w:pPr>
        <w:jc w:val="center"/>
        <w:rPr>
          <w:b/>
          <w:bCs/>
          <w:iCs/>
          <w:lang w:val="uk-UA"/>
        </w:rPr>
      </w:pPr>
    </w:p>
    <w:p w14:paraId="563FC448" w14:textId="6C66357E" w:rsidR="00004006" w:rsidRDefault="00670AD5" w:rsidP="00004006">
      <w:pPr>
        <w:jc w:val="center"/>
        <w:rPr>
          <w:b/>
          <w:bCs/>
          <w:iCs/>
          <w:lang w:val="uk-UA"/>
        </w:rPr>
      </w:pPr>
      <w:r>
        <w:rPr>
          <w:b/>
          <w:bCs/>
          <w:iCs/>
          <w:lang w:val="uk-UA"/>
        </w:rPr>
        <w:t>1.</w:t>
      </w:r>
      <w:r w:rsidR="00004006">
        <w:rPr>
          <w:b/>
          <w:bCs/>
          <w:iCs/>
          <w:lang w:val="uk-UA"/>
        </w:rPr>
        <w:t>ПАСПОРТ ПРОГРАМИ</w:t>
      </w:r>
    </w:p>
    <w:p w14:paraId="6759E422" w14:textId="77777777" w:rsidR="00004006" w:rsidRDefault="00004006" w:rsidP="00004006">
      <w:pPr>
        <w:jc w:val="center"/>
        <w:rPr>
          <w:b/>
          <w:bCs/>
          <w:iCs/>
          <w:lang w:val="uk-UA"/>
        </w:rPr>
      </w:pPr>
    </w:p>
    <w:p w14:paraId="7E91CE5B" w14:textId="77777777" w:rsidR="00004006" w:rsidRDefault="00004006" w:rsidP="00004006">
      <w:pPr>
        <w:jc w:val="center"/>
        <w:rPr>
          <w:b/>
          <w:bCs/>
          <w:iCs/>
          <w:lang w:val="uk-UA"/>
        </w:rPr>
      </w:pPr>
      <w:r>
        <w:rPr>
          <w:b/>
          <w:bCs/>
          <w:iCs/>
          <w:lang w:val="uk-UA"/>
        </w:rPr>
        <w:t xml:space="preserve">Програми сприяння оборонній і мобілізаційній готовності </w:t>
      </w:r>
    </w:p>
    <w:p w14:paraId="3AA66960" w14:textId="77777777" w:rsidR="00004006" w:rsidRDefault="00004006" w:rsidP="00004006">
      <w:pPr>
        <w:jc w:val="center"/>
        <w:rPr>
          <w:b/>
          <w:lang w:val="uk-UA"/>
        </w:rPr>
      </w:pPr>
      <w:proofErr w:type="spellStart"/>
      <w:r>
        <w:rPr>
          <w:b/>
          <w:bCs/>
          <w:iCs/>
          <w:lang w:val="uk-UA"/>
        </w:rPr>
        <w:t>Южненської</w:t>
      </w:r>
      <w:proofErr w:type="spellEnd"/>
      <w:r>
        <w:rPr>
          <w:b/>
          <w:bCs/>
          <w:iCs/>
          <w:lang w:val="uk-UA"/>
        </w:rPr>
        <w:t xml:space="preserve"> міської територіальної громади</w:t>
      </w:r>
      <w:r>
        <w:rPr>
          <w:b/>
          <w:lang w:val="uk-UA"/>
        </w:rPr>
        <w:t xml:space="preserve"> на 2025-2027 роки</w:t>
      </w:r>
    </w:p>
    <w:p w14:paraId="1D256C82" w14:textId="77777777" w:rsidR="00004006" w:rsidRDefault="00004006" w:rsidP="00004006">
      <w:pPr>
        <w:rPr>
          <w:b/>
          <w:bCs/>
          <w:iCs/>
          <w:lang w:val="uk-U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090"/>
        <w:gridCol w:w="5541"/>
      </w:tblGrid>
      <w:tr w:rsidR="00004006" w14:paraId="379D5982"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3FC06888" w14:textId="77777777" w:rsidR="00004006" w:rsidRDefault="00004006">
            <w:pPr>
              <w:rPr>
                <w:bCs/>
                <w:iCs/>
                <w:lang w:val="uk-UA"/>
              </w:rPr>
            </w:pPr>
            <w:r>
              <w:rPr>
                <w:bCs/>
                <w:iCs/>
                <w:lang w:val="uk-UA"/>
              </w:rPr>
              <w:t>1.</w:t>
            </w:r>
          </w:p>
        </w:tc>
        <w:tc>
          <w:tcPr>
            <w:tcW w:w="3090" w:type="dxa"/>
            <w:tcBorders>
              <w:top w:val="single" w:sz="4" w:space="0" w:color="auto"/>
              <w:left w:val="single" w:sz="4" w:space="0" w:color="auto"/>
              <w:bottom w:val="single" w:sz="4" w:space="0" w:color="auto"/>
              <w:right w:val="single" w:sz="4" w:space="0" w:color="auto"/>
            </w:tcBorders>
            <w:hideMark/>
          </w:tcPr>
          <w:p w14:paraId="5376F0D0" w14:textId="77777777" w:rsidR="00004006" w:rsidRDefault="00004006">
            <w:pPr>
              <w:rPr>
                <w:bCs/>
                <w:iCs/>
                <w:lang w:val="uk-UA"/>
              </w:rPr>
            </w:pPr>
            <w:r>
              <w:rPr>
                <w:bCs/>
                <w:iCs/>
                <w:lang w:val="uk-UA"/>
              </w:rPr>
              <w:t>Ініціатор</w:t>
            </w:r>
          </w:p>
          <w:p w14:paraId="15013960" w14:textId="77777777" w:rsidR="00004006" w:rsidRDefault="00004006">
            <w:pPr>
              <w:rPr>
                <w:bCs/>
                <w:iCs/>
                <w:lang w:val="uk-UA"/>
              </w:rPr>
            </w:pPr>
            <w:r>
              <w:rPr>
                <w:bCs/>
                <w:iCs/>
                <w:lang w:val="uk-UA"/>
              </w:rPr>
              <w:t>розроблення Програми</w:t>
            </w:r>
          </w:p>
        </w:tc>
        <w:tc>
          <w:tcPr>
            <w:tcW w:w="5542" w:type="dxa"/>
            <w:tcBorders>
              <w:top w:val="single" w:sz="4" w:space="0" w:color="auto"/>
              <w:left w:val="single" w:sz="4" w:space="0" w:color="auto"/>
              <w:bottom w:val="single" w:sz="4" w:space="0" w:color="auto"/>
              <w:right w:val="single" w:sz="4" w:space="0" w:color="auto"/>
            </w:tcBorders>
            <w:hideMark/>
          </w:tcPr>
          <w:p w14:paraId="6B02DB3C" w14:textId="77777777" w:rsidR="00004006" w:rsidRDefault="00004006">
            <w:pPr>
              <w:rPr>
                <w:bCs/>
                <w:iCs/>
                <w:lang w:val="uk-UA"/>
              </w:rPr>
            </w:pPr>
            <w:proofErr w:type="spellStart"/>
            <w:r>
              <w:rPr>
                <w:bCs/>
                <w:iCs/>
                <w:lang w:val="uk-UA"/>
              </w:rPr>
              <w:t>Южненська</w:t>
            </w:r>
            <w:proofErr w:type="spellEnd"/>
            <w:r>
              <w:rPr>
                <w:bCs/>
                <w:iCs/>
                <w:lang w:val="uk-UA"/>
              </w:rPr>
              <w:t xml:space="preserve"> міська рада Одеського району </w:t>
            </w:r>
          </w:p>
          <w:p w14:paraId="67A171F3" w14:textId="77777777" w:rsidR="00004006" w:rsidRDefault="00004006">
            <w:pPr>
              <w:rPr>
                <w:bCs/>
                <w:iCs/>
                <w:lang w:val="uk-UA"/>
              </w:rPr>
            </w:pPr>
            <w:r>
              <w:rPr>
                <w:bCs/>
                <w:iCs/>
                <w:lang w:val="uk-UA"/>
              </w:rPr>
              <w:t>Одеської області</w:t>
            </w:r>
          </w:p>
        </w:tc>
      </w:tr>
      <w:tr w:rsidR="00004006" w:rsidRPr="00A60271" w14:paraId="51C26579"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2A7FAF16" w14:textId="77777777" w:rsidR="00004006" w:rsidRDefault="00004006">
            <w:pPr>
              <w:rPr>
                <w:bCs/>
                <w:iCs/>
                <w:lang w:val="uk-UA"/>
              </w:rPr>
            </w:pPr>
            <w:r>
              <w:rPr>
                <w:bCs/>
                <w:iCs/>
                <w:lang w:val="uk-UA"/>
              </w:rPr>
              <w:t>2.</w:t>
            </w:r>
          </w:p>
        </w:tc>
        <w:tc>
          <w:tcPr>
            <w:tcW w:w="3090" w:type="dxa"/>
            <w:tcBorders>
              <w:top w:val="single" w:sz="4" w:space="0" w:color="auto"/>
              <w:left w:val="single" w:sz="4" w:space="0" w:color="auto"/>
              <w:bottom w:val="single" w:sz="4" w:space="0" w:color="auto"/>
              <w:right w:val="single" w:sz="4" w:space="0" w:color="auto"/>
            </w:tcBorders>
            <w:hideMark/>
          </w:tcPr>
          <w:p w14:paraId="7F6CB72E" w14:textId="77777777" w:rsidR="00004006" w:rsidRDefault="00004006">
            <w:pPr>
              <w:rPr>
                <w:bCs/>
                <w:iCs/>
                <w:lang w:val="uk-UA"/>
              </w:rPr>
            </w:pPr>
            <w:r>
              <w:rPr>
                <w:bCs/>
                <w:iCs/>
                <w:lang w:val="uk-UA"/>
              </w:rPr>
              <w:t>Законодавчі підстави для виконання Програми</w:t>
            </w:r>
          </w:p>
        </w:tc>
        <w:tc>
          <w:tcPr>
            <w:tcW w:w="5542" w:type="dxa"/>
            <w:tcBorders>
              <w:top w:val="single" w:sz="4" w:space="0" w:color="auto"/>
              <w:left w:val="single" w:sz="4" w:space="0" w:color="auto"/>
              <w:bottom w:val="single" w:sz="4" w:space="0" w:color="auto"/>
              <w:right w:val="single" w:sz="4" w:space="0" w:color="auto"/>
            </w:tcBorders>
            <w:hideMark/>
          </w:tcPr>
          <w:p w14:paraId="08BC57E6" w14:textId="77777777" w:rsidR="00004006" w:rsidRDefault="00004006" w:rsidP="00C86768">
            <w:pPr>
              <w:jc w:val="both"/>
              <w:rPr>
                <w:lang w:val="uk-UA"/>
              </w:rPr>
            </w:pPr>
            <w:r>
              <w:rPr>
                <w:lang w:val="uk-UA"/>
              </w:rPr>
              <w:t xml:space="preserve">Закон України «Про місцеве самоврядування в Україні», Закон України «Про військовий обов’язок і військову службу», Закон України «Про оборону», «Про мобілізаційну підготовку та мобілізацію», Закон України «Про освіту», </w:t>
            </w:r>
          </w:p>
          <w:p w14:paraId="3C84D385" w14:textId="77777777" w:rsidR="00004006" w:rsidRDefault="00004006" w:rsidP="00C86768">
            <w:pPr>
              <w:jc w:val="both"/>
              <w:rPr>
                <w:lang w:val="uk-UA"/>
              </w:rPr>
            </w:pPr>
            <w:r>
              <w:rPr>
                <w:lang w:val="uk-UA"/>
              </w:rPr>
              <w:t xml:space="preserve">Указ Президента України від 18.05.2019 № </w:t>
            </w:r>
            <w:r>
              <w:rPr>
                <w:bCs/>
                <w:lang w:val="uk-UA"/>
              </w:rPr>
              <w:t>286/2019</w:t>
            </w:r>
            <w:r>
              <w:rPr>
                <w:rStyle w:val="rvts23"/>
                <w:lang w:val="uk-UA"/>
              </w:rPr>
              <w:t xml:space="preserve"> «Про Стратегію національно-патріотичного виховання»</w:t>
            </w:r>
            <w:r>
              <w:rPr>
                <w:bCs/>
                <w:lang w:val="uk-UA"/>
              </w:rPr>
              <w:t xml:space="preserve">, </w:t>
            </w:r>
          </w:p>
          <w:p w14:paraId="4EB35B4D" w14:textId="77777777" w:rsidR="00004006" w:rsidRDefault="00004006" w:rsidP="00C86768">
            <w:pPr>
              <w:jc w:val="both"/>
              <w:rPr>
                <w:bCs/>
                <w:iCs/>
                <w:lang w:val="uk-UA"/>
              </w:rPr>
            </w:pPr>
            <w:r>
              <w:rPr>
                <w:lang w:val="uk-UA"/>
              </w:rPr>
              <w:t>Порядок проведення призову громадян на військову службу під час мобілізації, на особливий період, затверджений постановою Кабінету Міністрів України від 16 травня 2024 р. № 560 та інші нормативно-правові акти України</w:t>
            </w:r>
          </w:p>
        </w:tc>
      </w:tr>
      <w:tr w:rsidR="00004006" w:rsidRPr="00A60271" w14:paraId="5CF67A4B"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29BBBE42" w14:textId="77777777" w:rsidR="00004006" w:rsidRDefault="00004006">
            <w:pPr>
              <w:rPr>
                <w:bCs/>
                <w:iCs/>
                <w:lang w:val="uk-UA"/>
              </w:rPr>
            </w:pPr>
            <w:r>
              <w:rPr>
                <w:bCs/>
                <w:iCs/>
                <w:lang w:val="uk-UA"/>
              </w:rPr>
              <w:t>3.</w:t>
            </w:r>
          </w:p>
        </w:tc>
        <w:tc>
          <w:tcPr>
            <w:tcW w:w="3090" w:type="dxa"/>
            <w:tcBorders>
              <w:top w:val="single" w:sz="4" w:space="0" w:color="auto"/>
              <w:left w:val="single" w:sz="4" w:space="0" w:color="auto"/>
              <w:bottom w:val="single" w:sz="4" w:space="0" w:color="auto"/>
              <w:right w:val="single" w:sz="4" w:space="0" w:color="auto"/>
            </w:tcBorders>
            <w:hideMark/>
          </w:tcPr>
          <w:p w14:paraId="227EA1A7" w14:textId="77777777" w:rsidR="00004006" w:rsidRDefault="00004006">
            <w:pPr>
              <w:rPr>
                <w:bCs/>
                <w:iCs/>
                <w:lang w:val="uk-UA"/>
              </w:rPr>
            </w:pPr>
            <w:r>
              <w:rPr>
                <w:bCs/>
                <w:iCs/>
                <w:lang w:val="uk-UA"/>
              </w:rPr>
              <w:t>Розробник</w:t>
            </w:r>
          </w:p>
          <w:p w14:paraId="6F0C3591" w14:textId="77777777" w:rsidR="00004006" w:rsidRDefault="00004006">
            <w:pPr>
              <w:rPr>
                <w:bCs/>
                <w:iCs/>
                <w:lang w:val="uk-UA"/>
              </w:rPr>
            </w:pPr>
            <w:r>
              <w:rPr>
                <w:bCs/>
                <w:iCs/>
                <w:lang w:val="uk-UA"/>
              </w:rPr>
              <w:t>Програми</w:t>
            </w:r>
          </w:p>
        </w:tc>
        <w:tc>
          <w:tcPr>
            <w:tcW w:w="5542" w:type="dxa"/>
            <w:tcBorders>
              <w:top w:val="single" w:sz="4" w:space="0" w:color="auto"/>
              <w:left w:val="single" w:sz="4" w:space="0" w:color="auto"/>
              <w:bottom w:val="single" w:sz="4" w:space="0" w:color="auto"/>
              <w:right w:val="single" w:sz="4" w:space="0" w:color="auto"/>
            </w:tcBorders>
            <w:hideMark/>
          </w:tcPr>
          <w:p w14:paraId="426FFAD4" w14:textId="77777777" w:rsidR="00004006" w:rsidRDefault="00004006" w:rsidP="00C86768">
            <w:pPr>
              <w:jc w:val="both"/>
              <w:rPr>
                <w:bCs/>
                <w:iCs/>
                <w:lang w:val="uk-UA"/>
              </w:rPr>
            </w:pPr>
            <w:r>
              <w:rPr>
                <w:bCs/>
                <w:iCs/>
                <w:lang w:val="uk-UA"/>
              </w:rPr>
              <w:t xml:space="preserve">Відділ оборонної та мобілізаційної роботи управління правового забезпечення та взаємодії з державними органами </w:t>
            </w:r>
            <w:proofErr w:type="spellStart"/>
            <w:r>
              <w:rPr>
                <w:bCs/>
                <w:iCs/>
                <w:lang w:val="uk-UA"/>
              </w:rPr>
              <w:t>Южненської</w:t>
            </w:r>
            <w:proofErr w:type="spellEnd"/>
            <w:r>
              <w:rPr>
                <w:bCs/>
                <w:iCs/>
                <w:lang w:val="uk-UA"/>
              </w:rPr>
              <w:t xml:space="preserve"> міської ради Одеського району Одеської області</w:t>
            </w:r>
          </w:p>
        </w:tc>
      </w:tr>
      <w:tr w:rsidR="00004006" w14:paraId="00FB6EDC"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76BE82EF" w14:textId="77777777" w:rsidR="00004006" w:rsidRDefault="00004006">
            <w:pPr>
              <w:rPr>
                <w:bCs/>
                <w:iCs/>
                <w:lang w:val="uk-UA"/>
              </w:rPr>
            </w:pPr>
            <w:r>
              <w:rPr>
                <w:bCs/>
                <w:iCs/>
                <w:lang w:val="uk-UA"/>
              </w:rPr>
              <w:t>4.</w:t>
            </w:r>
          </w:p>
        </w:tc>
        <w:tc>
          <w:tcPr>
            <w:tcW w:w="3090" w:type="dxa"/>
            <w:tcBorders>
              <w:top w:val="single" w:sz="4" w:space="0" w:color="auto"/>
              <w:left w:val="single" w:sz="4" w:space="0" w:color="auto"/>
              <w:bottom w:val="single" w:sz="4" w:space="0" w:color="auto"/>
              <w:right w:val="single" w:sz="4" w:space="0" w:color="auto"/>
            </w:tcBorders>
            <w:hideMark/>
          </w:tcPr>
          <w:p w14:paraId="05B1F60D" w14:textId="77777777" w:rsidR="00004006" w:rsidRDefault="00004006">
            <w:pPr>
              <w:rPr>
                <w:bCs/>
                <w:iCs/>
                <w:lang w:val="uk-UA"/>
              </w:rPr>
            </w:pPr>
            <w:r>
              <w:rPr>
                <w:bCs/>
                <w:iCs/>
                <w:lang w:val="uk-UA"/>
              </w:rPr>
              <w:t>Відповідальний виконавець Програми</w:t>
            </w:r>
          </w:p>
        </w:tc>
        <w:tc>
          <w:tcPr>
            <w:tcW w:w="5542" w:type="dxa"/>
            <w:tcBorders>
              <w:top w:val="single" w:sz="4" w:space="0" w:color="auto"/>
              <w:left w:val="single" w:sz="4" w:space="0" w:color="auto"/>
              <w:bottom w:val="single" w:sz="4" w:space="0" w:color="auto"/>
              <w:right w:val="single" w:sz="4" w:space="0" w:color="auto"/>
            </w:tcBorders>
            <w:hideMark/>
          </w:tcPr>
          <w:p w14:paraId="17390181" w14:textId="77777777" w:rsidR="00004006" w:rsidRDefault="00004006">
            <w:pPr>
              <w:rPr>
                <w:bCs/>
                <w:iCs/>
                <w:lang w:val="uk-UA"/>
              </w:rPr>
            </w:pPr>
            <w:r>
              <w:rPr>
                <w:bCs/>
                <w:iCs/>
                <w:lang w:val="uk-UA"/>
              </w:rPr>
              <w:t xml:space="preserve">Виконавчий комітет </w:t>
            </w:r>
            <w:proofErr w:type="spellStart"/>
            <w:r>
              <w:rPr>
                <w:bCs/>
                <w:iCs/>
                <w:lang w:val="uk-UA"/>
              </w:rPr>
              <w:t>Южненської</w:t>
            </w:r>
            <w:proofErr w:type="spellEnd"/>
            <w:r>
              <w:rPr>
                <w:bCs/>
                <w:iCs/>
                <w:lang w:val="uk-UA"/>
              </w:rPr>
              <w:t xml:space="preserve"> міської ради Одеського району Одеської області</w:t>
            </w:r>
          </w:p>
        </w:tc>
      </w:tr>
      <w:tr w:rsidR="00004006" w:rsidRPr="00A60271" w14:paraId="16D1248C" w14:textId="77777777" w:rsidTr="00004006">
        <w:trPr>
          <w:trHeight w:val="3973"/>
        </w:trPr>
        <w:tc>
          <w:tcPr>
            <w:tcW w:w="576" w:type="dxa"/>
            <w:tcBorders>
              <w:top w:val="single" w:sz="4" w:space="0" w:color="auto"/>
              <w:left w:val="single" w:sz="4" w:space="0" w:color="auto"/>
              <w:bottom w:val="single" w:sz="4" w:space="0" w:color="auto"/>
              <w:right w:val="single" w:sz="4" w:space="0" w:color="auto"/>
            </w:tcBorders>
            <w:hideMark/>
          </w:tcPr>
          <w:p w14:paraId="48D89BDA" w14:textId="77777777" w:rsidR="00004006" w:rsidRDefault="00004006">
            <w:pPr>
              <w:rPr>
                <w:bCs/>
                <w:iCs/>
                <w:lang w:val="uk-UA"/>
              </w:rPr>
            </w:pPr>
            <w:r>
              <w:rPr>
                <w:bCs/>
                <w:iCs/>
                <w:lang w:val="uk-UA"/>
              </w:rPr>
              <w:t>5.</w:t>
            </w:r>
          </w:p>
        </w:tc>
        <w:tc>
          <w:tcPr>
            <w:tcW w:w="3090" w:type="dxa"/>
            <w:tcBorders>
              <w:top w:val="single" w:sz="4" w:space="0" w:color="auto"/>
              <w:left w:val="single" w:sz="4" w:space="0" w:color="auto"/>
              <w:bottom w:val="single" w:sz="4" w:space="0" w:color="auto"/>
              <w:right w:val="single" w:sz="4" w:space="0" w:color="auto"/>
            </w:tcBorders>
            <w:hideMark/>
          </w:tcPr>
          <w:p w14:paraId="38DFE14C" w14:textId="77777777" w:rsidR="00004006" w:rsidRDefault="00004006">
            <w:pPr>
              <w:rPr>
                <w:bCs/>
                <w:iCs/>
                <w:lang w:val="uk-UA"/>
              </w:rPr>
            </w:pPr>
            <w:r>
              <w:rPr>
                <w:bCs/>
                <w:iCs/>
                <w:lang w:val="uk-UA"/>
              </w:rPr>
              <w:t>Учасники (співвиконавці)</w:t>
            </w:r>
          </w:p>
          <w:p w14:paraId="7FD30383" w14:textId="77777777" w:rsidR="00004006" w:rsidRDefault="00004006">
            <w:pPr>
              <w:rPr>
                <w:bCs/>
                <w:iCs/>
                <w:lang w:val="uk-UA"/>
              </w:rPr>
            </w:pPr>
            <w:r>
              <w:rPr>
                <w:bCs/>
                <w:iCs/>
                <w:lang w:val="uk-UA"/>
              </w:rPr>
              <w:t>Програми</w:t>
            </w:r>
          </w:p>
        </w:tc>
        <w:tc>
          <w:tcPr>
            <w:tcW w:w="5542" w:type="dxa"/>
            <w:tcBorders>
              <w:top w:val="single" w:sz="4" w:space="0" w:color="auto"/>
              <w:left w:val="single" w:sz="4" w:space="0" w:color="auto"/>
              <w:bottom w:val="single" w:sz="4" w:space="0" w:color="auto"/>
              <w:right w:val="single" w:sz="4" w:space="0" w:color="auto"/>
            </w:tcBorders>
            <w:hideMark/>
          </w:tcPr>
          <w:p w14:paraId="5D3AAFCD" w14:textId="77777777" w:rsidR="00004006" w:rsidRDefault="00004006">
            <w:pPr>
              <w:jc w:val="both"/>
              <w:rPr>
                <w:bCs/>
                <w:iCs/>
                <w:lang w:val="uk-UA"/>
              </w:rPr>
            </w:pPr>
            <w:r>
              <w:rPr>
                <w:bCs/>
                <w:iCs/>
                <w:lang w:val="uk-UA"/>
              </w:rPr>
              <w:t xml:space="preserve">Третій відділ Одеського районного територіального центру комплектування та соціальної підтримки Одеської області, </w:t>
            </w:r>
          </w:p>
          <w:p w14:paraId="2F772503" w14:textId="77777777" w:rsidR="00004006" w:rsidRDefault="00004006">
            <w:pPr>
              <w:jc w:val="both"/>
              <w:rPr>
                <w:bCs/>
                <w:iCs/>
                <w:lang w:val="uk-UA"/>
              </w:rPr>
            </w:pPr>
            <w:r>
              <w:rPr>
                <w:bCs/>
                <w:iCs/>
                <w:lang w:val="uk-UA"/>
              </w:rPr>
              <w:t xml:space="preserve">Управління освіти </w:t>
            </w:r>
            <w:proofErr w:type="spellStart"/>
            <w:r>
              <w:rPr>
                <w:bCs/>
                <w:iCs/>
                <w:lang w:val="uk-UA"/>
              </w:rPr>
              <w:t>Южненської</w:t>
            </w:r>
            <w:proofErr w:type="spellEnd"/>
            <w:r>
              <w:rPr>
                <w:bCs/>
                <w:iCs/>
                <w:lang w:val="uk-UA"/>
              </w:rPr>
              <w:t xml:space="preserve"> міської ради Одеського району Одеської області,</w:t>
            </w:r>
          </w:p>
          <w:p w14:paraId="08D3C041" w14:textId="77777777" w:rsidR="00004006" w:rsidRDefault="00004006">
            <w:pPr>
              <w:jc w:val="both"/>
              <w:rPr>
                <w:lang w:val="uk-UA"/>
              </w:rPr>
            </w:pPr>
            <w:r>
              <w:rPr>
                <w:lang w:val="uk-UA"/>
              </w:rPr>
              <w:t xml:space="preserve">Ліцей  № 1 </w:t>
            </w:r>
            <w:proofErr w:type="spellStart"/>
            <w:r>
              <w:rPr>
                <w:lang w:val="uk-UA"/>
              </w:rPr>
              <w:t>Южненської</w:t>
            </w:r>
            <w:proofErr w:type="spellEnd"/>
            <w:r>
              <w:rPr>
                <w:lang w:val="uk-UA"/>
              </w:rPr>
              <w:t xml:space="preserve"> міської ради Одеського району Одеської області, </w:t>
            </w:r>
          </w:p>
          <w:p w14:paraId="3E834120" w14:textId="77777777" w:rsidR="00004006" w:rsidRDefault="00004006">
            <w:pPr>
              <w:jc w:val="both"/>
              <w:rPr>
                <w:lang w:val="uk-UA"/>
              </w:rPr>
            </w:pPr>
            <w:r>
              <w:rPr>
                <w:lang w:val="uk-UA"/>
              </w:rPr>
              <w:t xml:space="preserve">Комунальний опорний заклад загальної середньої освіти № 2 «Ліцей № 2 </w:t>
            </w:r>
            <w:proofErr w:type="spellStart"/>
            <w:r>
              <w:rPr>
                <w:lang w:val="uk-UA"/>
              </w:rPr>
              <w:t>Южненської</w:t>
            </w:r>
            <w:proofErr w:type="spellEnd"/>
            <w:r>
              <w:rPr>
                <w:lang w:val="uk-UA"/>
              </w:rPr>
              <w:t xml:space="preserve"> міської ради Одеського району Одеської області», </w:t>
            </w:r>
          </w:p>
          <w:p w14:paraId="4C66355A" w14:textId="77777777" w:rsidR="00004006" w:rsidRDefault="00004006">
            <w:pPr>
              <w:jc w:val="both"/>
              <w:rPr>
                <w:lang w:val="uk-UA"/>
              </w:rPr>
            </w:pPr>
            <w:r>
              <w:rPr>
                <w:lang w:val="uk-UA"/>
              </w:rPr>
              <w:t xml:space="preserve">Ліцей № 3 «Авторська школа М.П. </w:t>
            </w:r>
            <w:proofErr w:type="spellStart"/>
            <w:r>
              <w:rPr>
                <w:lang w:val="uk-UA"/>
              </w:rPr>
              <w:t>Гузика</w:t>
            </w:r>
            <w:proofErr w:type="spellEnd"/>
            <w:r>
              <w:rPr>
                <w:lang w:val="uk-UA"/>
              </w:rPr>
              <w:t xml:space="preserve">» </w:t>
            </w:r>
            <w:proofErr w:type="spellStart"/>
            <w:r>
              <w:rPr>
                <w:lang w:val="uk-UA"/>
              </w:rPr>
              <w:t>Южненської</w:t>
            </w:r>
            <w:proofErr w:type="spellEnd"/>
            <w:r>
              <w:rPr>
                <w:lang w:val="uk-UA"/>
              </w:rPr>
              <w:t xml:space="preserve"> міської ради Одеського району Одеської області, </w:t>
            </w:r>
          </w:p>
          <w:p w14:paraId="0819978A" w14:textId="77777777" w:rsidR="00004006" w:rsidRDefault="00004006">
            <w:pPr>
              <w:jc w:val="both"/>
              <w:rPr>
                <w:lang w:val="uk-UA"/>
              </w:rPr>
            </w:pPr>
            <w:r>
              <w:rPr>
                <w:lang w:val="uk-UA"/>
              </w:rPr>
              <w:t xml:space="preserve">Ліцей № 4 імені В'ячеслава </w:t>
            </w:r>
            <w:proofErr w:type="spellStart"/>
            <w:r>
              <w:rPr>
                <w:lang w:val="uk-UA"/>
              </w:rPr>
              <w:t>Чорновола</w:t>
            </w:r>
            <w:proofErr w:type="spellEnd"/>
            <w:r>
              <w:rPr>
                <w:lang w:val="uk-UA"/>
              </w:rPr>
              <w:t xml:space="preserve"> </w:t>
            </w:r>
            <w:proofErr w:type="spellStart"/>
            <w:r>
              <w:rPr>
                <w:lang w:val="uk-UA"/>
              </w:rPr>
              <w:t>Южненської</w:t>
            </w:r>
            <w:proofErr w:type="spellEnd"/>
            <w:r>
              <w:rPr>
                <w:lang w:val="uk-UA"/>
              </w:rPr>
              <w:t xml:space="preserve"> міської ради Одеського району Одеської області, </w:t>
            </w:r>
          </w:p>
          <w:p w14:paraId="58D73471" w14:textId="77777777" w:rsidR="00004006" w:rsidRDefault="00004006">
            <w:pPr>
              <w:jc w:val="both"/>
              <w:rPr>
                <w:lang w:val="uk-UA"/>
              </w:rPr>
            </w:pPr>
            <w:r>
              <w:rPr>
                <w:lang w:val="uk-UA"/>
              </w:rPr>
              <w:t>Комунальний заклад «</w:t>
            </w:r>
            <w:proofErr w:type="spellStart"/>
            <w:r>
              <w:rPr>
                <w:lang w:val="uk-UA"/>
              </w:rPr>
              <w:t>Сичавська</w:t>
            </w:r>
            <w:proofErr w:type="spellEnd"/>
            <w:r>
              <w:rPr>
                <w:lang w:val="uk-UA"/>
              </w:rPr>
              <w:t xml:space="preserve"> гімназія» </w:t>
            </w:r>
          </w:p>
          <w:p w14:paraId="5303AC70" w14:textId="77777777" w:rsidR="00004006" w:rsidRDefault="00004006">
            <w:pPr>
              <w:jc w:val="both"/>
              <w:rPr>
                <w:bCs/>
                <w:iCs/>
                <w:lang w:val="uk-UA"/>
              </w:rPr>
            </w:pPr>
            <w:proofErr w:type="spellStart"/>
            <w:r>
              <w:rPr>
                <w:lang w:val="uk-UA"/>
              </w:rPr>
              <w:t>Южненської</w:t>
            </w:r>
            <w:proofErr w:type="spellEnd"/>
            <w:r>
              <w:rPr>
                <w:lang w:val="uk-UA"/>
              </w:rPr>
              <w:t xml:space="preserve"> міської ради Одеського району Одеської області</w:t>
            </w:r>
          </w:p>
          <w:p w14:paraId="4EFB3946" w14:textId="77777777" w:rsidR="00004006" w:rsidRDefault="00004006">
            <w:pPr>
              <w:jc w:val="both"/>
              <w:rPr>
                <w:lang w:val="uk-UA"/>
              </w:rPr>
            </w:pPr>
            <w:r>
              <w:rPr>
                <w:lang w:val="uk-UA"/>
              </w:rPr>
              <w:t>Комунальне некомерційне підприємство «</w:t>
            </w:r>
            <w:proofErr w:type="spellStart"/>
            <w:r>
              <w:rPr>
                <w:lang w:val="uk-UA"/>
              </w:rPr>
              <w:t>Южненська</w:t>
            </w:r>
            <w:proofErr w:type="spellEnd"/>
            <w:r>
              <w:rPr>
                <w:lang w:val="uk-UA"/>
              </w:rPr>
              <w:t xml:space="preserve"> міська лікарня» </w:t>
            </w:r>
            <w:proofErr w:type="spellStart"/>
            <w:r>
              <w:rPr>
                <w:lang w:val="uk-UA"/>
              </w:rPr>
              <w:t>Южненської</w:t>
            </w:r>
            <w:proofErr w:type="spellEnd"/>
            <w:r>
              <w:rPr>
                <w:lang w:val="uk-UA"/>
              </w:rPr>
              <w:t xml:space="preserve"> міської ради,</w:t>
            </w:r>
            <w:r>
              <w:rPr>
                <w:bCs/>
                <w:iCs/>
                <w:lang w:val="uk-UA"/>
              </w:rPr>
              <w:t xml:space="preserve"> медіа</w:t>
            </w:r>
          </w:p>
        </w:tc>
      </w:tr>
      <w:tr w:rsidR="00004006" w14:paraId="659DCD3B"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7073DAD6" w14:textId="77777777" w:rsidR="00004006" w:rsidRDefault="00004006">
            <w:pPr>
              <w:rPr>
                <w:bCs/>
                <w:iCs/>
                <w:lang w:val="uk-UA"/>
              </w:rPr>
            </w:pPr>
            <w:r>
              <w:rPr>
                <w:bCs/>
                <w:iCs/>
                <w:lang w:val="uk-UA"/>
              </w:rPr>
              <w:t>6.</w:t>
            </w:r>
          </w:p>
        </w:tc>
        <w:tc>
          <w:tcPr>
            <w:tcW w:w="3090" w:type="dxa"/>
            <w:tcBorders>
              <w:top w:val="single" w:sz="4" w:space="0" w:color="auto"/>
              <w:left w:val="single" w:sz="4" w:space="0" w:color="auto"/>
              <w:bottom w:val="single" w:sz="4" w:space="0" w:color="auto"/>
              <w:right w:val="single" w:sz="4" w:space="0" w:color="auto"/>
            </w:tcBorders>
            <w:hideMark/>
          </w:tcPr>
          <w:p w14:paraId="279F24A0" w14:textId="77777777" w:rsidR="00004006" w:rsidRDefault="00004006">
            <w:pPr>
              <w:rPr>
                <w:bCs/>
                <w:iCs/>
                <w:lang w:val="uk-UA"/>
              </w:rPr>
            </w:pPr>
            <w:r>
              <w:rPr>
                <w:bCs/>
                <w:iCs/>
                <w:lang w:val="uk-UA"/>
              </w:rPr>
              <w:t>Термін реалізації Програми</w:t>
            </w:r>
          </w:p>
        </w:tc>
        <w:tc>
          <w:tcPr>
            <w:tcW w:w="5542" w:type="dxa"/>
            <w:tcBorders>
              <w:top w:val="single" w:sz="4" w:space="0" w:color="auto"/>
              <w:left w:val="single" w:sz="4" w:space="0" w:color="auto"/>
              <w:bottom w:val="single" w:sz="4" w:space="0" w:color="auto"/>
              <w:right w:val="single" w:sz="4" w:space="0" w:color="auto"/>
            </w:tcBorders>
          </w:tcPr>
          <w:p w14:paraId="1F4CE2B9" w14:textId="77777777" w:rsidR="00004006" w:rsidRDefault="00004006">
            <w:pPr>
              <w:rPr>
                <w:bCs/>
                <w:iCs/>
                <w:lang w:val="uk-UA"/>
              </w:rPr>
            </w:pPr>
            <w:r>
              <w:rPr>
                <w:bCs/>
                <w:iCs/>
                <w:lang w:val="uk-UA"/>
              </w:rPr>
              <w:t>2025-2027 роки</w:t>
            </w:r>
          </w:p>
          <w:p w14:paraId="63A28974" w14:textId="77777777" w:rsidR="00004006" w:rsidRDefault="00004006">
            <w:pPr>
              <w:rPr>
                <w:bCs/>
                <w:iCs/>
                <w:lang w:val="uk-UA"/>
              </w:rPr>
            </w:pPr>
          </w:p>
          <w:p w14:paraId="6D801475" w14:textId="77777777" w:rsidR="00004006" w:rsidRDefault="00004006">
            <w:pPr>
              <w:rPr>
                <w:bCs/>
                <w:iCs/>
                <w:lang w:val="uk-UA"/>
              </w:rPr>
            </w:pPr>
          </w:p>
        </w:tc>
      </w:tr>
      <w:tr w:rsidR="00004006" w14:paraId="4F67BB6F"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71D72CAB" w14:textId="77777777" w:rsidR="00004006" w:rsidRDefault="00004006">
            <w:pPr>
              <w:rPr>
                <w:bCs/>
                <w:iCs/>
                <w:lang w:val="uk-UA"/>
              </w:rPr>
            </w:pPr>
            <w:r>
              <w:rPr>
                <w:bCs/>
                <w:iCs/>
                <w:lang w:val="uk-UA"/>
              </w:rPr>
              <w:lastRenderedPageBreak/>
              <w:t>7.</w:t>
            </w:r>
          </w:p>
        </w:tc>
        <w:tc>
          <w:tcPr>
            <w:tcW w:w="3090" w:type="dxa"/>
            <w:tcBorders>
              <w:top w:val="single" w:sz="4" w:space="0" w:color="auto"/>
              <w:left w:val="single" w:sz="4" w:space="0" w:color="auto"/>
              <w:bottom w:val="single" w:sz="4" w:space="0" w:color="auto"/>
              <w:right w:val="single" w:sz="4" w:space="0" w:color="auto"/>
            </w:tcBorders>
            <w:hideMark/>
          </w:tcPr>
          <w:p w14:paraId="66D98CF6" w14:textId="77777777" w:rsidR="00004006" w:rsidRDefault="00004006">
            <w:pPr>
              <w:rPr>
                <w:bCs/>
                <w:iCs/>
                <w:lang w:val="uk-UA"/>
              </w:rPr>
            </w:pPr>
            <w:r>
              <w:rPr>
                <w:color w:val="000000"/>
                <w:lang w:val="uk-UA"/>
              </w:rPr>
              <w:t>Мета Програми</w:t>
            </w:r>
          </w:p>
        </w:tc>
        <w:tc>
          <w:tcPr>
            <w:tcW w:w="5542" w:type="dxa"/>
            <w:tcBorders>
              <w:top w:val="single" w:sz="4" w:space="0" w:color="auto"/>
              <w:left w:val="single" w:sz="4" w:space="0" w:color="auto"/>
              <w:bottom w:val="single" w:sz="4" w:space="0" w:color="auto"/>
              <w:right w:val="single" w:sz="4" w:space="0" w:color="auto"/>
            </w:tcBorders>
          </w:tcPr>
          <w:p w14:paraId="4301A87C" w14:textId="77777777" w:rsidR="00004006" w:rsidRDefault="00004006">
            <w:pPr>
              <w:jc w:val="both"/>
              <w:rPr>
                <w:lang w:val="uk-UA"/>
              </w:rPr>
            </w:pPr>
            <w:r>
              <w:rPr>
                <w:lang w:val="uk-UA"/>
              </w:rPr>
              <w:t>Сприяння організації призову громадян на військову службу під час мобілізації, на особливий період; підготовці молоді до служби в Збройних Силах України у 2025-2027 роки.</w:t>
            </w:r>
          </w:p>
          <w:p w14:paraId="31A98533" w14:textId="77777777" w:rsidR="00004006" w:rsidRDefault="00004006">
            <w:pPr>
              <w:rPr>
                <w:bCs/>
                <w:iCs/>
                <w:lang w:val="uk-UA"/>
              </w:rPr>
            </w:pPr>
          </w:p>
        </w:tc>
      </w:tr>
      <w:tr w:rsidR="00004006" w14:paraId="2887112D"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598E7D38" w14:textId="77777777" w:rsidR="00004006" w:rsidRDefault="00004006">
            <w:pPr>
              <w:rPr>
                <w:bCs/>
                <w:iCs/>
                <w:lang w:val="uk-UA"/>
              </w:rPr>
            </w:pPr>
            <w:r>
              <w:rPr>
                <w:bCs/>
                <w:iCs/>
                <w:lang w:val="uk-UA"/>
              </w:rPr>
              <w:t>8.</w:t>
            </w:r>
          </w:p>
        </w:tc>
        <w:tc>
          <w:tcPr>
            <w:tcW w:w="3090" w:type="dxa"/>
            <w:tcBorders>
              <w:top w:val="single" w:sz="4" w:space="0" w:color="auto"/>
              <w:left w:val="single" w:sz="4" w:space="0" w:color="auto"/>
              <w:bottom w:val="single" w:sz="4" w:space="0" w:color="auto"/>
              <w:right w:val="single" w:sz="4" w:space="0" w:color="auto"/>
            </w:tcBorders>
            <w:hideMark/>
          </w:tcPr>
          <w:p w14:paraId="4A66BCC3" w14:textId="77777777" w:rsidR="00004006" w:rsidRDefault="00004006">
            <w:pPr>
              <w:rPr>
                <w:bCs/>
                <w:iCs/>
                <w:lang w:val="uk-UA"/>
              </w:rPr>
            </w:pPr>
            <w:r>
              <w:rPr>
                <w:bCs/>
                <w:iCs/>
                <w:lang w:val="uk-UA"/>
              </w:rPr>
              <w:t>Загальний обсяг</w:t>
            </w:r>
          </w:p>
          <w:p w14:paraId="62646280" w14:textId="77777777" w:rsidR="00004006" w:rsidRDefault="00004006">
            <w:pPr>
              <w:rPr>
                <w:bCs/>
                <w:iCs/>
                <w:lang w:val="uk-UA"/>
              </w:rPr>
            </w:pPr>
            <w:r>
              <w:rPr>
                <w:bCs/>
                <w:iCs/>
                <w:lang w:val="uk-UA"/>
              </w:rPr>
              <w:t>фінансових ресурсів, необхідних для реалізації Програми, всього:</w:t>
            </w:r>
          </w:p>
          <w:p w14:paraId="4023A44A" w14:textId="77777777" w:rsidR="00004006" w:rsidRDefault="00004006">
            <w:pPr>
              <w:rPr>
                <w:bCs/>
                <w:iCs/>
                <w:lang w:val="uk-UA"/>
              </w:rPr>
            </w:pPr>
            <w:r>
              <w:rPr>
                <w:bCs/>
                <w:iCs/>
                <w:lang w:val="uk-UA"/>
              </w:rPr>
              <w:t>зокрема:</w:t>
            </w:r>
          </w:p>
          <w:p w14:paraId="326271EA" w14:textId="77777777" w:rsidR="00004006" w:rsidRDefault="00004006">
            <w:pPr>
              <w:rPr>
                <w:bCs/>
                <w:iCs/>
                <w:lang w:val="uk-UA"/>
              </w:rPr>
            </w:pPr>
            <w:r>
              <w:rPr>
                <w:bCs/>
                <w:iCs/>
                <w:lang w:val="uk-UA"/>
              </w:rPr>
              <w:t xml:space="preserve">-коштів бюджету </w:t>
            </w:r>
            <w:proofErr w:type="spellStart"/>
            <w:r>
              <w:rPr>
                <w:bCs/>
                <w:iCs/>
                <w:lang w:val="uk-UA"/>
              </w:rPr>
              <w:t>Южненської</w:t>
            </w:r>
            <w:proofErr w:type="spellEnd"/>
            <w:r>
              <w:rPr>
                <w:bCs/>
                <w:iCs/>
                <w:lang w:val="uk-UA"/>
              </w:rPr>
              <w:t xml:space="preserve"> громади;</w:t>
            </w:r>
          </w:p>
          <w:p w14:paraId="05B8FF58" w14:textId="77777777" w:rsidR="00004006" w:rsidRDefault="00004006">
            <w:pPr>
              <w:rPr>
                <w:bCs/>
                <w:iCs/>
                <w:lang w:val="uk-UA"/>
              </w:rPr>
            </w:pPr>
            <w:r>
              <w:rPr>
                <w:bCs/>
                <w:iCs/>
                <w:lang w:val="uk-UA"/>
              </w:rPr>
              <w:t>-інші джерела.</w:t>
            </w:r>
          </w:p>
        </w:tc>
        <w:tc>
          <w:tcPr>
            <w:tcW w:w="5542" w:type="dxa"/>
            <w:tcBorders>
              <w:top w:val="single" w:sz="4" w:space="0" w:color="auto"/>
              <w:left w:val="single" w:sz="4" w:space="0" w:color="auto"/>
              <w:bottom w:val="single" w:sz="4" w:space="0" w:color="auto"/>
              <w:right w:val="single" w:sz="4" w:space="0" w:color="auto"/>
            </w:tcBorders>
          </w:tcPr>
          <w:p w14:paraId="25288493" w14:textId="77777777" w:rsidR="00004006" w:rsidRDefault="00004006">
            <w:pPr>
              <w:rPr>
                <w:b/>
                <w:bCs/>
                <w:i/>
                <w:iCs/>
                <w:lang w:val="uk-UA"/>
              </w:rPr>
            </w:pPr>
          </w:p>
          <w:p w14:paraId="1E72B852" w14:textId="77777777" w:rsidR="00004006" w:rsidRDefault="00004006">
            <w:pPr>
              <w:rPr>
                <w:b/>
                <w:bCs/>
                <w:i/>
                <w:iCs/>
                <w:lang w:val="uk-UA"/>
              </w:rPr>
            </w:pPr>
          </w:p>
          <w:p w14:paraId="3215EF1E" w14:textId="77777777" w:rsidR="00004006" w:rsidRDefault="00004006">
            <w:pPr>
              <w:rPr>
                <w:b/>
                <w:bCs/>
                <w:i/>
                <w:iCs/>
                <w:lang w:val="uk-UA"/>
              </w:rPr>
            </w:pPr>
          </w:p>
          <w:p w14:paraId="0E8316C3" w14:textId="77777777" w:rsidR="00004006" w:rsidRDefault="00004006">
            <w:pPr>
              <w:rPr>
                <w:b/>
                <w:bCs/>
                <w:i/>
                <w:iCs/>
                <w:lang w:val="uk-UA"/>
              </w:rPr>
            </w:pPr>
          </w:p>
          <w:p w14:paraId="560CE78B" w14:textId="77777777" w:rsidR="00004006" w:rsidRDefault="00004006">
            <w:pPr>
              <w:rPr>
                <w:b/>
                <w:bCs/>
                <w:i/>
                <w:iCs/>
                <w:lang w:val="uk-UA"/>
              </w:rPr>
            </w:pPr>
          </w:p>
          <w:p w14:paraId="481B9BE2" w14:textId="633897CB" w:rsidR="00004006" w:rsidRDefault="00004006">
            <w:pPr>
              <w:rPr>
                <w:b/>
                <w:bCs/>
                <w:i/>
                <w:iCs/>
                <w:lang w:val="uk-UA"/>
              </w:rPr>
            </w:pPr>
            <w:r>
              <w:rPr>
                <w:b/>
                <w:bCs/>
                <w:i/>
                <w:iCs/>
                <w:lang w:val="uk-UA"/>
              </w:rPr>
              <w:t>988</w:t>
            </w:r>
            <w:r w:rsidR="00F544FE">
              <w:rPr>
                <w:b/>
                <w:bCs/>
                <w:i/>
                <w:iCs/>
                <w:lang w:val="uk-UA"/>
              </w:rPr>
              <w:t>3</w:t>
            </w:r>
            <w:r>
              <w:rPr>
                <w:b/>
                <w:bCs/>
                <w:i/>
                <w:iCs/>
                <w:lang w:val="uk-UA"/>
              </w:rPr>
              <w:t>,</w:t>
            </w:r>
            <w:r w:rsidR="00F544FE">
              <w:rPr>
                <w:b/>
                <w:bCs/>
                <w:i/>
                <w:iCs/>
                <w:lang w:val="uk-UA"/>
              </w:rPr>
              <w:t>8</w:t>
            </w:r>
            <w:r>
              <w:rPr>
                <w:b/>
                <w:bCs/>
                <w:i/>
                <w:iCs/>
                <w:lang w:val="uk-UA"/>
              </w:rPr>
              <w:t xml:space="preserve"> тис. грн.</w:t>
            </w:r>
          </w:p>
          <w:p w14:paraId="66380584" w14:textId="77777777" w:rsidR="00004006" w:rsidRDefault="00004006">
            <w:pPr>
              <w:rPr>
                <w:b/>
                <w:bCs/>
                <w:i/>
                <w:iCs/>
                <w:lang w:val="uk-UA"/>
              </w:rPr>
            </w:pPr>
          </w:p>
          <w:p w14:paraId="0E387FAF" w14:textId="77777777" w:rsidR="00004006" w:rsidRDefault="00004006">
            <w:pPr>
              <w:rPr>
                <w:i/>
                <w:iCs/>
                <w:lang w:val="uk-UA"/>
              </w:rPr>
            </w:pPr>
            <w:r>
              <w:rPr>
                <w:i/>
                <w:iCs/>
                <w:lang w:val="uk-UA"/>
              </w:rPr>
              <w:t>-</w:t>
            </w:r>
          </w:p>
        </w:tc>
      </w:tr>
      <w:tr w:rsidR="00004006" w14:paraId="4E02C240"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60AAB274" w14:textId="77777777" w:rsidR="00004006" w:rsidRDefault="00004006">
            <w:pPr>
              <w:rPr>
                <w:bCs/>
                <w:iCs/>
                <w:lang w:val="uk-UA"/>
              </w:rPr>
            </w:pPr>
            <w:r>
              <w:rPr>
                <w:bCs/>
                <w:iCs/>
                <w:lang w:val="uk-UA"/>
              </w:rPr>
              <w:t>9.</w:t>
            </w:r>
          </w:p>
        </w:tc>
        <w:tc>
          <w:tcPr>
            <w:tcW w:w="3090" w:type="dxa"/>
            <w:tcBorders>
              <w:top w:val="single" w:sz="4" w:space="0" w:color="auto"/>
              <w:left w:val="single" w:sz="4" w:space="0" w:color="auto"/>
              <w:bottom w:val="single" w:sz="4" w:space="0" w:color="auto"/>
              <w:right w:val="single" w:sz="4" w:space="0" w:color="auto"/>
            </w:tcBorders>
            <w:hideMark/>
          </w:tcPr>
          <w:p w14:paraId="0F8CF472" w14:textId="77777777" w:rsidR="00004006" w:rsidRDefault="00004006">
            <w:pPr>
              <w:rPr>
                <w:bCs/>
                <w:iCs/>
                <w:lang w:val="uk-UA"/>
              </w:rPr>
            </w:pPr>
            <w:r>
              <w:rPr>
                <w:bCs/>
                <w:iCs/>
                <w:lang w:val="uk-UA"/>
              </w:rPr>
              <w:t>Очікувані результати</w:t>
            </w:r>
          </w:p>
          <w:p w14:paraId="2D8A66E6" w14:textId="77777777" w:rsidR="00004006" w:rsidRDefault="00004006">
            <w:pPr>
              <w:rPr>
                <w:bCs/>
                <w:iCs/>
                <w:lang w:val="uk-UA"/>
              </w:rPr>
            </w:pPr>
            <w:r>
              <w:rPr>
                <w:bCs/>
                <w:iCs/>
                <w:lang w:val="uk-UA"/>
              </w:rPr>
              <w:t>виконання Програми</w:t>
            </w:r>
          </w:p>
        </w:tc>
        <w:tc>
          <w:tcPr>
            <w:tcW w:w="5542" w:type="dxa"/>
            <w:tcBorders>
              <w:top w:val="single" w:sz="4" w:space="0" w:color="auto"/>
              <w:left w:val="single" w:sz="4" w:space="0" w:color="auto"/>
              <w:bottom w:val="single" w:sz="4" w:space="0" w:color="auto"/>
              <w:right w:val="single" w:sz="4" w:space="0" w:color="auto"/>
            </w:tcBorders>
            <w:hideMark/>
          </w:tcPr>
          <w:p w14:paraId="319A42D9" w14:textId="77777777" w:rsidR="00004006" w:rsidRDefault="00004006">
            <w:pPr>
              <w:pStyle w:val="ab"/>
              <w:jc w:val="both"/>
              <w:rPr>
                <w:color w:val="00000A"/>
                <w:lang w:val="uk-UA"/>
              </w:rPr>
            </w:pPr>
            <w:r>
              <w:rPr>
                <w:color w:val="00000A"/>
                <w:lang w:val="uk-UA"/>
              </w:rPr>
              <w:t>Успішна реалізація державної політики у сфері оборонної роботи, спрямованої на покращення військово-патріотичного виховання молоді.</w:t>
            </w:r>
          </w:p>
          <w:p w14:paraId="060348A4" w14:textId="77777777" w:rsidR="00004006" w:rsidRDefault="00004006">
            <w:pPr>
              <w:pStyle w:val="ab"/>
              <w:jc w:val="both"/>
              <w:rPr>
                <w:color w:val="00000A"/>
                <w:lang w:val="uk-UA" w:eastAsia="en-US"/>
              </w:rPr>
            </w:pPr>
            <w:r>
              <w:rPr>
                <w:color w:val="00000A"/>
                <w:lang w:val="uk-UA"/>
              </w:rPr>
              <w:t xml:space="preserve">Успішна реалізація державної політики у сфері оборонної роботи, спрямованої на покращення взаємодії та забезпечення спільної роботи органів місцевого самоврядування, </w:t>
            </w:r>
            <w:r>
              <w:rPr>
                <w:color w:val="000000"/>
                <w:lang w:val="uk-UA"/>
              </w:rPr>
              <w:t xml:space="preserve">інших організацій </w:t>
            </w:r>
            <w:proofErr w:type="spellStart"/>
            <w:r>
              <w:rPr>
                <w:color w:val="000000"/>
                <w:lang w:val="uk-UA"/>
              </w:rPr>
              <w:t>Южненської</w:t>
            </w:r>
            <w:proofErr w:type="spellEnd"/>
            <w:r>
              <w:rPr>
                <w:color w:val="000000"/>
                <w:lang w:val="uk-UA"/>
              </w:rPr>
              <w:t xml:space="preserve"> міської територіальної громади, ветеранів ЗСУ та учасників бойових дій </w:t>
            </w:r>
            <w:r>
              <w:rPr>
                <w:color w:val="00000A"/>
                <w:lang w:val="uk-UA"/>
              </w:rPr>
              <w:t>з підготовки молоді до військової служби.</w:t>
            </w:r>
          </w:p>
          <w:p w14:paraId="47066BD5" w14:textId="77777777" w:rsidR="00004006" w:rsidRDefault="00004006">
            <w:pPr>
              <w:pStyle w:val="ab"/>
              <w:jc w:val="both"/>
              <w:rPr>
                <w:color w:val="000000"/>
                <w:lang w:val="uk-UA"/>
              </w:rPr>
            </w:pPr>
            <w:r>
              <w:rPr>
                <w:color w:val="00000A"/>
                <w:lang w:val="uk-UA"/>
              </w:rPr>
              <w:t xml:space="preserve">Успішна реалізація державної політики у сфері </w:t>
            </w:r>
            <w:r>
              <w:rPr>
                <w:color w:val="000000"/>
                <w:lang w:val="uk-UA"/>
              </w:rPr>
              <w:t xml:space="preserve">військово-патріотичної роботи серед допризовної та призовної молоді: </w:t>
            </w:r>
          </w:p>
          <w:p w14:paraId="5C63A351" w14:textId="77777777" w:rsidR="00004006" w:rsidRDefault="00004006">
            <w:pPr>
              <w:pStyle w:val="ab"/>
              <w:rPr>
                <w:lang w:val="uk-UA"/>
              </w:rPr>
            </w:pPr>
            <w:r>
              <w:rPr>
                <w:color w:val="000000"/>
                <w:lang w:val="uk-UA"/>
              </w:rPr>
              <w:t xml:space="preserve">- виховання </w:t>
            </w:r>
            <w:r>
              <w:rPr>
                <w:color w:val="00000A"/>
                <w:lang w:val="uk-UA"/>
              </w:rPr>
              <w:t>громадянина-патріота  держави  на прикладах героїчної боротьби українського народу за незалежність, суверенітет та територіальну цілісність нашої держави.</w:t>
            </w:r>
          </w:p>
          <w:p w14:paraId="757D4B91" w14:textId="77777777" w:rsidR="00004006" w:rsidRDefault="00004006">
            <w:pPr>
              <w:pStyle w:val="ab"/>
              <w:rPr>
                <w:color w:val="00000A"/>
                <w:lang w:val="uk-UA"/>
              </w:rPr>
            </w:pPr>
            <w:r>
              <w:rPr>
                <w:color w:val="00000A"/>
                <w:lang w:val="uk-UA"/>
              </w:rPr>
              <w:t>Успішна реалізація державної політики у сфері оборонної роботи з підготовки молоді до військової служби.</w:t>
            </w:r>
          </w:p>
          <w:p w14:paraId="4EFF6E56" w14:textId="1CE87E24" w:rsidR="00004006" w:rsidRPr="00803604" w:rsidRDefault="00004006" w:rsidP="00803604">
            <w:pPr>
              <w:pStyle w:val="ab"/>
              <w:jc w:val="both"/>
              <w:rPr>
                <w:color w:val="000000"/>
                <w:lang w:val="uk-UA"/>
              </w:rPr>
            </w:pPr>
            <w:r>
              <w:rPr>
                <w:color w:val="000000"/>
                <w:lang w:val="uk-UA"/>
              </w:rPr>
              <w:t>Удосконалення  військової профорієнтації серед допризовної та призовної молоді.</w:t>
            </w:r>
          </w:p>
          <w:p w14:paraId="3838AFDC" w14:textId="60C53FC2" w:rsidR="00004006" w:rsidRDefault="00004006">
            <w:pPr>
              <w:jc w:val="both"/>
              <w:rPr>
                <w:lang w:val="uk-UA"/>
              </w:rPr>
            </w:pPr>
            <w:r>
              <w:rPr>
                <w:lang w:val="uk-UA"/>
              </w:rPr>
              <w:t>Успішна реалізація державної політики у сфері оборонної роботи, спрямованої на своєчасне та якісне проведення медичного огляду громадян України з метою взяття їх на військовий облік призовників</w:t>
            </w:r>
            <w:r w:rsidR="00803604">
              <w:rPr>
                <w:lang w:val="uk-UA"/>
              </w:rPr>
              <w:t>.</w:t>
            </w:r>
          </w:p>
          <w:p w14:paraId="71BF63DC" w14:textId="7592A907" w:rsidR="00004006" w:rsidRDefault="00004006">
            <w:pPr>
              <w:jc w:val="both"/>
              <w:rPr>
                <w:lang w:val="uk-UA"/>
              </w:rPr>
            </w:pPr>
          </w:p>
          <w:p w14:paraId="43AEAA71" w14:textId="0A2BE832" w:rsidR="00004006" w:rsidRDefault="00004006">
            <w:pPr>
              <w:jc w:val="both"/>
              <w:rPr>
                <w:bCs/>
                <w:lang w:val="uk-UA"/>
              </w:rPr>
            </w:pPr>
            <w:r>
              <w:rPr>
                <w:bCs/>
                <w:lang w:val="uk-UA"/>
              </w:rPr>
              <w:t>Своєчасна доставка громадян України на медичну комісію до обласного збірного пункту.</w:t>
            </w:r>
          </w:p>
          <w:p w14:paraId="51777D29" w14:textId="77777777" w:rsidR="00803604" w:rsidRDefault="00803604">
            <w:pPr>
              <w:jc w:val="both"/>
              <w:rPr>
                <w:bCs/>
                <w:lang w:val="uk-UA"/>
              </w:rPr>
            </w:pPr>
          </w:p>
          <w:p w14:paraId="7AEC92B6" w14:textId="632424BE" w:rsidR="00803604" w:rsidRDefault="00803604">
            <w:pPr>
              <w:jc w:val="both"/>
              <w:rPr>
                <w:bCs/>
                <w:lang w:val="uk-UA"/>
              </w:rPr>
            </w:pPr>
            <w:r>
              <w:rPr>
                <w:bCs/>
                <w:lang w:val="uk-UA"/>
              </w:rPr>
              <w:t xml:space="preserve">Своєчасна доставка військовозобов'язаних та резервістів до пунктів збору територіального центру комплектування та соціальної підтримки. </w:t>
            </w:r>
          </w:p>
          <w:p w14:paraId="7CA28AC0" w14:textId="77777777" w:rsidR="00803604" w:rsidRDefault="00803604">
            <w:pPr>
              <w:jc w:val="both"/>
              <w:rPr>
                <w:bCs/>
                <w:lang w:val="uk-UA"/>
              </w:rPr>
            </w:pPr>
          </w:p>
          <w:p w14:paraId="1ECD88B8" w14:textId="77777777" w:rsidR="00004006" w:rsidRDefault="00004006">
            <w:pPr>
              <w:jc w:val="both"/>
              <w:rPr>
                <w:bCs/>
                <w:lang w:val="uk-UA"/>
              </w:rPr>
            </w:pPr>
            <w:r>
              <w:rPr>
                <w:bCs/>
                <w:lang w:val="uk-UA"/>
              </w:rPr>
              <w:lastRenderedPageBreak/>
              <w:t>Своєчасна доставка військовозобов'язаних та резервістів до військових частин, які розташовані на території країни.</w:t>
            </w:r>
          </w:p>
        </w:tc>
      </w:tr>
      <w:tr w:rsidR="00004006" w:rsidRPr="00A60271" w14:paraId="15D91409" w14:textId="77777777" w:rsidTr="00004006">
        <w:tc>
          <w:tcPr>
            <w:tcW w:w="576" w:type="dxa"/>
            <w:tcBorders>
              <w:top w:val="single" w:sz="4" w:space="0" w:color="auto"/>
              <w:left w:val="single" w:sz="4" w:space="0" w:color="auto"/>
              <w:bottom w:val="single" w:sz="4" w:space="0" w:color="auto"/>
              <w:right w:val="single" w:sz="4" w:space="0" w:color="auto"/>
            </w:tcBorders>
            <w:hideMark/>
          </w:tcPr>
          <w:p w14:paraId="5AE2EF0F" w14:textId="77777777" w:rsidR="00004006" w:rsidRDefault="00004006">
            <w:pPr>
              <w:rPr>
                <w:bCs/>
                <w:iCs/>
                <w:lang w:val="uk-UA"/>
              </w:rPr>
            </w:pPr>
            <w:r>
              <w:rPr>
                <w:bCs/>
                <w:iCs/>
                <w:lang w:val="uk-UA"/>
              </w:rPr>
              <w:lastRenderedPageBreak/>
              <w:t>10.</w:t>
            </w:r>
          </w:p>
        </w:tc>
        <w:tc>
          <w:tcPr>
            <w:tcW w:w="3090" w:type="dxa"/>
            <w:tcBorders>
              <w:top w:val="single" w:sz="4" w:space="0" w:color="auto"/>
              <w:left w:val="single" w:sz="4" w:space="0" w:color="auto"/>
              <w:bottom w:val="single" w:sz="4" w:space="0" w:color="auto"/>
              <w:right w:val="single" w:sz="4" w:space="0" w:color="auto"/>
            </w:tcBorders>
            <w:hideMark/>
          </w:tcPr>
          <w:p w14:paraId="4EF9FC2C" w14:textId="77777777" w:rsidR="00004006" w:rsidRDefault="00004006">
            <w:pPr>
              <w:rPr>
                <w:bCs/>
                <w:iCs/>
                <w:lang w:val="uk-UA"/>
              </w:rPr>
            </w:pPr>
            <w:r>
              <w:rPr>
                <w:bCs/>
                <w:iCs/>
                <w:lang w:val="uk-UA"/>
              </w:rPr>
              <w:t>Контроль за виконанням  Програми</w:t>
            </w:r>
          </w:p>
        </w:tc>
        <w:tc>
          <w:tcPr>
            <w:tcW w:w="5542" w:type="dxa"/>
            <w:tcBorders>
              <w:top w:val="single" w:sz="4" w:space="0" w:color="auto"/>
              <w:left w:val="single" w:sz="4" w:space="0" w:color="auto"/>
              <w:bottom w:val="single" w:sz="4" w:space="0" w:color="auto"/>
              <w:right w:val="single" w:sz="4" w:space="0" w:color="auto"/>
            </w:tcBorders>
            <w:hideMark/>
          </w:tcPr>
          <w:p w14:paraId="674C0923" w14:textId="77777777" w:rsidR="00004006" w:rsidRDefault="00004006">
            <w:pPr>
              <w:jc w:val="both"/>
              <w:rPr>
                <w:bCs/>
                <w:iCs/>
                <w:lang w:val="uk-UA"/>
              </w:rPr>
            </w:pPr>
            <w:r>
              <w:rPr>
                <w:bCs/>
                <w:iCs/>
                <w:lang w:val="uk-UA"/>
              </w:rPr>
              <w:t xml:space="preserve">Контроль за виконанням Програми здійснює відділ оборонної та мобілізаційної роботи управління правового забезпечення та взаємодії з державними органами </w:t>
            </w:r>
            <w:proofErr w:type="spellStart"/>
            <w:r>
              <w:rPr>
                <w:bCs/>
                <w:iCs/>
                <w:lang w:val="uk-UA"/>
              </w:rPr>
              <w:t>Южненської</w:t>
            </w:r>
            <w:proofErr w:type="spellEnd"/>
            <w:r>
              <w:rPr>
                <w:bCs/>
                <w:iCs/>
                <w:lang w:val="uk-UA"/>
              </w:rPr>
              <w:t xml:space="preserve"> міської ради Одеського району Одеської області; </w:t>
            </w:r>
          </w:p>
          <w:p w14:paraId="6B0765CB" w14:textId="77777777" w:rsidR="00004006" w:rsidRDefault="00004006">
            <w:pPr>
              <w:jc w:val="both"/>
              <w:rPr>
                <w:bCs/>
                <w:iCs/>
                <w:lang w:val="uk-UA"/>
              </w:rPr>
            </w:pPr>
            <w:r>
              <w:rPr>
                <w:lang w:val="uk-UA"/>
              </w:rPr>
              <w:t xml:space="preserve">постійна комісія </w:t>
            </w:r>
            <w:proofErr w:type="spellStart"/>
            <w:r>
              <w:rPr>
                <w:lang w:val="uk-UA"/>
              </w:rPr>
              <w:t>Южненської</w:t>
            </w:r>
            <w:proofErr w:type="spellEnd"/>
            <w:r>
              <w:rPr>
                <w:lang w:val="uk-UA"/>
              </w:rPr>
              <w:t xml:space="preserve"> міської ради з питань  бюджету, фінансово – економічної, інвестиційної політики та підприємництва </w:t>
            </w:r>
            <w:proofErr w:type="spellStart"/>
            <w:r>
              <w:rPr>
                <w:lang w:val="uk-UA"/>
              </w:rPr>
              <w:t>Южненської</w:t>
            </w:r>
            <w:proofErr w:type="spellEnd"/>
            <w:r>
              <w:rPr>
                <w:lang w:val="uk-UA"/>
              </w:rPr>
              <w:t xml:space="preserve"> міської ради; постійна комісія </w:t>
            </w:r>
            <w:proofErr w:type="spellStart"/>
            <w:r>
              <w:rPr>
                <w:lang w:val="uk-UA"/>
              </w:rPr>
              <w:t>Южненської</w:t>
            </w:r>
            <w:proofErr w:type="spellEnd"/>
            <w:r>
              <w:rPr>
                <w:lang w:val="uk-UA"/>
              </w:rPr>
              <w:t xml:space="preserve"> міської ради з питань  регламенту, законності, правопорядку, цивільної оборони та засоби масової інформації</w:t>
            </w:r>
            <w:r>
              <w:rPr>
                <w:bCs/>
                <w:iCs/>
                <w:lang w:val="uk-UA"/>
              </w:rPr>
              <w:t xml:space="preserve"> </w:t>
            </w:r>
            <w:proofErr w:type="spellStart"/>
            <w:r>
              <w:rPr>
                <w:bCs/>
                <w:iCs/>
                <w:lang w:val="uk-UA"/>
              </w:rPr>
              <w:t>Южненської</w:t>
            </w:r>
            <w:proofErr w:type="spellEnd"/>
            <w:r>
              <w:rPr>
                <w:bCs/>
                <w:iCs/>
                <w:lang w:val="uk-UA"/>
              </w:rPr>
              <w:t xml:space="preserve"> міської ради.</w:t>
            </w:r>
          </w:p>
        </w:tc>
      </w:tr>
    </w:tbl>
    <w:p w14:paraId="43E25757" w14:textId="77777777" w:rsidR="00004006" w:rsidRDefault="00004006" w:rsidP="00004006">
      <w:pPr>
        <w:shd w:val="clear" w:color="auto" w:fill="FFFFFF"/>
        <w:spacing w:line="288" w:lineRule="atLeast"/>
        <w:ind w:right="92"/>
        <w:rPr>
          <w:b/>
          <w:bdr w:val="none" w:sz="0" w:space="0" w:color="auto" w:frame="1"/>
          <w:lang w:val="uk-UA"/>
        </w:rPr>
      </w:pPr>
    </w:p>
    <w:p w14:paraId="5D3D75AD" w14:textId="77777777" w:rsidR="00004006" w:rsidRDefault="00004006" w:rsidP="00004006">
      <w:pPr>
        <w:shd w:val="clear" w:color="auto" w:fill="FFFFFF"/>
        <w:spacing w:line="288" w:lineRule="atLeast"/>
        <w:ind w:right="92"/>
        <w:rPr>
          <w:b/>
          <w:bdr w:val="none" w:sz="0" w:space="0" w:color="auto" w:frame="1"/>
          <w:lang w:val="uk-UA"/>
        </w:rPr>
      </w:pPr>
    </w:p>
    <w:p w14:paraId="19D85C38" w14:textId="77777777" w:rsidR="00004006" w:rsidRDefault="00004006" w:rsidP="00004006">
      <w:pPr>
        <w:jc w:val="center"/>
        <w:rPr>
          <w:b/>
          <w:bdr w:val="none" w:sz="0" w:space="0" w:color="auto" w:frame="1"/>
          <w:lang w:val="uk-UA"/>
        </w:rPr>
      </w:pPr>
      <w:r>
        <w:rPr>
          <w:b/>
          <w:bdr w:val="none" w:sz="0" w:space="0" w:color="auto" w:frame="1"/>
          <w:lang w:val="uk-UA"/>
        </w:rPr>
        <w:t>2. Визначення проблеми, на розв'язання якої спрямована Програма</w:t>
      </w:r>
    </w:p>
    <w:p w14:paraId="1C56992D" w14:textId="77777777" w:rsidR="00004006" w:rsidRDefault="00004006" w:rsidP="00004006">
      <w:pPr>
        <w:jc w:val="center"/>
        <w:rPr>
          <w:b/>
          <w:bCs/>
          <w:iCs/>
          <w:lang w:val="uk-UA"/>
        </w:rPr>
      </w:pPr>
      <w:r>
        <w:rPr>
          <w:b/>
          <w:bCs/>
          <w:iCs/>
          <w:lang w:val="uk-UA"/>
        </w:rPr>
        <w:t xml:space="preserve">сприяння оборонній і мобілізаційній готовності </w:t>
      </w:r>
      <w:proofErr w:type="spellStart"/>
      <w:r>
        <w:rPr>
          <w:b/>
          <w:bCs/>
          <w:iCs/>
          <w:lang w:val="uk-UA"/>
        </w:rPr>
        <w:t>Южненської</w:t>
      </w:r>
      <w:proofErr w:type="spellEnd"/>
    </w:p>
    <w:p w14:paraId="413F1C1A" w14:textId="77777777" w:rsidR="00004006" w:rsidRDefault="00004006" w:rsidP="00004006">
      <w:pPr>
        <w:jc w:val="center"/>
        <w:rPr>
          <w:b/>
          <w:bCs/>
          <w:iCs/>
          <w:lang w:val="uk-UA"/>
        </w:rPr>
      </w:pPr>
      <w:r>
        <w:rPr>
          <w:b/>
          <w:bCs/>
          <w:iCs/>
          <w:lang w:val="uk-UA"/>
        </w:rPr>
        <w:t xml:space="preserve"> міської територіальної громади </w:t>
      </w:r>
      <w:r>
        <w:rPr>
          <w:b/>
          <w:lang w:val="uk-UA"/>
        </w:rPr>
        <w:t>на 2025-2027 роки</w:t>
      </w:r>
    </w:p>
    <w:p w14:paraId="2D25F999" w14:textId="77777777" w:rsidR="00004006" w:rsidRDefault="00004006" w:rsidP="00004006">
      <w:pPr>
        <w:jc w:val="center"/>
        <w:rPr>
          <w:b/>
          <w:lang w:val="uk-UA"/>
        </w:rPr>
      </w:pPr>
    </w:p>
    <w:p w14:paraId="24E5287E" w14:textId="77777777" w:rsidR="00004006" w:rsidRDefault="00004006" w:rsidP="00004006">
      <w:pPr>
        <w:ind w:firstLine="709"/>
        <w:jc w:val="both"/>
        <w:rPr>
          <w:lang w:val="uk-UA"/>
        </w:rPr>
      </w:pPr>
      <w:r>
        <w:rPr>
          <w:lang w:val="uk-UA"/>
        </w:rPr>
        <w:t xml:space="preserve">Сприяння організації призову громадян на військову службу під час мобілізації, на особливий період, підготовці молоді до служби в Збройних Силах України, передбачає комплекс заходів, що здійснюються виконавчим комітетом </w:t>
      </w:r>
      <w:proofErr w:type="spellStart"/>
      <w:r>
        <w:rPr>
          <w:lang w:val="uk-UA"/>
        </w:rPr>
        <w:t>Южненської</w:t>
      </w:r>
      <w:proofErr w:type="spellEnd"/>
      <w:r>
        <w:rPr>
          <w:lang w:val="uk-UA"/>
        </w:rPr>
        <w:t xml:space="preserve"> міської ради Одеського району Одеської області, третім відділом Одеського районного </w:t>
      </w:r>
      <w:r>
        <w:rPr>
          <w:bCs/>
          <w:iCs/>
          <w:lang w:val="uk-UA"/>
        </w:rPr>
        <w:t>територіального центру комплектування та соціальної підтримки Одеської області</w:t>
      </w:r>
      <w:r>
        <w:rPr>
          <w:lang w:val="uk-UA"/>
        </w:rPr>
        <w:t xml:space="preserve">, сектором поліцейської діяльності № 2 відділу поліції № 1 Одеського районного управління поліції № 2 Головного Управління Національної поліції в Одеській області, Ліцеєм  № 1 </w:t>
      </w:r>
      <w:proofErr w:type="spellStart"/>
      <w:r>
        <w:rPr>
          <w:lang w:val="uk-UA"/>
        </w:rPr>
        <w:t>Южненської</w:t>
      </w:r>
      <w:proofErr w:type="spellEnd"/>
      <w:r>
        <w:rPr>
          <w:lang w:val="uk-UA"/>
        </w:rPr>
        <w:t xml:space="preserve"> міської ради Одеського району Одеської області, Комунальним опорним закладом загальної середньої освіти № 2 «Ліцеєм № 2 </w:t>
      </w:r>
      <w:proofErr w:type="spellStart"/>
      <w:r>
        <w:rPr>
          <w:lang w:val="uk-UA"/>
        </w:rPr>
        <w:t>Южненської</w:t>
      </w:r>
      <w:proofErr w:type="spellEnd"/>
      <w:r>
        <w:rPr>
          <w:lang w:val="uk-UA"/>
        </w:rPr>
        <w:t xml:space="preserve"> міської ради Одеського району Одеської області», Ліцеєм № 3 «Авторська школа М.П. </w:t>
      </w:r>
      <w:proofErr w:type="spellStart"/>
      <w:r>
        <w:rPr>
          <w:lang w:val="uk-UA"/>
        </w:rPr>
        <w:t>Гузика</w:t>
      </w:r>
      <w:proofErr w:type="spellEnd"/>
      <w:r>
        <w:rPr>
          <w:lang w:val="uk-UA"/>
        </w:rPr>
        <w:t xml:space="preserve">» </w:t>
      </w:r>
      <w:proofErr w:type="spellStart"/>
      <w:r>
        <w:rPr>
          <w:lang w:val="uk-UA"/>
        </w:rPr>
        <w:t>Южненської</w:t>
      </w:r>
      <w:proofErr w:type="spellEnd"/>
      <w:r>
        <w:rPr>
          <w:lang w:val="uk-UA"/>
        </w:rPr>
        <w:t xml:space="preserve"> міської ради Одеського району Одеської області, Ліцеєм № 4 імені В'ячеслава </w:t>
      </w:r>
      <w:proofErr w:type="spellStart"/>
      <w:r>
        <w:rPr>
          <w:lang w:val="uk-UA"/>
        </w:rPr>
        <w:t>Чорновола</w:t>
      </w:r>
      <w:proofErr w:type="spellEnd"/>
      <w:r>
        <w:rPr>
          <w:lang w:val="uk-UA"/>
        </w:rPr>
        <w:t xml:space="preserve"> </w:t>
      </w:r>
      <w:proofErr w:type="spellStart"/>
      <w:r>
        <w:rPr>
          <w:lang w:val="uk-UA"/>
        </w:rPr>
        <w:t>Южненської</w:t>
      </w:r>
      <w:proofErr w:type="spellEnd"/>
      <w:r>
        <w:rPr>
          <w:lang w:val="uk-UA"/>
        </w:rPr>
        <w:t xml:space="preserve"> міської ради Одеського району Одеської області, Комунальним закладом «</w:t>
      </w:r>
      <w:proofErr w:type="spellStart"/>
      <w:r>
        <w:rPr>
          <w:lang w:val="uk-UA"/>
        </w:rPr>
        <w:t>Сичавська</w:t>
      </w:r>
      <w:proofErr w:type="spellEnd"/>
      <w:r>
        <w:rPr>
          <w:lang w:val="uk-UA"/>
        </w:rPr>
        <w:t xml:space="preserve"> гімназія» </w:t>
      </w:r>
      <w:proofErr w:type="spellStart"/>
      <w:r>
        <w:rPr>
          <w:lang w:val="uk-UA"/>
        </w:rPr>
        <w:t>Южненської</w:t>
      </w:r>
      <w:proofErr w:type="spellEnd"/>
      <w:r>
        <w:rPr>
          <w:lang w:val="uk-UA"/>
        </w:rPr>
        <w:t xml:space="preserve"> міської ради Одеського району Одеської області, Комунальним некомерційним підприємством «</w:t>
      </w:r>
      <w:proofErr w:type="spellStart"/>
      <w:r>
        <w:rPr>
          <w:lang w:val="uk-UA"/>
        </w:rPr>
        <w:t>Южненська</w:t>
      </w:r>
      <w:proofErr w:type="spellEnd"/>
      <w:r>
        <w:rPr>
          <w:lang w:val="uk-UA"/>
        </w:rPr>
        <w:t xml:space="preserve"> міська лікарня» </w:t>
      </w:r>
      <w:proofErr w:type="spellStart"/>
      <w:r>
        <w:rPr>
          <w:lang w:val="uk-UA"/>
        </w:rPr>
        <w:t>Южненської</w:t>
      </w:r>
      <w:proofErr w:type="spellEnd"/>
      <w:r>
        <w:rPr>
          <w:lang w:val="uk-UA"/>
        </w:rPr>
        <w:t xml:space="preserve"> міської ради медіа, підприємствами, установами, організаціями всіх форм власності та громадськими організаціями </w:t>
      </w:r>
      <w:proofErr w:type="spellStart"/>
      <w:r>
        <w:rPr>
          <w:lang w:val="uk-UA"/>
        </w:rPr>
        <w:t>Южненської</w:t>
      </w:r>
      <w:proofErr w:type="spellEnd"/>
      <w:r>
        <w:rPr>
          <w:lang w:val="uk-UA"/>
        </w:rPr>
        <w:t xml:space="preserve"> міської територіальної громади Одеського району Одеської області.</w:t>
      </w:r>
    </w:p>
    <w:p w14:paraId="064F2F50" w14:textId="3423E5B8" w:rsidR="00004006" w:rsidRDefault="00004006" w:rsidP="00004006">
      <w:pPr>
        <w:ind w:firstLine="709"/>
        <w:jc w:val="both"/>
        <w:rPr>
          <w:lang w:val="uk-UA"/>
        </w:rPr>
      </w:pPr>
      <w:r>
        <w:rPr>
          <w:iCs/>
          <w:lang w:val="uk-UA"/>
        </w:rPr>
        <w:t xml:space="preserve">Допризовну підготовку організовують і проводять за відповідними програмами. </w:t>
      </w:r>
    </w:p>
    <w:p w14:paraId="26D6B2C2" w14:textId="439CBA11" w:rsidR="00004006" w:rsidRDefault="00004006" w:rsidP="00004006">
      <w:pPr>
        <w:ind w:firstLine="709"/>
        <w:jc w:val="both"/>
        <w:rPr>
          <w:lang w:val="uk-UA"/>
        </w:rPr>
      </w:pPr>
      <w:r>
        <w:rPr>
          <w:lang w:val="uk-UA"/>
        </w:rPr>
        <w:t xml:space="preserve">Допризовна підготовка і підготовка призовників з військово-технічних спеціальностей організовується та проводиться відповідно до вимог Закону України від 25.03.1992 р. №2232-ХІІ «Про військовий обов'язок і військову службу»,  постанови Кабінету Міністрів України від 30 листопада 2000 р. N1770 «Про затвердження положень про допризовну підготовку і про підготовку призовників з військово-технічних спеціальностей», постанови Кабінету Міністрів України № 100 від 20 січня 2021 р.  «Про внесення змін до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w:t>
      </w:r>
    </w:p>
    <w:p w14:paraId="6E9AF132" w14:textId="4923EEE5" w:rsidR="00037EF3" w:rsidRDefault="00037EF3" w:rsidP="00004006">
      <w:pPr>
        <w:ind w:firstLine="709"/>
        <w:jc w:val="both"/>
        <w:rPr>
          <w:lang w:val="uk-UA"/>
        </w:rPr>
      </w:pPr>
    </w:p>
    <w:p w14:paraId="7B2A4EB7" w14:textId="77777777" w:rsidR="00004006" w:rsidRDefault="00004006" w:rsidP="00004006">
      <w:pPr>
        <w:rPr>
          <w:lang w:val="uk-UA"/>
        </w:rPr>
      </w:pPr>
    </w:p>
    <w:p w14:paraId="211AAFE1" w14:textId="77777777" w:rsidR="00004006" w:rsidRDefault="00004006" w:rsidP="00004006">
      <w:pPr>
        <w:jc w:val="center"/>
        <w:rPr>
          <w:b/>
          <w:lang w:val="uk-UA"/>
        </w:rPr>
      </w:pPr>
      <w:r>
        <w:rPr>
          <w:b/>
          <w:lang w:val="uk-UA"/>
        </w:rPr>
        <w:t>Основні показники проведення приписки за попередні роки.</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401"/>
        <w:gridCol w:w="1401"/>
        <w:gridCol w:w="1922"/>
        <w:gridCol w:w="1404"/>
      </w:tblGrid>
      <w:tr w:rsidR="00004006" w14:paraId="57239A83" w14:textId="77777777" w:rsidTr="00004006">
        <w:trPr>
          <w:cantSplit/>
          <w:trHeight w:val="1567"/>
        </w:trPr>
        <w:tc>
          <w:tcPr>
            <w:tcW w:w="3222" w:type="dxa"/>
            <w:tcBorders>
              <w:top w:val="single" w:sz="4" w:space="0" w:color="auto"/>
              <w:left w:val="single" w:sz="4" w:space="0" w:color="auto"/>
              <w:bottom w:val="single" w:sz="4" w:space="0" w:color="auto"/>
              <w:right w:val="single" w:sz="4" w:space="0" w:color="auto"/>
            </w:tcBorders>
          </w:tcPr>
          <w:p w14:paraId="17DA05B6" w14:textId="77777777" w:rsidR="00004006" w:rsidRDefault="00004006">
            <w:pPr>
              <w:pStyle w:val="ab"/>
              <w:ind w:left="283"/>
              <w:rPr>
                <w:lang w:val="uk-UA"/>
              </w:rPr>
            </w:pPr>
          </w:p>
          <w:p w14:paraId="2219C8B9" w14:textId="77777777" w:rsidR="00004006" w:rsidRDefault="00004006">
            <w:pPr>
              <w:pStyle w:val="ab"/>
              <w:ind w:left="283"/>
              <w:jc w:val="center"/>
              <w:rPr>
                <w:lang w:val="uk-UA"/>
              </w:rPr>
            </w:pPr>
            <w:r>
              <w:rPr>
                <w:lang w:val="uk-UA"/>
              </w:rPr>
              <w:t>Показники</w:t>
            </w:r>
          </w:p>
        </w:tc>
        <w:tc>
          <w:tcPr>
            <w:tcW w:w="1401" w:type="dxa"/>
            <w:tcBorders>
              <w:top w:val="single" w:sz="4" w:space="0" w:color="auto"/>
              <w:left w:val="single" w:sz="4" w:space="0" w:color="auto"/>
              <w:bottom w:val="single" w:sz="4" w:space="0" w:color="auto"/>
              <w:right w:val="single" w:sz="4" w:space="0" w:color="auto"/>
            </w:tcBorders>
            <w:hideMark/>
          </w:tcPr>
          <w:p w14:paraId="52361E1F" w14:textId="77777777" w:rsidR="00004006" w:rsidRDefault="00004006">
            <w:pPr>
              <w:jc w:val="center"/>
              <w:rPr>
                <w:lang w:val="uk-UA"/>
              </w:rPr>
            </w:pPr>
            <w:r>
              <w:rPr>
                <w:lang w:val="uk-UA"/>
              </w:rPr>
              <w:t xml:space="preserve">Підсумки проведення приписки </w:t>
            </w:r>
          </w:p>
          <w:p w14:paraId="012E7EF5" w14:textId="77777777" w:rsidR="00004006" w:rsidRDefault="00004006">
            <w:pPr>
              <w:jc w:val="center"/>
              <w:rPr>
                <w:lang w:val="uk-UA"/>
              </w:rPr>
            </w:pPr>
            <w:r>
              <w:rPr>
                <w:lang w:val="uk-UA"/>
              </w:rPr>
              <w:t xml:space="preserve">юнаків до призовної </w:t>
            </w:r>
          </w:p>
          <w:p w14:paraId="6FC91B7F" w14:textId="77777777" w:rsidR="00004006" w:rsidRDefault="00004006">
            <w:pPr>
              <w:jc w:val="center"/>
              <w:rPr>
                <w:lang w:val="uk-UA"/>
              </w:rPr>
            </w:pPr>
            <w:r>
              <w:rPr>
                <w:lang w:val="uk-UA"/>
              </w:rPr>
              <w:t>дільниці у 2021 році</w:t>
            </w:r>
          </w:p>
          <w:p w14:paraId="1130D492" w14:textId="77777777" w:rsidR="00004006" w:rsidRDefault="00004006">
            <w:pPr>
              <w:jc w:val="center"/>
              <w:rPr>
                <w:lang w:val="uk-UA"/>
              </w:rPr>
            </w:pPr>
            <w:r>
              <w:rPr>
                <w:lang w:val="uk-UA"/>
              </w:rPr>
              <w:t>(осіб)</w:t>
            </w:r>
          </w:p>
        </w:tc>
        <w:tc>
          <w:tcPr>
            <w:tcW w:w="1401" w:type="dxa"/>
            <w:tcBorders>
              <w:top w:val="single" w:sz="4" w:space="0" w:color="auto"/>
              <w:left w:val="single" w:sz="4" w:space="0" w:color="auto"/>
              <w:bottom w:val="single" w:sz="4" w:space="0" w:color="auto"/>
              <w:right w:val="single" w:sz="4" w:space="0" w:color="auto"/>
            </w:tcBorders>
            <w:hideMark/>
          </w:tcPr>
          <w:p w14:paraId="1957A69B" w14:textId="77777777" w:rsidR="00004006" w:rsidRDefault="00004006">
            <w:pPr>
              <w:jc w:val="center"/>
              <w:rPr>
                <w:lang w:val="uk-UA"/>
              </w:rPr>
            </w:pPr>
            <w:r>
              <w:rPr>
                <w:lang w:val="uk-UA"/>
              </w:rPr>
              <w:t xml:space="preserve">Підсумки проведення приписки </w:t>
            </w:r>
          </w:p>
          <w:p w14:paraId="529F3950" w14:textId="77777777" w:rsidR="00004006" w:rsidRDefault="00004006">
            <w:pPr>
              <w:jc w:val="center"/>
              <w:rPr>
                <w:lang w:val="uk-UA"/>
              </w:rPr>
            </w:pPr>
            <w:r>
              <w:rPr>
                <w:lang w:val="uk-UA"/>
              </w:rPr>
              <w:t xml:space="preserve">юнаків до призовної </w:t>
            </w:r>
          </w:p>
          <w:p w14:paraId="416683F6" w14:textId="77777777" w:rsidR="00004006" w:rsidRDefault="00004006">
            <w:pPr>
              <w:jc w:val="center"/>
              <w:rPr>
                <w:lang w:val="uk-UA"/>
              </w:rPr>
            </w:pPr>
            <w:r>
              <w:rPr>
                <w:lang w:val="uk-UA"/>
              </w:rPr>
              <w:t>дільниці у 2022 році</w:t>
            </w:r>
          </w:p>
          <w:p w14:paraId="14E13C4D" w14:textId="77777777" w:rsidR="00004006" w:rsidRDefault="00004006">
            <w:pPr>
              <w:jc w:val="center"/>
              <w:rPr>
                <w:lang w:val="uk-UA"/>
              </w:rPr>
            </w:pPr>
            <w:r>
              <w:rPr>
                <w:lang w:val="uk-UA"/>
              </w:rPr>
              <w:t>(осіб)</w:t>
            </w:r>
          </w:p>
        </w:tc>
        <w:tc>
          <w:tcPr>
            <w:tcW w:w="1922" w:type="dxa"/>
            <w:tcBorders>
              <w:top w:val="single" w:sz="4" w:space="0" w:color="auto"/>
              <w:left w:val="single" w:sz="4" w:space="0" w:color="auto"/>
              <w:bottom w:val="single" w:sz="4" w:space="0" w:color="auto"/>
              <w:right w:val="single" w:sz="4" w:space="0" w:color="auto"/>
            </w:tcBorders>
            <w:hideMark/>
          </w:tcPr>
          <w:p w14:paraId="1FD317D6" w14:textId="77777777" w:rsidR="00004006" w:rsidRDefault="00004006">
            <w:pPr>
              <w:jc w:val="center"/>
              <w:rPr>
                <w:lang w:val="uk-UA"/>
              </w:rPr>
            </w:pPr>
            <w:r>
              <w:rPr>
                <w:lang w:val="uk-UA"/>
              </w:rPr>
              <w:t xml:space="preserve">Підсумки проведення приписки </w:t>
            </w:r>
          </w:p>
          <w:p w14:paraId="0046399F" w14:textId="77777777" w:rsidR="00004006" w:rsidRDefault="00004006">
            <w:pPr>
              <w:jc w:val="center"/>
              <w:rPr>
                <w:lang w:val="uk-UA"/>
              </w:rPr>
            </w:pPr>
            <w:r>
              <w:rPr>
                <w:lang w:val="uk-UA"/>
              </w:rPr>
              <w:t xml:space="preserve">юнаків до призовної </w:t>
            </w:r>
          </w:p>
          <w:p w14:paraId="211D4A2D" w14:textId="77777777" w:rsidR="00004006" w:rsidRDefault="00004006">
            <w:pPr>
              <w:jc w:val="center"/>
              <w:rPr>
                <w:lang w:val="uk-UA"/>
              </w:rPr>
            </w:pPr>
            <w:r>
              <w:rPr>
                <w:lang w:val="uk-UA"/>
              </w:rPr>
              <w:t xml:space="preserve">дільниці у </w:t>
            </w:r>
          </w:p>
          <w:p w14:paraId="7BB369C7" w14:textId="77777777" w:rsidR="00004006" w:rsidRDefault="00004006">
            <w:pPr>
              <w:jc w:val="center"/>
              <w:rPr>
                <w:lang w:val="uk-UA"/>
              </w:rPr>
            </w:pPr>
            <w:r>
              <w:rPr>
                <w:lang w:val="uk-UA"/>
              </w:rPr>
              <w:t>2023 році</w:t>
            </w:r>
          </w:p>
          <w:p w14:paraId="2CEDDFD2" w14:textId="77777777" w:rsidR="00004006" w:rsidRDefault="00004006">
            <w:pPr>
              <w:jc w:val="center"/>
              <w:rPr>
                <w:lang w:val="uk-UA"/>
              </w:rPr>
            </w:pPr>
            <w:r>
              <w:rPr>
                <w:lang w:val="uk-UA"/>
              </w:rPr>
              <w:t>(осіб)</w:t>
            </w:r>
          </w:p>
        </w:tc>
        <w:tc>
          <w:tcPr>
            <w:tcW w:w="1404" w:type="dxa"/>
            <w:tcBorders>
              <w:top w:val="single" w:sz="4" w:space="0" w:color="auto"/>
              <w:left w:val="single" w:sz="4" w:space="0" w:color="auto"/>
              <w:bottom w:val="single" w:sz="4" w:space="0" w:color="auto"/>
              <w:right w:val="single" w:sz="4" w:space="0" w:color="auto"/>
            </w:tcBorders>
            <w:hideMark/>
          </w:tcPr>
          <w:p w14:paraId="3CB03DC0" w14:textId="77777777" w:rsidR="00004006" w:rsidRDefault="00004006">
            <w:pPr>
              <w:jc w:val="center"/>
              <w:rPr>
                <w:lang w:val="uk-UA"/>
              </w:rPr>
            </w:pPr>
            <w:r>
              <w:rPr>
                <w:lang w:val="uk-UA"/>
              </w:rPr>
              <w:t xml:space="preserve">Підсумки проведення приписки </w:t>
            </w:r>
          </w:p>
          <w:p w14:paraId="503DCD02" w14:textId="77777777" w:rsidR="00004006" w:rsidRDefault="00004006">
            <w:pPr>
              <w:jc w:val="center"/>
              <w:rPr>
                <w:lang w:val="uk-UA"/>
              </w:rPr>
            </w:pPr>
            <w:r>
              <w:rPr>
                <w:lang w:val="uk-UA"/>
              </w:rPr>
              <w:t xml:space="preserve">юнаків до призовної </w:t>
            </w:r>
          </w:p>
          <w:p w14:paraId="6DEEB2E5" w14:textId="77777777" w:rsidR="00004006" w:rsidRDefault="00004006">
            <w:pPr>
              <w:jc w:val="center"/>
              <w:rPr>
                <w:lang w:val="uk-UA"/>
              </w:rPr>
            </w:pPr>
            <w:r>
              <w:rPr>
                <w:lang w:val="uk-UA"/>
              </w:rPr>
              <w:t>дільниці у 2024 році</w:t>
            </w:r>
          </w:p>
          <w:p w14:paraId="7951EDFA" w14:textId="77777777" w:rsidR="00004006" w:rsidRDefault="00004006">
            <w:pPr>
              <w:jc w:val="center"/>
              <w:rPr>
                <w:lang w:val="uk-UA"/>
              </w:rPr>
            </w:pPr>
            <w:r>
              <w:rPr>
                <w:lang w:val="uk-UA"/>
              </w:rPr>
              <w:t>(осіб)</w:t>
            </w:r>
          </w:p>
        </w:tc>
      </w:tr>
      <w:tr w:rsidR="00004006" w14:paraId="462E515D" w14:textId="77777777" w:rsidTr="00004006">
        <w:tc>
          <w:tcPr>
            <w:tcW w:w="3222" w:type="dxa"/>
            <w:tcBorders>
              <w:top w:val="single" w:sz="4" w:space="0" w:color="auto"/>
              <w:left w:val="single" w:sz="4" w:space="0" w:color="auto"/>
              <w:bottom w:val="single" w:sz="4" w:space="0" w:color="auto"/>
              <w:right w:val="single" w:sz="4" w:space="0" w:color="auto"/>
            </w:tcBorders>
            <w:hideMark/>
          </w:tcPr>
          <w:p w14:paraId="0BEB75D3" w14:textId="77777777" w:rsidR="00004006" w:rsidRDefault="00004006">
            <w:pPr>
              <w:jc w:val="both"/>
              <w:rPr>
                <w:lang w:val="uk-UA"/>
              </w:rPr>
            </w:pPr>
            <w:r>
              <w:rPr>
                <w:lang w:val="uk-UA"/>
              </w:rPr>
              <w:t>Взято на військовий облік з числа допризовників</w:t>
            </w:r>
          </w:p>
        </w:tc>
        <w:tc>
          <w:tcPr>
            <w:tcW w:w="1401" w:type="dxa"/>
            <w:tcBorders>
              <w:top w:val="single" w:sz="4" w:space="0" w:color="auto"/>
              <w:left w:val="single" w:sz="4" w:space="0" w:color="auto"/>
              <w:bottom w:val="single" w:sz="4" w:space="0" w:color="auto"/>
              <w:right w:val="single" w:sz="4" w:space="0" w:color="auto"/>
            </w:tcBorders>
            <w:hideMark/>
          </w:tcPr>
          <w:p w14:paraId="6313D825" w14:textId="77777777" w:rsidR="00004006" w:rsidRDefault="00004006">
            <w:pPr>
              <w:pStyle w:val="ab"/>
              <w:jc w:val="center"/>
              <w:rPr>
                <w:lang w:val="uk-UA"/>
              </w:rPr>
            </w:pPr>
            <w:r>
              <w:rPr>
                <w:lang w:val="uk-UA"/>
              </w:rPr>
              <w:t>101</w:t>
            </w:r>
          </w:p>
        </w:tc>
        <w:tc>
          <w:tcPr>
            <w:tcW w:w="1401" w:type="dxa"/>
            <w:tcBorders>
              <w:top w:val="single" w:sz="4" w:space="0" w:color="auto"/>
              <w:left w:val="single" w:sz="4" w:space="0" w:color="auto"/>
              <w:bottom w:val="single" w:sz="4" w:space="0" w:color="auto"/>
              <w:right w:val="single" w:sz="4" w:space="0" w:color="auto"/>
            </w:tcBorders>
            <w:hideMark/>
          </w:tcPr>
          <w:p w14:paraId="0B580200" w14:textId="77777777" w:rsidR="00004006" w:rsidRDefault="00004006">
            <w:pPr>
              <w:pStyle w:val="ab"/>
              <w:jc w:val="center"/>
              <w:rPr>
                <w:lang w:val="uk-UA"/>
              </w:rPr>
            </w:pPr>
            <w:r>
              <w:rPr>
                <w:lang w:val="uk-UA"/>
              </w:rPr>
              <w:t>154</w:t>
            </w:r>
          </w:p>
        </w:tc>
        <w:tc>
          <w:tcPr>
            <w:tcW w:w="1922" w:type="dxa"/>
            <w:tcBorders>
              <w:top w:val="single" w:sz="4" w:space="0" w:color="auto"/>
              <w:left w:val="single" w:sz="4" w:space="0" w:color="auto"/>
              <w:bottom w:val="single" w:sz="4" w:space="0" w:color="auto"/>
              <w:right w:val="single" w:sz="4" w:space="0" w:color="auto"/>
            </w:tcBorders>
            <w:hideMark/>
          </w:tcPr>
          <w:p w14:paraId="4A516575" w14:textId="77777777" w:rsidR="00004006" w:rsidRDefault="00004006">
            <w:pPr>
              <w:pStyle w:val="ab"/>
              <w:jc w:val="center"/>
              <w:rPr>
                <w:lang w:val="uk-UA"/>
              </w:rPr>
            </w:pPr>
            <w:r>
              <w:rPr>
                <w:lang w:val="uk-UA"/>
              </w:rPr>
              <w:t>83</w:t>
            </w:r>
          </w:p>
        </w:tc>
        <w:tc>
          <w:tcPr>
            <w:tcW w:w="1404" w:type="dxa"/>
            <w:tcBorders>
              <w:top w:val="single" w:sz="4" w:space="0" w:color="auto"/>
              <w:left w:val="single" w:sz="4" w:space="0" w:color="auto"/>
              <w:bottom w:val="single" w:sz="4" w:space="0" w:color="auto"/>
              <w:right w:val="single" w:sz="4" w:space="0" w:color="auto"/>
            </w:tcBorders>
            <w:hideMark/>
          </w:tcPr>
          <w:p w14:paraId="2FAE20D5" w14:textId="77777777" w:rsidR="00004006" w:rsidRDefault="00004006">
            <w:pPr>
              <w:pStyle w:val="ab"/>
              <w:jc w:val="center"/>
              <w:rPr>
                <w:lang w:val="uk-UA"/>
              </w:rPr>
            </w:pPr>
            <w:r>
              <w:rPr>
                <w:lang w:val="uk-UA"/>
              </w:rPr>
              <w:t>126</w:t>
            </w:r>
          </w:p>
        </w:tc>
      </w:tr>
    </w:tbl>
    <w:p w14:paraId="79F42949" w14:textId="77777777" w:rsidR="00004006" w:rsidRDefault="00004006" w:rsidP="00004006">
      <w:pPr>
        <w:rPr>
          <w:lang w:val="uk-UA"/>
        </w:rPr>
      </w:pPr>
    </w:p>
    <w:p w14:paraId="26E0C0D2" w14:textId="77777777" w:rsidR="00004006" w:rsidRDefault="00004006" w:rsidP="00004006">
      <w:pPr>
        <w:rPr>
          <w:b/>
          <w:lang w:val="uk-UA"/>
        </w:rPr>
      </w:pPr>
    </w:p>
    <w:p w14:paraId="1751EFF7" w14:textId="77777777" w:rsidR="00004006" w:rsidRDefault="00004006" w:rsidP="00004006">
      <w:pPr>
        <w:jc w:val="center"/>
        <w:rPr>
          <w:b/>
          <w:lang w:val="uk-UA"/>
        </w:rPr>
      </w:pPr>
      <w:r>
        <w:rPr>
          <w:b/>
          <w:lang w:val="uk-UA"/>
        </w:rPr>
        <w:t>3. Визначення мети Програми</w:t>
      </w:r>
    </w:p>
    <w:p w14:paraId="3D6F88A2" w14:textId="77777777" w:rsidR="00004006" w:rsidRDefault="00004006" w:rsidP="00004006">
      <w:pPr>
        <w:jc w:val="center"/>
        <w:rPr>
          <w:b/>
          <w:lang w:val="uk-UA"/>
        </w:rPr>
      </w:pPr>
    </w:p>
    <w:p w14:paraId="7AD987A3" w14:textId="77777777" w:rsidR="00004006" w:rsidRDefault="00004006" w:rsidP="00004006">
      <w:pPr>
        <w:ind w:firstLine="709"/>
        <w:jc w:val="both"/>
        <w:rPr>
          <w:lang w:val="uk-UA"/>
        </w:rPr>
      </w:pPr>
      <w:r>
        <w:rPr>
          <w:lang w:val="uk-UA"/>
        </w:rPr>
        <w:t>Метою даної програми є сприяння організації призову громадян на військову службу під час мобілізації, на особливий період; підготовці молоді до служби в Збройних Силах України на 2025-2027 роки.</w:t>
      </w:r>
    </w:p>
    <w:p w14:paraId="063581C9" w14:textId="1EBDB4E2" w:rsidR="00004006" w:rsidRDefault="00004006" w:rsidP="00004006">
      <w:pPr>
        <w:ind w:firstLine="709"/>
        <w:jc w:val="both"/>
        <w:rPr>
          <w:lang w:val="uk-UA"/>
        </w:rPr>
      </w:pPr>
      <w:r>
        <w:rPr>
          <w:lang w:val="uk-UA"/>
        </w:rPr>
        <w:t>Головним завданням щодо підготовки громадян допризовного віку до військової служби є виховання їх у дусі патріотичного обов</w:t>
      </w:r>
      <w:r w:rsidR="00A20A23">
        <w:rPr>
          <w:lang w:val="uk-UA"/>
        </w:rPr>
        <w:t>’</w:t>
      </w:r>
      <w:r>
        <w:rPr>
          <w:lang w:val="uk-UA"/>
        </w:rPr>
        <w:t xml:space="preserve">язку, поваги до військової служби, </w:t>
      </w:r>
      <w:r>
        <w:rPr>
          <w:shd w:val="clear" w:color="auto" w:fill="FFFFFF"/>
          <w:lang w:val="uk-UA"/>
        </w:rPr>
        <w:t>підготовки до захисту Вітчизни.</w:t>
      </w:r>
    </w:p>
    <w:p w14:paraId="4DC0C260" w14:textId="77777777" w:rsidR="00004006" w:rsidRDefault="00004006" w:rsidP="00004006">
      <w:pPr>
        <w:pStyle w:val="proza"/>
        <w:spacing w:before="0" w:after="0"/>
        <w:jc w:val="center"/>
        <w:rPr>
          <w:b/>
          <w:lang w:val="uk-UA"/>
        </w:rPr>
      </w:pPr>
    </w:p>
    <w:p w14:paraId="76EDCC37" w14:textId="77777777" w:rsidR="00004006" w:rsidRDefault="00004006" w:rsidP="00004006">
      <w:pPr>
        <w:jc w:val="center"/>
        <w:rPr>
          <w:b/>
          <w:bCs/>
          <w:lang w:val="uk-UA"/>
        </w:rPr>
      </w:pPr>
      <w:r>
        <w:rPr>
          <w:b/>
          <w:lang w:val="uk-UA"/>
        </w:rPr>
        <w:t xml:space="preserve">4. </w:t>
      </w:r>
      <w:r>
        <w:rPr>
          <w:b/>
          <w:bCs/>
          <w:lang w:val="uk-UA"/>
        </w:rPr>
        <w:t>Обґрунтування завдань і засобів розв’язання проблеми, заходів і показників результативності.</w:t>
      </w:r>
    </w:p>
    <w:p w14:paraId="1BC0570A" w14:textId="77777777" w:rsidR="00004006" w:rsidRDefault="00004006" w:rsidP="00004006">
      <w:pPr>
        <w:pStyle w:val="proza"/>
        <w:spacing w:before="0" w:after="0"/>
        <w:jc w:val="center"/>
        <w:rPr>
          <w:b/>
          <w:bCs/>
          <w:lang w:val="uk-UA"/>
        </w:rPr>
      </w:pPr>
    </w:p>
    <w:p w14:paraId="3CD7D441" w14:textId="77777777" w:rsidR="00004006" w:rsidRDefault="00004006" w:rsidP="00004006">
      <w:pPr>
        <w:pStyle w:val="proza"/>
        <w:spacing w:before="0" w:after="0"/>
        <w:ind w:firstLine="709"/>
        <w:jc w:val="both"/>
        <w:rPr>
          <w:lang w:val="uk-UA"/>
        </w:rPr>
      </w:pPr>
      <w:r>
        <w:rPr>
          <w:lang w:val="uk-UA"/>
        </w:rPr>
        <w:t>Шляхом  підвищення рівня допризовної підготовки; підготовки призовників з військово-технічних спеціальностей; фізичної підготовки; лікувально-оздоровчої роботи; освітньої підготовки; вивчення державної мови; патріотичного виховання планується досягнути найкращих показників щодо підготовки допризовників до військової служби.</w:t>
      </w:r>
    </w:p>
    <w:p w14:paraId="3EF68F3D" w14:textId="77777777" w:rsidR="00004006" w:rsidRDefault="00004006" w:rsidP="00004006">
      <w:pPr>
        <w:pStyle w:val="proza"/>
        <w:spacing w:before="0" w:after="0"/>
        <w:ind w:firstLine="709"/>
        <w:jc w:val="both"/>
        <w:rPr>
          <w:lang w:val="uk-UA"/>
        </w:rPr>
      </w:pPr>
      <w:r>
        <w:rPr>
          <w:lang w:val="uk-UA"/>
        </w:rPr>
        <w:t xml:space="preserve">Допризовну підготовку організовують і проводять за відповідними програмами. </w:t>
      </w:r>
    </w:p>
    <w:p w14:paraId="13E1F7E5" w14:textId="77777777" w:rsidR="00004006" w:rsidRDefault="00004006" w:rsidP="00004006">
      <w:pPr>
        <w:pStyle w:val="proza"/>
        <w:spacing w:before="0" w:after="0"/>
        <w:ind w:firstLine="709"/>
        <w:jc w:val="both"/>
        <w:rPr>
          <w:lang w:val="uk-UA"/>
        </w:rPr>
      </w:pPr>
      <w:r>
        <w:rPr>
          <w:lang w:val="uk-UA"/>
        </w:rPr>
        <w:t>Метою фізичної підготовки громадян допризовного віку є підготовка фізично міцних юнаків шляхом залучення до занять військово-прикладними видами спорту для подальшого проходження ними військової служби.</w:t>
      </w:r>
    </w:p>
    <w:p w14:paraId="5EEFD2C6" w14:textId="77777777" w:rsidR="00004006" w:rsidRDefault="00004006" w:rsidP="00004006">
      <w:pPr>
        <w:pStyle w:val="proza"/>
        <w:spacing w:before="0" w:after="0"/>
        <w:ind w:firstLine="709"/>
        <w:jc w:val="both"/>
        <w:rPr>
          <w:lang w:val="uk-UA"/>
        </w:rPr>
      </w:pPr>
      <w:r>
        <w:rPr>
          <w:lang w:val="uk-UA"/>
        </w:rPr>
        <w:t>Фізична підготовка допризовників організовується за програмою фізичної культури центральними органами  виконавчої влади в галузі освіти і науки, фізичної культури і спорту у вищих, професійно-технічних, загально-освітніх та позашкільних навчальних закладах, спортивних товариствах і клубах.</w:t>
      </w:r>
    </w:p>
    <w:p w14:paraId="3175D3D1" w14:textId="77777777" w:rsidR="00004006" w:rsidRDefault="00004006" w:rsidP="00004006">
      <w:pPr>
        <w:pStyle w:val="proza"/>
        <w:spacing w:before="0" w:after="0"/>
        <w:ind w:firstLine="709"/>
        <w:jc w:val="both"/>
        <w:rPr>
          <w:lang w:val="uk-UA"/>
        </w:rPr>
      </w:pPr>
      <w:r>
        <w:rPr>
          <w:lang w:val="uk-UA"/>
        </w:rPr>
        <w:t>Лікувально-оздоровча робота з громадянами допризовного віку організовується за місцем їх проживання, навчання або роботи в лікувально-профілактичних і фізкультурно-оздоровчих закладах.</w:t>
      </w:r>
    </w:p>
    <w:p w14:paraId="104BC342" w14:textId="77777777" w:rsidR="00004006" w:rsidRDefault="00004006" w:rsidP="00004006">
      <w:pPr>
        <w:pStyle w:val="proza"/>
        <w:spacing w:before="0" w:after="0"/>
        <w:ind w:firstLine="709"/>
        <w:jc w:val="both"/>
        <w:rPr>
          <w:lang w:val="uk-UA"/>
        </w:rPr>
      </w:pPr>
      <w:r>
        <w:rPr>
          <w:lang w:val="uk-UA"/>
        </w:rPr>
        <w:t>Метою лікувально-оздоровчої роботи є виявлення захворювань, лікування та оздоровлення громадян допризовного віку для підвищення ступеня їх придатності до військової служби.</w:t>
      </w:r>
    </w:p>
    <w:p w14:paraId="458E75A5" w14:textId="620AF932" w:rsidR="00004006" w:rsidRDefault="00004006" w:rsidP="00004006">
      <w:pPr>
        <w:pStyle w:val="proza"/>
        <w:spacing w:before="0" w:after="0"/>
        <w:ind w:firstLine="709"/>
        <w:jc w:val="both"/>
        <w:rPr>
          <w:lang w:val="uk-UA"/>
        </w:rPr>
      </w:pPr>
      <w:r>
        <w:rPr>
          <w:lang w:val="uk-UA"/>
        </w:rPr>
        <w:t>Головним завданням у підготовці громадян допризовного віку до військової служби є виховання їх у дусі патріотичного обов</w:t>
      </w:r>
      <w:r w:rsidR="00A20A23">
        <w:rPr>
          <w:lang w:val="uk-UA"/>
        </w:rPr>
        <w:t>’</w:t>
      </w:r>
      <w:r>
        <w:rPr>
          <w:lang w:val="uk-UA"/>
        </w:rPr>
        <w:t>язку,   поваги до військової служби, готовності до захисту України.</w:t>
      </w:r>
    </w:p>
    <w:p w14:paraId="05441D67" w14:textId="51D0F296" w:rsidR="00004006" w:rsidRDefault="00004006" w:rsidP="00004006">
      <w:pPr>
        <w:pStyle w:val="proza"/>
        <w:spacing w:before="0" w:after="0"/>
        <w:ind w:firstLine="709"/>
        <w:jc w:val="both"/>
        <w:rPr>
          <w:lang w:val="uk-UA"/>
        </w:rPr>
      </w:pPr>
      <w:r>
        <w:rPr>
          <w:lang w:val="uk-UA"/>
        </w:rPr>
        <w:t>Органи місцевого самоврядування, профспілкових, молодіжних та інших громадських організацій зобов</w:t>
      </w:r>
      <w:r w:rsidR="00A20A23">
        <w:rPr>
          <w:lang w:val="uk-UA"/>
        </w:rPr>
        <w:t>’</w:t>
      </w:r>
      <w:r>
        <w:rPr>
          <w:lang w:val="uk-UA"/>
        </w:rPr>
        <w:t>язані проводити систематичну роботу з патріотичного виховання молоді, зосереджуючи увагу на:</w:t>
      </w:r>
    </w:p>
    <w:p w14:paraId="21289F75" w14:textId="44B74230" w:rsidR="00004006" w:rsidRDefault="00004006" w:rsidP="00004006">
      <w:pPr>
        <w:pStyle w:val="proza"/>
        <w:spacing w:before="0" w:after="0"/>
        <w:ind w:firstLine="709"/>
        <w:jc w:val="both"/>
        <w:rPr>
          <w:lang w:val="uk-UA"/>
        </w:rPr>
      </w:pPr>
      <w:r>
        <w:rPr>
          <w:lang w:val="uk-UA"/>
        </w:rPr>
        <w:t>- роз</w:t>
      </w:r>
      <w:r w:rsidR="00A20A23">
        <w:rPr>
          <w:lang w:val="uk-UA"/>
        </w:rPr>
        <w:t>’</w:t>
      </w:r>
      <w:r>
        <w:rPr>
          <w:lang w:val="uk-UA"/>
        </w:rPr>
        <w:t xml:space="preserve">ясненні внутрішньої та зовнішньої політики держави, рішень Президента України та Кабінету Міністрів України щодо зміцнення військових формувань, пропаганди успіхів, висвітлення історичного шляху військових формувань; </w:t>
      </w:r>
    </w:p>
    <w:p w14:paraId="2E7A1755" w14:textId="7A863268" w:rsidR="00004006" w:rsidRDefault="00004006" w:rsidP="00004006">
      <w:pPr>
        <w:pStyle w:val="proza"/>
        <w:spacing w:before="0" w:after="0"/>
        <w:ind w:firstLine="709"/>
        <w:jc w:val="both"/>
        <w:rPr>
          <w:lang w:val="uk-UA"/>
        </w:rPr>
      </w:pPr>
      <w:r>
        <w:rPr>
          <w:lang w:val="uk-UA"/>
        </w:rPr>
        <w:t>- роз</w:t>
      </w:r>
      <w:r w:rsidR="00A20A23">
        <w:rPr>
          <w:lang w:val="uk-UA"/>
        </w:rPr>
        <w:t>’</w:t>
      </w:r>
      <w:r>
        <w:rPr>
          <w:lang w:val="uk-UA"/>
        </w:rPr>
        <w:t>ясненні серед громадян вимог Закону «Про військовий обов</w:t>
      </w:r>
      <w:r w:rsidR="00A20A23">
        <w:rPr>
          <w:lang w:val="uk-UA"/>
        </w:rPr>
        <w:t>’</w:t>
      </w:r>
      <w:r>
        <w:rPr>
          <w:lang w:val="uk-UA"/>
        </w:rPr>
        <w:t xml:space="preserve">язок і військову службу», Військової присяги на вірність Українському народові та військових статутів;  </w:t>
      </w:r>
    </w:p>
    <w:p w14:paraId="1CDDEAD4" w14:textId="4CF28206" w:rsidR="00004006" w:rsidRDefault="00004006" w:rsidP="00004006">
      <w:pPr>
        <w:pStyle w:val="proza"/>
        <w:spacing w:before="0" w:after="0"/>
        <w:ind w:firstLine="709"/>
        <w:jc w:val="both"/>
        <w:rPr>
          <w:lang w:val="uk-UA"/>
        </w:rPr>
      </w:pPr>
      <w:r>
        <w:rPr>
          <w:lang w:val="uk-UA"/>
        </w:rPr>
        <w:t>- організації зустрічей з ветеранами Збройних Сил України та учасників бойових дій</w:t>
      </w:r>
      <w:r w:rsidR="00590579">
        <w:rPr>
          <w:lang w:val="uk-UA"/>
        </w:rPr>
        <w:t>,</w:t>
      </w:r>
      <w:r>
        <w:rPr>
          <w:lang w:val="uk-UA"/>
        </w:rPr>
        <w:t xml:space="preserve"> відвідування військових частин.</w:t>
      </w:r>
    </w:p>
    <w:p w14:paraId="08867D6B" w14:textId="77777777" w:rsidR="00004006" w:rsidRDefault="00004006" w:rsidP="00004006">
      <w:pPr>
        <w:pStyle w:val="proza"/>
        <w:spacing w:before="0" w:after="0"/>
        <w:ind w:firstLine="709"/>
        <w:jc w:val="both"/>
        <w:rPr>
          <w:lang w:val="uk-UA"/>
        </w:rPr>
      </w:pPr>
      <w:r>
        <w:rPr>
          <w:lang w:val="uk-UA"/>
        </w:rPr>
        <w:lastRenderedPageBreak/>
        <w:t>Взяття громадян України на військовий облік допризовників проводиться з метою визначення їх кількості, ступеня придатності до військової служби, встановлення рівня освітньої підготовки, здобутої спеціальності і рівня фізичної підготовки. Крім того,  у цей період вивчаються ділові і моральні якості зазначеної молоді.</w:t>
      </w:r>
    </w:p>
    <w:p w14:paraId="2A862067" w14:textId="6B6D094E" w:rsidR="00004006" w:rsidRDefault="00004006" w:rsidP="00004006">
      <w:pPr>
        <w:pStyle w:val="proza"/>
        <w:spacing w:before="0" w:after="0"/>
        <w:ind w:firstLine="851"/>
        <w:jc w:val="both"/>
        <w:rPr>
          <w:lang w:val="uk-UA"/>
        </w:rPr>
      </w:pPr>
      <w:r>
        <w:rPr>
          <w:lang w:val="uk-UA"/>
        </w:rPr>
        <w:t>Програма складена на строк виконання 2025-2027 роки з реалізацією в один етап. Згідно Закону України «Про військовий обов</w:t>
      </w:r>
      <w:r w:rsidR="00A20A23">
        <w:rPr>
          <w:lang w:val="uk-UA"/>
        </w:rPr>
        <w:t>’</w:t>
      </w:r>
      <w:r>
        <w:rPr>
          <w:lang w:val="uk-UA"/>
        </w:rPr>
        <w:t xml:space="preserve">язок і військову службу» у січні-березні 2025 р. заплановано взяття громадян України на військовий облік призовників 2008 року народження, у січні-березні 2026 р. заплановано взяття громадян України на військовий облік допризовників 2009 року народження та у 2027 р. заплановано взяття громадян України на військовий облік допризовників 2010 року народження у </w:t>
      </w:r>
      <w:r w:rsidR="00590579">
        <w:rPr>
          <w:lang w:val="uk-UA"/>
        </w:rPr>
        <w:t>Т</w:t>
      </w:r>
      <w:r>
        <w:rPr>
          <w:lang w:val="uk-UA"/>
        </w:rPr>
        <w:t xml:space="preserve">ретьому відділі Одеського районного територіального центру комплектування,  а підготовчі заходи проводитимуться восени 2024р., 2025р. та 2026р., відповідно.  </w:t>
      </w:r>
    </w:p>
    <w:p w14:paraId="7695E189" w14:textId="6853A74F" w:rsidR="00004006" w:rsidRDefault="00004006" w:rsidP="00004006">
      <w:pPr>
        <w:pStyle w:val="proza"/>
        <w:spacing w:before="0" w:after="0"/>
        <w:ind w:firstLine="851"/>
        <w:jc w:val="both"/>
        <w:rPr>
          <w:lang w:val="uk-UA"/>
        </w:rPr>
      </w:pPr>
      <w:r>
        <w:rPr>
          <w:lang w:val="uk-UA"/>
        </w:rPr>
        <w:t xml:space="preserve">Призов громадян на військову службу під час мобілізації, на особливий період </w:t>
      </w:r>
      <w:proofErr w:type="spellStart"/>
      <w:r>
        <w:rPr>
          <w:lang w:val="uk-UA"/>
        </w:rPr>
        <w:t>Южненської</w:t>
      </w:r>
      <w:proofErr w:type="spellEnd"/>
      <w:r>
        <w:rPr>
          <w:lang w:val="uk-UA"/>
        </w:rPr>
        <w:t xml:space="preserve"> міської територіальної громади Одеського району Одеської області проводитиметься щорічно в час і строки визначені Генеральним штабом Збройних Сил України. Орієнтовна кількість рекомендованих листів з метою оповіщення військовозобов</w:t>
      </w:r>
      <w:r w:rsidR="00A20A23">
        <w:rPr>
          <w:lang w:val="uk-UA"/>
        </w:rPr>
        <w:t>’</w:t>
      </w:r>
      <w:r>
        <w:rPr>
          <w:lang w:val="uk-UA"/>
        </w:rPr>
        <w:t>язаних та резервістів – 100 штук на місяць. Орієнтовна щомісячна кількість поставок військовозобов</w:t>
      </w:r>
      <w:r w:rsidR="00A20A23">
        <w:rPr>
          <w:lang w:val="uk-UA"/>
        </w:rPr>
        <w:t>’</w:t>
      </w:r>
      <w:r>
        <w:rPr>
          <w:lang w:val="uk-UA"/>
        </w:rPr>
        <w:t xml:space="preserve">язаних та резервістів </w:t>
      </w:r>
      <w:r w:rsidR="00B342F9">
        <w:rPr>
          <w:lang w:val="uk-UA"/>
        </w:rPr>
        <w:t xml:space="preserve">до пунктів збору територіального центру комплектування та соціальної підтримки </w:t>
      </w:r>
      <w:r>
        <w:rPr>
          <w:lang w:val="uk-UA"/>
        </w:rPr>
        <w:t xml:space="preserve"> </w:t>
      </w:r>
      <w:r w:rsidR="00A20A23">
        <w:rPr>
          <w:lang w:val="uk-UA"/>
        </w:rPr>
        <w:t>–</w:t>
      </w:r>
      <w:r>
        <w:rPr>
          <w:lang w:val="uk-UA"/>
        </w:rPr>
        <w:t xml:space="preserve"> 30,  до військових частин, які розташовані на території країни -  3.</w:t>
      </w:r>
    </w:p>
    <w:p w14:paraId="6EFA47F7" w14:textId="77777777" w:rsidR="00004006" w:rsidRDefault="00004006" w:rsidP="00004006">
      <w:pPr>
        <w:ind w:firstLine="709"/>
        <w:jc w:val="both"/>
        <w:rPr>
          <w:lang w:val="uk-UA"/>
        </w:rPr>
      </w:pPr>
      <w:r>
        <w:rPr>
          <w:lang w:val="uk-UA"/>
        </w:rPr>
        <w:t xml:space="preserve">Основними напрямами програми визначено: </w:t>
      </w:r>
    </w:p>
    <w:p w14:paraId="12A7D109" w14:textId="77777777" w:rsidR="00004006" w:rsidRDefault="00004006" w:rsidP="00004006">
      <w:pPr>
        <w:ind w:firstLine="720"/>
        <w:jc w:val="both"/>
        <w:rPr>
          <w:lang w:val="uk-UA"/>
        </w:rPr>
      </w:pPr>
      <w:r>
        <w:rPr>
          <w:lang w:val="uk-UA"/>
        </w:rPr>
        <w:t>- проведення заходів, спрямованих на реалізацію повноважень органів місцевого самоврядування у сфері оборонної роботи та мобілізаційної підготовки.</w:t>
      </w:r>
    </w:p>
    <w:p w14:paraId="4B0AF4F3" w14:textId="77777777" w:rsidR="00004006" w:rsidRDefault="00004006" w:rsidP="00004006">
      <w:pPr>
        <w:jc w:val="both"/>
        <w:rPr>
          <w:lang w:val="uk-UA"/>
        </w:rPr>
      </w:pPr>
      <w:r>
        <w:rPr>
          <w:lang w:val="uk-UA"/>
        </w:rPr>
        <w:tab/>
        <w:t>Перелік заходів Програми наведений у додатку 1.</w:t>
      </w:r>
    </w:p>
    <w:p w14:paraId="7E63EE55" w14:textId="77777777" w:rsidR="00004006" w:rsidRDefault="00004006" w:rsidP="00004006">
      <w:pPr>
        <w:pStyle w:val="proza"/>
        <w:spacing w:before="0" w:after="0"/>
        <w:jc w:val="both"/>
        <w:rPr>
          <w:lang w:val="uk-UA"/>
        </w:rPr>
      </w:pPr>
      <w:r>
        <w:rPr>
          <w:lang w:val="uk-UA"/>
        </w:rPr>
        <w:tab/>
        <w:t>Показники результативності Програми наведені у додатку 2.</w:t>
      </w:r>
    </w:p>
    <w:p w14:paraId="5ABB2DD6" w14:textId="77777777" w:rsidR="00004006" w:rsidRDefault="00004006" w:rsidP="00004006">
      <w:pPr>
        <w:pStyle w:val="proza"/>
        <w:spacing w:before="0" w:after="0"/>
        <w:ind w:firstLine="851"/>
        <w:jc w:val="both"/>
        <w:rPr>
          <w:lang w:val="uk-UA"/>
        </w:rPr>
      </w:pPr>
    </w:p>
    <w:p w14:paraId="59DA476D" w14:textId="77777777" w:rsidR="00004006" w:rsidRDefault="00004006" w:rsidP="00004006">
      <w:pPr>
        <w:rPr>
          <w:b/>
          <w:lang w:val="uk-UA"/>
        </w:rPr>
      </w:pPr>
    </w:p>
    <w:p w14:paraId="25F314E3" w14:textId="77777777" w:rsidR="00004006" w:rsidRDefault="00004006" w:rsidP="00004006">
      <w:pPr>
        <w:jc w:val="center"/>
        <w:rPr>
          <w:b/>
          <w:lang w:val="uk-UA"/>
        </w:rPr>
      </w:pPr>
      <w:r>
        <w:rPr>
          <w:b/>
          <w:lang w:val="uk-UA"/>
        </w:rPr>
        <w:t>5. Очікувані  результати виконання Програми</w:t>
      </w:r>
    </w:p>
    <w:p w14:paraId="79751EB4" w14:textId="77777777" w:rsidR="00004006" w:rsidRDefault="00004006" w:rsidP="00004006">
      <w:pPr>
        <w:jc w:val="center"/>
        <w:rPr>
          <w:b/>
          <w:lang w:val="uk-UA"/>
        </w:rPr>
      </w:pPr>
    </w:p>
    <w:p w14:paraId="1D27E238" w14:textId="77777777" w:rsidR="00004006" w:rsidRDefault="00004006" w:rsidP="00004006">
      <w:pPr>
        <w:spacing w:line="276" w:lineRule="auto"/>
        <w:ind w:firstLine="851"/>
        <w:jc w:val="both"/>
        <w:rPr>
          <w:lang w:val="uk-UA"/>
        </w:rPr>
      </w:pPr>
      <w:r>
        <w:rPr>
          <w:lang w:val="uk-UA"/>
        </w:rPr>
        <w:t xml:space="preserve">Виконання Програми забезпечить: </w:t>
      </w:r>
    </w:p>
    <w:p w14:paraId="1E1E3784" w14:textId="77777777" w:rsidR="00004006" w:rsidRDefault="00004006" w:rsidP="00004006">
      <w:pPr>
        <w:pStyle w:val="ab"/>
        <w:jc w:val="both"/>
        <w:rPr>
          <w:color w:val="00000A"/>
          <w:lang w:val="uk-UA"/>
        </w:rPr>
      </w:pPr>
      <w:r>
        <w:rPr>
          <w:color w:val="00000A"/>
          <w:lang w:val="uk-UA"/>
        </w:rPr>
        <w:t>1. Успішну реалізацію державної політики у сфері оборонної роботи, спрямованої на покращення  військово-патріотичного виховання молоді.</w:t>
      </w:r>
    </w:p>
    <w:p w14:paraId="08448D23" w14:textId="77777777" w:rsidR="00004006" w:rsidRDefault="00004006" w:rsidP="00004006">
      <w:pPr>
        <w:pStyle w:val="ab"/>
        <w:jc w:val="both"/>
        <w:rPr>
          <w:color w:val="00000A"/>
          <w:lang w:val="uk-UA" w:eastAsia="en-US"/>
        </w:rPr>
      </w:pPr>
      <w:r>
        <w:rPr>
          <w:color w:val="00000A"/>
          <w:lang w:val="uk-UA"/>
        </w:rPr>
        <w:t xml:space="preserve">2. Успішну реалізацію державної політики у сфері оборонної роботи, спрямованої на покращення взаємодії та забезпечення спільної роботи органів місцевого самоврядування, </w:t>
      </w:r>
      <w:r>
        <w:rPr>
          <w:color w:val="000000"/>
          <w:lang w:val="uk-UA"/>
        </w:rPr>
        <w:t xml:space="preserve">інших організацій </w:t>
      </w:r>
      <w:proofErr w:type="spellStart"/>
      <w:r>
        <w:rPr>
          <w:color w:val="000000"/>
          <w:lang w:val="uk-UA"/>
        </w:rPr>
        <w:t>Южненської</w:t>
      </w:r>
      <w:proofErr w:type="spellEnd"/>
      <w:r>
        <w:rPr>
          <w:color w:val="000000"/>
          <w:lang w:val="uk-UA"/>
        </w:rPr>
        <w:t xml:space="preserve"> міської територіальної громади, ветеранів ЗСУ, учасників бойових дій.</w:t>
      </w:r>
    </w:p>
    <w:p w14:paraId="48E72472" w14:textId="77777777" w:rsidR="00004006" w:rsidRDefault="00004006" w:rsidP="00004006">
      <w:pPr>
        <w:pStyle w:val="ab"/>
        <w:jc w:val="both"/>
        <w:rPr>
          <w:color w:val="000000"/>
          <w:lang w:val="uk-UA"/>
        </w:rPr>
      </w:pPr>
      <w:r>
        <w:rPr>
          <w:color w:val="00000A"/>
          <w:lang w:val="uk-UA"/>
        </w:rPr>
        <w:t xml:space="preserve">3. Успішну реалізацію державної політики у сфері </w:t>
      </w:r>
      <w:r>
        <w:rPr>
          <w:color w:val="000000"/>
          <w:lang w:val="uk-UA"/>
        </w:rPr>
        <w:t>військово-патріотичної роботи, серед допризовної та призовної молоді:</w:t>
      </w:r>
    </w:p>
    <w:p w14:paraId="666E141C" w14:textId="77777777" w:rsidR="00004006" w:rsidRDefault="00004006" w:rsidP="00004006">
      <w:pPr>
        <w:pStyle w:val="ab"/>
        <w:jc w:val="both"/>
        <w:rPr>
          <w:lang w:val="uk-UA"/>
        </w:rPr>
      </w:pPr>
      <w:r>
        <w:rPr>
          <w:color w:val="00000A"/>
          <w:lang w:val="uk-UA"/>
        </w:rPr>
        <w:t>- виховання громадянина-патріота  держави  на прикладах героїчної боротьби українського народу за незалежність, суверенітет та територіальну цілісність нашої держави.</w:t>
      </w:r>
    </w:p>
    <w:p w14:paraId="28066930" w14:textId="77777777" w:rsidR="00004006" w:rsidRDefault="00004006" w:rsidP="00004006">
      <w:pPr>
        <w:pStyle w:val="ab"/>
        <w:jc w:val="both"/>
        <w:rPr>
          <w:color w:val="00000A"/>
          <w:lang w:val="uk-UA"/>
        </w:rPr>
      </w:pPr>
      <w:r>
        <w:rPr>
          <w:color w:val="00000A"/>
          <w:lang w:val="uk-UA"/>
        </w:rPr>
        <w:t>4.  Успішну реалізацію державної політики у сфері оборонної роботи з підготовки молоді до військової служби.</w:t>
      </w:r>
    </w:p>
    <w:p w14:paraId="18FE2950" w14:textId="77777777" w:rsidR="00004006" w:rsidRDefault="00004006" w:rsidP="00004006">
      <w:pPr>
        <w:pStyle w:val="ab"/>
        <w:jc w:val="both"/>
        <w:rPr>
          <w:color w:val="000000"/>
          <w:lang w:val="uk-UA"/>
        </w:rPr>
      </w:pPr>
      <w:r>
        <w:rPr>
          <w:color w:val="000000"/>
          <w:lang w:val="uk-UA"/>
        </w:rPr>
        <w:t>5.  Удосконалення  військової профорієнтації серед допризовної та призовної молоді.</w:t>
      </w:r>
    </w:p>
    <w:p w14:paraId="777167C9" w14:textId="77ACF546" w:rsidR="00004006" w:rsidRDefault="00B342F9" w:rsidP="00004006">
      <w:pPr>
        <w:jc w:val="both"/>
        <w:rPr>
          <w:lang w:val="uk-UA"/>
        </w:rPr>
      </w:pPr>
      <w:r>
        <w:rPr>
          <w:lang w:val="uk-UA"/>
        </w:rPr>
        <w:t>6</w:t>
      </w:r>
      <w:r w:rsidR="00004006">
        <w:rPr>
          <w:lang w:val="uk-UA"/>
        </w:rPr>
        <w:t>.  Успішну реалізацію державної політики у сфері оборонної роботи, спрямованої на своєчасне та якісне проведення медичного огляду для взяття їх на військовий облік призовників у т</w:t>
      </w:r>
      <w:r>
        <w:rPr>
          <w:lang w:val="uk-UA"/>
        </w:rPr>
        <w:t>ретьому</w:t>
      </w:r>
      <w:r w:rsidR="00004006">
        <w:rPr>
          <w:lang w:val="uk-UA"/>
        </w:rPr>
        <w:t xml:space="preserve"> відділі Одеського районного територіального центру комплектування та соціальної підтримки. </w:t>
      </w:r>
    </w:p>
    <w:p w14:paraId="414A7CD5" w14:textId="77777777" w:rsidR="00B342F9" w:rsidRDefault="00B342F9" w:rsidP="00004006">
      <w:pPr>
        <w:jc w:val="both"/>
        <w:rPr>
          <w:lang w:val="uk-UA"/>
        </w:rPr>
      </w:pPr>
    </w:p>
    <w:p w14:paraId="7746F188" w14:textId="67168690" w:rsidR="00B342F9" w:rsidRDefault="00B342F9" w:rsidP="00B342F9">
      <w:pPr>
        <w:jc w:val="both"/>
        <w:rPr>
          <w:lang w:val="uk-UA"/>
        </w:rPr>
      </w:pPr>
      <w:r>
        <w:rPr>
          <w:lang w:val="uk-UA"/>
        </w:rPr>
        <w:lastRenderedPageBreak/>
        <w:t xml:space="preserve">7. </w:t>
      </w:r>
      <w:r>
        <w:rPr>
          <w:bCs/>
          <w:lang w:val="uk-UA"/>
        </w:rPr>
        <w:t>Своєчасну  доставку громадян України до Одеського обласного збірного пункту медичну комісію.</w:t>
      </w:r>
    </w:p>
    <w:p w14:paraId="25EFB030" w14:textId="77777777" w:rsidR="00B342F9" w:rsidRDefault="00B342F9" w:rsidP="00004006">
      <w:pPr>
        <w:jc w:val="both"/>
        <w:rPr>
          <w:lang w:val="uk-UA"/>
        </w:rPr>
      </w:pPr>
    </w:p>
    <w:p w14:paraId="54A78221" w14:textId="45DC40A7" w:rsidR="00004006" w:rsidRDefault="00004006" w:rsidP="00004006">
      <w:pPr>
        <w:jc w:val="both"/>
        <w:rPr>
          <w:lang w:val="uk-UA"/>
        </w:rPr>
      </w:pPr>
      <w:r>
        <w:rPr>
          <w:lang w:val="uk-UA"/>
        </w:rPr>
        <w:t>8.  Сприяння призову громадян на військову службу під час мобілізації, на особливий період.</w:t>
      </w:r>
    </w:p>
    <w:p w14:paraId="2DA91126" w14:textId="77777777" w:rsidR="00B342F9" w:rsidRDefault="00B342F9" w:rsidP="00004006">
      <w:pPr>
        <w:jc w:val="both"/>
        <w:rPr>
          <w:lang w:val="uk-UA"/>
        </w:rPr>
      </w:pPr>
    </w:p>
    <w:p w14:paraId="2884D28B" w14:textId="596F3A16" w:rsidR="00B342F9" w:rsidRDefault="004E7C94" w:rsidP="00004006">
      <w:pPr>
        <w:jc w:val="both"/>
        <w:rPr>
          <w:bCs/>
          <w:lang w:val="uk-UA"/>
        </w:rPr>
      </w:pPr>
      <w:r>
        <w:rPr>
          <w:bCs/>
          <w:lang w:val="uk-UA"/>
        </w:rPr>
        <w:t>9</w:t>
      </w:r>
      <w:r w:rsidR="00004006">
        <w:rPr>
          <w:bCs/>
          <w:lang w:val="uk-UA"/>
        </w:rPr>
        <w:t>.  Своєчасну  доставку військовозобов</w:t>
      </w:r>
      <w:r w:rsidR="00A20A23">
        <w:rPr>
          <w:bCs/>
          <w:lang w:val="uk-UA"/>
        </w:rPr>
        <w:t>’</w:t>
      </w:r>
      <w:r w:rsidR="00004006">
        <w:rPr>
          <w:bCs/>
          <w:lang w:val="uk-UA"/>
        </w:rPr>
        <w:t xml:space="preserve">язаних та резервістів до </w:t>
      </w:r>
      <w:r w:rsidR="00B342F9">
        <w:rPr>
          <w:bCs/>
          <w:lang w:val="uk-UA"/>
        </w:rPr>
        <w:t>пунктів збору територіального центру комплектування та соціальної підтримки</w:t>
      </w:r>
      <w:r w:rsidR="00590579">
        <w:rPr>
          <w:bCs/>
          <w:lang w:val="uk-UA"/>
        </w:rPr>
        <w:t>.</w:t>
      </w:r>
    </w:p>
    <w:p w14:paraId="7E556845" w14:textId="77777777" w:rsidR="00B342F9" w:rsidRDefault="00B342F9" w:rsidP="00004006">
      <w:pPr>
        <w:jc w:val="both"/>
        <w:rPr>
          <w:bCs/>
          <w:lang w:val="uk-UA"/>
        </w:rPr>
      </w:pPr>
    </w:p>
    <w:p w14:paraId="36415C4F" w14:textId="1FA4E09E" w:rsidR="00004006" w:rsidRDefault="00004006" w:rsidP="00004006">
      <w:pPr>
        <w:jc w:val="both"/>
        <w:rPr>
          <w:bCs/>
          <w:lang w:val="uk-UA"/>
        </w:rPr>
      </w:pPr>
      <w:r>
        <w:rPr>
          <w:bCs/>
          <w:lang w:val="uk-UA"/>
        </w:rPr>
        <w:t xml:space="preserve"> </w:t>
      </w:r>
      <w:r w:rsidR="004E7C94">
        <w:rPr>
          <w:bCs/>
          <w:lang w:val="uk-UA"/>
        </w:rPr>
        <w:t>10</w:t>
      </w:r>
      <w:r w:rsidR="00B342F9">
        <w:rPr>
          <w:bCs/>
          <w:lang w:val="uk-UA"/>
        </w:rPr>
        <w:t xml:space="preserve">. Своєчасну  доставку військовозобов’язаних та резервістів </w:t>
      </w:r>
      <w:r>
        <w:rPr>
          <w:bCs/>
          <w:lang w:val="uk-UA"/>
        </w:rPr>
        <w:t>та військових частин, які розташовані на території України.</w:t>
      </w:r>
    </w:p>
    <w:p w14:paraId="2D336540" w14:textId="77777777" w:rsidR="00004006" w:rsidRDefault="00004006" w:rsidP="00B342F9">
      <w:pPr>
        <w:pStyle w:val="ab"/>
        <w:jc w:val="center"/>
        <w:rPr>
          <w:b/>
          <w:lang w:val="uk-UA"/>
        </w:rPr>
      </w:pPr>
      <w:r>
        <w:rPr>
          <w:b/>
        </w:rPr>
        <w:t xml:space="preserve">6. </w:t>
      </w:r>
      <w:r>
        <w:rPr>
          <w:b/>
          <w:lang w:val="uk-UA"/>
        </w:rPr>
        <w:t>Обсяги та джерела фінансування Програми</w:t>
      </w:r>
    </w:p>
    <w:p w14:paraId="27C00A0A" w14:textId="77777777" w:rsidR="00004006" w:rsidRDefault="00004006" w:rsidP="00004006">
      <w:pPr>
        <w:ind w:firstLine="709"/>
        <w:jc w:val="both"/>
        <w:rPr>
          <w:lang w:val="uk-UA"/>
        </w:rPr>
      </w:pPr>
      <w:r>
        <w:rPr>
          <w:lang w:val="uk-UA"/>
        </w:rPr>
        <w:t xml:space="preserve">Фінансування Програми проводиться за рахунок коштів міського бюджету, інших джерел фінансування не заборонених чинним законодавством.  </w:t>
      </w:r>
    </w:p>
    <w:p w14:paraId="0D4DE78B" w14:textId="0A7F8590" w:rsidR="00004006" w:rsidRDefault="00004006" w:rsidP="00004006">
      <w:pPr>
        <w:ind w:firstLine="709"/>
        <w:jc w:val="both"/>
        <w:rPr>
          <w:lang w:val="uk-UA"/>
        </w:rPr>
      </w:pPr>
      <w:r>
        <w:rPr>
          <w:lang w:val="uk-UA"/>
        </w:rPr>
        <w:t>Всього на реалізацію Програми на 2025-2027 роки необхідно передбачити 988</w:t>
      </w:r>
      <w:r w:rsidR="00F544FE">
        <w:rPr>
          <w:lang w:val="uk-UA"/>
        </w:rPr>
        <w:t>3</w:t>
      </w:r>
      <w:r>
        <w:rPr>
          <w:lang w:val="uk-UA"/>
        </w:rPr>
        <w:t>,</w:t>
      </w:r>
      <w:r w:rsidR="00F544FE">
        <w:rPr>
          <w:lang w:val="uk-UA"/>
        </w:rPr>
        <w:t>8</w:t>
      </w:r>
      <w:r>
        <w:rPr>
          <w:lang w:val="uk-UA"/>
        </w:rPr>
        <w:t xml:space="preserve"> </w:t>
      </w:r>
      <w:r>
        <w:rPr>
          <w:bCs/>
          <w:lang w:val="uk-UA"/>
        </w:rPr>
        <w:t>тис. грн.,</w:t>
      </w:r>
      <w:r>
        <w:rPr>
          <w:lang w:val="uk-UA"/>
        </w:rPr>
        <w:t xml:space="preserve"> в тому числі:  2025 рік –3294,</w:t>
      </w:r>
      <w:r w:rsidR="00F544FE">
        <w:rPr>
          <w:lang w:val="uk-UA"/>
        </w:rPr>
        <w:t>6</w:t>
      </w:r>
      <w:r>
        <w:rPr>
          <w:lang w:val="uk-UA"/>
        </w:rPr>
        <w:t xml:space="preserve"> тис. грн.;  2026 рік – 3294,</w:t>
      </w:r>
      <w:r w:rsidR="00F544FE">
        <w:rPr>
          <w:lang w:val="uk-UA"/>
        </w:rPr>
        <w:t>6</w:t>
      </w:r>
      <w:r>
        <w:rPr>
          <w:lang w:val="uk-UA"/>
        </w:rPr>
        <w:t xml:space="preserve"> тис. грн., 2027 рік – 3294, тис. грн.</w:t>
      </w:r>
    </w:p>
    <w:p w14:paraId="00B88509" w14:textId="77777777" w:rsidR="00004006" w:rsidRDefault="00004006" w:rsidP="00004006">
      <w:pPr>
        <w:ind w:firstLine="709"/>
        <w:jc w:val="both"/>
        <w:rPr>
          <w:lang w:val="uk-UA"/>
        </w:rPr>
      </w:pPr>
      <w:r>
        <w:rPr>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41D44CF6" w14:textId="77777777" w:rsidR="00004006" w:rsidRDefault="00004006" w:rsidP="00004006">
      <w:pPr>
        <w:ind w:firstLine="709"/>
        <w:jc w:val="both"/>
        <w:rPr>
          <w:lang w:val="uk-UA"/>
        </w:rPr>
      </w:pPr>
    </w:p>
    <w:p w14:paraId="08995708" w14:textId="77777777" w:rsidR="00004006" w:rsidRDefault="00004006" w:rsidP="00004006">
      <w:pPr>
        <w:pStyle w:val="proza"/>
        <w:spacing w:before="0" w:after="0"/>
        <w:jc w:val="center"/>
        <w:rPr>
          <w:b/>
          <w:lang w:val="uk-UA"/>
        </w:rPr>
      </w:pPr>
      <w:r>
        <w:rPr>
          <w:b/>
          <w:lang w:val="uk-UA"/>
        </w:rPr>
        <w:t>РЕСУРСНЕ ЗАБЕЗПЕЧЕННЯ ПРОГРАМИ</w:t>
      </w:r>
    </w:p>
    <w:p w14:paraId="7DAC8ECA" w14:textId="77777777" w:rsidR="00004006" w:rsidRDefault="00004006" w:rsidP="00004006">
      <w:pPr>
        <w:rPr>
          <w:b/>
          <w:lang w:val="uk-UA"/>
        </w:rPr>
      </w:pPr>
      <w:r>
        <w:rPr>
          <w:lang w:val="uk-UA"/>
        </w:rPr>
        <w:tab/>
      </w:r>
      <w:r>
        <w:rPr>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1557"/>
        <w:gridCol w:w="1564"/>
        <w:gridCol w:w="1327"/>
        <w:gridCol w:w="2142"/>
      </w:tblGrid>
      <w:tr w:rsidR="00004006" w14:paraId="40355EA6" w14:textId="77777777" w:rsidTr="00F544FE">
        <w:trPr>
          <w:trHeight w:val="163"/>
        </w:trPr>
        <w:tc>
          <w:tcPr>
            <w:tcW w:w="2755" w:type="dxa"/>
            <w:vMerge w:val="restart"/>
            <w:tcBorders>
              <w:top w:val="single" w:sz="4" w:space="0" w:color="auto"/>
              <w:left w:val="single" w:sz="4" w:space="0" w:color="auto"/>
              <w:bottom w:val="single" w:sz="4" w:space="0" w:color="auto"/>
              <w:right w:val="single" w:sz="4" w:space="0" w:color="auto"/>
            </w:tcBorders>
            <w:hideMark/>
          </w:tcPr>
          <w:p w14:paraId="5FEEE71F" w14:textId="77777777" w:rsidR="00004006" w:rsidRDefault="00004006">
            <w:pPr>
              <w:widowControl w:val="0"/>
              <w:autoSpaceDE w:val="0"/>
              <w:autoSpaceDN w:val="0"/>
              <w:adjustRightInd w:val="0"/>
              <w:jc w:val="center"/>
              <w:rPr>
                <w:lang w:val="uk-UA"/>
              </w:rPr>
            </w:pPr>
            <w:r>
              <w:rPr>
                <w:lang w:val="uk-UA"/>
              </w:rPr>
              <w:t>Обсяг коштів, що пропонується залучити на виконання Програми</w:t>
            </w:r>
          </w:p>
        </w:tc>
        <w:tc>
          <w:tcPr>
            <w:tcW w:w="6590" w:type="dxa"/>
            <w:gridSpan w:val="4"/>
            <w:tcBorders>
              <w:top w:val="single" w:sz="4" w:space="0" w:color="auto"/>
              <w:left w:val="single" w:sz="4" w:space="0" w:color="auto"/>
              <w:bottom w:val="single" w:sz="4" w:space="0" w:color="auto"/>
              <w:right w:val="single" w:sz="4" w:space="0" w:color="auto"/>
            </w:tcBorders>
          </w:tcPr>
          <w:p w14:paraId="19C546AF" w14:textId="61CDEF1F" w:rsidR="00004006" w:rsidRDefault="00004006" w:rsidP="00F544FE">
            <w:pPr>
              <w:widowControl w:val="0"/>
              <w:autoSpaceDE w:val="0"/>
              <w:autoSpaceDN w:val="0"/>
              <w:adjustRightInd w:val="0"/>
              <w:jc w:val="center"/>
              <w:rPr>
                <w:lang w:val="uk-UA"/>
              </w:rPr>
            </w:pPr>
            <w:r>
              <w:rPr>
                <w:lang w:val="uk-UA"/>
              </w:rPr>
              <w:t>Етапи виконання програми</w:t>
            </w:r>
          </w:p>
        </w:tc>
      </w:tr>
      <w:tr w:rsidR="00004006" w14:paraId="0C603497" w14:textId="77777777" w:rsidTr="00004006">
        <w:tc>
          <w:tcPr>
            <w:tcW w:w="0" w:type="auto"/>
            <w:vMerge/>
            <w:tcBorders>
              <w:top w:val="single" w:sz="4" w:space="0" w:color="auto"/>
              <w:left w:val="single" w:sz="4" w:space="0" w:color="auto"/>
              <w:bottom w:val="single" w:sz="4" w:space="0" w:color="auto"/>
              <w:right w:val="single" w:sz="4" w:space="0" w:color="auto"/>
            </w:tcBorders>
            <w:vAlign w:val="center"/>
            <w:hideMark/>
          </w:tcPr>
          <w:p w14:paraId="5A7CCD30" w14:textId="77777777" w:rsidR="00004006" w:rsidRDefault="00004006">
            <w:pPr>
              <w:rPr>
                <w:lang w:val="uk-UA"/>
              </w:rPr>
            </w:pPr>
          </w:p>
        </w:tc>
        <w:tc>
          <w:tcPr>
            <w:tcW w:w="6590" w:type="dxa"/>
            <w:gridSpan w:val="4"/>
            <w:tcBorders>
              <w:top w:val="single" w:sz="4" w:space="0" w:color="auto"/>
              <w:left w:val="single" w:sz="4" w:space="0" w:color="auto"/>
              <w:bottom w:val="single" w:sz="4" w:space="0" w:color="auto"/>
              <w:right w:val="single" w:sz="4" w:space="0" w:color="auto"/>
            </w:tcBorders>
            <w:hideMark/>
          </w:tcPr>
          <w:p w14:paraId="00D87DD6" w14:textId="77777777" w:rsidR="00004006" w:rsidRDefault="00004006">
            <w:pPr>
              <w:widowControl w:val="0"/>
              <w:autoSpaceDE w:val="0"/>
              <w:autoSpaceDN w:val="0"/>
              <w:adjustRightInd w:val="0"/>
              <w:jc w:val="center"/>
              <w:rPr>
                <w:lang w:val="uk-UA"/>
              </w:rPr>
            </w:pPr>
            <w:r>
              <w:rPr>
                <w:lang w:val="uk-UA"/>
              </w:rPr>
              <w:t>1 етап</w:t>
            </w:r>
          </w:p>
        </w:tc>
      </w:tr>
      <w:tr w:rsidR="00004006" w14:paraId="6F70C8C7" w14:textId="77777777" w:rsidTr="00004006">
        <w:tc>
          <w:tcPr>
            <w:tcW w:w="0" w:type="auto"/>
            <w:vMerge/>
            <w:tcBorders>
              <w:top w:val="single" w:sz="4" w:space="0" w:color="auto"/>
              <w:left w:val="single" w:sz="4" w:space="0" w:color="auto"/>
              <w:bottom w:val="single" w:sz="4" w:space="0" w:color="auto"/>
              <w:right w:val="single" w:sz="4" w:space="0" w:color="auto"/>
            </w:tcBorders>
            <w:vAlign w:val="center"/>
            <w:hideMark/>
          </w:tcPr>
          <w:p w14:paraId="61CE4106" w14:textId="77777777" w:rsidR="00004006" w:rsidRDefault="00004006">
            <w:pPr>
              <w:rPr>
                <w:lang w:val="uk-UA"/>
              </w:rPr>
            </w:pPr>
          </w:p>
        </w:tc>
        <w:tc>
          <w:tcPr>
            <w:tcW w:w="1557" w:type="dxa"/>
            <w:tcBorders>
              <w:top w:val="single" w:sz="4" w:space="0" w:color="auto"/>
              <w:left w:val="single" w:sz="4" w:space="0" w:color="auto"/>
              <w:bottom w:val="single" w:sz="4" w:space="0" w:color="auto"/>
              <w:right w:val="single" w:sz="4" w:space="0" w:color="auto"/>
            </w:tcBorders>
            <w:vAlign w:val="center"/>
          </w:tcPr>
          <w:p w14:paraId="0A61C00B" w14:textId="77777777" w:rsidR="00004006" w:rsidRDefault="00004006" w:rsidP="00F544FE">
            <w:pPr>
              <w:widowControl w:val="0"/>
              <w:autoSpaceDE w:val="0"/>
              <w:autoSpaceDN w:val="0"/>
              <w:adjustRightInd w:val="0"/>
              <w:jc w:val="center"/>
              <w:rPr>
                <w:lang w:val="uk-UA"/>
              </w:rPr>
            </w:pPr>
            <w:r>
              <w:rPr>
                <w:lang w:val="uk-UA"/>
              </w:rPr>
              <w:t>2025 р.</w:t>
            </w:r>
          </w:p>
        </w:tc>
        <w:tc>
          <w:tcPr>
            <w:tcW w:w="1564" w:type="dxa"/>
            <w:tcBorders>
              <w:top w:val="single" w:sz="4" w:space="0" w:color="auto"/>
              <w:left w:val="single" w:sz="4" w:space="0" w:color="auto"/>
              <w:bottom w:val="single" w:sz="4" w:space="0" w:color="auto"/>
              <w:right w:val="single" w:sz="4" w:space="0" w:color="auto"/>
            </w:tcBorders>
            <w:vAlign w:val="center"/>
          </w:tcPr>
          <w:p w14:paraId="237AF814" w14:textId="77777777" w:rsidR="00004006" w:rsidRDefault="00004006" w:rsidP="00F544FE">
            <w:pPr>
              <w:widowControl w:val="0"/>
              <w:autoSpaceDE w:val="0"/>
              <w:autoSpaceDN w:val="0"/>
              <w:adjustRightInd w:val="0"/>
              <w:jc w:val="center"/>
              <w:rPr>
                <w:lang w:val="uk-UA"/>
              </w:rPr>
            </w:pPr>
            <w:r>
              <w:rPr>
                <w:lang w:val="uk-UA"/>
              </w:rPr>
              <w:t>2026 р.</w:t>
            </w:r>
          </w:p>
        </w:tc>
        <w:tc>
          <w:tcPr>
            <w:tcW w:w="1327" w:type="dxa"/>
            <w:tcBorders>
              <w:top w:val="single" w:sz="4" w:space="0" w:color="auto"/>
              <w:left w:val="single" w:sz="4" w:space="0" w:color="auto"/>
              <w:bottom w:val="single" w:sz="4" w:space="0" w:color="auto"/>
              <w:right w:val="single" w:sz="4" w:space="0" w:color="auto"/>
            </w:tcBorders>
          </w:tcPr>
          <w:p w14:paraId="724C5CEA" w14:textId="77777777" w:rsidR="00004006" w:rsidRDefault="00004006" w:rsidP="00F544FE">
            <w:pPr>
              <w:widowControl w:val="0"/>
              <w:autoSpaceDE w:val="0"/>
              <w:autoSpaceDN w:val="0"/>
              <w:adjustRightInd w:val="0"/>
              <w:jc w:val="center"/>
              <w:rPr>
                <w:lang w:val="uk-UA"/>
              </w:rPr>
            </w:pPr>
            <w:r>
              <w:rPr>
                <w:lang w:val="uk-UA"/>
              </w:rPr>
              <w:t>2027 р.</w:t>
            </w:r>
          </w:p>
        </w:tc>
        <w:tc>
          <w:tcPr>
            <w:tcW w:w="2142" w:type="dxa"/>
            <w:tcBorders>
              <w:top w:val="single" w:sz="4" w:space="0" w:color="auto"/>
              <w:left w:val="single" w:sz="4" w:space="0" w:color="auto"/>
              <w:bottom w:val="single" w:sz="4" w:space="0" w:color="auto"/>
              <w:right w:val="single" w:sz="4" w:space="0" w:color="auto"/>
            </w:tcBorders>
            <w:vAlign w:val="center"/>
          </w:tcPr>
          <w:p w14:paraId="5F44DA1F" w14:textId="77777777" w:rsidR="00004006" w:rsidRDefault="00004006" w:rsidP="00F544FE">
            <w:pPr>
              <w:widowControl w:val="0"/>
              <w:autoSpaceDE w:val="0"/>
              <w:autoSpaceDN w:val="0"/>
              <w:adjustRightInd w:val="0"/>
              <w:rPr>
                <w:lang w:val="uk-UA"/>
              </w:rPr>
            </w:pPr>
            <w:r>
              <w:rPr>
                <w:lang w:val="uk-UA"/>
              </w:rPr>
              <w:t>Всього</w:t>
            </w:r>
          </w:p>
        </w:tc>
      </w:tr>
      <w:tr w:rsidR="00004006" w14:paraId="5622B351" w14:textId="77777777" w:rsidTr="00004006">
        <w:tc>
          <w:tcPr>
            <w:tcW w:w="2755" w:type="dxa"/>
            <w:tcBorders>
              <w:top w:val="single" w:sz="4" w:space="0" w:color="auto"/>
              <w:left w:val="single" w:sz="4" w:space="0" w:color="auto"/>
              <w:bottom w:val="single" w:sz="4" w:space="0" w:color="auto"/>
              <w:right w:val="single" w:sz="4" w:space="0" w:color="auto"/>
            </w:tcBorders>
            <w:hideMark/>
          </w:tcPr>
          <w:p w14:paraId="54D35B40" w14:textId="77777777" w:rsidR="00004006" w:rsidRDefault="00004006">
            <w:pPr>
              <w:widowControl w:val="0"/>
              <w:autoSpaceDE w:val="0"/>
              <w:autoSpaceDN w:val="0"/>
              <w:adjustRightInd w:val="0"/>
              <w:jc w:val="both"/>
              <w:rPr>
                <w:lang w:val="uk-UA"/>
              </w:rPr>
            </w:pPr>
            <w:r>
              <w:rPr>
                <w:lang w:val="uk-UA"/>
              </w:rPr>
              <w:t xml:space="preserve">Обсяг коштів, всього, </w:t>
            </w:r>
          </w:p>
          <w:p w14:paraId="4B6081E3" w14:textId="77777777" w:rsidR="00004006" w:rsidRDefault="00004006">
            <w:pPr>
              <w:widowControl w:val="0"/>
              <w:autoSpaceDE w:val="0"/>
              <w:autoSpaceDN w:val="0"/>
              <w:adjustRightInd w:val="0"/>
              <w:jc w:val="both"/>
              <w:rPr>
                <w:lang w:val="uk-UA"/>
              </w:rPr>
            </w:pPr>
            <w:r>
              <w:rPr>
                <w:lang w:val="uk-UA"/>
              </w:rPr>
              <w:t>зокрема:</w:t>
            </w:r>
          </w:p>
        </w:tc>
        <w:tc>
          <w:tcPr>
            <w:tcW w:w="1557" w:type="dxa"/>
            <w:tcBorders>
              <w:top w:val="single" w:sz="4" w:space="0" w:color="auto"/>
              <w:left w:val="single" w:sz="4" w:space="0" w:color="auto"/>
              <w:bottom w:val="single" w:sz="4" w:space="0" w:color="auto"/>
              <w:right w:val="single" w:sz="4" w:space="0" w:color="auto"/>
            </w:tcBorders>
          </w:tcPr>
          <w:p w14:paraId="5063C0EC" w14:textId="77777777" w:rsidR="00004006" w:rsidRDefault="00004006">
            <w:pPr>
              <w:rPr>
                <w:b/>
                <w:lang w:val="uk-UA"/>
              </w:rPr>
            </w:pPr>
          </w:p>
          <w:p w14:paraId="1DED0750" w14:textId="77777777" w:rsidR="00004006" w:rsidRDefault="00004006">
            <w:pPr>
              <w:widowControl w:val="0"/>
              <w:autoSpaceDE w:val="0"/>
              <w:autoSpaceDN w:val="0"/>
              <w:adjustRightInd w:val="0"/>
              <w:jc w:val="center"/>
              <w:rPr>
                <w:b/>
                <w:lang w:val="uk-UA"/>
              </w:rPr>
            </w:pPr>
            <w:r>
              <w:rPr>
                <w:b/>
                <w:lang w:val="uk-UA"/>
              </w:rPr>
              <w:t>3294,6</w:t>
            </w:r>
          </w:p>
        </w:tc>
        <w:tc>
          <w:tcPr>
            <w:tcW w:w="1564" w:type="dxa"/>
            <w:tcBorders>
              <w:top w:val="single" w:sz="4" w:space="0" w:color="auto"/>
              <w:left w:val="single" w:sz="4" w:space="0" w:color="auto"/>
              <w:bottom w:val="single" w:sz="4" w:space="0" w:color="auto"/>
              <w:right w:val="single" w:sz="4" w:space="0" w:color="auto"/>
            </w:tcBorders>
            <w:vAlign w:val="center"/>
          </w:tcPr>
          <w:p w14:paraId="293E38EB" w14:textId="77777777" w:rsidR="00004006" w:rsidRDefault="00004006">
            <w:pPr>
              <w:widowControl w:val="0"/>
              <w:autoSpaceDE w:val="0"/>
              <w:autoSpaceDN w:val="0"/>
              <w:adjustRightInd w:val="0"/>
              <w:jc w:val="center"/>
              <w:rPr>
                <w:b/>
                <w:lang w:val="uk-UA"/>
              </w:rPr>
            </w:pPr>
          </w:p>
          <w:p w14:paraId="531A5355" w14:textId="77777777" w:rsidR="00004006" w:rsidRDefault="00004006">
            <w:pPr>
              <w:widowControl w:val="0"/>
              <w:autoSpaceDE w:val="0"/>
              <w:autoSpaceDN w:val="0"/>
              <w:adjustRightInd w:val="0"/>
              <w:jc w:val="center"/>
              <w:rPr>
                <w:b/>
                <w:lang w:val="uk-UA"/>
              </w:rPr>
            </w:pPr>
            <w:r>
              <w:rPr>
                <w:b/>
                <w:lang w:val="uk-UA"/>
              </w:rPr>
              <w:t>3294,6</w:t>
            </w:r>
          </w:p>
        </w:tc>
        <w:tc>
          <w:tcPr>
            <w:tcW w:w="1327" w:type="dxa"/>
            <w:tcBorders>
              <w:top w:val="single" w:sz="4" w:space="0" w:color="auto"/>
              <w:left w:val="single" w:sz="4" w:space="0" w:color="auto"/>
              <w:bottom w:val="single" w:sz="4" w:space="0" w:color="auto"/>
              <w:right w:val="single" w:sz="4" w:space="0" w:color="auto"/>
            </w:tcBorders>
            <w:hideMark/>
          </w:tcPr>
          <w:p w14:paraId="33FBB40E" w14:textId="77777777" w:rsidR="00004006" w:rsidRDefault="00004006">
            <w:pPr>
              <w:widowControl w:val="0"/>
              <w:autoSpaceDE w:val="0"/>
              <w:autoSpaceDN w:val="0"/>
              <w:adjustRightInd w:val="0"/>
              <w:jc w:val="center"/>
              <w:rPr>
                <w:b/>
                <w:lang w:val="uk-UA"/>
              </w:rPr>
            </w:pPr>
            <w:r>
              <w:rPr>
                <w:b/>
                <w:lang w:val="uk-UA"/>
              </w:rPr>
              <w:t xml:space="preserve"> </w:t>
            </w:r>
          </w:p>
          <w:p w14:paraId="5A373E33" w14:textId="09E5A594" w:rsidR="00004006" w:rsidRDefault="00004006">
            <w:pPr>
              <w:widowControl w:val="0"/>
              <w:autoSpaceDE w:val="0"/>
              <w:autoSpaceDN w:val="0"/>
              <w:adjustRightInd w:val="0"/>
              <w:jc w:val="center"/>
              <w:rPr>
                <w:b/>
                <w:lang w:val="uk-UA"/>
              </w:rPr>
            </w:pPr>
            <w:r>
              <w:rPr>
                <w:b/>
                <w:lang w:val="uk-UA"/>
              </w:rPr>
              <w:t>3294,</w:t>
            </w:r>
            <w:r w:rsidR="00C24126">
              <w:rPr>
                <w:b/>
                <w:lang w:val="uk-UA"/>
              </w:rPr>
              <w:t>6</w:t>
            </w:r>
          </w:p>
        </w:tc>
        <w:tc>
          <w:tcPr>
            <w:tcW w:w="2142" w:type="dxa"/>
            <w:tcBorders>
              <w:top w:val="single" w:sz="4" w:space="0" w:color="auto"/>
              <w:left w:val="single" w:sz="4" w:space="0" w:color="auto"/>
              <w:bottom w:val="single" w:sz="4" w:space="0" w:color="auto"/>
              <w:right w:val="single" w:sz="4" w:space="0" w:color="auto"/>
            </w:tcBorders>
            <w:vAlign w:val="center"/>
          </w:tcPr>
          <w:p w14:paraId="1459FE73" w14:textId="77777777" w:rsidR="00004006" w:rsidRDefault="00004006">
            <w:pPr>
              <w:widowControl w:val="0"/>
              <w:autoSpaceDE w:val="0"/>
              <w:autoSpaceDN w:val="0"/>
              <w:adjustRightInd w:val="0"/>
              <w:jc w:val="center"/>
              <w:rPr>
                <w:b/>
                <w:lang w:val="uk-UA"/>
              </w:rPr>
            </w:pPr>
          </w:p>
          <w:p w14:paraId="5B834609" w14:textId="0C5B8EB0" w:rsidR="00004006" w:rsidRDefault="00004006">
            <w:pPr>
              <w:widowControl w:val="0"/>
              <w:autoSpaceDE w:val="0"/>
              <w:autoSpaceDN w:val="0"/>
              <w:adjustRightInd w:val="0"/>
              <w:jc w:val="center"/>
              <w:rPr>
                <w:b/>
                <w:lang w:val="uk-UA"/>
              </w:rPr>
            </w:pPr>
            <w:r>
              <w:rPr>
                <w:b/>
                <w:lang w:val="uk-UA"/>
              </w:rPr>
              <w:t>988</w:t>
            </w:r>
            <w:r w:rsidR="00F544FE">
              <w:rPr>
                <w:b/>
                <w:lang w:val="uk-UA"/>
              </w:rPr>
              <w:t>3</w:t>
            </w:r>
            <w:r>
              <w:rPr>
                <w:b/>
                <w:lang w:val="uk-UA"/>
              </w:rPr>
              <w:t>,</w:t>
            </w:r>
            <w:r w:rsidR="00F544FE">
              <w:rPr>
                <w:b/>
                <w:lang w:val="uk-UA"/>
              </w:rPr>
              <w:t>8</w:t>
            </w:r>
          </w:p>
        </w:tc>
      </w:tr>
      <w:tr w:rsidR="00004006" w14:paraId="5705B27C" w14:textId="77777777" w:rsidTr="00004006">
        <w:trPr>
          <w:trHeight w:val="120"/>
        </w:trPr>
        <w:tc>
          <w:tcPr>
            <w:tcW w:w="2755" w:type="dxa"/>
            <w:tcBorders>
              <w:top w:val="single" w:sz="4" w:space="0" w:color="auto"/>
              <w:left w:val="single" w:sz="4" w:space="0" w:color="auto"/>
              <w:bottom w:val="single" w:sz="4" w:space="0" w:color="auto"/>
              <w:right w:val="single" w:sz="4" w:space="0" w:color="auto"/>
            </w:tcBorders>
            <w:hideMark/>
          </w:tcPr>
          <w:p w14:paraId="0C46016C" w14:textId="77777777" w:rsidR="00004006" w:rsidRDefault="00004006">
            <w:pPr>
              <w:widowControl w:val="0"/>
              <w:autoSpaceDE w:val="0"/>
              <w:autoSpaceDN w:val="0"/>
              <w:adjustRightInd w:val="0"/>
              <w:rPr>
                <w:lang w:val="uk-UA"/>
              </w:rPr>
            </w:pPr>
            <w:r>
              <w:rPr>
                <w:lang w:val="uk-UA"/>
              </w:rPr>
              <w:t>Державний бюджет</w:t>
            </w:r>
          </w:p>
        </w:tc>
        <w:tc>
          <w:tcPr>
            <w:tcW w:w="1557" w:type="dxa"/>
            <w:tcBorders>
              <w:top w:val="single" w:sz="4" w:space="0" w:color="auto"/>
              <w:left w:val="single" w:sz="4" w:space="0" w:color="auto"/>
              <w:bottom w:val="single" w:sz="4" w:space="0" w:color="auto"/>
              <w:right w:val="single" w:sz="4" w:space="0" w:color="auto"/>
            </w:tcBorders>
          </w:tcPr>
          <w:p w14:paraId="4E3C626B" w14:textId="345B6FA0" w:rsidR="00004006" w:rsidRDefault="00F544FE" w:rsidP="00F544FE">
            <w:pPr>
              <w:widowControl w:val="0"/>
              <w:autoSpaceDE w:val="0"/>
              <w:autoSpaceDN w:val="0"/>
              <w:adjustRightInd w:val="0"/>
              <w:jc w:val="center"/>
              <w:rPr>
                <w:b/>
                <w:lang w:val="uk-UA"/>
              </w:rPr>
            </w:pPr>
            <w:r>
              <w:rPr>
                <w:b/>
                <w:lang w:val="uk-UA"/>
              </w:rPr>
              <w:t>-</w:t>
            </w:r>
          </w:p>
        </w:tc>
        <w:tc>
          <w:tcPr>
            <w:tcW w:w="1564" w:type="dxa"/>
            <w:tcBorders>
              <w:top w:val="single" w:sz="4" w:space="0" w:color="auto"/>
              <w:left w:val="single" w:sz="4" w:space="0" w:color="auto"/>
              <w:bottom w:val="single" w:sz="4" w:space="0" w:color="auto"/>
              <w:right w:val="single" w:sz="4" w:space="0" w:color="auto"/>
            </w:tcBorders>
            <w:vAlign w:val="center"/>
          </w:tcPr>
          <w:p w14:paraId="7D98894B" w14:textId="32D60E2A" w:rsidR="00004006" w:rsidRDefault="00F544FE" w:rsidP="00F544FE">
            <w:pPr>
              <w:widowControl w:val="0"/>
              <w:autoSpaceDE w:val="0"/>
              <w:autoSpaceDN w:val="0"/>
              <w:adjustRightInd w:val="0"/>
              <w:jc w:val="center"/>
              <w:rPr>
                <w:b/>
                <w:lang w:val="uk-UA"/>
              </w:rPr>
            </w:pPr>
            <w:r>
              <w:rPr>
                <w:b/>
                <w:lang w:val="uk-UA"/>
              </w:rPr>
              <w:t>-</w:t>
            </w:r>
          </w:p>
          <w:p w14:paraId="5FD80E10" w14:textId="77777777" w:rsidR="00004006" w:rsidRDefault="00004006" w:rsidP="00F544FE">
            <w:pPr>
              <w:widowControl w:val="0"/>
              <w:autoSpaceDE w:val="0"/>
              <w:autoSpaceDN w:val="0"/>
              <w:adjustRightInd w:val="0"/>
              <w:jc w:val="center"/>
              <w:rPr>
                <w:b/>
                <w:lang w:val="uk-UA"/>
              </w:rPr>
            </w:pPr>
          </w:p>
        </w:tc>
        <w:tc>
          <w:tcPr>
            <w:tcW w:w="1327" w:type="dxa"/>
            <w:tcBorders>
              <w:top w:val="single" w:sz="4" w:space="0" w:color="auto"/>
              <w:left w:val="single" w:sz="4" w:space="0" w:color="auto"/>
              <w:bottom w:val="single" w:sz="4" w:space="0" w:color="auto"/>
              <w:right w:val="single" w:sz="4" w:space="0" w:color="auto"/>
            </w:tcBorders>
          </w:tcPr>
          <w:p w14:paraId="67B23CF5" w14:textId="58EA2E35" w:rsidR="00004006" w:rsidRDefault="00F544FE" w:rsidP="00F544FE">
            <w:pPr>
              <w:widowControl w:val="0"/>
              <w:autoSpaceDE w:val="0"/>
              <w:autoSpaceDN w:val="0"/>
              <w:adjustRightInd w:val="0"/>
              <w:jc w:val="center"/>
              <w:rPr>
                <w:b/>
                <w:lang w:val="uk-UA"/>
              </w:rPr>
            </w:pPr>
            <w:r>
              <w:rPr>
                <w:b/>
                <w:lang w:val="uk-UA"/>
              </w:rPr>
              <w:t>-</w:t>
            </w:r>
          </w:p>
        </w:tc>
        <w:tc>
          <w:tcPr>
            <w:tcW w:w="2142" w:type="dxa"/>
            <w:tcBorders>
              <w:top w:val="single" w:sz="4" w:space="0" w:color="auto"/>
              <w:left w:val="single" w:sz="4" w:space="0" w:color="auto"/>
              <w:bottom w:val="single" w:sz="4" w:space="0" w:color="auto"/>
              <w:right w:val="single" w:sz="4" w:space="0" w:color="auto"/>
            </w:tcBorders>
            <w:vAlign w:val="center"/>
          </w:tcPr>
          <w:p w14:paraId="3BD98335" w14:textId="2AFB9600" w:rsidR="00004006" w:rsidRDefault="00F544FE" w:rsidP="00F544FE">
            <w:pPr>
              <w:widowControl w:val="0"/>
              <w:autoSpaceDE w:val="0"/>
              <w:autoSpaceDN w:val="0"/>
              <w:adjustRightInd w:val="0"/>
              <w:jc w:val="center"/>
              <w:rPr>
                <w:b/>
                <w:lang w:val="uk-UA"/>
              </w:rPr>
            </w:pPr>
            <w:r>
              <w:rPr>
                <w:b/>
                <w:lang w:val="uk-UA"/>
              </w:rPr>
              <w:t>-</w:t>
            </w:r>
          </w:p>
          <w:p w14:paraId="228B59EE" w14:textId="77777777" w:rsidR="00004006" w:rsidRDefault="00004006" w:rsidP="00F544FE">
            <w:pPr>
              <w:widowControl w:val="0"/>
              <w:autoSpaceDE w:val="0"/>
              <w:autoSpaceDN w:val="0"/>
              <w:adjustRightInd w:val="0"/>
              <w:jc w:val="center"/>
              <w:rPr>
                <w:b/>
                <w:lang w:val="uk-UA"/>
              </w:rPr>
            </w:pPr>
          </w:p>
        </w:tc>
      </w:tr>
      <w:tr w:rsidR="00004006" w14:paraId="3BA6DF32" w14:textId="77777777" w:rsidTr="00497ECA">
        <w:trPr>
          <w:trHeight w:val="461"/>
        </w:trPr>
        <w:tc>
          <w:tcPr>
            <w:tcW w:w="2755" w:type="dxa"/>
            <w:tcBorders>
              <w:top w:val="single" w:sz="4" w:space="0" w:color="auto"/>
              <w:left w:val="single" w:sz="4" w:space="0" w:color="auto"/>
              <w:bottom w:val="single" w:sz="4" w:space="0" w:color="auto"/>
              <w:right w:val="single" w:sz="4" w:space="0" w:color="auto"/>
            </w:tcBorders>
            <w:hideMark/>
          </w:tcPr>
          <w:p w14:paraId="109D33A3" w14:textId="77777777" w:rsidR="00004006" w:rsidRDefault="00004006">
            <w:pPr>
              <w:widowControl w:val="0"/>
              <w:autoSpaceDE w:val="0"/>
              <w:autoSpaceDN w:val="0"/>
              <w:adjustRightInd w:val="0"/>
              <w:rPr>
                <w:lang w:val="uk-UA"/>
              </w:rPr>
            </w:pPr>
            <w:r>
              <w:rPr>
                <w:lang w:val="uk-UA"/>
              </w:rPr>
              <w:t xml:space="preserve">Бюджет </w:t>
            </w:r>
            <w:proofErr w:type="spellStart"/>
            <w:r>
              <w:rPr>
                <w:lang w:val="uk-UA"/>
              </w:rPr>
              <w:t>Южненської</w:t>
            </w:r>
            <w:proofErr w:type="spellEnd"/>
            <w:r>
              <w:rPr>
                <w:lang w:val="uk-UA"/>
              </w:rPr>
              <w:t xml:space="preserve"> </w:t>
            </w:r>
          </w:p>
          <w:p w14:paraId="79D2BFF7" w14:textId="77777777" w:rsidR="00004006" w:rsidRDefault="00004006">
            <w:pPr>
              <w:widowControl w:val="0"/>
              <w:autoSpaceDE w:val="0"/>
              <w:autoSpaceDN w:val="0"/>
              <w:adjustRightInd w:val="0"/>
              <w:rPr>
                <w:lang w:val="uk-UA"/>
              </w:rPr>
            </w:pPr>
            <w:r>
              <w:rPr>
                <w:lang w:val="uk-UA"/>
              </w:rPr>
              <w:t xml:space="preserve">міської територіальної </w:t>
            </w:r>
          </w:p>
          <w:p w14:paraId="251B5913" w14:textId="77777777" w:rsidR="00004006" w:rsidRDefault="00004006">
            <w:pPr>
              <w:widowControl w:val="0"/>
              <w:autoSpaceDE w:val="0"/>
              <w:autoSpaceDN w:val="0"/>
              <w:adjustRightInd w:val="0"/>
              <w:jc w:val="center"/>
              <w:rPr>
                <w:lang w:val="uk-UA"/>
              </w:rPr>
            </w:pPr>
            <w:r>
              <w:rPr>
                <w:lang w:val="uk-UA"/>
              </w:rPr>
              <w:t>громади</w:t>
            </w:r>
          </w:p>
        </w:tc>
        <w:tc>
          <w:tcPr>
            <w:tcW w:w="1557" w:type="dxa"/>
            <w:tcBorders>
              <w:top w:val="single" w:sz="4" w:space="0" w:color="auto"/>
              <w:left w:val="single" w:sz="4" w:space="0" w:color="auto"/>
              <w:bottom w:val="single" w:sz="4" w:space="0" w:color="auto"/>
              <w:right w:val="single" w:sz="4" w:space="0" w:color="auto"/>
            </w:tcBorders>
          </w:tcPr>
          <w:p w14:paraId="2534E893" w14:textId="77777777" w:rsidR="00004006" w:rsidRDefault="00004006" w:rsidP="00497ECA">
            <w:pPr>
              <w:jc w:val="center"/>
              <w:rPr>
                <w:b/>
                <w:lang w:val="uk-UA"/>
              </w:rPr>
            </w:pPr>
          </w:p>
          <w:p w14:paraId="7D84D489" w14:textId="77777777" w:rsidR="00004006" w:rsidRDefault="00004006" w:rsidP="00497ECA">
            <w:pPr>
              <w:jc w:val="center"/>
              <w:rPr>
                <w:b/>
                <w:lang w:val="uk-UA"/>
              </w:rPr>
            </w:pPr>
            <w:r>
              <w:rPr>
                <w:b/>
                <w:lang w:val="uk-UA"/>
              </w:rPr>
              <w:t>3294,6</w:t>
            </w:r>
          </w:p>
        </w:tc>
        <w:tc>
          <w:tcPr>
            <w:tcW w:w="1564" w:type="dxa"/>
            <w:tcBorders>
              <w:top w:val="single" w:sz="4" w:space="0" w:color="auto"/>
              <w:left w:val="single" w:sz="4" w:space="0" w:color="auto"/>
              <w:bottom w:val="single" w:sz="4" w:space="0" w:color="auto"/>
              <w:right w:val="single" w:sz="4" w:space="0" w:color="auto"/>
            </w:tcBorders>
            <w:vAlign w:val="center"/>
          </w:tcPr>
          <w:p w14:paraId="3821F942" w14:textId="77777777" w:rsidR="00004006" w:rsidRDefault="00004006" w:rsidP="00497ECA">
            <w:pPr>
              <w:widowControl w:val="0"/>
              <w:autoSpaceDE w:val="0"/>
              <w:autoSpaceDN w:val="0"/>
              <w:adjustRightInd w:val="0"/>
              <w:jc w:val="center"/>
              <w:rPr>
                <w:b/>
                <w:lang w:val="uk-UA"/>
              </w:rPr>
            </w:pPr>
            <w:r>
              <w:rPr>
                <w:b/>
                <w:lang w:val="uk-UA"/>
              </w:rPr>
              <w:t>3294,6</w:t>
            </w:r>
          </w:p>
        </w:tc>
        <w:tc>
          <w:tcPr>
            <w:tcW w:w="1327" w:type="dxa"/>
            <w:tcBorders>
              <w:top w:val="single" w:sz="4" w:space="0" w:color="auto"/>
              <w:left w:val="single" w:sz="4" w:space="0" w:color="auto"/>
              <w:bottom w:val="single" w:sz="4" w:space="0" w:color="auto"/>
              <w:right w:val="single" w:sz="4" w:space="0" w:color="auto"/>
            </w:tcBorders>
          </w:tcPr>
          <w:p w14:paraId="0A6438AA" w14:textId="77777777" w:rsidR="00004006" w:rsidRDefault="00004006" w:rsidP="00497ECA">
            <w:pPr>
              <w:widowControl w:val="0"/>
              <w:autoSpaceDE w:val="0"/>
              <w:autoSpaceDN w:val="0"/>
              <w:adjustRightInd w:val="0"/>
              <w:jc w:val="center"/>
              <w:rPr>
                <w:b/>
                <w:lang w:val="uk-UA"/>
              </w:rPr>
            </w:pPr>
          </w:p>
          <w:p w14:paraId="10680372" w14:textId="3B410837" w:rsidR="00004006" w:rsidRDefault="00004006" w:rsidP="00497ECA">
            <w:pPr>
              <w:widowControl w:val="0"/>
              <w:autoSpaceDE w:val="0"/>
              <w:autoSpaceDN w:val="0"/>
              <w:adjustRightInd w:val="0"/>
              <w:jc w:val="center"/>
              <w:rPr>
                <w:b/>
                <w:lang w:val="uk-UA"/>
              </w:rPr>
            </w:pPr>
            <w:r>
              <w:rPr>
                <w:b/>
                <w:lang w:val="uk-UA"/>
              </w:rPr>
              <w:t>3294,</w:t>
            </w:r>
            <w:r w:rsidR="00F544FE">
              <w:rPr>
                <w:b/>
                <w:lang w:val="uk-UA"/>
              </w:rPr>
              <w:t>6</w:t>
            </w:r>
          </w:p>
        </w:tc>
        <w:tc>
          <w:tcPr>
            <w:tcW w:w="2142" w:type="dxa"/>
            <w:tcBorders>
              <w:top w:val="single" w:sz="4" w:space="0" w:color="auto"/>
              <w:left w:val="single" w:sz="4" w:space="0" w:color="auto"/>
              <w:bottom w:val="single" w:sz="4" w:space="0" w:color="auto"/>
              <w:right w:val="single" w:sz="4" w:space="0" w:color="auto"/>
            </w:tcBorders>
            <w:vAlign w:val="center"/>
          </w:tcPr>
          <w:p w14:paraId="4C35811C" w14:textId="408B0665" w:rsidR="00004006" w:rsidRDefault="00004006" w:rsidP="00497ECA">
            <w:pPr>
              <w:widowControl w:val="0"/>
              <w:autoSpaceDE w:val="0"/>
              <w:autoSpaceDN w:val="0"/>
              <w:adjustRightInd w:val="0"/>
              <w:jc w:val="center"/>
              <w:rPr>
                <w:b/>
                <w:lang w:val="uk-UA"/>
              </w:rPr>
            </w:pPr>
            <w:r>
              <w:rPr>
                <w:b/>
                <w:lang w:val="uk-UA"/>
              </w:rPr>
              <w:t>988</w:t>
            </w:r>
            <w:r w:rsidR="00F544FE">
              <w:rPr>
                <w:b/>
                <w:lang w:val="uk-UA"/>
              </w:rPr>
              <w:t>3</w:t>
            </w:r>
            <w:r>
              <w:rPr>
                <w:b/>
                <w:lang w:val="uk-UA"/>
              </w:rPr>
              <w:t>,</w:t>
            </w:r>
            <w:r w:rsidR="00F544FE">
              <w:rPr>
                <w:b/>
                <w:lang w:val="uk-UA"/>
              </w:rPr>
              <w:t>8</w:t>
            </w:r>
          </w:p>
        </w:tc>
      </w:tr>
      <w:tr w:rsidR="00004006" w14:paraId="5880E1FD" w14:textId="77777777" w:rsidTr="00004006">
        <w:trPr>
          <w:trHeight w:val="70"/>
        </w:trPr>
        <w:tc>
          <w:tcPr>
            <w:tcW w:w="2755" w:type="dxa"/>
            <w:tcBorders>
              <w:top w:val="single" w:sz="4" w:space="0" w:color="auto"/>
              <w:left w:val="single" w:sz="4" w:space="0" w:color="auto"/>
              <w:bottom w:val="single" w:sz="4" w:space="0" w:color="auto"/>
              <w:right w:val="single" w:sz="4" w:space="0" w:color="auto"/>
            </w:tcBorders>
            <w:hideMark/>
          </w:tcPr>
          <w:p w14:paraId="0BCD662C" w14:textId="77777777" w:rsidR="00004006" w:rsidRDefault="00004006">
            <w:pPr>
              <w:widowControl w:val="0"/>
              <w:autoSpaceDE w:val="0"/>
              <w:autoSpaceDN w:val="0"/>
              <w:adjustRightInd w:val="0"/>
              <w:rPr>
                <w:lang w:val="uk-UA"/>
              </w:rPr>
            </w:pPr>
            <w:r>
              <w:rPr>
                <w:lang w:val="uk-UA"/>
              </w:rPr>
              <w:t>Інші джерела</w:t>
            </w:r>
          </w:p>
        </w:tc>
        <w:tc>
          <w:tcPr>
            <w:tcW w:w="1557" w:type="dxa"/>
            <w:tcBorders>
              <w:top w:val="single" w:sz="4" w:space="0" w:color="auto"/>
              <w:left w:val="single" w:sz="4" w:space="0" w:color="auto"/>
              <w:bottom w:val="single" w:sz="4" w:space="0" w:color="auto"/>
              <w:right w:val="single" w:sz="4" w:space="0" w:color="auto"/>
            </w:tcBorders>
            <w:hideMark/>
          </w:tcPr>
          <w:p w14:paraId="61D553C4" w14:textId="77777777" w:rsidR="00004006" w:rsidRDefault="00004006">
            <w:pPr>
              <w:jc w:val="center"/>
              <w:rPr>
                <w:b/>
                <w:lang w:val="uk-UA"/>
              </w:rPr>
            </w:pPr>
            <w:r>
              <w:rPr>
                <w:b/>
                <w:lang w:val="uk-UA"/>
              </w:rPr>
              <w:t>-</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FFB5F5E" w14:textId="77777777" w:rsidR="00004006" w:rsidRDefault="00004006">
            <w:pPr>
              <w:widowControl w:val="0"/>
              <w:autoSpaceDE w:val="0"/>
              <w:autoSpaceDN w:val="0"/>
              <w:adjustRightInd w:val="0"/>
              <w:jc w:val="center"/>
              <w:rPr>
                <w:b/>
                <w:lang w:val="uk-UA"/>
              </w:rPr>
            </w:pPr>
            <w:r>
              <w:rPr>
                <w:b/>
                <w:lang w:val="uk-UA"/>
              </w:rPr>
              <w:t>-</w:t>
            </w:r>
          </w:p>
        </w:tc>
        <w:tc>
          <w:tcPr>
            <w:tcW w:w="1327" w:type="dxa"/>
            <w:tcBorders>
              <w:top w:val="single" w:sz="4" w:space="0" w:color="auto"/>
              <w:left w:val="single" w:sz="4" w:space="0" w:color="auto"/>
              <w:bottom w:val="single" w:sz="4" w:space="0" w:color="auto"/>
              <w:right w:val="single" w:sz="4" w:space="0" w:color="auto"/>
            </w:tcBorders>
            <w:hideMark/>
          </w:tcPr>
          <w:p w14:paraId="798678D4" w14:textId="77777777" w:rsidR="00004006" w:rsidRDefault="00004006">
            <w:pPr>
              <w:widowControl w:val="0"/>
              <w:autoSpaceDE w:val="0"/>
              <w:autoSpaceDN w:val="0"/>
              <w:adjustRightInd w:val="0"/>
              <w:jc w:val="center"/>
              <w:rPr>
                <w:b/>
                <w:lang w:val="uk-UA"/>
              </w:rPr>
            </w:pPr>
            <w:r>
              <w:rPr>
                <w:b/>
                <w:lang w:val="uk-UA"/>
              </w:rPr>
              <w:t>-</w:t>
            </w:r>
          </w:p>
        </w:tc>
        <w:tc>
          <w:tcPr>
            <w:tcW w:w="2142" w:type="dxa"/>
            <w:tcBorders>
              <w:top w:val="single" w:sz="4" w:space="0" w:color="auto"/>
              <w:left w:val="single" w:sz="4" w:space="0" w:color="auto"/>
              <w:bottom w:val="single" w:sz="4" w:space="0" w:color="auto"/>
              <w:right w:val="single" w:sz="4" w:space="0" w:color="auto"/>
            </w:tcBorders>
            <w:vAlign w:val="center"/>
            <w:hideMark/>
          </w:tcPr>
          <w:p w14:paraId="36D65B7F" w14:textId="77777777" w:rsidR="00004006" w:rsidRDefault="00004006">
            <w:pPr>
              <w:widowControl w:val="0"/>
              <w:autoSpaceDE w:val="0"/>
              <w:autoSpaceDN w:val="0"/>
              <w:adjustRightInd w:val="0"/>
              <w:jc w:val="center"/>
              <w:rPr>
                <w:b/>
                <w:lang w:val="uk-UA"/>
              </w:rPr>
            </w:pPr>
            <w:r>
              <w:rPr>
                <w:b/>
                <w:lang w:val="uk-UA"/>
              </w:rPr>
              <w:t>-</w:t>
            </w:r>
          </w:p>
        </w:tc>
      </w:tr>
    </w:tbl>
    <w:p w14:paraId="636A925B" w14:textId="77777777" w:rsidR="00004006" w:rsidRDefault="00004006" w:rsidP="00004006">
      <w:pPr>
        <w:jc w:val="both"/>
        <w:rPr>
          <w:lang w:val="uk-UA"/>
        </w:rPr>
      </w:pPr>
    </w:p>
    <w:p w14:paraId="55E191C4" w14:textId="77777777" w:rsidR="00004006" w:rsidRDefault="00004006" w:rsidP="00004006">
      <w:pPr>
        <w:jc w:val="both"/>
        <w:rPr>
          <w:lang w:val="uk-UA"/>
        </w:rPr>
      </w:pPr>
    </w:p>
    <w:p w14:paraId="49A1FF4B" w14:textId="77777777" w:rsidR="00004006" w:rsidRDefault="00004006" w:rsidP="00004006">
      <w:pPr>
        <w:jc w:val="center"/>
        <w:rPr>
          <w:b/>
          <w:lang w:val="uk-UA"/>
        </w:rPr>
      </w:pPr>
      <w:r>
        <w:rPr>
          <w:b/>
          <w:lang w:val="uk-UA"/>
        </w:rPr>
        <w:t>7. Строки та етапи виконання Програми</w:t>
      </w:r>
    </w:p>
    <w:p w14:paraId="66CBBA15" w14:textId="77777777" w:rsidR="00004006" w:rsidRDefault="00004006" w:rsidP="00004006">
      <w:pPr>
        <w:ind w:firstLine="709"/>
        <w:jc w:val="both"/>
        <w:rPr>
          <w:lang w:val="uk-UA"/>
        </w:rPr>
      </w:pPr>
    </w:p>
    <w:p w14:paraId="30AEAFAA" w14:textId="0797D235" w:rsidR="00004006" w:rsidRDefault="00004006" w:rsidP="00004006">
      <w:pPr>
        <w:ind w:firstLine="567"/>
        <w:jc w:val="both"/>
        <w:outlineLvl w:val="0"/>
      </w:pPr>
      <w:proofErr w:type="spellStart"/>
      <w:r>
        <w:t>Реалізація</w:t>
      </w:r>
      <w:proofErr w:type="spellEnd"/>
      <w:r>
        <w:t xml:space="preserve"> </w:t>
      </w:r>
      <w:proofErr w:type="spellStart"/>
      <w:r>
        <w:t>Програми</w:t>
      </w:r>
      <w:proofErr w:type="spellEnd"/>
      <w:r>
        <w:t xml:space="preserve"> </w:t>
      </w:r>
      <w:proofErr w:type="spellStart"/>
      <w:r>
        <w:t>проходитиме</w:t>
      </w:r>
      <w:proofErr w:type="spellEnd"/>
      <w:r>
        <w:t xml:space="preserve"> в один </w:t>
      </w:r>
      <w:proofErr w:type="spellStart"/>
      <w:r>
        <w:t>етап</w:t>
      </w:r>
      <w:proofErr w:type="spellEnd"/>
      <w:r>
        <w:t xml:space="preserve"> </w:t>
      </w:r>
      <w:r w:rsidR="00C24126">
        <w:rPr>
          <w:lang w:val="uk-UA"/>
        </w:rPr>
        <w:t>-</w:t>
      </w:r>
      <w:r>
        <w:t xml:space="preserve"> 2025-2027 роки. Строк </w:t>
      </w:r>
      <w:proofErr w:type="spellStart"/>
      <w:r>
        <w:t>виконання</w:t>
      </w:r>
      <w:proofErr w:type="spellEnd"/>
      <w:r>
        <w:t xml:space="preserve"> </w:t>
      </w:r>
      <w:proofErr w:type="spellStart"/>
      <w:r>
        <w:t>Програми</w:t>
      </w:r>
      <w:proofErr w:type="spellEnd"/>
      <w:r>
        <w:t xml:space="preserve"> </w:t>
      </w:r>
      <w:r w:rsidR="00C24126">
        <w:rPr>
          <w:lang w:val="uk-UA"/>
        </w:rPr>
        <w:t>-</w:t>
      </w:r>
      <w:r>
        <w:t xml:space="preserve"> 3 роки.</w:t>
      </w:r>
    </w:p>
    <w:p w14:paraId="3895E626" w14:textId="77777777" w:rsidR="00004006" w:rsidRDefault="00004006" w:rsidP="00004006">
      <w:pPr>
        <w:jc w:val="both"/>
        <w:rPr>
          <w:lang w:val="uk-UA"/>
        </w:rPr>
      </w:pPr>
    </w:p>
    <w:p w14:paraId="624614A8" w14:textId="68A7F9CA" w:rsidR="00004006" w:rsidRPr="00F544FE" w:rsidRDefault="00004006" w:rsidP="00F544FE">
      <w:pPr>
        <w:pStyle w:val="proza"/>
        <w:spacing w:before="0" w:after="0"/>
        <w:jc w:val="center"/>
        <w:rPr>
          <w:b/>
          <w:bCs/>
          <w:lang w:val="uk-UA"/>
        </w:rPr>
      </w:pPr>
      <w:r>
        <w:rPr>
          <w:b/>
          <w:lang w:val="uk-UA"/>
        </w:rPr>
        <w:t xml:space="preserve">8. </w:t>
      </w:r>
      <w:r>
        <w:rPr>
          <w:b/>
          <w:bCs/>
          <w:lang w:val="uk-UA"/>
        </w:rPr>
        <w:t>Координація та контроль за ходом виконання Програми</w:t>
      </w:r>
    </w:p>
    <w:p w14:paraId="3593635F" w14:textId="77777777" w:rsidR="00004006" w:rsidRDefault="00004006" w:rsidP="00004006">
      <w:pPr>
        <w:ind w:firstLine="851"/>
        <w:jc w:val="both"/>
        <w:rPr>
          <w:lang w:val="uk-UA"/>
        </w:rPr>
      </w:pPr>
    </w:p>
    <w:p w14:paraId="72581464" w14:textId="77777777" w:rsidR="00004006" w:rsidRDefault="00004006" w:rsidP="00004006">
      <w:pPr>
        <w:ind w:firstLine="851"/>
        <w:jc w:val="both"/>
        <w:rPr>
          <w:lang w:val="uk-UA"/>
        </w:rPr>
      </w:pPr>
      <w:r>
        <w:rPr>
          <w:lang w:val="uk-UA"/>
        </w:rPr>
        <w:t xml:space="preserve">Контроль за цільовим та ефективним використанням коштів, які виділяє міський бюджет, здійснюється головним розпорядником бюджетних коштів – виконавчим комітетом </w:t>
      </w:r>
      <w:proofErr w:type="spellStart"/>
      <w:r>
        <w:rPr>
          <w:lang w:val="uk-UA"/>
        </w:rPr>
        <w:t>Южненської</w:t>
      </w:r>
      <w:proofErr w:type="spellEnd"/>
      <w:r>
        <w:rPr>
          <w:lang w:val="uk-UA"/>
        </w:rPr>
        <w:t xml:space="preserve"> міської ради Одеського району Одеської області, постійною комісією </w:t>
      </w:r>
      <w:proofErr w:type="spellStart"/>
      <w:r>
        <w:rPr>
          <w:lang w:val="uk-UA"/>
        </w:rPr>
        <w:t>Южненської</w:t>
      </w:r>
      <w:proofErr w:type="spellEnd"/>
      <w:r>
        <w:rPr>
          <w:lang w:val="uk-UA"/>
        </w:rPr>
        <w:t xml:space="preserve"> міської ради з питань  бюджету, фінансово-економічної, інвестиційної політики та підприємництва та комісією </w:t>
      </w:r>
      <w:proofErr w:type="spellStart"/>
      <w:r>
        <w:rPr>
          <w:lang w:val="uk-UA"/>
        </w:rPr>
        <w:t>Южненської</w:t>
      </w:r>
      <w:proofErr w:type="spellEnd"/>
      <w:r>
        <w:rPr>
          <w:lang w:val="uk-UA"/>
        </w:rPr>
        <w:t xml:space="preserve"> міської ради з питань регламенту, депутатської етики, законності, правопорядку, цивільної оборони та засобами масової інформації  </w:t>
      </w:r>
      <w:proofErr w:type="spellStart"/>
      <w:r>
        <w:rPr>
          <w:lang w:val="uk-UA"/>
        </w:rPr>
        <w:t>Южненської</w:t>
      </w:r>
      <w:proofErr w:type="spellEnd"/>
      <w:r>
        <w:rPr>
          <w:lang w:val="uk-UA"/>
        </w:rPr>
        <w:t xml:space="preserve"> міської ради.</w:t>
      </w:r>
    </w:p>
    <w:p w14:paraId="38133B36" w14:textId="77777777" w:rsidR="00004006" w:rsidRDefault="00004006" w:rsidP="00004006">
      <w:pPr>
        <w:ind w:firstLine="851"/>
        <w:jc w:val="both"/>
        <w:rPr>
          <w:lang w:val="uk-UA"/>
        </w:rPr>
      </w:pPr>
      <w:r>
        <w:rPr>
          <w:lang w:val="uk-UA"/>
        </w:rPr>
        <w:t xml:space="preserve">Відповідальними виконавцями Програми є виконавчий комітет </w:t>
      </w:r>
      <w:proofErr w:type="spellStart"/>
      <w:r>
        <w:rPr>
          <w:lang w:val="uk-UA"/>
        </w:rPr>
        <w:t>Южненської</w:t>
      </w:r>
      <w:proofErr w:type="spellEnd"/>
      <w:r>
        <w:rPr>
          <w:lang w:val="uk-UA"/>
        </w:rPr>
        <w:t xml:space="preserve">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w:t>
      </w:r>
      <w:proofErr w:type="spellStart"/>
      <w:r>
        <w:rPr>
          <w:lang w:val="uk-UA"/>
        </w:rPr>
        <w:t>Южненської</w:t>
      </w:r>
      <w:proofErr w:type="spellEnd"/>
      <w:r>
        <w:rPr>
          <w:lang w:val="uk-UA"/>
        </w:rPr>
        <w:t xml:space="preserve"> міської ради Одеського району Одеської області, які щорічно, двічі на рік звітують перед </w:t>
      </w:r>
      <w:proofErr w:type="spellStart"/>
      <w:r>
        <w:rPr>
          <w:lang w:val="uk-UA"/>
        </w:rPr>
        <w:lastRenderedPageBreak/>
        <w:t>Южненською</w:t>
      </w:r>
      <w:proofErr w:type="spellEnd"/>
      <w:r>
        <w:rPr>
          <w:lang w:val="uk-UA"/>
        </w:rPr>
        <w:t xml:space="preserve"> міською радою Одеського району Одеської області про результати виконання  Програми.</w:t>
      </w:r>
    </w:p>
    <w:p w14:paraId="54D35C42" w14:textId="77777777" w:rsidR="00004006" w:rsidRDefault="00004006" w:rsidP="00004006">
      <w:pPr>
        <w:ind w:firstLine="851"/>
        <w:jc w:val="both"/>
        <w:rPr>
          <w:lang w:val="uk-UA"/>
        </w:rPr>
      </w:pPr>
      <w:r>
        <w:rPr>
          <w:lang w:val="uk-UA"/>
        </w:rPr>
        <w:t xml:space="preserve">Координація за ходом виконання Програми покладається на відділ оборонної та мобілізаційної роботи  управління правового забезпечення та взаємодії з державними органами </w:t>
      </w:r>
      <w:proofErr w:type="spellStart"/>
      <w:r>
        <w:rPr>
          <w:lang w:val="uk-UA"/>
        </w:rPr>
        <w:t>Южненської</w:t>
      </w:r>
      <w:proofErr w:type="spellEnd"/>
      <w:r>
        <w:rPr>
          <w:lang w:val="uk-UA"/>
        </w:rPr>
        <w:t xml:space="preserve"> міської ради Одеського району Одеської області.</w:t>
      </w:r>
    </w:p>
    <w:p w14:paraId="4B87416B" w14:textId="230B33B8" w:rsidR="00004006" w:rsidRDefault="00004006" w:rsidP="00004006">
      <w:pPr>
        <w:ind w:firstLine="851"/>
        <w:jc w:val="both"/>
        <w:rPr>
          <w:color w:val="000000"/>
          <w:lang w:val="uk-UA"/>
        </w:rPr>
      </w:pPr>
      <w:r>
        <w:rPr>
          <w:lang w:val="uk-UA"/>
        </w:rPr>
        <w:t xml:space="preserve">Основною умовою реалізації  Програми є взаєморозуміння, цілеспрямовані дії міської ради, її </w:t>
      </w:r>
      <w:r w:rsidR="00590579">
        <w:rPr>
          <w:lang w:val="uk-UA"/>
        </w:rPr>
        <w:t>виконавчих органів</w:t>
      </w:r>
      <w:r>
        <w:rPr>
          <w:lang w:val="uk-UA"/>
        </w:rPr>
        <w:t xml:space="preserve">, </w:t>
      </w:r>
      <w:r w:rsidR="00590579">
        <w:rPr>
          <w:lang w:val="uk-UA"/>
        </w:rPr>
        <w:t xml:space="preserve">Третього відділу Одеського районного </w:t>
      </w:r>
      <w:r>
        <w:rPr>
          <w:lang w:val="uk-UA"/>
        </w:rPr>
        <w:t xml:space="preserve"> територіального центру комплектування та соціальної підтримки</w:t>
      </w:r>
      <w:r w:rsidR="00590579">
        <w:rPr>
          <w:lang w:val="uk-UA"/>
        </w:rPr>
        <w:t xml:space="preserve"> </w:t>
      </w:r>
      <w:r>
        <w:rPr>
          <w:lang w:val="uk-UA"/>
        </w:rPr>
        <w:t xml:space="preserve"> направлене на удосконалення </w:t>
      </w:r>
      <w:r>
        <w:rPr>
          <w:color w:val="000000"/>
          <w:lang w:val="uk-UA"/>
        </w:rPr>
        <w:t xml:space="preserve"> військово-патріотичної роботи, військової профорієнтації серед допризовної та призовної молоді, </w:t>
      </w:r>
      <w:r>
        <w:rPr>
          <w:lang w:val="uk-UA"/>
        </w:rPr>
        <w:t xml:space="preserve">сприяння </w:t>
      </w:r>
      <w:r w:rsidR="00B342F9">
        <w:rPr>
          <w:lang w:val="uk-UA"/>
        </w:rPr>
        <w:t xml:space="preserve">взяття </w:t>
      </w:r>
      <w:r>
        <w:rPr>
          <w:lang w:val="uk-UA"/>
        </w:rPr>
        <w:t>громадян</w:t>
      </w:r>
      <w:r w:rsidR="00B342F9">
        <w:rPr>
          <w:lang w:val="uk-UA"/>
        </w:rPr>
        <w:t xml:space="preserve"> України на військовий облік призовників у Третьому відділі Одеського районного </w:t>
      </w:r>
      <w:r>
        <w:rPr>
          <w:lang w:val="uk-UA"/>
        </w:rPr>
        <w:t>територіального центру комплектування та соціальної</w:t>
      </w:r>
      <w:r w:rsidR="00B342F9">
        <w:rPr>
          <w:lang w:val="uk-UA"/>
        </w:rPr>
        <w:t xml:space="preserve"> підтримки, </w:t>
      </w:r>
      <w:r w:rsidR="00590579">
        <w:rPr>
          <w:lang w:val="uk-UA"/>
        </w:rPr>
        <w:t>проведення призову громадян на військову службу під час мобілізації, на особливий період</w:t>
      </w:r>
      <w:r w:rsidR="00A60C6C">
        <w:rPr>
          <w:lang w:val="uk-UA"/>
        </w:rPr>
        <w:t>,</w:t>
      </w:r>
      <w:r>
        <w:rPr>
          <w:color w:val="000000"/>
          <w:lang w:val="uk-UA"/>
        </w:rPr>
        <w:t xml:space="preserve"> підняття рівня оборонної </w:t>
      </w:r>
      <w:r w:rsidR="00590579">
        <w:rPr>
          <w:color w:val="000000"/>
          <w:lang w:val="uk-UA"/>
        </w:rPr>
        <w:t xml:space="preserve">та мобілізаційної </w:t>
      </w:r>
      <w:r>
        <w:rPr>
          <w:color w:val="000000"/>
          <w:lang w:val="uk-UA"/>
        </w:rPr>
        <w:t>роботи.</w:t>
      </w:r>
    </w:p>
    <w:p w14:paraId="1EE57FDD" w14:textId="77777777" w:rsidR="00004006" w:rsidRDefault="00004006" w:rsidP="00004006">
      <w:pPr>
        <w:ind w:firstLine="851"/>
        <w:jc w:val="both"/>
        <w:rPr>
          <w:lang w:val="uk-UA"/>
        </w:rPr>
      </w:pPr>
      <w:r>
        <w:rPr>
          <w:lang w:val="uk-UA"/>
        </w:rPr>
        <w:t xml:space="preserve">Виділення коштів на виконання Програми передбачається під час розробки та затвердження </w:t>
      </w:r>
      <w:proofErr w:type="spellStart"/>
      <w:r>
        <w:rPr>
          <w:lang w:val="uk-UA"/>
        </w:rPr>
        <w:t>проєкту</w:t>
      </w:r>
      <w:proofErr w:type="spellEnd"/>
      <w:r>
        <w:rPr>
          <w:lang w:val="uk-UA"/>
        </w:rPr>
        <w:t xml:space="preserve"> міського бюджету на наступний рік. Обсяг щорічних асигнувань, спрямованих на реалізацію Програми, визначається у видатковій частині міського бюджету окремим рядком. Зміни та доповнення до Програми вносяться її розробниками за результатами моніторингової діяльності.</w:t>
      </w:r>
    </w:p>
    <w:p w14:paraId="6566FA87" w14:textId="77777777" w:rsidR="00004006" w:rsidRDefault="00004006" w:rsidP="00004006">
      <w:pPr>
        <w:spacing w:line="276" w:lineRule="auto"/>
        <w:ind w:firstLine="851"/>
        <w:jc w:val="both"/>
        <w:rPr>
          <w:lang w:val="uk-UA"/>
        </w:rPr>
      </w:pPr>
    </w:p>
    <w:p w14:paraId="3AA6048E" w14:textId="77777777" w:rsidR="00004006" w:rsidRDefault="00004006" w:rsidP="00004006">
      <w:pPr>
        <w:rPr>
          <w:lang w:val="uk-UA"/>
        </w:rPr>
      </w:pPr>
    </w:p>
    <w:p w14:paraId="4C4C2B2E" w14:textId="1B8B3B1F" w:rsidR="00004006" w:rsidRDefault="00A20A23" w:rsidP="00A20A23">
      <w:pPr>
        <w:rPr>
          <w:bCs/>
          <w:lang w:val="uk-UA"/>
        </w:rPr>
      </w:pPr>
      <w:r>
        <w:rPr>
          <w:bCs/>
          <w:lang w:val="uk-UA"/>
        </w:rPr>
        <w:t>Секретар ради                                                                                           Ігор ЧУГУННИКОВ</w:t>
      </w:r>
    </w:p>
    <w:p w14:paraId="212171A2" w14:textId="77777777" w:rsidR="00004006" w:rsidRDefault="00004006" w:rsidP="00004006">
      <w:pPr>
        <w:jc w:val="center"/>
        <w:rPr>
          <w:bCs/>
          <w:lang w:val="uk-UA"/>
        </w:rPr>
      </w:pPr>
    </w:p>
    <w:p w14:paraId="1B11193D" w14:textId="77777777" w:rsidR="00004006" w:rsidRDefault="00004006" w:rsidP="00004006">
      <w:pPr>
        <w:jc w:val="center"/>
        <w:rPr>
          <w:bCs/>
          <w:lang w:val="uk-UA"/>
        </w:rPr>
      </w:pPr>
    </w:p>
    <w:p w14:paraId="7A01F446" w14:textId="77777777" w:rsidR="00004006" w:rsidRDefault="00004006" w:rsidP="00004006">
      <w:pPr>
        <w:jc w:val="center"/>
        <w:rPr>
          <w:bCs/>
          <w:lang w:val="uk-UA"/>
        </w:rPr>
      </w:pPr>
    </w:p>
    <w:p w14:paraId="4D74645D" w14:textId="77777777" w:rsidR="00004006" w:rsidRDefault="00004006" w:rsidP="00A20A23">
      <w:pPr>
        <w:rPr>
          <w:bCs/>
          <w:lang w:val="uk-UA"/>
        </w:rPr>
      </w:pPr>
    </w:p>
    <w:p w14:paraId="57EB6B0A" w14:textId="77777777" w:rsidR="00F544FE" w:rsidRDefault="00F544FE" w:rsidP="00A20A23">
      <w:pPr>
        <w:rPr>
          <w:bCs/>
          <w:lang w:val="uk-UA"/>
        </w:rPr>
      </w:pPr>
    </w:p>
    <w:p w14:paraId="3CE55A2C" w14:textId="77777777" w:rsidR="00F544FE" w:rsidRDefault="00F544FE" w:rsidP="00A20A23">
      <w:pPr>
        <w:rPr>
          <w:bCs/>
          <w:lang w:val="uk-UA"/>
        </w:rPr>
      </w:pPr>
    </w:p>
    <w:p w14:paraId="1A970936" w14:textId="77777777" w:rsidR="00F544FE" w:rsidRDefault="00F544FE" w:rsidP="00A20A23">
      <w:pPr>
        <w:rPr>
          <w:bCs/>
          <w:lang w:val="uk-UA"/>
        </w:rPr>
      </w:pPr>
    </w:p>
    <w:p w14:paraId="21BEB199" w14:textId="77777777" w:rsidR="00F544FE" w:rsidRDefault="00F544FE" w:rsidP="00A20A23">
      <w:pPr>
        <w:rPr>
          <w:bCs/>
          <w:lang w:val="uk-UA"/>
        </w:rPr>
      </w:pPr>
    </w:p>
    <w:p w14:paraId="1B3A99DC" w14:textId="77777777" w:rsidR="00F544FE" w:rsidRDefault="00F544FE" w:rsidP="00A20A23">
      <w:pPr>
        <w:rPr>
          <w:bCs/>
          <w:lang w:val="uk-UA"/>
        </w:rPr>
      </w:pPr>
    </w:p>
    <w:p w14:paraId="0F4B40DD" w14:textId="77777777" w:rsidR="00F544FE" w:rsidRDefault="00F544FE" w:rsidP="00A20A23">
      <w:pPr>
        <w:rPr>
          <w:bCs/>
          <w:lang w:val="uk-UA"/>
        </w:rPr>
      </w:pPr>
    </w:p>
    <w:p w14:paraId="1B0FD626" w14:textId="77777777" w:rsidR="00F544FE" w:rsidRDefault="00F544FE" w:rsidP="00A20A23">
      <w:pPr>
        <w:rPr>
          <w:bCs/>
          <w:lang w:val="uk-UA"/>
        </w:rPr>
      </w:pPr>
    </w:p>
    <w:p w14:paraId="47C3C0B9" w14:textId="77777777" w:rsidR="00F544FE" w:rsidRDefault="00F544FE" w:rsidP="00A20A23">
      <w:pPr>
        <w:rPr>
          <w:bCs/>
          <w:lang w:val="uk-UA"/>
        </w:rPr>
      </w:pPr>
    </w:p>
    <w:p w14:paraId="1BC50865" w14:textId="77777777" w:rsidR="00F544FE" w:rsidRDefault="00F544FE" w:rsidP="00A20A23">
      <w:pPr>
        <w:rPr>
          <w:bCs/>
          <w:lang w:val="uk-UA"/>
        </w:rPr>
      </w:pPr>
    </w:p>
    <w:p w14:paraId="570D1590" w14:textId="77777777" w:rsidR="00F544FE" w:rsidRDefault="00F544FE" w:rsidP="00A20A23">
      <w:pPr>
        <w:rPr>
          <w:bCs/>
          <w:lang w:val="uk-UA"/>
        </w:rPr>
      </w:pPr>
    </w:p>
    <w:p w14:paraId="3FD19B4A" w14:textId="77777777" w:rsidR="00F544FE" w:rsidRDefault="00F544FE" w:rsidP="00A20A23">
      <w:pPr>
        <w:rPr>
          <w:bCs/>
          <w:lang w:val="uk-UA"/>
        </w:rPr>
      </w:pPr>
    </w:p>
    <w:p w14:paraId="7EC1C1CB" w14:textId="77777777" w:rsidR="00F544FE" w:rsidRDefault="00F544FE" w:rsidP="00A20A23">
      <w:pPr>
        <w:rPr>
          <w:bCs/>
          <w:lang w:val="uk-UA"/>
        </w:rPr>
      </w:pPr>
    </w:p>
    <w:p w14:paraId="79C4C30F" w14:textId="77777777" w:rsidR="00F544FE" w:rsidRDefault="00F544FE" w:rsidP="00A20A23">
      <w:pPr>
        <w:rPr>
          <w:bCs/>
          <w:lang w:val="uk-UA"/>
        </w:rPr>
      </w:pPr>
    </w:p>
    <w:p w14:paraId="7411D4A9" w14:textId="77777777" w:rsidR="00F544FE" w:rsidRDefault="00F544FE" w:rsidP="00A20A23">
      <w:pPr>
        <w:rPr>
          <w:bCs/>
          <w:lang w:val="uk-UA"/>
        </w:rPr>
      </w:pPr>
    </w:p>
    <w:p w14:paraId="1F10A3E7" w14:textId="77777777" w:rsidR="00F544FE" w:rsidRDefault="00F544FE" w:rsidP="00A20A23">
      <w:pPr>
        <w:rPr>
          <w:bCs/>
          <w:lang w:val="uk-UA"/>
        </w:rPr>
      </w:pPr>
    </w:p>
    <w:p w14:paraId="4B6B9458" w14:textId="77777777" w:rsidR="00F544FE" w:rsidRDefault="00F544FE" w:rsidP="00A20A23">
      <w:pPr>
        <w:rPr>
          <w:bCs/>
          <w:lang w:val="uk-UA"/>
        </w:rPr>
      </w:pPr>
    </w:p>
    <w:p w14:paraId="62953A24" w14:textId="77777777" w:rsidR="00F544FE" w:rsidRDefault="00F544FE" w:rsidP="00A20A23">
      <w:pPr>
        <w:rPr>
          <w:bCs/>
          <w:lang w:val="uk-UA"/>
        </w:rPr>
      </w:pPr>
    </w:p>
    <w:p w14:paraId="04705A74" w14:textId="77777777" w:rsidR="00F544FE" w:rsidRDefault="00F544FE" w:rsidP="00A20A23">
      <w:pPr>
        <w:rPr>
          <w:bCs/>
          <w:lang w:val="uk-UA"/>
        </w:rPr>
      </w:pPr>
    </w:p>
    <w:p w14:paraId="00D30A55" w14:textId="77777777" w:rsidR="00F544FE" w:rsidRDefault="00F544FE" w:rsidP="00A20A23">
      <w:pPr>
        <w:rPr>
          <w:bCs/>
          <w:lang w:val="uk-UA"/>
        </w:rPr>
      </w:pPr>
    </w:p>
    <w:p w14:paraId="2537F149" w14:textId="77777777" w:rsidR="00F544FE" w:rsidRDefault="00F544FE" w:rsidP="00A20A23">
      <w:pPr>
        <w:rPr>
          <w:bCs/>
          <w:lang w:val="uk-UA"/>
        </w:rPr>
      </w:pPr>
    </w:p>
    <w:p w14:paraId="4A7E10AE" w14:textId="77777777" w:rsidR="00F544FE" w:rsidRDefault="00F544FE" w:rsidP="00A20A23">
      <w:pPr>
        <w:rPr>
          <w:bCs/>
          <w:lang w:val="uk-UA"/>
        </w:rPr>
      </w:pPr>
    </w:p>
    <w:p w14:paraId="3C2BC46A" w14:textId="77777777" w:rsidR="00F544FE" w:rsidRDefault="00F544FE" w:rsidP="00A20A23">
      <w:pPr>
        <w:rPr>
          <w:bCs/>
          <w:lang w:val="uk-UA"/>
        </w:rPr>
      </w:pPr>
    </w:p>
    <w:p w14:paraId="032450C4" w14:textId="77777777" w:rsidR="00F544FE" w:rsidRDefault="00F544FE" w:rsidP="00A20A23">
      <w:pPr>
        <w:rPr>
          <w:bCs/>
          <w:lang w:val="uk-UA"/>
        </w:rPr>
      </w:pPr>
    </w:p>
    <w:p w14:paraId="2E8BC070" w14:textId="77777777" w:rsidR="00F544FE" w:rsidRDefault="00F544FE" w:rsidP="00A20A23">
      <w:pPr>
        <w:rPr>
          <w:bCs/>
          <w:lang w:val="uk-UA"/>
        </w:rPr>
      </w:pPr>
    </w:p>
    <w:p w14:paraId="52B58EDD" w14:textId="77777777" w:rsidR="00F544FE" w:rsidRDefault="00F544FE" w:rsidP="00A20A23">
      <w:pPr>
        <w:rPr>
          <w:bCs/>
          <w:lang w:val="uk-UA"/>
        </w:rPr>
      </w:pPr>
    </w:p>
    <w:p w14:paraId="388FE377" w14:textId="02C7F341" w:rsidR="00F544FE" w:rsidRDefault="00F544FE" w:rsidP="00A20A23">
      <w:pPr>
        <w:rPr>
          <w:bCs/>
          <w:lang w:val="uk-UA"/>
        </w:rPr>
      </w:pPr>
    </w:p>
    <w:p w14:paraId="4BCBC952" w14:textId="02B1E004" w:rsidR="00A37145" w:rsidRDefault="00A37145" w:rsidP="00A20A23">
      <w:pPr>
        <w:rPr>
          <w:bCs/>
          <w:lang w:val="uk-UA"/>
        </w:rPr>
      </w:pPr>
    </w:p>
    <w:p w14:paraId="7CEB9B18" w14:textId="75A9D6E9" w:rsidR="00803604" w:rsidRDefault="00803604" w:rsidP="00A20A23">
      <w:pPr>
        <w:rPr>
          <w:bCs/>
          <w:lang w:val="uk-UA"/>
        </w:rPr>
      </w:pPr>
    </w:p>
    <w:p w14:paraId="0FA6AED8" w14:textId="088E543D" w:rsidR="00803604" w:rsidRDefault="00803604" w:rsidP="00A20A23">
      <w:pPr>
        <w:rPr>
          <w:bCs/>
          <w:lang w:val="uk-UA"/>
        </w:rPr>
      </w:pPr>
    </w:p>
    <w:p w14:paraId="57424B60" w14:textId="255289F4" w:rsidR="00803604" w:rsidRDefault="00803604" w:rsidP="00A20A23">
      <w:pPr>
        <w:rPr>
          <w:bCs/>
          <w:lang w:val="uk-UA"/>
        </w:rPr>
      </w:pPr>
    </w:p>
    <w:p w14:paraId="6A831494" w14:textId="41B961C9" w:rsidR="00803604" w:rsidRDefault="00803604" w:rsidP="00A20A23">
      <w:pPr>
        <w:rPr>
          <w:bCs/>
          <w:lang w:val="uk-UA"/>
        </w:rPr>
      </w:pPr>
    </w:p>
    <w:p w14:paraId="7FE924B2" w14:textId="2E31C836" w:rsidR="00803604" w:rsidRDefault="00803604" w:rsidP="00A20A23">
      <w:pPr>
        <w:rPr>
          <w:bCs/>
          <w:lang w:val="uk-UA"/>
        </w:rPr>
      </w:pPr>
    </w:p>
    <w:p w14:paraId="46DA89B9" w14:textId="48E24A55" w:rsidR="00803604" w:rsidRDefault="00803604" w:rsidP="00A20A23">
      <w:pPr>
        <w:rPr>
          <w:bCs/>
          <w:lang w:val="uk-UA"/>
        </w:rPr>
      </w:pPr>
    </w:p>
    <w:p w14:paraId="2C4A8DB3" w14:textId="432AD84E" w:rsidR="00803604" w:rsidRDefault="00803604" w:rsidP="00A20A23">
      <w:pPr>
        <w:rPr>
          <w:bCs/>
          <w:lang w:val="uk-UA"/>
        </w:rPr>
      </w:pPr>
    </w:p>
    <w:p w14:paraId="5DB8FEBA" w14:textId="1D110FF9" w:rsidR="00803604" w:rsidRDefault="00803604" w:rsidP="00A20A23">
      <w:pPr>
        <w:rPr>
          <w:bCs/>
          <w:lang w:val="uk-UA"/>
        </w:rPr>
      </w:pPr>
    </w:p>
    <w:p w14:paraId="329E743D" w14:textId="03DE0528" w:rsidR="00803604" w:rsidRDefault="00803604" w:rsidP="00A20A23">
      <w:pPr>
        <w:rPr>
          <w:bCs/>
          <w:lang w:val="uk-UA"/>
        </w:rPr>
      </w:pPr>
    </w:p>
    <w:p w14:paraId="5516C7E1" w14:textId="355011BB" w:rsidR="00803604" w:rsidRDefault="00803604" w:rsidP="00A20A23">
      <w:pPr>
        <w:rPr>
          <w:bCs/>
          <w:lang w:val="uk-UA"/>
        </w:rPr>
      </w:pPr>
    </w:p>
    <w:p w14:paraId="5BC4FE16" w14:textId="77777777" w:rsidR="00590579" w:rsidRDefault="00590579" w:rsidP="00A20A23">
      <w:pPr>
        <w:rPr>
          <w:bCs/>
          <w:lang w:val="uk-UA"/>
        </w:rPr>
      </w:pPr>
    </w:p>
    <w:p w14:paraId="0063D8E2" w14:textId="77777777" w:rsidR="00F544FE" w:rsidRDefault="00F544FE" w:rsidP="00A20A23">
      <w:pPr>
        <w:rPr>
          <w:bCs/>
          <w:lang w:val="uk-UA"/>
        </w:rPr>
      </w:pPr>
    </w:p>
    <w:p w14:paraId="25C76DFA" w14:textId="77777777" w:rsidR="00A60271" w:rsidRDefault="00A60271" w:rsidP="00F544FE">
      <w:pPr>
        <w:jc w:val="right"/>
        <w:rPr>
          <w:bCs/>
          <w:lang w:val="uk-UA"/>
        </w:rPr>
        <w:sectPr w:rsidR="00A60271" w:rsidSect="008836DF">
          <w:pgSz w:w="11906" w:h="16838"/>
          <w:pgMar w:top="709" w:right="851" w:bottom="709" w:left="1701" w:header="709" w:footer="709" w:gutter="0"/>
          <w:cols w:space="720"/>
        </w:sectPr>
      </w:pPr>
    </w:p>
    <w:p w14:paraId="23FBC9E7" w14:textId="5FDDB5E9" w:rsidR="00A60271" w:rsidRPr="001319F2" w:rsidRDefault="00A60271" w:rsidP="00A60271">
      <w:pPr>
        <w:rPr>
          <w:bCs/>
          <w:lang w:val="uk-UA"/>
        </w:rPr>
      </w:pPr>
      <w:r w:rsidRPr="000A098B">
        <w:rPr>
          <w:b/>
          <w:lang w:val="uk-UA"/>
        </w:rPr>
        <w:lastRenderedPageBreak/>
        <w:t xml:space="preserve">                                                                                                                                                                                                   </w:t>
      </w:r>
      <w:r>
        <w:rPr>
          <w:b/>
          <w:lang w:val="uk-UA"/>
        </w:rPr>
        <w:t xml:space="preserve">  </w:t>
      </w:r>
      <w:r w:rsidRPr="000A098B">
        <w:rPr>
          <w:b/>
          <w:lang w:val="uk-UA"/>
        </w:rPr>
        <w:t xml:space="preserve"> </w:t>
      </w:r>
      <w:r w:rsidRPr="001319F2">
        <w:rPr>
          <w:bCs/>
          <w:lang w:val="uk-UA"/>
        </w:rPr>
        <w:t>Додаток 1</w:t>
      </w:r>
    </w:p>
    <w:p w14:paraId="0D7D64DC" w14:textId="77777777" w:rsidR="00A60271" w:rsidRPr="001319F2" w:rsidRDefault="00A60271" w:rsidP="00A60271">
      <w:pPr>
        <w:jc w:val="center"/>
        <w:rPr>
          <w:bCs/>
          <w:lang w:val="uk-UA"/>
        </w:rPr>
      </w:pPr>
      <w:r w:rsidRPr="001319F2">
        <w:rPr>
          <w:bCs/>
          <w:lang w:val="uk-UA"/>
        </w:rPr>
        <w:t xml:space="preserve">                                                                                                                                                                                                   до </w:t>
      </w:r>
      <w:proofErr w:type="spellStart"/>
      <w:r w:rsidRPr="001319F2">
        <w:rPr>
          <w:bCs/>
          <w:lang w:val="uk-UA"/>
        </w:rPr>
        <w:t>проєкту</w:t>
      </w:r>
      <w:proofErr w:type="spellEnd"/>
      <w:r w:rsidRPr="001319F2">
        <w:rPr>
          <w:bCs/>
          <w:lang w:val="uk-UA"/>
        </w:rPr>
        <w:t xml:space="preserve"> Програми</w:t>
      </w:r>
    </w:p>
    <w:p w14:paraId="1E92F968" w14:textId="77777777" w:rsidR="00A60271" w:rsidRPr="00A60271" w:rsidRDefault="00A60271" w:rsidP="00A60271">
      <w:pPr>
        <w:rPr>
          <w:rStyle w:val="affa"/>
          <w:lang w:val="uk-UA"/>
        </w:rPr>
      </w:pPr>
    </w:p>
    <w:p w14:paraId="0776C814" w14:textId="77777777" w:rsidR="00A60271" w:rsidRDefault="00A60271" w:rsidP="00A60271">
      <w:pPr>
        <w:jc w:val="center"/>
        <w:rPr>
          <w:rStyle w:val="affa"/>
          <w:lang w:val="uk-UA"/>
        </w:rPr>
      </w:pPr>
      <w:r w:rsidRPr="000A098B">
        <w:rPr>
          <w:rStyle w:val="affa"/>
          <w:lang w:val="uk-UA"/>
        </w:rPr>
        <w:t xml:space="preserve">ЗАВДАННЯ І ЗАХОДИ РЕАЛІЗАЦІЇ МІСЬКОЇ ПРОГРАМИ СПРИЯННЯ ОБОРОННІЙ І МОБІЛІЗАЦІЙНІЙ </w:t>
      </w:r>
      <w:r w:rsidRPr="000A098B">
        <w:rPr>
          <w:b/>
          <w:bCs/>
          <w:lang w:val="uk-UA"/>
        </w:rPr>
        <w:br/>
      </w:r>
      <w:r w:rsidRPr="000A098B">
        <w:rPr>
          <w:rStyle w:val="affa"/>
          <w:lang w:val="uk-UA"/>
        </w:rPr>
        <w:t>ГОТОВНОСТІ ЮЖНЕНСЬКОЇ МІСЬКОЇ ТЕРИТОРІАЛЬНОЇ ГРОМАДИ НА 2025-2027 РОКИ</w:t>
      </w:r>
    </w:p>
    <w:p w14:paraId="72E64AB4" w14:textId="77777777" w:rsidR="00A60271" w:rsidRDefault="00A60271" w:rsidP="00A60271">
      <w:pPr>
        <w:rPr>
          <w:rStyle w:val="affa"/>
          <w:lang w:val="uk-UA"/>
        </w:rPr>
      </w:pPr>
    </w:p>
    <w:tbl>
      <w:tblPr>
        <w:tblW w:w="143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513"/>
        <w:gridCol w:w="1297"/>
        <w:gridCol w:w="1959"/>
        <w:gridCol w:w="1739"/>
        <w:gridCol w:w="1000"/>
        <w:gridCol w:w="1000"/>
        <w:gridCol w:w="1000"/>
        <w:gridCol w:w="931"/>
        <w:gridCol w:w="2513"/>
      </w:tblGrid>
      <w:tr w:rsidR="00A60271" w14:paraId="412C5D62" w14:textId="77777777" w:rsidTr="003F339A">
        <w:tc>
          <w:tcPr>
            <w:tcW w:w="584" w:type="dxa"/>
            <w:vMerge w:val="restart"/>
            <w:shd w:val="clear" w:color="auto" w:fill="auto"/>
          </w:tcPr>
          <w:p w14:paraId="07CCD860" w14:textId="77777777" w:rsidR="00A60271" w:rsidRPr="00317F8E" w:rsidRDefault="00A60271" w:rsidP="003F339A">
            <w:pPr>
              <w:jc w:val="center"/>
              <w:rPr>
                <w:color w:val="000000"/>
                <w:lang w:val="uk-UA"/>
              </w:rPr>
            </w:pPr>
            <w:r w:rsidRPr="00317F8E">
              <w:rPr>
                <w:color w:val="000000"/>
                <w:lang w:val="uk-UA"/>
              </w:rPr>
              <w:t>№ з/п</w:t>
            </w:r>
          </w:p>
        </w:tc>
        <w:tc>
          <w:tcPr>
            <w:tcW w:w="2322" w:type="dxa"/>
            <w:vMerge w:val="restart"/>
            <w:shd w:val="clear" w:color="auto" w:fill="auto"/>
          </w:tcPr>
          <w:p w14:paraId="58958D73" w14:textId="77777777" w:rsidR="00A60271" w:rsidRPr="00317F8E" w:rsidRDefault="00A60271" w:rsidP="003F339A">
            <w:pPr>
              <w:jc w:val="center"/>
              <w:rPr>
                <w:color w:val="000000"/>
                <w:lang w:val="uk-UA"/>
              </w:rPr>
            </w:pPr>
            <w:r w:rsidRPr="00317F8E">
              <w:rPr>
                <w:color w:val="000000"/>
                <w:lang w:val="uk-UA"/>
              </w:rPr>
              <w:t>Перелік заходів Програми</w:t>
            </w:r>
          </w:p>
        </w:tc>
        <w:tc>
          <w:tcPr>
            <w:tcW w:w="1249" w:type="dxa"/>
            <w:vMerge w:val="restart"/>
            <w:shd w:val="clear" w:color="auto" w:fill="auto"/>
          </w:tcPr>
          <w:p w14:paraId="7C6065EA" w14:textId="77777777" w:rsidR="00A60271" w:rsidRPr="00317F8E" w:rsidRDefault="00A60271" w:rsidP="003F339A">
            <w:pPr>
              <w:jc w:val="center"/>
              <w:rPr>
                <w:color w:val="000000"/>
                <w:lang w:val="uk-UA"/>
              </w:rPr>
            </w:pPr>
            <w:r w:rsidRPr="00317F8E">
              <w:rPr>
                <w:color w:val="000000"/>
                <w:lang w:val="uk-UA"/>
              </w:rPr>
              <w:t>Термін виконання заходу</w:t>
            </w:r>
          </w:p>
        </w:tc>
        <w:tc>
          <w:tcPr>
            <w:tcW w:w="2141" w:type="dxa"/>
            <w:vMerge w:val="restart"/>
            <w:shd w:val="clear" w:color="auto" w:fill="auto"/>
          </w:tcPr>
          <w:p w14:paraId="1932CCDA" w14:textId="77777777" w:rsidR="00A60271" w:rsidRPr="00317F8E" w:rsidRDefault="00A60271" w:rsidP="003F339A">
            <w:pPr>
              <w:jc w:val="center"/>
              <w:rPr>
                <w:color w:val="000000"/>
                <w:lang w:val="uk-UA"/>
              </w:rPr>
            </w:pPr>
            <w:r w:rsidRPr="00317F8E">
              <w:rPr>
                <w:color w:val="000000"/>
                <w:lang w:val="uk-UA"/>
              </w:rPr>
              <w:t>Виконавці</w:t>
            </w:r>
          </w:p>
        </w:tc>
        <w:tc>
          <w:tcPr>
            <w:tcW w:w="1720" w:type="dxa"/>
            <w:vMerge w:val="restart"/>
            <w:shd w:val="clear" w:color="auto" w:fill="auto"/>
          </w:tcPr>
          <w:p w14:paraId="4CE99100" w14:textId="77777777" w:rsidR="00A60271" w:rsidRPr="00317F8E" w:rsidRDefault="00A60271" w:rsidP="003F339A">
            <w:pPr>
              <w:jc w:val="center"/>
              <w:rPr>
                <w:color w:val="000000"/>
                <w:lang w:val="uk-UA"/>
              </w:rPr>
            </w:pPr>
            <w:r w:rsidRPr="00317F8E">
              <w:rPr>
                <w:color w:val="000000"/>
                <w:lang w:val="uk-UA"/>
              </w:rPr>
              <w:t>Джерела фінансування</w:t>
            </w:r>
          </w:p>
        </w:tc>
        <w:tc>
          <w:tcPr>
            <w:tcW w:w="3979" w:type="dxa"/>
            <w:gridSpan w:val="4"/>
            <w:shd w:val="clear" w:color="auto" w:fill="auto"/>
          </w:tcPr>
          <w:p w14:paraId="376C839E" w14:textId="77777777" w:rsidR="00A60271" w:rsidRPr="00317F8E" w:rsidRDefault="00A60271" w:rsidP="003F339A">
            <w:pPr>
              <w:jc w:val="center"/>
              <w:rPr>
                <w:color w:val="000000"/>
                <w:lang w:val="uk-UA"/>
              </w:rPr>
            </w:pPr>
            <w:r w:rsidRPr="00317F8E">
              <w:rPr>
                <w:color w:val="000000"/>
                <w:lang w:val="uk-UA"/>
              </w:rPr>
              <w:t xml:space="preserve">Орієнтовні обсяги фінансування (вартість), </w:t>
            </w:r>
            <w:proofErr w:type="spellStart"/>
            <w:r w:rsidRPr="00317F8E">
              <w:rPr>
                <w:color w:val="000000"/>
                <w:lang w:val="uk-UA"/>
              </w:rPr>
              <w:t>тис.грн</w:t>
            </w:r>
            <w:proofErr w:type="spellEnd"/>
            <w:r w:rsidRPr="00317F8E">
              <w:rPr>
                <w:color w:val="000000"/>
                <w:lang w:val="uk-UA"/>
              </w:rPr>
              <w:t>, у тому числі</w:t>
            </w:r>
          </w:p>
        </w:tc>
        <w:tc>
          <w:tcPr>
            <w:tcW w:w="2322" w:type="dxa"/>
            <w:vMerge w:val="restart"/>
            <w:shd w:val="clear" w:color="auto" w:fill="auto"/>
          </w:tcPr>
          <w:p w14:paraId="59021D56" w14:textId="77777777" w:rsidR="00A60271" w:rsidRPr="00317F8E" w:rsidRDefault="00A60271" w:rsidP="003F339A">
            <w:pPr>
              <w:jc w:val="center"/>
              <w:rPr>
                <w:color w:val="000000"/>
                <w:lang w:val="uk-UA"/>
              </w:rPr>
            </w:pPr>
            <w:r w:rsidRPr="00317F8E">
              <w:rPr>
                <w:color w:val="000000"/>
                <w:lang w:val="uk-UA"/>
              </w:rPr>
              <w:t>Очікуваний результат</w:t>
            </w:r>
          </w:p>
        </w:tc>
      </w:tr>
      <w:tr w:rsidR="00A60271" w14:paraId="2A936BBA" w14:textId="77777777" w:rsidTr="003F339A">
        <w:trPr>
          <w:trHeight w:val="108"/>
        </w:trPr>
        <w:tc>
          <w:tcPr>
            <w:tcW w:w="584" w:type="dxa"/>
            <w:vMerge/>
            <w:shd w:val="clear" w:color="auto" w:fill="auto"/>
          </w:tcPr>
          <w:p w14:paraId="5E075D14" w14:textId="77777777" w:rsidR="00A60271" w:rsidRPr="00317F8E" w:rsidRDefault="00A60271" w:rsidP="003F339A">
            <w:pPr>
              <w:rPr>
                <w:color w:val="000000"/>
                <w:lang w:val="uk-UA"/>
              </w:rPr>
            </w:pPr>
          </w:p>
        </w:tc>
        <w:tc>
          <w:tcPr>
            <w:tcW w:w="2322" w:type="dxa"/>
            <w:vMerge/>
            <w:shd w:val="clear" w:color="auto" w:fill="auto"/>
          </w:tcPr>
          <w:p w14:paraId="5B8AB85B" w14:textId="77777777" w:rsidR="00A60271" w:rsidRPr="00317F8E" w:rsidRDefault="00A60271" w:rsidP="003F339A">
            <w:pPr>
              <w:rPr>
                <w:color w:val="000000"/>
                <w:lang w:val="uk-UA"/>
              </w:rPr>
            </w:pPr>
          </w:p>
        </w:tc>
        <w:tc>
          <w:tcPr>
            <w:tcW w:w="1249" w:type="dxa"/>
            <w:vMerge/>
            <w:shd w:val="clear" w:color="auto" w:fill="auto"/>
          </w:tcPr>
          <w:p w14:paraId="73CF7111" w14:textId="77777777" w:rsidR="00A60271" w:rsidRPr="00317F8E" w:rsidRDefault="00A60271" w:rsidP="003F339A">
            <w:pPr>
              <w:rPr>
                <w:color w:val="000000"/>
                <w:lang w:val="uk-UA"/>
              </w:rPr>
            </w:pPr>
          </w:p>
        </w:tc>
        <w:tc>
          <w:tcPr>
            <w:tcW w:w="2141" w:type="dxa"/>
            <w:vMerge/>
            <w:shd w:val="clear" w:color="auto" w:fill="auto"/>
          </w:tcPr>
          <w:p w14:paraId="78319C99" w14:textId="77777777" w:rsidR="00A60271" w:rsidRPr="00317F8E" w:rsidRDefault="00A60271" w:rsidP="003F339A">
            <w:pPr>
              <w:rPr>
                <w:color w:val="000000"/>
                <w:lang w:val="uk-UA"/>
              </w:rPr>
            </w:pPr>
          </w:p>
        </w:tc>
        <w:tc>
          <w:tcPr>
            <w:tcW w:w="1720" w:type="dxa"/>
            <w:vMerge/>
            <w:shd w:val="clear" w:color="auto" w:fill="auto"/>
          </w:tcPr>
          <w:p w14:paraId="22518A80" w14:textId="77777777" w:rsidR="00A60271" w:rsidRPr="00317F8E" w:rsidRDefault="00A60271" w:rsidP="003F339A">
            <w:pPr>
              <w:rPr>
                <w:color w:val="000000"/>
                <w:lang w:val="uk-UA"/>
              </w:rPr>
            </w:pPr>
          </w:p>
        </w:tc>
        <w:tc>
          <w:tcPr>
            <w:tcW w:w="3057" w:type="dxa"/>
            <w:gridSpan w:val="3"/>
            <w:shd w:val="clear" w:color="auto" w:fill="auto"/>
          </w:tcPr>
          <w:p w14:paraId="2D3B2026" w14:textId="77777777" w:rsidR="00A60271" w:rsidRPr="00317F8E" w:rsidRDefault="00A60271" w:rsidP="003F339A">
            <w:pPr>
              <w:jc w:val="center"/>
              <w:rPr>
                <w:color w:val="000000"/>
                <w:lang w:val="uk-UA"/>
              </w:rPr>
            </w:pPr>
            <w:r w:rsidRPr="00317F8E">
              <w:rPr>
                <w:color w:val="000000"/>
                <w:lang w:val="uk-UA"/>
              </w:rPr>
              <w:t>За роками</w:t>
            </w:r>
          </w:p>
        </w:tc>
        <w:tc>
          <w:tcPr>
            <w:tcW w:w="922" w:type="dxa"/>
            <w:vMerge w:val="restart"/>
            <w:shd w:val="clear" w:color="auto" w:fill="auto"/>
          </w:tcPr>
          <w:p w14:paraId="504D2EDD" w14:textId="77777777" w:rsidR="00A60271" w:rsidRPr="00317F8E" w:rsidRDefault="00A60271" w:rsidP="003F339A">
            <w:pPr>
              <w:rPr>
                <w:color w:val="000000"/>
                <w:lang w:val="uk-UA"/>
              </w:rPr>
            </w:pPr>
            <w:r w:rsidRPr="00317F8E">
              <w:rPr>
                <w:color w:val="000000"/>
                <w:lang w:val="uk-UA"/>
              </w:rPr>
              <w:t>Всього</w:t>
            </w:r>
          </w:p>
        </w:tc>
        <w:tc>
          <w:tcPr>
            <w:tcW w:w="2322" w:type="dxa"/>
            <w:vMerge/>
            <w:shd w:val="clear" w:color="auto" w:fill="auto"/>
          </w:tcPr>
          <w:p w14:paraId="3C0BC50E" w14:textId="77777777" w:rsidR="00A60271" w:rsidRPr="00317F8E" w:rsidRDefault="00A60271" w:rsidP="003F339A">
            <w:pPr>
              <w:rPr>
                <w:color w:val="000000"/>
                <w:lang w:val="uk-UA"/>
              </w:rPr>
            </w:pPr>
          </w:p>
        </w:tc>
      </w:tr>
      <w:tr w:rsidR="00A60271" w14:paraId="0F4E1DBA" w14:textId="77777777" w:rsidTr="003F339A">
        <w:tc>
          <w:tcPr>
            <w:tcW w:w="584" w:type="dxa"/>
            <w:vMerge/>
            <w:shd w:val="clear" w:color="auto" w:fill="auto"/>
          </w:tcPr>
          <w:p w14:paraId="7498768A" w14:textId="77777777" w:rsidR="00A60271" w:rsidRPr="00317F8E" w:rsidRDefault="00A60271" w:rsidP="003F339A">
            <w:pPr>
              <w:rPr>
                <w:color w:val="000000"/>
                <w:lang w:val="uk-UA"/>
              </w:rPr>
            </w:pPr>
          </w:p>
        </w:tc>
        <w:tc>
          <w:tcPr>
            <w:tcW w:w="2322" w:type="dxa"/>
            <w:vMerge/>
            <w:shd w:val="clear" w:color="auto" w:fill="auto"/>
          </w:tcPr>
          <w:p w14:paraId="18088046" w14:textId="77777777" w:rsidR="00A60271" w:rsidRPr="00317F8E" w:rsidRDefault="00A60271" w:rsidP="003F339A">
            <w:pPr>
              <w:rPr>
                <w:color w:val="000000"/>
                <w:lang w:val="uk-UA"/>
              </w:rPr>
            </w:pPr>
          </w:p>
        </w:tc>
        <w:tc>
          <w:tcPr>
            <w:tcW w:w="1249" w:type="dxa"/>
            <w:vMerge/>
            <w:shd w:val="clear" w:color="auto" w:fill="auto"/>
          </w:tcPr>
          <w:p w14:paraId="192DC5E3" w14:textId="77777777" w:rsidR="00A60271" w:rsidRPr="00317F8E" w:rsidRDefault="00A60271" w:rsidP="003F339A">
            <w:pPr>
              <w:rPr>
                <w:color w:val="000000"/>
                <w:lang w:val="uk-UA"/>
              </w:rPr>
            </w:pPr>
          </w:p>
        </w:tc>
        <w:tc>
          <w:tcPr>
            <w:tcW w:w="2141" w:type="dxa"/>
            <w:vMerge/>
            <w:shd w:val="clear" w:color="auto" w:fill="auto"/>
          </w:tcPr>
          <w:p w14:paraId="0C0D61BF" w14:textId="77777777" w:rsidR="00A60271" w:rsidRPr="00317F8E" w:rsidRDefault="00A60271" w:rsidP="003F339A">
            <w:pPr>
              <w:rPr>
                <w:color w:val="000000"/>
                <w:lang w:val="uk-UA"/>
              </w:rPr>
            </w:pPr>
          </w:p>
        </w:tc>
        <w:tc>
          <w:tcPr>
            <w:tcW w:w="1720" w:type="dxa"/>
            <w:vMerge/>
            <w:shd w:val="clear" w:color="auto" w:fill="auto"/>
          </w:tcPr>
          <w:p w14:paraId="786B8C6A" w14:textId="77777777" w:rsidR="00A60271" w:rsidRPr="00317F8E" w:rsidRDefault="00A60271" w:rsidP="003F339A">
            <w:pPr>
              <w:rPr>
                <w:color w:val="000000"/>
                <w:lang w:val="uk-UA"/>
              </w:rPr>
            </w:pPr>
          </w:p>
        </w:tc>
        <w:tc>
          <w:tcPr>
            <w:tcW w:w="1019" w:type="dxa"/>
            <w:shd w:val="clear" w:color="auto" w:fill="auto"/>
          </w:tcPr>
          <w:p w14:paraId="50F6A8E8" w14:textId="77777777" w:rsidR="00A60271" w:rsidRPr="00317F8E" w:rsidRDefault="00A60271" w:rsidP="003F339A">
            <w:pPr>
              <w:rPr>
                <w:color w:val="000000"/>
                <w:lang w:val="uk-UA"/>
              </w:rPr>
            </w:pPr>
            <w:r w:rsidRPr="00317F8E">
              <w:rPr>
                <w:color w:val="000000"/>
                <w:lang w:val="uk-UA"/>
              </w:rPr>
              <w:t>2025рік</w:t>
            </w:r>
          </w:p>
        </w:tc>
        <w:tc>
          <w:tcPr>
            <w:tcW w:w="1019" w:type="dxa"/>
            <w:shd w:val="clear" w:color="auto" w:fill="auto"/>
          </w:tcPr>
          <w:p w14:paraId="21BAA36D" w14:textId="77777777" w:rsidR="00A60271" w:rsidRPr="00317F8E" w:rsidRDefault="00A60271" w:rsidP="003F339A">
            <w:pPr>
              <w:rPr>
                <w:color w:val="000000"/>
                <w:lang w:val="uk-UA"/>
              </w:rPr>
            </w:pPr>
            <w:r w:rsidRPr="00317F8E">
              <w:rPr>
                <w:color w:val="000000"/>
                <w:lang w:val="uk-UA"/>
              </w:rPr>
              <w:t>2026рік</w:t>
            </w:r>
          </w:p>
        </w:tc>
        <w:tc>
          <w:tcPr>
            <w:tcW w:w="1019" w:type="dxa"/>
            <w:shd w:val="clear" w:color="auto" w:fill="auto"/>
          </w:tcPr>
          <w:p w14:paraId="101C4998" w14:textId="77777777" w:rsidR="00A60271" w:rsidRPr="00317F8E" w:rsidRDefault="00A60271" w:rsidP="003F339A">
            <w:pPr>
              <w:rPr>
                <w:color w:val="000000"/>
                <w:lang w:val="uk-UA"/>
              </w:rPr>
            </w:pPr>
            <w:r w:rsidRPr="00317F8E">
              <w:rPr>
                <w:color w:val="000000"/>
                <w:lang w:val="uk-UA"/>
              </w:rPr>
              <w:t>2027рік</w:t>
            </w:r>
          </w:p>
        </w:tc>
        <w:tc>
          <w:tcPr>
            <w:tcW w:w="922" w:type="dxa"/>
            <w:vMerge/>
            <w:shd w:val="clear" w:color="auto" w:fill="auto"/>
          </w:tcPr>
          <w:p w14:paraId="283FFA27" w14:textId="77777777" w:rsidR="00A60271" w:rsidRPr="00317F8E" w:rsidRDefault="00A60271" w:rsidP="003F339A">
            <w:pPr>
              <w:rPr>
                <w:b/>
                <w:bCs/>
                <w:color w:val="000000"/>
                <w:lang w:val="uk-UA"/>
              </w:rPr>
            </w:pPr>
          </w:p>
        </w:tc>
        <w:tc>
          <w:tcPr>
            <w:tcW w:w="2322" w:type="dxa"/>
            <w:vMerge/>
            <w:shd w:val="clear" w:color="auto" w:fill="auto"/>
          </w:tcPr>
          <w:p w14:paraId="396C6AE8" w14:textId="77777777" w:rsidR="00A60271" w:rsidRPr="00317F8E" w:rsidRDefault="00A60271" w:rsidP="003F339A">
            <w:pPr>
              <w:rPr>
                <w:b/>
                <w:bCs/>
                <w:color w:val="000000"/>
                <w:lang w:val="uk-UA"/>
              </w:rPr>
            </w:pPr>
          </w:p>
        </w:tc>
      </w:tr>
      <w:tr w:rsidR="00A60271" w:rsidRPr="003C2C85" w14:paraId="3401AAC1" w14:textId="77777777" w:rsidTr="003F339A">
        <w:tc>
          <w:tcPr>
            <w:tcW w:w="584" w:type="dxa"/>
            <w:shd w:val="clear" w:color="auto" w:fill="auto"/>
          </w:tcPr>
          <w:p w14:paraId="42D71B12" w14:textId="77777777" w:rsidR="00A60271" w:rsidRPr="00317F8E" w:rsidRDefault="00A60271" w:rsidP="003F339A">
            <w:pPr>
              <w:jc w:val="center"/>
              <w:rPr>
                <w:color w:val="000000"/>
                <w:lang w:val="uk-UA"/>
              </w:rPr>
            </w:pPr>
            <w:r w:rsidRPr="00317F8E">
              <w:rPr>
                <w:color w:val="000000"/>
                <w:lang w:val="uk-UA"/>
              </w:rPr>
              <w:t>1</w:t>
            </w:r>
          </w:p>
        </w:tc>
        <w:tc>
          <w:tcPr>
            <w:tcW w:w="2322" w:type="dxa"/>
            <w:shd w:val="clear" w:color="auto" w:fill="auto"/>
          </w:tcPr>
          <w:p w14:paraId="51366BB6" w14:textId="77777777" w:rsidR="00A60271" w:rsidRPr="00317F8E" w:rsidRDefault="00A60271" w:rsidP="003F339A">
            <w:pPr>
              <w:jc w:val="center"/>
              <w:rPr>
                <w:color w:val="000000"/>
                <w:lang w:val="uk-UA"/>
              </w:rPr>
            </w:pPr>
            <w:r w:rsidRPr="00317F8E">
              <w:rPr>
                <w:color w:val="000000"/>
                <w:lang w:val="uk-UA"/>
              </w:rPr>
              <w:t>2</w:t>
            </w:r>
          </w:p>
        </w:tc>
        <w:tc>
          <w:tcPr>
            <w:tcW w:w="1249" w:type="dxa"/>
            <w:shd w:val="clear" w:color="auto" w:fill="auto"/>
          </w:tcPr>
          <w:p w14:paraId="2FCF0DB8" w14:textId="77777777" w:rsidR="00A60271" w:rsidRPr="00317F8E" w:rsidRDefault="00A60271" w:rsidP="003F339A">
            <w:pPr>
              <w:jc w:val="center"/>
              <w:rPr>
                <w:color w:val="000000"/>
                <w:lang w:val="uk-UA"/>
              </w:rPr>
            </w:pPr>
            <w:r w:rsidRPr="00317F8E">
              <w:rPr>
                <w:color w:val="000000"/>
                <w:lang w:val="uk-UA"/>
              </w:rPr>
              <w:t>3</w:t>
            </w:r>
          </w:p>
        </w:tc>
        <w:tc>
          <w:tcPr>
            <w:tcW w:w="2141" w:type="dxa"/>
            <w:shd w:val="clear" w:color="auto" w:fill="auto"/>
          </w:tcPr>
          <w:p w14:paraId="354E1533" w14:textId="77777777" w:rsidR="00A60271" w:rsidRPr="00317F8E" w:rsidRDefault="00A60271" w:rsidP="003F339A">
            <w:pPr>
              <w:jc w:val="center"/>
              <w:rPr>
                <w:color w:val="000000"/>
                <w:lang w:val="uk-UA"/>
              </w:rPr>
            </w:pPr>
            <w:r w:rsidRPr="00317F8E">
              <w:rPr>
                <w:color w:val="000000"/>
                <w:lang w:val="uk-UA"/>
              </w:rPr>
              <w:t>4</w:t>
            </w:r>
          </w:p>
        </w:tc>
        <w:tc>
          <w:tcPr>
            <w:tcW w:w="1720" w:type="dxa"/>
            <w:shd w:val="clear" w:color="auto" w:fill="auto"/>
          </w:tcPr>
          <w:p w14:paraId="0F9018B3" w14:textId="77777777" w:rsidR="00A60271" w:rsidRPr="00317F8E" w:rsidRDefault="00A60271" w:rsidP="003F339A">
            <w:pPr>
              <w:jc w:val="center"/>
              <w:rPr>
                <w:color w:val="000000"/>
                <w:lang w:val="uk-UA"/>
              </w:rPr>
            </w:pPr>
            <w:r w:rsidRPr="00317F8E">
              <w:rPr>
                <w:color w:val="000000"/>
                <w:lang w:val="uk-UA"/>
              </w:rPr>
              <w:t>5</w:t>
            </w:r>
          </w:p>
        </w:tc>
        <w:tc>
          <w:tcPr>
            <w:tcW w:w="1019" w:type="dxa"/>
            <w:shd w:val="clear" w:color="auto" w:fill="auto"/>
          </w:tcPr>
          <w:p w14:paraId="26105655" w14:textId="77777777" w:rsidR="00A60271" w:rsidRPr="00317F8E" w:rsidRDefault="00A60271" w:rsidP="003F339A">
            <w:pPr>
              <w:jc w:val="center"/>
              <w:rPr>
                <w:color w:val="000000"/>
                <w:lang w:val="uk-UA"/>
              </w:rPr>
            </w:pPr>
            <w:r w:rsidRPr="00317F8E">
              <w:rPr>
                <w:color w:val="000000"/>
                <w:lang w:val="uk-UA"/>
              </w:rPr>
              <w:t>6</w:t>
            </w:r>
          </w:p>
        </w:tc>
        <w:tc>
          <w:tcPr>
            <w:tcW w:w="1019" w:type="dxa"/>
            <w:shd w:val="clear" w:color="auto" w:fill="auto"/>
          </w:tcPr>
          <w:p w14:paraId="5BCCC368" w14:textId="77777777" w:rsidR="00A60271" w:rsidRPr="00317F8E" w:rsidRDefault="00A60271" w:rsidP="003F339A">
            <w:pPr>
              <w:jc w:val="center"/>
              <w:rPr>
                <w:color w:val="000000"/>
                <w:lang w:val="uk-UA"/>
              </w:rPr>
            </w:pPr>
            <w:r w:rsidRPr="00317F8E">
              <w:rPr>
                <w:color w:val="000000"/>
                <w:lang w:val="uk-UA"/>
              </w:rPr>
              <w:t>7</w:t>
            </w:r>
          </w:p>
        </w:tc>
        <w:tc>
          <w:tcPr>
            <w:tcW w:w="1019" w:type="dxa"/>
            <w:shd w:val="clear" w:color="auto" w:fill="auto"/>
          </w:tcPr>
          <w:p w14:paraId="59716663" w14:textId="77777777" w:rsidR="00A60271" w:rsidRPr="00317F8E" w:rsidRDefault="00A60271" w:rsidP="003F339A">
            <w:pPr>
              <w:jc w:val="center"/>
              <w:rPr>
                <w:color w:val="000000"/>
                <w:lang w:val="uk-UA"/>
              </w:rPr>
            </w:pPr>
            <w:r w:rsidRPr="00317F8E">
              <w:rPr>
                <w:color w:val="000000"/>
                <w:lang w:val="uk-UA"/>
              </w:rPr>
              <w:t>8</w:t>
            </w:r>
          </w:p>
        </w:tc>
        <w:tc>
          <w:tcPr>
            <w:tcW w:w="922" w:type="dxa"/>
            <w:shd w:val="clear" w:color="auto" w:fill="auto"/>
          </w:tcPr>
          <w:p w14:paraId="6E71DC99" w14:textId="77777777" w:rsidR="00A60271" w:rsidRPr="00317F8E" w:rsidRDefault="00A60271" w:rsidP="003F339A">
            <w:pPr>
              <w:jc w:val="center"/>
              <w:rPr>
                <w:color w:val="000000"/>
                <w:lang w:val="uk-UA"/>
              </w:rPr>
            </w:pPr>
            <w:r w:rsidRPr="00317F8E">
              <w:rPr>
                <w:color w:val="000000"/>
                <w:lang w:val="uk-UA"/>
              </w:rPr>
              <w:t>9</w:t>
            </w:r>
          </w:p>
        </w:tc>
        <w:tc>
          <w:tcPr>
            <w:tcW w:w="2322" w:type="dxa"/>
            <w:shd w:val="clear" w:color="auto" w:fill="auto"/>
          </w:tcPr>
          <w:p w14:paraId="2128C45B" w14:textId="77777777" w:rsidR="00A60271" w:rsidRPr="00317F8E" w:rsidRDefault="00A60271" w:rsidP="003F339A">
            <w:pPr>
              <w:jc w:val="center"/>
              <w:rPr>
                <w:color w:val="000000"/>
                <w:lang w:val="uk-UA"/>
              </w:rPr>
            </w:pPr>
            <w:r w:rsidRPr="00317F8E">
              <w:rPr>
                <w:color w:val="000000"/>
                <w:lang w:val="uk-UA"/>
              </w:rPr>
              <w:t>10</w:t>
            </w:r>
          </w:p>
        </w:tc>
      </w:tr>
      <w:tr w:rsidR="00A60271" w14:paraId="11CE546E" w14:textId="77777777" w:rsidTr="003F339A">
        <w:tc>
          <w:tcPr>
            <w:tcW w:w="14317" w:type="dxa"/>
            <w:gridSpan w:val="10"/>
            <w:shd w:val="clear" w:color="auto" w:fill="auto"/>
          </w:tcPr>
          <w:p w14:paraId="3F0083D5" w14:textId="77777777" w:rsidR="00A60271" w:rsidRPr="00317F8E" w:rsidRDefault="00A60271" w:rsidP="003F339A">
            <w:pPr>
              <w:jc w:val="center"/>
              <w:rPr>
                <w:color w:val="000000"/>
                <w:lang w:val="uk-UA"/>
              </w:rPr>
            </w:pPr>
            <w:r w:rsidRPr="00317F8E">
              <w:rPr>
                <w:b/>
                <w:sz w:val="23"/>
                <w:szCs w:val="23"/>
                <w:lang w:val="uk-UA"/>
              </w:rPr>
              <w:t>1.Військово-патріотичне виховання молоді</w:t>
            </w:r>
          </w:p>
        </w:tc>
      </w:tr>
      <w:tr w:rsidR="00A60271" w:rsidRPr="00317F8E" w14:paraId="095E8963" w14:textId="77777777" w:rsidTr="003F339A">
        <w:tc>
          <w:tcPr>
            <w:tcW w:w="584" w:type="dxa"/>
            <w:shd w:val="clear" w:color="auto" w:fill="auto"/>
          </w:tcPr>
          <w:p w14:paraId="3389AF77" w14:textId="77777777" w:rsidR="00A60271" w:rsidRPr="00255285" w:rsidRDefault="00A60271" w:rsidP="003F339A">
            <w:pPr>
              <w:rPr>
                <w:color w:val="000000"/>
                <w:lang w:val="uk-UA"/>
              </w:rPr>
            </w:pPr>
            <w:r w:rsidRPr="00255285">
              <w:rPr>
                <w:color w:val="000000"/>
                <w:lang w:val="uk-UA"/>
              </w:rPr>
              <w:t>1.1</w:t>
            </w:r>
          </w:p>
        </w:tc>
        <w:tc>
          <w:tcPr>
            <w:tcW w:w="2322" w:type="dxa"/>
            <w:shd w:val="clear" w:color="auto" w:fill="auto"/>
          </w:tcPr>
          <w:p w14:paraId="441D4837" w14:textId="77777777" w:rsidR="00A60271" w:rsidRPr="00317F8E" w:rsidRDefault="00A60271" w:rsidP="003F339A">
            <w:pPr>
              <w:rPr>
                <w:color w:val="000000"/>
                <w:lang w:val="uk-UA"/>
              </w:rPr>
            </w:pPr>
            <w:r w:rsidRPr="00317F8E">
              <w:rPr>
                <w:color w:val="000000"/>
                <w:lang w:val="uk-UA"/>
              </w:rPr>
              <w:t>Відвідування молоддю місць бойової слави Одещини та України,</w:t>
            </w:r>
          </w:p>
          <w:p w14:paraId="3268339B" w14:textId="77777777" w:rsidR="00A60271" w:rsidRPr="00317F8E" w:rsidRDefault="00A60271" w:rsidP="003F339A">
            <w:pPr>
              <w:rPr>
                <w:b/>
                <w:bCs/>
                <w:color w:val="000000"/>
                <w:lang w:val="uk-UA"/>
              </w:rPr>
            </w:pPr>
            <w:r w:rsidRPr="00317F8E">
              <w:rPr>
                <w:color w:val="000000"/>
                <w:lang w:val="uk-UA"/>
              </w:rPr>
              <w:t>зустрічі молоді з ветеранами Збройних Сил України, учасниками бойових дій</w:t>
            </w:r>
          </w:p>
        </w:tc>
        <w:tc>
          <w:tcPr>
            <w:tcW w:w="1249" w:type="dxa"/>
            <w:shd w:val="clear" w:color="auto" w:fill="auto"/>
          </w:tcPr>
          <w:p w14:paraId="6290A20A" w14:textId="77777777" w:rsidR="00A60271" w:rsidRPr="00317F8E" w:rsidRDefault="00A60271" w:rsidP="003F339A">
            <w:pPr>
              <w:jc w:val="center"/>
              <w:rPr>
                <w:b/>
                <w:bCs/>
                <w:color w:val="000000"/>
                <w:lang w:val="uk-UA"/>
              </w:rPr>
            </w:pPr>
            <w:r w:rsidRPr="00317F8E">
              <w:rPr>
                <w:lang w:val="uk-UA"/>
              </w:rPr>
              <w:t>Протягом 2025-2027 років</w:t>
            </w:r>
          </w:p>
        </w:tc>
        <w:tc>
          <w:tcPr>
            <w:tcW w:w="2141" w:type="dxa"/>
            <w:shd w:val="clear" w:color="auto" w:fill="auto"/>
          </w:tcPr>
          <w:p w14:paraId="61A54694" w14:textId="77777777" w:rsidR="00A60271" w:rsidRPr="00317F8E" w:rsidRDefault="00A60271" w:rsidP="003F339A">
            <w:pPr>
              <w:jc w:val="center"/>
              <w:rPr>
                <w:lang w:val="uk-UA"/>
              </w:rPr>
            </w:pPr>
            <w:r w:rsidRPr="00317F8E">
              <w:rPr>
                <w:lang w:val="uk-UA"/>
              </w:rPr>
              <w:t xml:space="preserve">Громадські та волонтерські організації </w:t>
            </w:r>
            <w:proofErr w:type="spellStart"/>
            <w:r w:rsidRPr="00317F8E">
              <w:rPr>
                <w:lang w:val="uk-UA"/>
              </w:rPr>
              <w:t>Южненської</w:t>
            </w:r>
            <w:proofErr w:type="spellEnd"/>
            <w:r w:rsidRPr="00317F8E">
              <w:rPr>
                <w:lang w:val="uk-UA"/>
              </w:rPr>
              <w:t xml:space="preserve"> міської територіальної громади, козацькі організації  </w:t>
            </w:r>
            <w:proofErr w:type="spellStart"/>
            <w:r w:rsidRPr="00317F8E">
              <w:rPr>
                <w:lang w:val="uk-UA"/>
              </w:rPr>
              <w:t>Южненської</w:t>
            </w:r>
            <w:proofErr w:type="spellEnd"/>
            <w:r w:rsidRPr="00317F8E">
              <w:rPr>
                <w:lang w:val="uk-UA"/>
              </w:rPr>
              <w:t xml:space="preserve"> міської територіальної громади, Ліцей № 1</w:t>
            </w:r>
          </w:p>
          <w:p w14:paraId="1C9179A7" w14:textId="77777777" w:rsidR="00A60271" w:rsidRPr="00317F8E" w:rsidRDefault="00A60271" w:rsidP="003F339A">
            <w:pPr>
              <w:jc w:val="center"/>
              <w:rPr>
                <w:lang w:val="uk-UA"/>
              </w:rPr>
            </w:pPr>
            <w:proofErr w:type="spellStart"/>
            <w:r w:rsidRPr="00317F8E">
              <w:rPr>
                <w:lang w:val="uk-UA"/>
              </w:rPr>
              <w:t>Южненської</w:t>
            </w:r>
            <w:proofErr w:type="spellEnd"/>
            <w:r w:rsidRPr="00317F8E">
              <w:rPr>
                <w:lang w:val="uk-UA"/>
              </w:rPr>
              <w:t xml:space="preserve"> міської ради Одеського району Одеської області (Ліцей № 1), </w:t>
            </w:r>
          </w:p>
          <w:p w14:paraId="13F4C600" w14:textId="77777777" w:rsidR="00A60271" w:rsidRPr="00317F8E" w:rsidRDefault="00A60271" w:rsidP="003F339A">
            <w:pPr>
              <w:jc w:val="center"/>
              <w:rPr>
                <w:lang w:val="uk-UA"/>
              </w:rPr>
            </w:pPr>
            <w:r w:rsidRPr="00317F8E">
              <w:rPr>
                <w:lang w:val="uk-UA"/>
              </w:rPr>
              <w:t xml:space="preserve">Комунальний опорний заклад загальної середньої освіти «Ліцей №  2 </w:t>
            </w:r>
            <w:proofErr w:type="spellStart"/>
            <w:r w:rsidRPr="00317F8E">
              <w:rPr>
                <w:lang w:val="uk-UA"/>
              </w:rPr>
              <w:lastRenderedPageBreak/>
              <w:t>Южненської</w:t>
            </w:r>
            <w:proofErr w:type="spellEnd"/>
            <w:r w:rsidRPr="00317F8E">
              <w:rPr>
                <w:lang w:val="uk-UA"/>
              </w:rPr>
              <w:t xml:space="preserve"> міської ради Одеського району Одеської області (опорний заклад «Ліцей № 2»),</w:t>
            </w:r>
          </w:p>
          <w:p w14:paraId="305CA8AC" w14:textId="77777777" w:rsidR="00A60271" w:rsidRPr="00317F8E" w:rsidRDefault="00A60271" w:rsidP="003F339A">
            <w:pPr>
              <w:jc w:val="center"/>
              <w:rPr>
                <w:lang w:val="uk-UA"/>
              </w:rPr>
            </w:pPr>
            <w:r w:rsidRPr="00317F8E">
              <w:rPr>
                <w:lang w:val="uk-UA"/>
              </w:rPr>
              <w:t xml:space="preserve">Ліцей № 3 «Авторська </w:t>
            </w:r>
          </w:p>
          <w:p w14:paraId="6DBF8A93" w14:textId="77777777" w:rsidR="00A60271" w:rsidRPr="00317F8E" w:rsidRDefault="00A60271" w:rsidP="003F339A">
            <w:pPr>
              <w:jc w:val="center"/>
              <w:rPr>
                <w:lang w:val="uk-UA"/>
              </w:rPr>
            </w:pPr>
            <w:r w:rsidRPr="00317F8E">
              <w:rPr>
                <w:lang w:val="uk-UA"/>
              </w:rPr>
              <w:t xml:space="preserve">школа М.П. </w:t>
            </w:r>
            <w:proofErr w:type="spellStart"/>
            <w:r w:rsidRPr="00317F8E">
              <w:rPr>
                <w:lang w:val="uk-UA"/>
              </w:rPr>
              <w:t>Гузика</w:t>
            </w:r>
            <w:proofErr w:type="spellEnd"/>
            <w:r w:rsidRPr="00317F8E">
              <w:rPr>
                <w:lang w:val="uk-UA"/>
              </w:rPr>
              <w:t xml:space="preserve">» </w:t>
            </w:r>
            <w:proofErr w:type="spellStart"/>
            <w:r w:rsidRPr="00317F8E">
              <w:rPr>
                <w:lang w:val="uk-UA"/>
              </w:rPr>
              <w:t>Южненської</w:t>
            </w:r>
            <w:proofErr w:type="spellEnd"/>
            <w:r w:rsidRPr="00317F8E">
              <w:rPr>
                <w:lang w:val="uk-UA"/>
              </w:rPr>
              <w:t xml:space="preserve"> міської ради Одеського району Одеської області (АШГ), Ліцей № 4 </w:t>
            </w:r>
          </w:p>
          <w:p w14:paraId="68341D2A" w14:textId="77777777" w:rsidR="00A60271" w:rsidRPr="00317F8E" w:rsidRDefault="00A60271" w:rsidP="003F339A">
            <w:pPr>
              <w:jc w:val="center"/>
              <w:rPr>
                <w:lang w:val="uk-UA"/>
              </w:rPr>
            </w:pPr>
            <w:r w:rsidRPr="00317F8E">
              <w:rPr>
                <w:lang w:val="uk-UA"/>
              </w:rPr>
              <w:t xml:space="preserve">імені В'ячеслава </w:t>
            </w:r>
            <w:proofErr w:type="spellStart"/>
            <w:r w:rsidRPr="00317F8E">
              <w:rPr>
                <w:lang w:val="uk-UA"/>
              </w:rPr>
              <w:t>Чорновола</w:t>
            </w:r>
            <w:proofErr w:type="spellEnd"/>
            <w:r w:rsidRPr="00317F8E">
              <w:rPr>
                <w:lang w:val="uk-UA"/>
              </w:rPr>
              <w:t xml:space="preserve"> </w:t>
            </w:r>
            <w:proofErr w:type="spellStart"/>
            <w:r w:rsidRPr="00317F8E">
              <w:rPr>
                <w:lang w:val="uk-UA"/>
              </w:rPr>
              <w:t>Южненської</w:t>
            </w:r>
            <w:proofErr w:type="spellEnd"/>
            <w:r w:rsidRPr="00317F8E">
              <w:rPr>
                <w:lang w:val="uk-UA"/>
              </w:rPr>
              <w:t xml:space="preserve"> міської ради Одеського району Одеської області (Ліцей </w:t>
            </w:r>
            <w:proofErr w:type="spellStart"/>
            <w:r w:rsidRPr="00317F8E">
              <w:rPr>
                <w:lang w:val="uk-UA"/>
              </w:rPr>
              <w:t>ім.В.Чорновола</w:t>
            </w:r>
            <w:proofErr w:type="spellEnd"/>
            <w:r w:rsidRPr="00317F8E">
              <w:rPr>
                <w:lang w:val="uk-UA"/>
              </w:rPr>
              <w:t xml:space="preserve">), </w:t>
            </w:r>
          </w:p>
          <w:p w14:paraId="324FC686" w14:textId="77777777" w:rsidR="00A60271" w:rsidRPr="00317F8E" w:rsidRDefault="00A60271" w:rsidP="003F339A">
            <w:pPr>
              <w:jc w:val="center"/>
              <w:rPr>
                <w:lang w:val="uk-UA"/>
              </w:rPr>
            </w:pPr>
            <w:r w:rsidRPr="00317F8E">
              <w:rPr>
                <w:lang w:val="uk-UA"/>
              </w:rPr>
              <w:t>Комунальний заклад «</w:t>
            </w:r>
            <w:proofErr w:type="spellStart"/>
            <w:r w:rsidRPr="00317F8E">
              <w:rPr>
                <w:lang w:val="uk-UA"/>
              </w:rPr>
              <w:t>Сичавська</w:t>
            </w:r>
            <w:proofErr w:type="spellEnd"/>
            <w:r w:rsidRPr="00317F8E">
              <w:rPr>
                <w:lang w:val="uk-UA"/>
              </w:rPr>
              <w:t xml:space="preserve"> гімназія» </w:t>
            </w:r>
            <w:proofErr w:type="spellStart"/>
            <w:r w:rsidRPr="00317F8E">
              <w:rPr>
                <w:lang w:val="uk-UA"/>
              </w:rPr>
              <w:t>Южненської</w:t>
            </w:r>
            <w:proofErr w:type="spellEnd"/>
            <w:r w:rsidRPr="00317F8E">
              <w:rPr>
                <w:lang w:val="uk-UA"/>
              </w:rPr>
              <w:t xml:space="preserve"> міської ради Одеського району Одеської області (</w:t>
            </w:r>
            <w:proofErr w:type="spellStart"/>
            <w:r w:rsidRPr="00317F8E">
              <w:rPr>
                <w:lang w:val="uk-UA"/>
              </w:rPr>
              <w:t>Сичавська</w:t>
            </w:r>
            <w:proofErr w:type="spellEnd"/>
            <w:r w:rsidRPr="00317F8E">
              <w:rPr>
                <w:lang w:val="uk-UA"/>
              </w:rPr>
              <w:t xml:space="preserve"> гімназія)</w:t>
            </w:r>
          </w:p>
        </w:tc>
        <w:tc>
          <w:tcPr>
            <w:tcW w:w="1720" w:type="dxa"/>
            <w:shd w:val="clear" w:color="auto" w:fill="auto"/>
          </w:tcPr>
          <w:p w14:paraId="397FDC98" w14:textId="77777777" w:rsidR="00A60271" w:rsidRPr="00317F8E" w:rsidRDefault="00A60271" w:rsidP="003F339A">
            <w:pPr>
              <w:jc w:val="center"/>
              <w:rPr>
                <w:lang w:val="uk-UA"/>
              </w:rPr>
            </w:pPr>
            <w:r w:rsidRPr="00317F8E">
              <w:rPr>
                <w:lang w:val="uk-UA"/>
              </w:rPr>
              <w:lastRenderedPageBreak/>
              <w:t>фінансування</w:t>
            </w:r>
          </w:p>
          <w:p w14:paraId="793E8BDB" w14:textId="77777777" w:rsidR="00A60271" w:rsidRPr="00317F8E" w:rsidRDefault="00A60271" w:rsidP="003F339A">
            <w:pPr>
              <w:jc w:val="center"/>
              <w:rPr>
                <w:color w:val="000000"/>
                <w:lang w:val="uk-UA"/>
              </w:rPr>
            </w:pPr>
            <w:r w:rsidRPr="00317F8E">
              <w:rPr>
                <w:lang w:val="uk-UA"/>
              </w:rPr>
              <w:t>не потребує</w:t>
            </w:r>
          </w:p>
        </w:tc>
        <w:tc>
          <w:tcPr>
            <w:tcW w:w="1019" w:type="dxa"/>
            <w:shd w:val="clear" w:color="auto" w:fill="auto"/>
          </w:tcPr>
          <w:p w14:paraId="6F884C30" w14:textId="77777777" w:rsidR="00A60271" w:rsidRPr="00317F8E" w:rsidRDefault="00A60271" w:rsidP="003F339A">
            <w:pPr>
              <w:jc w:val="center"/>
              <w:rPr>
                <w:b/>
                <w:bCs/>
                <w:color w:val="000000"/>
                <w:lang w:val="uk-UA"/>
              </w:rPr>
            </w:pPr>
            <w:r w:rsidRPr="00317F8E">
              <w:rPr>
                <w:b/>
                <w:lang w:val="uk-UA"/>
              </w:rPr>
              <w:t>-</w:t>
            </w:r>
          </w:p>
        </w:tc>
        <w:tc>
          <w:tcPr>
            <w:tcW w:w="1019" w:type="dxa"/>
            <w:shd w:val="clear" w:color="auto" w:fill="auto"/>
          </w:tcPr>
          <w:p w14:paraId="5ADFC28D" w14:textId="77777777" w:rsidR="00A60271" w:rsidRPr="00317F8E" w:rsidRDefault="00A60271" w:rsidP="003F339A">
            <w:pPr>
              <w:jc w:val="center"/>
              <w:rPr>
                <w:b/>
                <w:bCs/>
                <w:color w:val="000000"/>
                <w:lang w:val="uk-UA"/>
              </w:rPr>
            </w:pPr>
            <w:r w:rsidRPr="00317F8E">
              <w:rPr>
                <w:lang w:val="uk-UA"/>
              </w:rPr>
              <w:t>-</w:t>
            </w:r>
          </w:p>
        </w:tc>
        <w:tc>
          <w:tcPr>
            <w:tcW w:w="1019" w:type="dxa"/>
            <w:shd w:val="clear" w:color="auto" w:fill="auto"/>
          </w:tcPr>
          <w:p w14:paraId="55377177" w14:textId="77777777" w:rsidR="00A60271" w:rsidRPr="00317F8E" w:rsidRDefault="00A60271" w:rsidP="003F339A">
            <w:pPr>
              <w:jc w:val="center"/>
              <w:rPr>
                <w:lang w:val="uk-UA"/>
              </w:rPr>
            </w:pPr>
            <w:r w:rsidRPr="00317F8E">
              <w:rPr>
                <w:lang w:val="uk-UA"/>
              </w:rPr>
              <w:t>-</w:t>
            </w:r>
          </w:p>
          <w:p w14:paraId="4B08BEB1" w14:textId="77777777" w:rsidR="00A60271" w:rsidRPr="00317F8E" w:rsidRDefault="00A60271" w:rsidP="003F339A">
            <w:pPr>
              <w:jc w:val="center"/>
              <w:rPr>
                <w:b/>
                <w:bCs/>
                <w:color w:val="000000"/>
                <w:lang w:val="uk-UA"/>
              </w:rPr>
            </w:pPr>
          </w:p>
        </w:tc>
        <w:tc>
          <w:tcPr>
            <w:tcW w:w="922" w:type="dxa"/>
            <w:shd w:val="clear" w:color="auto" w:fill="auto"/>
          </w:tcPr>
          <w:p w14:paraId="29886BB0" w14:textId="77777777" w:rsidR="00A60271" w:rsidRPr="00317F8E" w:rsidRDefault="00A60271" w:rsidP="003F339A">
            <w:pPr>
              <w:jc w:val="center"/>
              <w:rPr>
                <w:b/>
                <w:bCs/>
                <w:color w:val="000000"/>
                <w:lang w:val="uk-UA"/>
              </w:rPr>
            </w:pPr>
            <w:r w:rsidRPr="00317F8E">
              <w:rPr>
                <w:b/>
                <w:bCs/>
                <w:color w:val="000000"/>
                <w:lang w:val="uk-UA"/>
              </w:rPr>
              <w:t>-</w:t>
            </w:r>
          </w:p>
        </w:tc>
        <w:tc>
          <w:tcPr>
            <w:tcW w:w="2322" w:type="dxa"/>
            <w:shd w:val="clear" w:color="auto" w:fill="auto"/>
          </w:tcPr>
          <w:p w14:paraId="7197FB2D"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t>Успішна реалізація державної політики у сфері оборонної роботи, спрямованої на покращення</w:t>
            </w:r>
          </w:p>
          <w:p w14:paraId="6E8BEF0C" w14:textId="77777777" w:rsidR="00A60271" w:rsidRPr="00317F8E" w:rsidRDefault="00A60271" w:rsidP="003F339A">
            <w:pPr>
              <w:jc w:val="center"/>
              <w:rPr>
                <w:b/>
                <w:bCs/>
                <w:color w:val="000000"/>
                <w:lang w:val="uk-UA"/>
              </w:rPr>
            </w:pPr>
            <w:r w:rsidRPr="00317F8E">
              <w:rPr>
                <w:lang w:val="uk-UA"/>
              </w:rPr>
              <w:t>військово-патріотичного виховання молоді.</w:t>
            </w:r>
          </w:p>
        </w:tc>
      </w:tr>
      <w:tr w:rsidR="00A60271" w14:paraId="264A8CF8" w14:textId="77777777" w:rsidTr="003F339A">
        <w:tc>
          <w:tcPr>
            <w:tcW w:w="584" w:type="dxa"/>
            <w:shd w:val="clear" w:color="auto" w:fill="auto"/>
          </w:tcPr>
          <w:p w14:paraId="0AC94F58" w14:textId="77777777" w:rsidR="00A60271" w:rsidRPr="00E55D71" w:rsidRDefault="00A60271" w:rsidP="003F339A">
            <w:pPr>
              <w:rPr>
                <w:color w:val="000000"/>
                <w:lang w:val="uk-UA"/>
              </w:rPr>
            </w:pPr>
            <w:r w:rsidRPr="00E55D71">
              <w:rPr>
                <w:color w:val="000000"/>
                <w:lang w:val="uk-UA"/>
              </w:rPr>
              <w:t>1.2</w:t>
            </w:r>
          </w:p>
          <w:p w14:paraId="67F5952B" w14:textId="77777777" w:rsidR="00A60271" w:rsidRPr="00E55D71" w:rsidRDefault="00A60271" w:rsidP="003F339A">
            <w:pPr>
              <w:rPr>
                <w:color w:val="000000"/>
                <w:lang w:val="uk-UA"/>
              </w:rPr>
            </w:pPr>
          </w:p>
        </w:tc>
        <w:tc>
          <w:tcPr>
            <w:tcW w:w="2322" w:type="dxa"/>
            <w:shd w:val="clear" w:color="auto" w:fill="auto"/>
          </w:tcPr>
          <w:p w14:paraId="53688749" w14:textId="77777777" w:rsidR="00A60271" w:rsidRPr="00317F8E" w:rsidRDefault="00A60271" w:rsidP="003F339A">
            <w:pPr>
              <w:rPr>
                <w:b/>
                <w:bCs/>
                <w:color w:val="000000"/>
                <w:lang w:val="uk-UA"/>
              </w:rPr>
            </w:pPr>
            <w:r w:rsidRPr="00317F8E">
              <w:rPr>
                <w:lang w:val="uk-UA"/>
              </w:rPr>
              <w:t xml:space="preserve">Надавати допомогу закладам загальної </w:t>
            </w:r>
            <w:r w:rsidRPr="00317F8E">
              <w:rPr>
                <w:lang w:val="uk-UA"/>
              </w:rPr>
              <w:lastRenderedPageBreak/>
              <w:t>середньої освіти у проведенні навчально-польових зборів або тренінгових занять</w:t>
            </w:r>
          </w:p>
        </w:tc>
        <w:tc>
          <w:tcPr>
            <w:tcW w:w="1249" w:type="dxa"/>
            <w:shd w:val="clear" w:color="auto" w:fill="auto"/>
          </w:tcPr>
          <w:p w14:paraId="6C1ACE3D" w14:textId="77777777" w:rsidR="00A60271" w:rsidRPr="00317F8E" w:rsidRDefault="00A60271" w:rsidP="003F339A">
            <w:pPr>
              <w:jc w:val="center"/>
              <w:rPr>
                <w:b/>
                <w:bCs/>
                <w:color w:val="000000"/>
                <w:lang w:val="uk-UA"/>
              </w:rPr>
            </w:pPr>
            <w:r w:rsidRPr="00317F8E">
              <w:rPr>
                <w:lang w:val="uk-UA"/>
              </w:rPr>
              <w:lastRenderedPageBreak/>
              <w:t>2025-2027 роки</w:t>
            </w:r>
          </w:p>
        </w:tc>
        <w:tc>
          <w:tcPr>
            <w:tcW w:w="2141" w:type="dxa"/>
            <w:shd w:val="clear" w:color="auto" w:fill="auto"/>
          </w:tcPr>
          <w:p w14:paraId="5B66E861" w14:textId="77777777" w:rsidR="00A60271" w:rsidRPr="00317F8E" w:rsidRDefault="00A60271" w:rsidP="003F339A">
            <w:pPr>
              <w:jc w:val="center"/>
              <w:rPr>
                <w:lang w:val="uk-UA"/>
              </w:rPr>
            </w:pPr>
            <w:r w:rsidRPr="00317F8E">
              <w:rPr>
                <w:bCs/>
                <w:iCs/>
                <w:lang w:val="uk-UA"/>
              </w:rPr>
              <w:t xml:space="preserve">Третій відділ Одеського </w:t>
            </w:r>
            <w:r w:rsidRPr="00317F8E">
              <w:rPr>
                <w:bCs/>
                <w:iCs/>
                <w:lang w:val="uk-UA"/>
              </w:rPr>
              <w:lastRenderedPageBreak/>
              <w:t>районного територіального центру комплектування та соціальної підтримки Одеської області, ветерани ЗСУ, учасники бойових дій</w:t>
            </w:r>
          </w:p>
        </w:tc>
        <w:tc>
          <w:tcPr>
            <w:tcW w:w="1720" w:type="dxa"/>
            <w:shd w:val="clear" w:color="auto" w:fill="auto"/>
          </w:tcPr>
          <w:p w14:paraId="15EDB293" w14:textId="77777777" w:rsidR="00A60271" w:rsidRPr="00317F8E" w:rsidRDefault="00A60271" w:rsidP="003F339A">
            <w:pPr>
              <w:jc w:val="center"/>
              <w:rPr>
                <w:lang w:val="uk-UA"/>
              </w:rPr>
            </w:pPr>
            <w:r w:rsidRPr="00317F8E">
              <w:rPr>
                <w:lang w:val="uk-UA"/>
              </w:rPr>
              <w:lastRenderedPageBreak/>
              <w:t>фінансування</w:t>
            </w:r>
          </w:p>
          <w:p w14:paraId="5AE86301" w14:textId="77777777" w:rsidR="00A60271" w:rsidRPr="00317F8E" w:rsidRDefault="00A60271" w:rsidP="003F339A">
            <w:pPr>
              <w:rPr>
                <w:color w:val="000000"/>
                <w:lang w:val="uk-UA"/>
              </w:rPr>
            </w:pPr>
            <w:r w:rsidRPr="00317F8E">
              <w:rPr>
                <w:lang w:val="uk-UA"/>
              </w:rPr>
              <w:t>не потребує</w:t>
            </w:r>
          </w:p>
        </w:tc>
        <w:tc>
          <w:tcPr>
            <w:tcW w:w="1019" w:type="dxa"/>
            <w:shd w:val="clear" w:color="auto" w:fill="auto"/>
          </w:tcPr>
          <w:p w14:paraId="202B00A5" w14:textId="77777777" w:rsidR="00A60271" w:rsidRPr="00317F8E" w:rsidRDefault="00A60271" w:rsidP="003F339A">
            <w:pPr>
              <w:jc w:val="center"/>
              <w:rPr>
                <w:b/>
                <w:bCs/>
                <w:color w:val="000000"/>
                <w:lang w:val="uk-UA"/>
              </w:rPr>
            </w:pPr>
            <w:r w:rsidRPr="00317F8E">
              <w:rPr>
                <w:b/>
                <w:lang w:val="uk-UA"/>
              </w:rPr>
              <w:t>-</w:t>
            </w:r>
          </w:p>
        </w:tc>
        <w:tc>
          <w:tcPr>
            <w:tcW w:w="1019" w:type="dxa"/>
            <w:shd w:val="clear" w:color="auto" w:fill="auto"/>
          </w:tcPr>
          <w:p w14:paraId="2CC48745" w14:textId="77777777" w:rsidR="00A60271" w:rsidRPr="00317F8E" w:rsidRDefault="00A60271" w:rsidP="003F339A">
            <w:pPr>
              <w:jc w:val="center"/>
              <w:rPr>
                <w:b/>
                <w:bCs/>
                <w:color w:val="000000"/>
                <w:lang w:val="uk-UA"/>
              </w:rPr>
            </w:pPr>
            <w:r w:rsidRPr="00317F8E">
              <w:rPr>
                <w:lang w:val="uk-UA"/>
              </w:rPr>
              <w:t>-</w:t>
            </w:r>
          </w:p>
        </w:tc>
        <w:tc>
          <w:tcPr>
            <w:tcW w:w="1019" w:type="dxa"/>
            <w:shd w:val="clear" w:color="auto" w:fill="auto"/>
          </w:tcPr>
          <w:p w14:paraId="0A8626EE" w14:textId="77777777" w:rsidR="00A60271" w:rsidRPr="00317F8E" w:rsidRDefault="00A60271" w:rsidP="003F339A">
            <w:pPr>
              <w:jc w:val="center"/>
              <w:rPr>
                <w:lang w:val="uk-UA"/>
              </w:rPr>
            </w:pPr>
            <w:r w:rsidRPr="00317F8E">
              <w:rPr>
                <w:lang w:val="uk-UA"/>
              </w:rPr>
              <w:t>-</w:t>
            </w:r>
          </w:p>
          <w:p w14:paraId="5790292A" w14:textId="77777777" w:rsidR="00A60271" w:rsidRPr="00317F8E" w:rsidRDefault="00A60271" w:rsidP="003F339A">
            <w:pPr>
              <w:jc w:val="center"/>
              <w:rPr>
                <w:b/>
                <w:bCs/>
                <w:color w:val="000000"/>
                <w:lang w:val="uk-UA"/>
              </w:rPr>
            </w:pPr>
          </w:p>
        </w:tc>
        <w:tc>
          <w:tcPr>
            <w:tcW w:w="922" w:type="dxa"/>
            <w:shd w:val="clear" w:color="auto" w:fill="auto"/>
          </w:tcPr>
          <w:p w14:paraId="50880CA5" w14:textId="77777777" w:rsidR="00A60271" w:rsidRPr="00317F8E" w:rsidRDefault="00A60271" w:rsidP="003F339A">
            <w:pPr>
              <w:jc w:val="center"/>
              <w:rPr>
                <w:b/>
                <w:bCs/>
                <w:color w:val="000000"/>
                <w:lang w:val="uk-UA"/>
              </w:rPr>
            </w:pPr>
            <w:r w:rsidRPr="00317F8E">
              <w:rPr>
                <w:b/>
                <w:bCs/>
                <w:color w:val="000000"/>
                <w:lang w:val="uk-UA"/>
              </w:rPr>
              <w:t>-</w:t>
            </w:r>
          </w:p>
        </w:tc>
        <w:tc>
          <w:tcPr>
            <w:tcW w:w="2322" w:type="dxa"/>
            <w:shd w:val="clear" w:color="auto" w:fill="auto"/>
          </w:tcPr>
          <w:p w14:paraId="0E59EE5C"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t xml:space="preserve">Закріплення відпрацювання </w:t>
            </w:r>
            <w:r w:rsidRPr="00317F8E">
              <w:rPr>
                <w:rFonts w:ascii="Times New Roman" w:hAnsi="Times New Roman"/>
                <w:lang w:val="uk-UA"/>
              </w:rPr>
              <w:lastRenderedPageBreak/>
              <w:t>практичних умінь та навичок  учнів з предмету «Захист України»</w:t>
            </w:r>
          </w:p>
          <w:p w14:paraId="2B19FFC9" w14:textId="77777777" w:rsidR="00A60271" w:rsidRPr="00317F8E" w:rsidRDefault="00A60271" w:rsidP="003F339A">
            <w:pPr>
              <w:pStyle w:val="af3"/>
              <w:jc w:val="center"/>
              <w:rPr>
                <w:rFonts w:ascii="Times New Roman" w:hAnsi="Times New Roman"/>
                <w:lang w:val="uk-UA"/>
              </w:rPr>
            </w:pPr>
          </w:p>
          <w:p w14:paraId="1F769CFC" w14:textId="77777777" w:rsidR="00A60271" w:rsidRPr="00317F8E" w:rsidRDefault="00A60271" w:rsidP="003F339A">
            <w:pPr>
              <w:pStyle w:val="af3"/>
              <w:jc w:val="center"/>
              <w:rPr>
                <w:rFonts w:ascii="Times New Roman" w:hAnsi="Times New Roman"/>
                <w:lang w:val="uk-UA"/>
              </w:rPr>
            </w:pPr>
          </w:p>
          <w:p w14:paraId="247136A8" w14:textId="77777777" w:rsidR="00A60271" w:rsidRPr="00317F8E" w:rsidRDefault="00A60271" w:rsidP="003F339A">
            <w:pPr>
              <w:jc w:val="center"/>
              <w:rPr>
                <w:b/>
                <w:bCs/>
                <w:color w:val="000000"/>
                <w:lang w:val="uk-UA"/>
              </w:rPr>
            </w:pPr>
          </w:p>
        </w:tc>
      </w:tr>
      <w:tr w:rsidR="00A60271" w14:paraId="75CBAFD7" w14:textId="77777777" w:rsidTr="003F339A">
        <w:tc>
          <w:tcPr>
            <w:tcW w:w="14317" w:type="dxa"/>
            <w:gridSpan w:val="10"/>
            <w:shd w:val="clear" w:color="auto" w:fill="auto"/>
          </w:tcPr>
          <w:p w14:paraId="150ED9F1" w14:textId="77777777" w:rsidR="00A60271" w:rsidRPr="00317F8E" w:rsidRDefault="00A60271" w:rsidP="003F339A">
            <w:pPr>
              <w:jc w:val="center"/>
              <w:rPr>
                <w:color w:val="000000"/>
                <w:lang w:val="uk-UA"/>
              </w:rPr>
            </w:pPr>
            <w:r w:rsidRPr="00317F8E">
              <w:rPr>
                <w:b/>
                <w:bCs/>
                <w:lang w:val="uk-UA"/>
              </w:rPr>
              <w:lastRenderedPageBreak/>
              <w:t>2. Допризовна підготовка юнаків</w:t>
            </w:r>
          </w:p>
        </w:tc>
      </w:tr>
      <w:tr w:rsidR="00A60271" w14:paraId="4B04A2AA" w14:textId="77777777" w:rsidTr="003F339A">
        <w:tc>
          <w:tcPr>
            <w:tcW w:w="584" w:type="dxa"/>
            <w:shd w:val="clear" w:color="auto" w:fill="auto"/>
          </w:tcPr>
          <w:p w14:paraId="2225BB46" w14:textId="77777777" w:rsidR="00A60271" w:rsidRPr="00E55D71" w:rsidRDefault="00A60271" w:rsidP="003F339A">
            <w:pPr>
              <w:rPr>
                <w:color w:val="000000"/>
                <w:lang w:val="uk-UA"/>
              </w:rPr>
            </w:pPr>
            <w:r w:rsidRPr="00E55D71">
              <w:rPr>
                <w:color w:val="000000"/>
                <w:lang w:val="uk-UA"/>
              </w:rPr>
              <w:t>2.1</w:t>
            </w:r>
          </w:p>
        </w:tc>
        <w:tc>
          <w:tcPr>
            <w:tcW w:w="2322" w:type="dxa"/>
            <w:shd w:val="clear" w:color="auto" w:fill="auto"/>
          </w:tcPr>
          <w:p w14:paraId="1C8E4320" w14:textId="77777777" w:rsidR="00A60271" w:rsidRPr="00317F8E" w:rsidRDefault="00A60271" w:rsidP="003F339A">
            <w:pPr>
              <w:rPr>
                <w:color w:val="000000"/>
                <w:lang w:val="uk-UA"/>
              </w:rPr>
            </w:pPr>
            <w:r w:rsidRPr="00317F8E">
              <w:rPr>
                <w:lang w:val="uk-UA"/>
              </w:rPr>
              <w:t>Проведення семінарів та засідань професійної спільноти вчителів предмету «Захист України».</w:t>
            </w:r>
          </w:p>
        </w:tc>
        <w:tc>
          <w:tcPr>
            <w:tcW w:w="1249" w:type="dxa"/>
            <w:shd w:val="clear" w:color="auto" w:fill="auto"/>
          </w:tcPr>
          <w:p w14:paraId="18B1DC2C"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t>4 засідання на рік</w:t>
            </w:r>
          </w:p>
          <w:p w14:paraId="7A584AA3" w14:textId="77777777" w:rsidR="00A60271" w:rsidRPr="00317F8E" w:rsidRDefault="00A60271" w:rsidP="003F339A">
            <w:pPr>
              <w:jc w:val="center"/>
              <w:rPr>
                <w:b/>
                <w:bCs/>
                <w:color w:val="000000"/>
                <w:lang w:val="uk-UA"/>
              </w:rPr>
            </w:pPr>
            <w:r w:rsidRPr="00317F8E">
              <w:rPr>
                <w:sz w:val="20"/>
                <w:szCs w:val="20"/>
                <w:lang w:val="uk-UA"/>
              </w:rPr>
              <w:t>(за окремим планом роботи)</w:t>
            </w:r>
          </w:p>
        </w:tc>
        <w:tc>
          <w:tcPr>
            <w:tcW w:w="2141" w:type="dxa"/>
            <w:shd w:val="clear" w:color="auto" w:fill="auto"/>
          </w:tcPr>
          <w:p w14:paraId="28345A6F" w14:textId="77777777" w:rsidR="00A60271" w:rsidRPr="00317F8E" w:rsidRDefault="00A60271" w:rsidP="003F339A">
            <w:pPr>
              <w:jc w:val="center"/>
              <w:rPr>
                <w:lang w:val="uk-UA"/>
              </w:rPr>
            </w:pPr>
            <w:r w:rsidRPr="00317F8E">
              <w:rPr>
                <w:lang w:val="uk-UA"/>
              </w:rPr>
              <w:t xml:space="preserve">Управління освіти </w:t>
            </w:r>
            <w:proofErr w:type="spellStart"/>
            <w:r w:rsidRPr="00317F8E">
              <w:rPr>
                <w:lang w:val="uk-UA"/>
              </w:rPr>
              <w:t>Южненської</w:t>
            </w:r>
            <w:proofErr w:type="spellEnd"/>
            <w:r w:rsidRPr="00317F8E">
              <w:rPr>
                <w:lang w:val="uk-UA"/>
              </w:rPr>
              <w:t xml:space="preserve"> міської ради Одеського району Одеської області,</w:t>
            </w:r>
          </w:p>
          <w:p w14:paraId="7B7E1AAE" w14:textId="77777777" w:rsidR="00A60271" w:rsidRPr="00317F8E" w:rsidRDefault="00A60271" w:rsidP="003F339A">
            <w:pPr>
              <w:jc w:val="center"/>
              <w:rPr>
                <w:bCs/>
                <w:iCs/>
                <w:lang w:val="uk-UA"/>
              </w:rPr>
            </w:pPr>
            <w:r w:rsidRPr="00317F8E">
              <w:rPr>
                <w:bCs/>
                <w:iCs/>
                <w:lang w:val="uk-UA"/>
              </w:rPr>
              <w:t>третій відділ Одеського районного територіального центру комплектування та соціальної підтримки Одеської області.</w:t>
            </w:r>
          </w:p>
        </w:tc>
        <w:tc>
          <w:tcPr>
            <w:tcW w:w="1720" w:type="dxa"/>
            <w:shd w:val="clear" w:color="auto" w:fill="auto"/>
          </w:tcPr>
          <w:p w14:paraId="2FD2748E" w14:textId="77777777" w:rsidR="00A60271" w:rsidRPr="00317F8E" w:rsidRDefault="00A60271" w:rsidP="003F339A">
            <w:pPr>
              <w:jc w:val="center"/>
              <w:rPr>
                <w:lang w:val="uk-UA"/>
              </w:rPr>
            </w:pPr>
            <w:r w:rsidRPr="00317F8E">
              <w:rPr>
                <w:lang w:val="uk-UA"/>
              </w:rPr>
              <w:t>фінансування</w:t>
            </w:r>
          </w:p>
          <w:p w14:paraId="37CE426E" w14:textId="77777777" w:rsidR="00A60271" w:rsidRPr="00317F8E" w:rsidRDefault="00A60271" w:rsidP="003F339A">
            <w:pPr>
              <w:jc w:val="center"/>
              <w:rPr>
                <w:lang w:val="uk-UA"/>
              </w:rPr>
            </w:pPr>
            <w:r w:rsidRPr="00317F8E">
              <w:rPr>
                <w:lang w:val="uk-UA"/>
              </w:rPr>
              <w:t>не потребує</w:t>
            </w:r>
          </w:p>
          <w:p w14:paraId="7ED73D70" w14:textId="77777777" w:rsidR="00A60271" w:rsidRPr="00317F8E" w:rsidRDefault="00A60271" w:rsidP="003F339A">
            <w:pPr>
              <w:jc w:val="center"/>
              <w:rPr>
                <w:lang w:val="uk-UA"/>
              </w:rPr>
            </w:pPr>
          </w:p>
          <w:p w14:paraId="225CFCD5" w14:textId="77777777" w:rsidR="00A60271" w:rsidRPr="00317F8E" w:rsidRDefault="00A60271" w:rsidP="003F339A">
            <w:pPr>
              <w:rPr>
                <w:color w:val="000000"/>
                <w:lang w:val="uk-UA"/>
              </w:rPr>
            </w:pPr>
          </w:p>
        </w:tc>
        <w:tc>
          <w:tcPr>
            <w:tcW w:w="1019" w:type="dxa"/>
            <w:shd w:val="clear" w:color="auto" w:fill="auto"/>
          </w:tcPr>
          <w:p w14:paraId="645C36B1" w14:textId="77777777" w:rsidR="00A60271" w:rsidRPr="00317F8E" w:rsidRDefault="00A60271" w:rsidP="003F339A">
            <w:pPr>
              <w:jc w:val="center"/>
              <w:rPr>
                <w:b/>
                <w:bCs/>
                <w:lang w:val="uk-UA"/>
              </w:rPr>
            </w:pPr>
            <w:r w:rsidRPr="00317F8E">
              <w:rPr>
                <w:b/>
                <w:bCs/>
                <w:lang w:val="uk-UA"/>
              </w:rPr>
              <w:t>-</w:t>
            </w:r>
          </w:p>
          <w:p w14:paraId="40AB10CC" w14:textId="77777777" w:rsidR="00A60271" w:rsidRPr="00317F8E" w:rsidRDefault="00A60271" w:rsidP="003F339A">
            <w:pPr>
              <w:jc w:val="center"/>
              <w:rPr>
                <w:b/>
                <w:bCs/>
                <w:color w:val="000000"/>
                <w:lang w:val="uk-UA"/>
              </w:rPr>
            </w:pPr>
          </w:p>
        </w:tc>
        <w:tc>
          <w:tcPr>
            <w:tcW w:w="1019" w:type="dxa"/>
            <w:shd w:val="clear" w:color="auto" w:fill="auto"/>
          </w:tcPr>
          <w:p w14:paraId="7DB03C8B" w14:textId="77777777" w:rsidR="00A60271" w:rsidRPr="00317F8E" w:rsidRDefault="00A60271" w:rsidP="003F339A">
            <w:pPr>
              <w:jc w:val="center"/>
              <w:rPr>
                <w:b/>
                <w:bCs/>
                <w:lang w:val="uk-UA"/>
              </w:rPr>
            </w:pPr>
            <w:r w:rsidRPr="00317F8E">
              <w:rPr>
                <w:b/>
                <w:bCs/>
                <w:lang w:val="uk-UA"/>
              </w:rPr>
              <w:t>-</w:t>
            </w:r>
          </w:p>
          <w:p w14:paraId="6D0FA9EA" w14:textId="77777777" w:rsidR="00A60271" w:rsidRPr="00317F8E" w:rsidRDefault="00A60271" w:rsidP="003F339A">
            <w:pPr>
              <w:jc w:val="center"/>
              <w:rPr>
                <w:b/>
                <w:bCs/>
                <w:lang w:val="uk-UA"/>
              </w:rPr>
            </w:pPr>
          </w:p>
          <w:p w14:paraId="0CF654F2" w14:textId="77777777" w:rsidR="00A60271" w:rsidRPr="00317F8E" w:rsidRDefault="00A60271" w:rsidP="003F339A">
            <w:pPr>
              <w:jc w:val="center"/>
              <w:rPr>
                <w:b/>
                <w:bCs/>
                <w:lang w:val="uk-UA"/>
              </w:rPr>
            </w:pPr>
          </w:p>
          <w:p w14:paraId="612580C8" w14:textId="77777777" w:rsidR="00A60271" w:rsidRPr="00317F8E" w:rsidRDefault="00A60271" w:rsidP="003F339A">
            <w:pPr>
              <w:jc w:val="center"/>
              <w:rPr>
                <w:b/>
                <w:bCs/>
                <w:color w:val="000000"/>
                <w:lang w:val="uk-UA"/>
              </w:rPr>
            </w:pPr>
          </w:p>
        </w:tc>
        <w:tc>
          <w:tcPr>
            <w:tcW w:w="1019" w:type="dxa"/>
            <w:shd w:val="clear" w:color="auto" w:fill="auto"/>
          </w:tcPr>
          <w:p w14:paraId="76CA73AF" w14:textId="77777777" w:rsidR="00A60271" w:rsidRPr="00317F8E" w:rsidRDefault="00A60271" w:rsidP="003F339A">
            <w:pPr>
              <w:jc w:val="center"/>
              <w:rPr>
                <w:b/>
                <w:bCs/>
                <w:color w:val="000000"/>
                <w:lang w:val="uk-UA"/>
              </w:rPr>
            </w:pPr>
            <w:r w:rsidRPr="00317F8E">
              <w:rPr>
                <w:bCs/>
                <w:lang w:val="uk-UA"/>
              </w:rPr>
              <w:t>-</w:t>
            </w:r>
          </w:p>
        </w:tc>
        <w:tc>
          <w:tcPr>
            <w:tcW w:w="922" w:type="dxa"/>
            <w:shd w:val="clear" w:color="auto" w:fill="auto"/>
          </w:tcPr>
          <w:p w14:paraId="4FC50A84" w14:textId="77777777" w:rsidR="00A60271" w:rsidRPr="00317F8E" w:rsidRDefault="00A60271" w:rsidP="003F339A">
            <w:pPr>
              <w:jc w:val="center"/>
              <w:rPr>
                <w:bCs/>
                <w:lang w:val="uk-UA"/>
              </w:rPr>
            </w:pPr>
            <w:r w:rsidRPr="00317F8E">
              <w:rPr>
                <w:bCs/>
                <w:lang w:val="uk-UA"/>
              </w:rPr>
              <w:t>-</w:t>
            </w:r>
          </w:p>
          <w:p w14:paraId="5531533A" w14:textId="77777777" w:rsidR="00A60271" w:rsidRPr="00317F8E" w:rsidRDefault="00A60271" w:rsidP="003F339A">
            <w:pPr>
              <w:jc w:val="center"/>
              <w:rPr>
                <w:bCs/>
                <w:lang w:val="uk-UA"/>
              </w:rPr>
            </w:pPr>
          </w:p>
          <w:p w14:paraId="6052B9C6" w14:textId="77777777" w:rsidR="00A60271" w:rsidRPr="00317F8E" w:rsidRDefault="00A60271" w:rsidP="003F339A">
            <w:pPr>
              <w:jc w:val="center"/>
              <w:rPr>
                <w:bCs/>
                <w:lang w:val="uk-UA"/>
              </w:rPr>
            </w:pPr>
          </w:p>
          <w:p w14:paraId="60ADDBBC" w14:textId="77777777" w:rsidR="00A60271" w:rsidRPr="00317F8E" w:rsidRDefault="00A60271" w:rsidP="003F339A">
            <w:pPr>
              <w:jc w:val="center"/>
              <w:rPr>
                <w:b/>
                <w:bCs/>
                <w:color w:val="000000"/>
                <w:lang w:val="uk-UA"/>
              </w:rPr>
            </w:pPr>
          </w:p>
        </w:tc>
        <w:tc>
          <w:tcPr>
            <w:tcW w:w="2322" w:type="dxa"/>
            <w:shd w:val="clear" w:color="auto" w:fill="auto"/>
          </w:tcPr>
          <w:p w14:paraId="08D3B057"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t>Успішна реалізація державної політики у сфері оборонної роботи</w:t>
            </w:r>
          </w:p>
          <w:p w14:paraId="3C20A271" w14:textId="77777777" w:rsidR="00A60271" w:rsidRPr="00317F8E" w:rsidRDefault="00A60271" w:rsidP="003F339A">
            <w:pPr>
              <w:jc w:val="center"/>
              <w:rPr>
                <w:lang w:val="uk-UA"/>
              </w:rPr>
            </w:pPr>
            <w:r w:rsidRPr="00317F8E">
              <w:rPr>
                <w:lang w:val="uk-UA"/>
              </w:rPr>
              <w:t>з підготовки молоді до військової служби</w:t>
            </w:r>
          </w:p>
        </w:tc>
      </w:tr>
      <w:tr w:rsidR="00A60271" w14:paraId="7642E508" w14:textId="77777777" w:rsidTr="003F339A">
        <w:tc>
          <w:tcPr>
            <w:tcW w:w="584" w:type="dxa"/>
            <w:shd w:val="clear" w:color="auto" w:fill="auto"/>
          </w:tcPr>
          <w:p w14:paraId="0BE136E4" w14:textId="77777777" w:rsidR="00A60271" w:rsidRPr="00317F8E" w:rsidRDefault="00A60271" w:rsidP="003F339A">
            <w:pPr>
              <w:rPr>
                <w:b/>
                <w:bCs/>
                <w:color w:val="000000"/>
                <w:lang w:val="uk-UA"/>
              </w:rPr>
            </w:pPr>
          </w:p>
        </w:tc>
        <w:tc>
          <w:tcPr>
            <w:tcW w:w="2322" w:type="dxa"/>
            <w:shd w:val="clear" w:color="auto" w:fill="auto"/>
          </w:tcPr>
          <w:p w14:paraId="5A038837" w14:textId="77777777" w:rsidR="00A60271" w:rsidRPr="00317F8E" w:rsidRDefault="00A60271" w:rsidP="003F339A">
            <w:pPr>
              <w:rPr>
                <w:b/>
                <w:bCs/>
                <w:color w:val="000000"/>
                <w:lang w:val="uk-UA"/>
              </w:rPr>
            </w:pPr>
          </w:p>
        </w:tc>
        <w:tc>
          <w:tcPr>
            <w:tcW w:w="1249" w:type="dxa"/>
            <w:shd w:val="clear" w:color="auto" w:fill="auto"/>
          </w:tcPr>
          <w:p w14:paraId="548D9972" w14:textId="77777777" w:rsidR="00A60271" w:rsidRPr="00317F8E" w:rsidRDefault="00A60271" w:rsidP="003F339A">
            <w:pPr>
              <w:rPr>
                <w:b/>
                <w:bCs/>
                <w:color w:val="000000"/>
                <w:lang w:val="uk-UA"/>
              </w:rPr>
            </w:pPr>
          </w:p>
        </w:tc>
        <w:tc>
          <w:tcPr>
            <w:tcW w:w="2141" w:type="dxa"/>
            <w:shd w:val="clear" w:color="auto" w:fill="auto"/>
          </w:tcPr>
          <w:p w14:paraId="574480BB" w14:textId="77777777" w:rsidR="00A60271" w:rsidRPr="00317F8E" w:rsidRDefault="00A60271" w:rsidP="003F339A">
            <w:pPr>
              <w:rPr>
                <w:b/>
                <w:bCs/>
                <w:color w:val="000000"/>
                <w:lang w:val="uk-UA"/>
              </w:rPr>
            </w:pPr>
          </w:p>
        </w:tc>
        <w:tc>
          <w:tcPr>
            <w:tcW w:w="1720" w:type="dxa"/>
            <w:shd w:val="clear" w:color="auto" w:fill="auto"/>
          </w:tcPr>
          <w:p w14:paraId="7A0B695C" w14:textId="77777777" w:rsidR="00A60271" w:rsidRPr="00317F8E" w:rsidRDefault="00A60271" w:rsidP="003F339A">
            <w:pPr>
              <w:rPr>
                <w:b/>
                <w:bCs/>
                <w:color w:val="000000"/>
                <w:lang w:val="uk-UA"/>
              </w:rPr>
            </w:pPr>
          </w:p>
        </w:tc>
        <w:tc>
          <w:tcPr>
            <w:tcW w:w="1019" w:type="dxa"/>
            <w:shd w:val="clear" w:color="auto" w:fill="auto"/>
          </w:tcPr>
          <w:p w14:paraId="22D5F00D" w14:textId="77777777" w:rsidR="00A60271" w:rsidRPr="00317F8E" w:rsidRDefault="00A60271" w:rsidP="003F339A">
            <w:pPr>
              <w:rPr>
                <w:b/>
                <w:bCs/>
                <w:color w:val="000000"/>
                <w:lang w:val="uk-UA"/>
              </w:rPr>
            </w:pPr>
          </w:p>
        </w:tc>
        <w:tc>
          <w:tcPr>
            <w:tcW w:w="1019" w:type="dxa"/>
            <w:shd w:val="clear" w:color="auto" w:fill="auto"/>
          </w:tcPr>
          <w:p w14:paraId="0466DF7E" w14:textId="77777777" w:rsidR="00A60271" w:rsidRPr="00317F8E" w:rsidRDefault="00A60271" w:rsidP="003F339A">
            <w:pPr>
              <w:rPr>
                <w:b/>
                <w:bCs/>
                <w:color w:val="000000"/>
                <w:lang w:val="uk-UA"/>
              </w:rPr>
            </w:pPr>
          </w:p>
        </w:tc>
        <w:tc>
          <w:tcPr>
            <w:tcW w:w="1019" w:type="dxa"/>
            <w:shd w:val="clear" w:color="auto" w:fill="auto"/>
          </w:tcPr>
          <w:p w14:paraId="7998A429" w14:textId="77777777" w:rsidR="00A60271" w:rsidRPr="00317F8E" w:rsidRDefault="00A60271" w:rsidP="003F339A">
            <w:pPr>
              <w:rPr>
                <w:b/>
                <w:bCs/>
                <w:color w:val="000000"/>
                <w:lang w:val="uk-UA"/>
              </w:rPr>
            </w:pPr>
          </w:p>
        </w:tc>
        <w:tc>
          <w:tcPr>
            <w:tcW w:w="922" w:type="dxa"/>
            <w:shd w:val="clear" w:color="auto" w:fill="auto"/>
          </w:tcPr>
          <w:p w14:paraId="6FDEAC5B" w14:textId="77777777" w:rsidR="00A60271" w:rsidRPr="00317F8E" w:rsidRDefault="00A60271" w:rsidP="003F339A">
            <w:pPr>
              <w:rPr>
                <w:b/>
                <w:bCs/>
                <w:color w:val="000000"/>
                <w:lang w:val="uk-UA"/>
              </w:rPr>
            </w:pPr>
          </w:p>
        </w:tc>
        <w:tc>
          <w:tcPr>
            <w:tcW w:w="2322" w:type="dxa"/>
            <w:shd w:val="clear" w:color="auto" w:fill="auto"/>
          </w:tcPr>
          <w:p w14:paraId="4C871BD0" w14:textId="77777777" w:rsidR="00A60271" w:rsidRPr="00317F8E" w:rsidRDefault="00A60271" w:rsidP="003F339A">
            <w:pPr>
              <w:rPr>
                <w:b/>
                <w:bCs/>
                <w:color w:val="000000"/>
                <w:lang w:val="uk-UA"/>
              </w:rPr>
            </w:pPr>
          </w:p>
        </w:tc>
      </w:tr>
      <w:tr w:rsidR="00A60271" w14:paraId="24063079" w14:textId="77777777" w:rsidTr="003F339A">
        <w:tc>
          <w:tcPr>
            <w:tcW w:w="14317" w:type="dxa"/>
            <w:gridSpan w:val="10"/>
            <w:shd w:val="clear" w:color="auto" w:fill="auto"/>
          </w:tcPr>
          <w:p w14:paraId="7F596860" w14:textId="77777777" w:rsidR="00A60271" w:rsidRPr="00317F8E" w:rsidRDefault="00A60271" w:rsidP="003F339A">
            <w:pPr>
              <w:jc w:val="center"/>
              <w:rPr>
                <w:b/>
                <w:bCs/>
                <w:color w:val="000000"/>
                <w:lang w:val="uk-UA"/>
              </w:rPr>
            </w:pPr>
            <w:r w:rsidRPr="00317F8E">
              <w:rPr>
                <w:b/>
                <w:bCs/>
                <w:lang w:val="uk-UA"/>
              </w:rPr>
              <w:t>3.Військова профорієнтація і добір кандидатів для вступу до військово-навчальних закладів</w:t>
            </w:r>
          </w:p>
        </w:tc>
      </w:tr>
      <w:tr w:rsidR="00A60271" w:rsidRPr="00317F8E" w14:paraId="041FFC76" w14:textId="77777777" w:rsidTr="003F339A">
        <w:tc>
          <w:tcPr>
            <w:tcW w:w="584" w:type="dxa"/>
            <w:shd w:val="clear" w:color="auto" w:fill="auto"/>
          </w:tcPr>
          <w:p w14:paraId="1C7E66B4" w14:textId="77777777" w:rsidR="00A60271" w:rsidRPr="00317F8E" w:rsidRDefault="00A60271" w:rsidP="003F339A">
            <w:pPr>
              <w:rPr>
                <w:lang w:val="uk-UA"/>
              </w:rPr>
            </w:pPr>
            <w:r w:rsidRPr="00317F8E">
              <w:rPr>
                <w:lang w:val="uk-UA"/>
              </w:rPr>
              <w:t xml:space="preserve"> 3.1</w:t>
            </w:r>
          </w:p>
          <w:p w14:paraId="3836CB94" w14:textId="77777777" w:rsidR="00A60271" w:rsidRPr="00317F8E" w:rsidRDefault="00A60271" w:rsidP="003F339A">
            <w:pPr>
              <w:rPr>
                <w:b/>
                <w:bCs/>
                <w:color w:val="000000"/>
                <w:lang w:val="uk-UA"/>
              </w:rPr>
            </w:pPr>
          </w:p>
        </w:tc>
        <w:tc>
          <w:tcPr>
            <w:tcW w:w="2322" w:type="dxa"/>
            <w:shd w:val="clear" w:color="auto" w:fill="auto"/>
          </w:tcPr>
          <w:p w14:paraId="292CAB7B" w14:textId="77777777" w:rsidR="00A60271" w:rsidRPr="00317F8E" w:rsidRDefault="00A60271" w:rsidP="003F339A">
            <w:pPr>
              <w:rPr>
                <w:b/>
                <w:bCs/>
                <w:lang w:val="uk-UA"/>
              </w:rPr>
            </w:pPr>
            <w:r w:rsidRPr="00317F8E">
              <w:rPr>
                <w:color w:val="000000"/>
                <w:lang w:val="uk-UA"/>
              </w:rPr>
              <w:t xml:space="preserve">Проводити постійну пропаганду серед молоді міста про призначення Збройних Сил України і високе </w:t>
            </w:r>
            <w:r w:rsidRPr="00317F8E">
              <w:rPr>
                <w:color w:val="000000"/>
                <w:lang w:val="uk-UA"/>
              </w:rPr>
              <w:lastRenderedPageBreak/>
              <w:t>звання офіцера через медіа, наочну агітацію та  в особистих бесідах.</w:t>
            </w:r>
          </w:p>
        </w:tc>
        <w:tc>
          <w:tcPr>
            <w:tcW w:w="1249" w:type="dxa"/>
            <w:shd w:val="clear" w:color="auto" w:fill="auto"/>
          </w:tcPr>
          <w:p w14:paraId="31BB68CC" w14:textId="77777777" w:rsidR="00A60271" w:rsidRPr="00317F8E" w:rsidRDefault="00A60271" w:rsidP="003F339A">
            <w:pPr>
              <w:jc w:val="center"/>
              <w:rPr>
                <w:b/>
                <w:bCs/>
                <w:color w:val="000000"/>
                <w:lang w:val="uk-UA"/>
              </w:rPr>
            </w:pPr>
            <w:r w:rsidRPr="00317F8E">
              <w:rPr>
                <w:lang w:val="uk-UA"/>
              </w:rPr>
              <w:lastRenderedPageBreak/>
              <w:t>2025-2027 роки</w:t>
            </w:r>
          </w:p>
        </w:tc>
        <w:tc>
          <w:tcPr>
            <w:tcW w:w="2141" w:type="dxa"/>
            <w:shd w:val="clear" w:color="auto" w:fill="auto"/>
          </w:tcPr>
          <w:p w14:paraId="7DB02F26" w14:textId="77777777" w:rsidR="00A60271" w:rsidRPr="00317F8E" w:rsidRDefault="00A60271" w:rsidP="003F339A">
            <w:pPr>
              <w:jc w:val="center"/>
              <w:rPr>
                <w:lang w:val="uk-UA"/>
              </w:rPr>
            </w:pPr>
            <w:r w:rsidRPr="00317F8E">
              <w:rPr>
                <w:bCs/>
                <w:iCs/>
                <w:lang w:val="uk-UA"/>
              </w:rPr>
              <w:t xml:space="preserve">Третій відділ Одеського районного територіального центру комплектування </w:t>
            </w:r>
            <w:r w:rsidRPr="00317F8E">
              <w:rPr>
                <w:bCs/>
                <w:iCs/>
                <w:lang w:val="uk-UA"/>
              </w:rPr>
              <w:lastRenderedPageBreak/>
              <w:t>та соціальної підтримки Одеської області,</w:t>
            </w:r>
          </w:p>
          <w:p w14:paraId="6B0DCB39" w14:textId="77777777" w:rsidR="00A60271" w:rsidRPr="00317F8E" w:rsidRDefault="00A60271" w:rsidP="003F339A">
            <w:pPr>
              <w:jc w:val="center"/>
              <w:rPr>
                <w:b/>
                <w:bCs/>
                <w:color w:val="000000"/>
                <w:lang w:val="uk-UA"/>
              </w:rPr>
            </w:pPr>
            <w:r w:rsidRPr="00317F8E">
              <w:rPr>
                <w:lang w:val="uk-UA"/>
              </w:rPr>
              <w:t xml:space="preserve">відділ з питань внутрішньої політики та </w:t>
            </w:r>
            <w:proofErr w:type="spellStart"/>
            <w:r w:rsidRPr="00317F8E">
              <w:rPr>
                <w:lang w:val="uk-UA"/>
              </w:rPr>
              <w:t>зв'язків</w:t>
            </w:r>
            <w:proofErr w:type="spellEnd"/>
            <w:r w:rsidRPr="00317F8E">
              <w:rPr>
                <w:lang w:val="uk-UA"/>
              </w:rPr>
              <w:t xml:space="preserve"> з громадськістю, </w:t>
            </w:r>
            <w:r w:rsidRPr="00317F8E">
              <w:rPr>
                <w:lang w:val="uk-UA" w:eastAsia="zh-CN"/>
              </w:rPr>
              <w:t xml:space="preserve">громадські та волонтерські організації </w:t>
            </w:r>
            <w:proofErr w:type="spellStart"/>
            <w:r w:rsidRPr="00317F8E">
              <w:rPr>
                <w:lang w:val="uk-UA"/>
              </w:rPr>
              <w:t>Южненської</w:t>
            </w:r>
            <w:proofErr w:type="spellEnd"/>
            <w:r w:rsidRPr="00317F8E">
              <w:rPr>
                <w:lang w:val="uk-UA"/>
              </w:rPr>
              <w:t xml:space="preserve"> міської територіальної громади</w:t>
            </w:r>
            <w:r w:rsidRPr="00317F8E">
              <w:rPr>
                <w:lang w:val="uk-UA" w:eastAsia="zh-CN"/>
              </w:rPr>
              <w:t xml:space="preserve">, козацькі організації </w:t>
            </w:r>
            <w:proofErr w:type="spellStart"/>
            <w:r w:rsidRPr="00317F8E">
              <w:rPr>
                <w:lang w:val="uk-UA"/>
              </w:rPr>
              <w:t>Южненської</w:t>
            </w:r>
            <w:proofErr w:type="spellEnd"/>
            <w:r w:rsidRPr="00317F8E">
              <w:rPr>
                <w:lang w:val="uk-UA"/>
              </w:rPr>
              <w:t xml:space="preserve"> міської територіальної громади</w:t>
            </w:r>
            <w:r w:rsidRPr="00317F8E">
              <w:rPr>
                <w:lang w:val="uk-UA" w:eastAsia="zh-CN"/>
              </w:rPr>
              <w:t>.</w:t>
            </w:r>
          </w:p>
        </w:tc>
        <w:tc>
          <w:tcPr>
            <w:tcW w:w="1720" w:type="dxa"/>
            <w:shd w:val="clear" w:color="auto" w:fill="auto"/>
          </w:tcPr>
          <w:p w14:paraId="0B3A44D1" w14:textId="77777777" w:rsidR="00A60271" w:rsidRPr="00317F8E" w:rsidRDefault="00A60271" w:rsidP="003F339A">
            <w:pPr>
              <w:jc w:val="center"/>
              <w:rPr>
                <w:lang w:val="uk-UA"/>
              </w:rPr>
            </w:pPr>
            <w:r w:rsidRPr="00317F8E">
              <w:rPr>
                <w:lang w:val="uk-UA"/>
              </w:rPr>
              <w:lastRenderedPageBreak/>
              <w:t>фінансування</w:t>
            </w:r>
          </w:p>
          <w:p w14:paraId="556ECA2F" w14:textId="77777777" w:rsidR="00A60271" w:rsidRPr="00317F8E" w:rsidRDefault="00A60271" w:rsidP="003F339A">
            <w:pPr>
              <w:jc w:val="center"/>
              <w:rPr>
                <w:b/>
                <w:bCs/>
                <w:color w:val="000000"/>
                <w:lang w:val="uk-UA"/>
              </w:rPr>
            </w:pPr>
            <w:r w:rsidRPr="00317F8E">
              <w:rPr>
                <w:lang w:val="uk-UA"/>
              </w:rPr>
              <w:t>не потребує</w:t>
            </w:r>
          </w:p>
        </w:tc>
        <w:tc>
          <w:tcPr>
            <w:tcW w:w="1019" w:type="dxa"/>
            <w:shd w:val="clear" w:color="auto" w:fill="auto"/>
          </w:tcPr>
          <w:p w14:paraId="164F5920" w14:textId="77777777" w:rsidR="00A60271" w:rsidRPr="00317F8E" w:rsidRDefault="00A60271" w:rsidP="003F339A">
            <w:pPr>
              <w:jc w:val="center"/>
              <w:rPr>
                <w:lang w:val="uk-UA"/>
              </w:rPr>
            </w:pPr>
            <w:r w:rsidRPr="00317F8E">
              <w:rPr>
                <w:lang w:val="uk-UA"/>
              </w:rPr>
              <w:t>-</w:t>
            </w:r>
          </w:p>
          <w:p w14:paraId="7D1AD140" w14:textId="77777777" w:rsidR="00A60271" w:rsidRPr="00317F8E" w:rsidRDefault="00A60271" w:rsidP="003F339A">
            <w:pPr>
              <w:jc w:val="center"/>
              <w:rPr>
                <w:lang w:val="uk-UA"/>
              </w:rPr>
            </w:pPr>
          </w:p>
          <w:p w14:paraId="08DA8009" w14:textId="77777777" w:rsidR="00A60271" w:rsidRPr="00317F8E" w:rsidRDefault="00A60271" w:rsidP="003F339A">
            <w:pPr>
              <w:rPr>
                <w:b/>
                <w:bCs/>
                <w:color w:val="000000"/>
                <w:lang w:val="uk-UA"/>
              </w:rPr>
            </w:pPr>
          </w:p>
        </w:tc>
        <w:tc>
          <w:tcPr>
            <w:tcW w:w="1019" w:type="dxa"/>
            <w:shd w:val="clear" w:color="auto" w:fill="auto"/>
          </w:tcPr>
          <w:p w14:paraId="416E8F71" w14:textId="77777777" w:rsidR="00A60271" w:rsidRPr="00317F8E" w:rsidRDefault="00A60271" w:rsidP="003F339A">
            <w:pPr>
              <w:jc w:val="center"/>
              <w:rPr>
                <w:lang w:val="uk-UA"/>
              </w:rPr>
            </w:pPr>
            <w:r w:rsidRPr="00317F8E">
              <w:rPr>
                <w:lang w:val="uk-UA"/>
              </w:rPr>
              <w:t>-</w:t>
            </w:r>
          </w:p>
          <w:p w14:paraId="4981C867" w14:textId="77777777" w:rsidR="00A60271" w:rsidRPr="00317F8E" w:rsidRDefault="00A60271" w:rsidP="003F339A">
            <w:pPr>
              <w:rPr>
                <w:b/>
                <w:bCs/>
                <w:color w:val="000000"/>
                <w:lang w:val="uk-UA"/>
              </w:rPr>
            </w:pPr>
          </w:p>
        </w:tc>
        <w:tc>
          <w:tcPr>
            <w:tcW w:w="1019" w:type="dxa"/>
            <w:shd w:val="clear" w:color="auto" w:fill="auto"/>
          </w:tcPr>
          <w:p w14:paraId="12F1F5E8" w14:textId="77777777" w:rsidR="00A60271" w:rsidRPr="00317F8E" w:rsidRDefault="00A60271" w:rsidP="003F339A">
            <w:pPr>
              <w:jc w:val="center"/>
              <w:rPr>
                <w:b/>
                <w:bCs/>
                <w:color w:val="000000"/>
                <w:lang w:val="uk-UA"/>
              </w:rPr>
            </w:pPr>
            <w:r w:rsidRPr="00317F8E">
              <w:rPr>
                <w:lang w:val="uk-UA"/>
              </w:rPr>
              <w:t>-</w:t>
            </w:r>
          </w:p>
        </w:tc>
        <w:tc>
          <w:tcPr>
            <w:tcW w:w="922" w:type="dxa"/>
            <w:shd w:val="clear" w:color="auto" w:fill="auto"/>
          </w:tcPr>
          <w:p w14:paraId="67737AA1" w14:textId="77777777" w:rsidR="00A60271" w:rsidRPr="00317F8E" w:rsidRDefault="00A60271" w:rsidP="003F339A">
            <w:pPr>
              <w:jc w:val="center"/>
              <w:rPr>
                <w:lang w:val="uk-UA"/>
              </w:rPr>
            </w:pPr>
            <w:r w:rsidRPr="00317F8E">
              <w:rPr>
                <w:lang w:val="uk-UA"/>
              </w:rPr>
              <w:t>-</w:t>
            </w:r>
          </w:p>
          <w:p w14:paraId="543458EA" w14:textId="77777777" w:rsidR="00A60271" w:rsidRPr="00317F8E" w:rsidRDefault="00A60271" w:rsidP="003F339A">
            <w:pPr>
              <w:rPr>
                <w:b/>
                <w:bCs/>
                <w:color w:val="000000"/>
                <w:lang w:val="uk-UA"/>
              </w:rPr>
            </w:pPr>
          </w:p>
        </w:tc>
        <w:tc>
          <w:tcPr>
            <w:tcW w:w="2322" w:type="dxa"/>
            <w:shd w:val="clear" w:color="auto" w:fill="auto"/>
          </w:tcPr>
          <w:p w14:paraId="7743EE75" w14:textId="77777777" w:rsidR="00A60271" w:rsidRPr="00317F8E" w:rsidRDefault="00A60271" w:rsidP="003F339A">
            <w:pPr>
              <w:jc w:val="center"/>
              <w:rPr>
                <w:b/>
                <w:bCs/>
                <w:color w:val="000000"/>
                <w:lang w:val="uk-UA"/>
              </w:rPr>
            </w:pPr>
            <w:r w:rsidRPr="00317F8E">
              <w:rPr>
                <w:color w:val="000000"/>
                <w:lang w:val="uk-UA"/>
              </w:rPr>
              <w:t>Удосконалення  військової профорієнтації серед молоді.</w:t>
            </w:r>
          </w:p>
        </w:tc>
      </w:tr>
      <w:tr w:rsidR="00A60271" w14:paraId="1D8A33F9" w14:textId="77777777" w:rsidTr="003F339A">
        <w:tc>
          <w:tcPr>
            <w:tcW w:w="584" w:type="dxa"/>
            <w:shd w:val="clear" w:color="auto" w:fill="auto"/>
          </w:tcPr>
          <w:p w14:paraId="5A24FB61" w14:textId="77777777" w:rsidR="00A60271" w:rsidRPr="00317F8E" w:rsidRDefault="00A60271" w:rsidP="003F339A">
            <w:pPr>
              <w:rPr>
                <w:b/>
                <w:bCs/>
                <w:color w:val="000000"/>
                <w:lang w:val="uk-UA"/>
              </w:rPr>
            </w:pPr>
            <w:r w:rsidRPr="00317F8E">
              <w:rPr>
                <w:lang w:val="uk-UA"/>
              </w:rPr>
              <w:t>3.2</w:t>
            </w:r>
          </w:p>
        </w:tc>
        <w:tc>
          <w:tcPr>
            <w:tcW w:w="2322" w:type="dxa"/>
            <w:shd w:val="clear" w:color="auto" w:fill="auto"/>
          </w:tcPr>
          <w:p w14:paraId="57CCA123" w14:textId="77777777" w:rsidR="00A60271" w:rsidRPr="00317F8E" w:rsidRDefault="00A60271" w:rsidP="003F339A">
            <w:pPr>
              <w:rPr>
                <w:b/>
                <w:bCs/>
                <w:lang w:val="uk-UA"/>
              </w:rPr>
            </w:pPr>
            <w:r w:rsidRPr="00317F8E">
              <w:rPr>
                <w:lang w:val="uk-UA"/>
              </w:rPr>
              <w:t xml:space="preserve">Організація і проведення </w:t>
            </w:r>
            <w:proofErr w:type="spellStart"/>
            <w:r w:rsidRPr="00317F8E">
              <w:rPr>
                <w:lang w:val="uk-UA"/>
              </w:rPr>
              <w:t>професійно</w:t>
            </w:r>
            <w:proofErr w:type="spellEnd"/>
            <w:r w:rsidRPr="00317F8E">
              <w:rPr>
                <w:lang w:val="uk-UA"/>
              </w:rPr>
              <w:t>-психологічного відбору юнаків, бажаючих вступити у військово-навчальні заклади.</w:t>
            </w:r>
          </w:p>
        </w:tc>
        <w:tc>
          <w:tcPr>
            <w:tcW w:w="1249" w:type="dxa"/>
            <w:shd w:val="clear" w:color="auto" w:fill="auto"/>
          </w:tcPr>
          <w:p w14:paraId="604EA0F1" w14:textId="77777777" w:rsidR="00A60271" w:rsidRPr="00317F8E" w:rsidRDefault="00A60271" w:rsidP="003F339A">
            <w:pPr>
              <w:jc w:val="center"/>
              <w:rPr>
                <w:lang w:val="uk-UA"/>
              </w:rPr>
            </w:pPr>
            <w:r w:rsidRPr="00317F8E">
              <w:rPr>
                <w:lang w:val="uk-UA"/>
              </w:rPr>
              <w:t>Щорічно,</w:t>
            </w:r>
          </w:p>
          <w:p w14:paraId="4381269A" w14:textId="77777777" w:rsidR="00A60271" w:rsidRPr="00317F8E" w:rsidRDefault="00A60271" w:rsidP="003F339A">
            <w:pPr>
              <w:rPr>
                <w:b/>
                <w:bCs/>
                <w:color w:val="000000"/>
                <w:lang w:val="uk-UA"/>
              </w:rPr>
            </w:pPr>
            <w:r w:rsidRPr="00317F8E">
              <w:rPr>
                <w:lang w:val="uk-UA"/>
              </w:rPr>
              <w:t>1 півріччя</w:t>
            </w:r>
          </w:p>
        </w:tc>
        <w:tc>
          <w:tcPr>
            <w:tcW w:w="2141" w:type="dxa"/>
            <w:shd w:val="clear" w:color="auto" w:fill="auto"/>
          </w:tcPr>
          <w:p w14:paraId="4CB2AEBF" w14:textId="77777777" w:rsidR="00A60271" w:rsidRPr="00317F8E" w:rsidRDefault="00A60271" w:rsidP="003F339A">
            <w:pPr>
              <w:jc w:val="center"/>
              <w:rPr>
                <w:b/>
                <w:bCs/>
                <w:color w:val="000000"/>
                <w:lang w:val="uk-UA"/>
              </w:rPr>
            </w:pPr>
            <w:r w:rsidRPr="00317F8E">
              <w:rPr>
                <w:bCs/>
                <w:iCs/>
                <w:lang w:val="uk-UA"/>
              </w:rPr>
              <w:t>Третій відділ Одеського районного територіального центру комплектування та соціальної підтримки Одеської області.</w:t>
            </w:r>
          </w:p>
        </w:tc>
        <w:tc>
          <w:tcPr>
            <w:tcW w:w="1720" w:type="dxa"/>
            <w:shd w:val="clear" w:color="auto" w:fill="auto"/>
          </w:tcPr>
          <w:p w14:paraId="7DE6B631" w14:textId="77777777" w:rsidR="00A60271" w:rsidRPr="00317F8E" w:rsidRDefault="00A60271" w:rsidP="003F339A">
            <w:pPr>
              <w:jc w:val="center"/>
              <w:rPr>
                <w:lang w:val="uk-UA"/>
              </w:rPr>
            </w:pPr>
            <w:r w:rsidRPr="00317F8E">
              <w:rPr>
                <w:lang w:val="uk-UA"/>
              </w:rPr>
              <w:t>фінансування</w:t>
            </w:r>
          </w:p>
          <w:p w14:paraId="16E869B8" w14:textId="77777777" w:rsidR="00A60271" w:rsidRPr="00317F8E" w:rsidRDefault="00A60271" w:rsidP="003F339A">
            <w:pPr>
              <w:jc w:val="center"/>
              <w:rPr>
                <w:lang w:val="uk-UA"/>
              </w:rPr>
            </w:pPr>
            <w:r w:rsidRPr="00317F8E">
              <w:rPr>
                <w:lang w:val="uk-UA"/>
              </w:rPr>
              <w:t>не потребує</w:t>
            </w:r>
          </w:p>
          <w:p w14:paraId="6D2C6B51" w14:textId="77777777" w:rsidR="00A60271" w:rsidRPr="00317F8E" w:rsidRDefault="00A60271" w:rsidP="003F339A">
            <w:pPr>
              <w:rPr>
                <w:b/>
                <w:bCs/>
                <w:color w:val="000000"/>
                <w:lang w:val="uk-UA"/>
              </w:rPr>
            </w:pPr>
          </w:p>
        </w:tc>
        <w:tc>
          <w:tcPr>
            <w:tcW w:w="1019" w:type="dxa"/>
            <w:shd w:val="clear" w:color="auto" w:fill="auto"/>
          </w:tcPr>
          <w:p w14:paraId="5C1DFA76" w14:textId="77777777" w:rsidR="00A60271" w:rsidRPr="00317F8E" w:rsidRDefault="00A60271" w:rsidP="003F339A">
            <w:pPr>
              <w:jc w:val="center"/>
              <w:rPr>
                <w:b/>
                <w:bCs/>
                <w:color w:val="000000"/>
                <w:lang w:val="uk-UA"/>
              </w:rPr>
            </w:pPr>
            <w:r w:rsidRPr="00317F8E">
              <w:rPr>
                <w:lang w:val="uk-UA"/>
              </w:rPr>
              <w:t>-</w:t>
            </w:r>
          </w:p>
        </w:tc>
        <w:tc>
          <w:tcPr>
            <w:tcW w:w="1019" w:type="dxa"/>
            <w:shd w:val="clear" w:color="auto" w:fill="auto"/>
          </w:tcPr>
          <w:p w14:paraId="051E5A69" w14:textId="77777777" w:rsidR="00A60271" w:rsidRPr="00317F8E" w:rsidRDefault="00A60271" w:rsidP="003F339A">
            <w:pPr>
              <w:jc w:val="center"/>
              <w:rPr>
                <w:b/>
                <w:bCs/>
                <w:color w:val="000000"/>
                <w:lang w:val="uk-UA"/>
              </w:rPr>
            </w:pPr>
            <w:r w:rsidRPr="00317F8E">
              <w:rPr>
                <w:lang w:val="uk-UA"/>
              </w:rPr>
              <w:t>-</w:t>
            </w:r>
          </w:p>
        </w:tc>
        <w:tc>
          <w:tcPr>
            <w:tcW w:w="1019" w:type="dxa"/>
            <w:shd w:val="clear" w:color="auto" w:fill="auto"/>
          </w:tcPr>
          <w:p w14:paraId="787F23F1" w14:textId="77777777" w:rsidR="00A60271" w:rsidRPr="00317F8E" w:rsidRDefault="00A60271" w:rsidP="003F339A">
            <w:pPr>
              <w:jc w:val="center"/>
              <w:rPr>
                <w:b/>
                <w:bCs/>
                <w:color w:val="000000"/>
                <w:lang w:val="uk-UA"/>
              </w:rPr>
            </w:pPr>
            <w:r w:rsidRPr="00317F8E">
              <w:rPr>
                <w:lang w:val="uk-UA"/>
              </w:rPr>
              <w:t>-</w:t>
            </w:r>
          </w:p>
        </w:tc>
        <w:tc>
          <w:tcPr>
            <w:tcW w:w="922" w:type="dxa"/>
            <w:shd w:val="clear" w:color="auto" w:fill="auto"/>
          </w:tcPr>
          <w:p w14:paraId="4092BE6D" w14:textId="77777777" w:rsidR="00A60271" w:rsidRPr="00317F8E" w:rsidRDefault="00A60271" w:rsidP="003F339A">
            <w:pPr>
              <w:jc w:val="center"/>
              <w:rPr>
                <w:b/>
                <w:bCs/>
                <w:color w:val="000000"/>
                <w:lang w:val="uk-UA"/>
              </w:rPr>
            </w:pPr>
            <w:r w:rsidRPr="00317F8E">
              <w:rPr>
                <w:lang w:val="uk-UA"/>
              </w:rPr>
              <w:t>-</w:t>
            </w:r>
          </w:p>
        </w:tc>
        <w:tc>
          <w:tcPr>
            <w:tcW w:w="2322" w:type="dxa"/>
            <w:shd w:val="clear" w:color="auto" w:fill="auto"/>
          </w:tcPr>
          <w:p w14:paraId="58A02866" w14:textId="77777777" w:rsidR="00A60271" w:rsidRPr="00317F8E" w:rsidRDefault="00A60271" w:rsidP="003F339A">
            <w:pPr>
              <w:pStyle w:val="af3"/>
              <w:jc w:val="center"/>
              <w:rPr>
                <w:rFonts w:ascii="Times New Roman" w:hAnsi="Times New Roman"/>
                <w:color w:val="000000"/>
                <w:lang w:val="uk-UA"/>
              </w:rPr>
            </w:pPr>
          </w:p>
          <w:p w14:paraId="133AB1DD" w14:textId="77777777" w:rsidR="00A60271" w:rsidRPr="00317F8E" w:rsidRDefault="00A60271" w:rsidP="003F339A">
            <w:pPr>
              <w:pStyle w:val="af3"/>
              <w:jc w:val="center"/>
              <w:rPr>
                <w:rFonts w:ascii="Times New Roman" w:hAnsi="Times New Roman"/>
                <w:color w:val="000000"/>
                <w:lang w:val="uk-UA"/>
              </w:rPr>
            </w:pPr>
            <w:r w:rsidRPr="00317F8E">
              <w:rPr>
                <w:rFonts w:ascii="Times New Roman" w:hAnsi="Times New Roman"/>
                <w:color w:val="000000"/>
                <w:lang w:val="uk-UA"/>
              </w:rPr>
              <w:t>Удосконалення  військової профорієнтації серед</w:t>
            </w:r>
          </w:p>
          <w:p w14:paraId="4DC638D6" w14:textId="77777777" w:rsidR="00A60271" w:rsidRPr="00317F8E" w:rsidRDefault="00A60271" w:rsidP="003F339A">
            <w:pPr>
              <w:pStyle w:val="af3"/>
              <w:jc w:val="center"/>
              <w:rPr>
                <w:rFonts w:ascii="Times New Roman" w:hAnsi="Times New Roman"/>
                <w:color w:val="000000"/>
                <w:lang w:val="uk-UA"/>
              </w:rPr>
            </w:pPr>
            <w:r w:rsidRPr="00317F8E">
              <w:rPr>
                <w:rFonts w:ascii="Times New Roman" w:hAnsi="Times New Roman"/>
                <w:color w:val="000000"/>
                <w:lang w:val="uk-UA"/>
              </w:rPr>
              <w:t>молоді.</w:t>
            </w:r>
          </w:p>
          <w:p w14:paraId="487F4382" w14:textId="77777777" w:rsidR="00A60271" w:rsidRPr="00317F8E" w:rsidRDefault="00A60271" w:rsidP="003F339A">
            <w:pPr>
              <w:pStyle w:val="af3"/>
              <w:jc w:val="center"/>
              <w:rPr>
                <w:rFonts w:ascii="Times New Roman" w:hAnsi="Times New Roman"/>
                <w:color w:val="000000"/>
                <w:lang w:val="uk-UA"/>
              </w:rPr>
            </w:pPr>
          </w:p>
          <w:p w14:paraId="554D9CEE" w14:textId="77777777" w:rsidR="00A60271" w:rsidRPr="00317F8E" w:rsidRDefault="00A60271" w:rsidP="003F339A">
            <w:pPr>
              <w:jc w:val="center"/>
              <w:rPr>
                <w:b/>
                <w:bCs/>
                <w:color w:val="000000"/>
                <w:lang w:val="uk-UA"/>
              </w:rPr>
            </w:pPr>
          </w:p>
        </w:tc>
      </w:tr>
      <w:tr w:rsidR="00A60271" w14:paraId="32EA96F9" w14:textId="77777777" w:rsidTr="003F339A">
        <w:tc>
          <w:tcPr>
            <w:tcW w:w="14317" w:type="dxa"/>
            <w:gridSpan w:val="10"/>
            <w:shd w:val="clear" w:color="auto" w:fill="auto"/>
          </w:tcPr>
          <w:p w14:paraId="59F8A54E" w14:textId="77777777" w:rsidR="00A60271" w:rsidRPr="00317F8E" w:rsidRDefault="00A60271" w:rsidP="003F339A">
            <w:pPr>
              <w:jc w:val="center"/>
              <w:rPr>
                <w:b/>
                <w:bCs/>
                <w:color w:val="000000"/>
                <w:lang w:val="uk-UA"/>
              </w:rPr>
            </w:pPr>
            <w:r w:rsidRPr="00317F8E">
              <w:rPr>
                <w:b/>
                <w:color w:val="000000"/>
                <w:lang w:val="uk-UA"/>
              </w:rPr>
              <w:t>4.Взяття громадян України на військовий облік призовників</w:t>
            </w:r>
          </w:p>
        </w:tc>
      </w:tr>
      <w:tr w:rsidR="00A60271" w:rsidRPr="00317F8E" w14:paraId="4879AB22" w14:textId="77777777" w:rsidTr="003F339A">
        <w:tc>
          <w:tcPr>
            <w:tcW w:w="584" w:type="dxa"/>
            <w:shd w:val="clear" w:color="auto" w:fill="auto"/>
          </w:tcPr>
          <w:p w14:paraId="6CAEAF0A" w14:textId="77777777" w:rsidR="00A60271" w:rsidRPr="00317F8E" w:rsidRDefault="00A60271" w:rsidP="003F339A">
            <w:pPr>
              <w:jc w:val="center"/>
              <w:rPr>
                <w:color w:val="000000"/>
                <w:lang w:val="uk-UA"/>
              </w:rPr>
            </w:pPr>
            <w:r w:rsidRPr="00317F8E">
              <w:rPr>
                <w:color w:val="000000"/>
                <w:lang w:val="uk-UA"/>
              </w:rPr>
              <w:t>4.1</w:t>
            </w:r>
          </w:p>
          <w:p w14:paraId="047DF1A5" w14:textId="77777777" w:rsidR="00A60271" w:rsidRPr="00317F8E" w:rsidRDefault="00A60271" w:rsidP="003F339A">
            <w:pPr>
              <w:rPr>
                <w:b/>
                <w:bCs/>
                <w:color w:val="000000"/>
                <w:lang w:val="uk-UA"/>
              </w:rPr>
            </w:pPr>
          </w:p>
        </w:tc>
        <w:tc>
          <w:tcPr>
            <w:tcW w:w="2322" w:type="dxa"/>
            <w:shd w:val="clear" w:color="auto" w:fill="auto"/>
          </w:tcPr>
          <w:p w14:paraId="6EAC06B4" w14:textId="77777777" w:rsidR="00A60271" w:rsidRPr="00317F8E" w:rsidRDefault="00A60271" w:rsidP="003F339A">
            <w:pPr>
              <w:pStyle w:val="a8"/>
              <w:spacing w:after="0" w:line="240" w:lineRule="auto"/>
              <w:ind w:left="0"/>
              <w:jc w:val="center"/>
              <w:rPr>
                <w:rFonts w:ascii="Times New Roman" w:hAnsi="Times New Roman"/>
                <w:b/>
                <w:color w:val="000000"/>
                <w:lang w:val="uk-UA"/>
              </w:rPr>
            </w:pPr>
            <w:r w:rsidRPr="00317F8E">
              <w:rPr>
                <w:rFonts w:ascii="Times New Roman" w:hAnsi="Times New Roman"/>
                <w:color w:val="000000"/>
                <w:lang w:val="uk-UA"/>
              </w:rPr>
              <w:t>Організація оповіщення і виклику громадян України для взяття на військовий облік призовників</w:t>
            </w:r>
          </w:p>
          <w:p w14:paraId="588A1755" w14:textId="77777777" w:rsidR="00A60271" w:rsidRPr="00317F8E" w:rsidRDefault="00A60271" w:rsidP="003F339A">
            <w:pPr>
              <w:rPr>
                <w:b/>
                <w:bCs/>
                <w:lang w:val="uk-UA"/>
              </w:rPr>
            </w:pPr>
          </w:p>
        </w:tc>
        <w:tc>
          <w:tcPr>
            <w:tcW w:w="1249" w:type="dxa"/>
            <w:shd w:val="clear" w:color="auto" w:fill="auto"/>
          </w:tcPr>
          <w:p w14:paraId="44AE001B"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lastRenderedPageBreak/>
              <w:t>Щорічно,</w:t>
            </w:r>
          </w:p>
          <w:p w14:paraId="6246D8AF"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t>IV квартал</w:t>
            </w:r>
          </w:p>
          <w:p w14:paraId="52F39959" w14:textId="77777777" w:rsidR="00A60271" w:rsidRPr="00317F8E" w:rsidRDefault="00A60271" w:rsidP="003F339A">
            <w:pPr>
              <w:rPr>
                <w:b/>
                <w:bCs/>
                <w:color w:val="000000"/>
                <w:lang w:val="uk-UA"/>
              </w:rPr>
            </w:pPr>
          </w:p>
        </w:tc>
        <w:tc>
          <w:tcPr>
            <w:tcW w:w="2141" w:type="dxa"/>
            <w:shd w:val="clear" w:color="auto" w:fill="auto"/>
          </w:tcPr>
          <w:p w14:paraId="664EDB1F" w14:textId="77777777" w:rsidR="00A60271" w:rsidRPr="00317F8E" w:rsidRDefault="00A60271" w:rsidP="003F339A">
            <w:pPr>
              <w:jc w:val="center"/>
              <w:rPr>
                <w:lang w:val="uk-UA"/>
              </w:rPr>
            </w:pPr>
            <w:r w:rsidRPr="00317F8E">
              <w:rPr>
                <w:lang w:val="uk-UA"/>
              </w:rPr>
              <w:t xml:space="preserve">Третій відділ Одеського районного територіального центру </w:t>
            </w:r>
            <w:r w:rsidRPr="00317F8E">
              <w:rPr>
                <w:lang w:val="uk-UA"/>
              </w:rPr>
              <w:lastRenderedPageBreak/>
              <w:t xml:space="preserve">комплектування та соціальної підтримки Одеської області, </w:t>
            </w:r>
          </w:p>
          <w:p w14:paraId="7A3934C3" w14:textId="77777777" w:rsidR="00A60271" w:rsidRPr="00317F8E" w:rsidRDefault="00A60271" w:rsidP="003F339A">
            <w:pPr>
              <w:jc w:val="center"/>
              <w:rPr>
                <w:lang w:val="uk-UA"/>
              </w:rPr>
            </w:pPr>
            <w:r w:rsidRPr="00317F8E">
              <w:rPr>
                <w:lang w:val="uk-UA"/>
              </w:rPr>
              <w:t xml:space="preserve"> Ліцей № 1, </w:t>
            </w:r>
          </w:p>
          <w:p w14:paraId="7FAA0A62" w14:textId="77777777" w:rsidR="00A60271" w:rsidRPr="00317F8E" w:rsidRDefault="00A60271" w:rsidP="003F339A">
            <w:pPr>
              <w:jc w:val="center"/>
              <w:rPr>
                <w:lang w:val="uk-UA"/>
              </w:rPr>
            </w:pPr>
            <w:r w:rsidRPr="00317F8E">
              <w:rPr>
                <w:lang w:val="uk-UA"/>
              </w:rPr>
              <w:t xml:space="preserve"> Опорний заклад «Ліцей № 2»),</w:t>
            </w:r>
          </w:p>
          <w:p w14:paraId="395D4105" w14:textId="77777777" w:rsidR="00A60271" w:rsidRPr="00317F8E" w:rsidRDefault="00A60271" w:rsidP="003F339A">
            <w:pPr>
              <w:jc w:val="center"/>
              <w:rPr>
                <w:lang w:val="uk-UA"/>
              </w:rPr>
            </w:pPr>
            <w:r w:rsidRPr="00317F8E">
              <w:rPr>
                <w:lang w:val="uk-UA"/>
              </w:rPr>
              <w:t xml:space="preserve"> АШГ, </w:t>
            </w:r>
          </w:p>
          <w:p w14:paraId="49943A8D" w14:textId="77777777" w:rsidR="00A60271" w:rsidRPr="00317F8E" w:rsidRDefault="00A60271" w:rsidP="003F339A">
            <w:pPr>
              <w:jc w:val="center"/>
              <w:rPr>
                <w:lang w:val="uk-UA"/>
              </w:rPr>
            </w:pPr>
            <w:r w:rsidRPr="00317F8E">
              <w:rPr>
                <w:lang w:val="uk-UA"/>
              </w:rPr>
              <w:t xml:space="preserve">Ліцей ім. </w:t>
            </w:r>
            <w:proofErr w:type="spellStart"/>
            <w:r w:rsidRPr="00317F8E">
              <w:rPr>
                <w:lang w:val="uk-UA"/>
              </w:rPr>
              <w:t>В.Чорновола</w:t>
            </w:r>
            <w:proofErr w:type="spellEnd"/>
            <w:r w:rsidRPr="00317F8E">
              <w:rPr>
                <w:lang w:val="uk-UA"/>
              </w:rPr>
              <w:t xml:space="preserve">, </w:t>
            </w:r>
          </w:p>
          <w:p w14:paraId="569715FA" w14:textId="77777777" w:rsidR="00A60271" w:rsidRPr="00317F8E" w:rsidRDefault="00A60271" w:rsidP="003F339A">
            <w:pPr>
              <w:jc w:val="center"/>
              <w:rPr>
                <w:lang w:val="uk-UA"/>
              </w:rPr>
            </w:pPr>
            <w:proofErr w:type="spellStart"/>
            <w:r w:rsidRPr="00317F8E">
              <w:rPr>
                <w:lang w:val="uk-UA"/>
              </w:rPr>
              <w:t>Сичавська</w:t>
            </w:r>
            <w:proofErr w:type="spellEnd"/>
            <w:r w:rsidRPr="00317F8E">
              <w:rPr>
                <w:lang w:val="uk-UA"/>
              </w:rPr>
              <w:t xml:space="preserve"> гімназія</w:t>
            </w:r>
          </w:p>
        </w:tc>
        <w:tc>
          <w:tcPr>
            <w:tcW w:w="1720" w:type="dxa"/>
            <w:shd w:val="clear" w:color="auto" w:fill="auto"/>
          </w:tcPr>
          <w:p w14:paraId="7D330117" w14:textId="77777777" w:rsidR="00A60271" w:rsidRPr="00317F8E" w:rsidRDefault="00A60271" w:rsidP="003F339A">
            <w:pPr>
              <w:rPr>
                <w:lang w:val="uk-UA"/>
              </w:rPr>
            </w:pPr>
            <w:r w:rsidRPr="00317F8E">
              <w:rPr>
                <w:lang w:val="uk-UA"/>
              </w:rPr>
              <w:lastRenderedPageBreak/>
              <w:t>фінансування</w:t>
            </w:r>
          </w:p>
          <w:p w14:paraId="28BDD76D" w14:textId="77777777" w:rsidR="00A60271" w:rsidRPr="00317F8E" w:rsidRDefault="00A60271" w:rsidP="003F339A">
            <w:pPr>
              <w:rPr>
                <w:b/>
                <w:bCs/>
                <w:color w:val="000000"/>
                <w:lang w:val="uk-UA"/>
              </w:rPr>
            </w:pPr>
            <w:r w:rsidRPr="00317F8E">
              <w:rPr>
                <w:lang w:val="uk-UA"/>
              </w:rPr>
              <w:t xml:space="preserve">  не потребує</w:t>
            </w:r>
          </w:p>
        </w:tc>
        <w:tc>
          <w:tcPr>
            <w:tcW w:w="1019" w:type="dxa"/>
            <w:shd w:val="clear" w:color="auto" w:fill="auto"/>
          </w:tcPr>
          <w:p w14:paraId="15FE450B" w14:textId="77777777" w:rsidR="00A60271" w:rsidRPr="00317F8E" w:rsidRDefault="00A60271" w:rsidP="003F339A">
            <w:pPr>
              <w:jc w:val="center"/>
              <w:rPr>
                <w:color w:val="000000"/>
                <w:lang w:val="uk-UA"/>
              </w:rPr>
            </w:pPr>
            <w:r w:rsidRPr="00317F8E">
              <w:rPr>
                <w:color w:val="000000"/>
                <w:lang w:val="uk-UA"/>
              </w:rPr>
              <w:t>-</w:t>
            </w:r>
          </w:p>
          <w:p w14:paraId="56AB85AB" w14:textId="77777777" w:rsidR="00A60271" w:rsidRPr="00317F8E" w:rsidRDefault="00A60271" w:rsidP="003F339A">
            <w:pPr>
              <w:rPr>
                <w:b/>
                <w:bCs/>
                <w:color w:val="000000"/>
                <w:lang w:val="uk-UA"/>
              </w:rPr>
            </w:pPr>
          </w:p>
        </w:tc>
        <w:tc>
          <w:tcPr>
            <w:tcW w:w="1019" w:type="dxa"/>
            <w:shd w:val="clear" w:color="auto" w:fill="auto"/>
          </w:tcPr>
          <w:p w14:paraId="0D33E6B0" w14:textId="77777777" w:rsidR="00A60271" w:rsidRPr="00317F8E" w:rsidRDefault="00A60271" w:rsidP="003F339A">
            <w:pPr>
              <w:jc w:val="center"/>
              <w:rPr>
                <w:color w:val="000000"/>
                <w:lang w:val="uk-UA"/>
              </w:rPr>
            </w:pPr>
            <w:r w:rsidRPr="00317F8E">
              <w:rPr>
                <w:color w:val="000000"/>
                <w:lang w:val="uk-UA"/>
              </w:rPr>
              <w:t>-</w:t>
            </w:r>
          </w:p>
          <w:p w14:paraId="1B25A131" w14:textId="77777777" w:rsidR="00A60271" w:rsidRPr="00317F8E" w:rsidRDefault="00A60271" w:rsidP="003F339A">
            <w:pPr>
              <w:rPr>
                <w:b/>
                <w:bCs/>
                <w:color w:val="000000"/>
                <w:lang w:val="uk-UA"/>
              </w:rPr>
            </w:pPr>
          </w:p>
        </w:tc>
        <w:tc>
          <w:tcPr>
            <w:tcW w:w="1019" w:type="dxa"/>
            <w:shd w:val="clear" w:color="auto" w:fill="auto"/>
          </w:tcPr>
          <w:p w14:paraId="0DA59192" w14:textId="77777777" w:rsidR="00A60271" w:rsidRPr="00317F8E" w:rsidRDefault="00A60271" w:rsidP="003F339A">
            <w:pPr>
              <w:rPr>
                <w:b/>
                <w:bCs/>
                <w:color w:val="000000"/>
                <w:lang w:val="uk-UA"/>
              </w:rPr>
            </w:pPr>
            <w:r w:rsidRPr="00317F8E">
              <w:rPr>
                <w:b/>
                <w:color w:val="000000"/>
                <w:lang w:val="uk-UA"/>
              </w:rPr>
              <w:t>-</w:t>
            </w:r>
          </w:p>
        </w:tc>
        <w:tc>
          <w:tcPr>
            <w:tcW w:w="922" w:type="dxa"/>
            <w:shd w:val="clear" w:color="auto" w:fill="auto"/>
          </w:tcPr>
          <w:p w14:paraId="23CE4D6E" w14:textId="77777777" w:rsidR="00A60271" w:rsidRPr="00317F8E" w:rsidRDefault="00A60271" w:rsidP="003F339A">
            <w:pPr>
              <w:jc w:val="center"/>
              <w:rPr>
                <w:b/>
                <w:color w:val="000000"/>
                <w:lang w:val="uk-UA"/>
              </w:rPr>
            </w:pPr>
            <w:r w:rsidRPr="00317F8E">
              <w:rPr>
                <w:b/>
                <w:color w:val="000000"/>
                <w:lang w:val="uk-UA"/>
              </w:rPr>
              <w:t>-</w:t>
            </w:r>
          </w:p>
          <w:p w14:paraId="3C7D4210" w14:textId="77777777" w:rsidR="00A60271" w:rsidRPr="00317F8E" w:rsidRDefault="00A60271" w:rsidP="003F339A">
            <w:pPr>
              <w:rPr>
                <w:b/>
                <w:bCs/>
                <w:color w:val="000000"/>
                <w:lang w:val="uk-UA"/>
              </w:rPr>
            </w:pPr>
          </w:p>
        </w:tc>
        <w:tc>
          <w:tcPr>
            <w:tcW w:w="2322" w:type="dxa"/>
            <w:shd w:val="clear" w:color="auto" w:fill="auto"/>
          </w:tcPr>
          <w:p w14:paraId="2C5C3622" w14:textId="77777777" w:rsidR="00A60271" w:rsidRPr="00317F8E" w:rsidRDefault="00A60271" w:rsidP="003F339A">
            <w:pPr>
              <w:jc w:val="center"/>
              <w:rPr>
                <w:lang w:val="uk-UA"/>
              </w:rPr>
            </w:pPr>
            <w:r w:rsidRPr="00317F8E">
              <w:rPr>
                <w:lang w:val="uk-UA"/>
              </w:rPr>
              <w:t xml:space="preserve">Успішна реалізація державної політики у сфері оборонної роботи, спрямованої на своєчасне  та </w:t>
            </w:r>
            <w:r w:rsidRPr="00317F8E">
              <w:rPr>
                <w:lang w:val="uk-UA"/>
              </w:rPr>
              <w:lastRenderedPageBreak/>
              <w:t>якісне  взяття громадян України на військовий облік призовників</w:t>
            </w:r>
          </w:p>
          <w:p w14:paraId="6895736A" w14:textId="77777777" w:rsidR="00A60271" w:rsidRPr="00317F8E" w:rsidRDefault="00A60271" w:rsidP="003F339A">
            <w:pPr>
              <w:rPr>
                <w:b/>
                <w:bCs/>
                <w:color w:val="000000"/>
                <w:lang w:val="uk-UA"/>
              </w:rPr>
            </w:pPr>
          </w:p>
        </w:tc>
      </w:tr>
      <w:tr w:rsidR="00A60271" w:rsidRPr="00317F8E" w14:paraId="28FBF825" w14:textId="77777777" w:rsidTr="003F339A">
        <w:tc>
          <w:tcPr>
            <w:tcW w:w="584" w:type="dxa"/>
            <w:shd w:val="clear" w:color="auto" w:fill="auto"/>
          </w:tcPr>
          <w:p w14:paraId="7EA71A54" w14:textId="77777777" w:rsidR="00A60271" w:rsidRPr="00317F8E" w:rsidRDefault="00A60271" w:rsidP="003F339A">
            <w:pPr>
              <w:jc w:val="center"/>
              <w:rPr>
                <w:color w:val="000000"/>
                <w:lang w:val="uk-UA"/>
              </w:rPr>
            </w:pPr>
            <w:r w:rsidRPr="00317F8E">
              <w:rPr>
                <w:color w:val="000000"/>
                <w:lang w:val="uk-UA"/>
              </w:rPr>
              <w:lastRenderedPageBreak/>
              <w:t>4.2</w:t>
            </w:r>
          </w:p>
          <w:p w14:paraId="6BAA06B1" w14:textId="77777777" w:rsidR="00A60271" w:rsidRPr="00317F8E" w:rsidRDefault="00A60271" w:rsidP="003F339A">
            <w:pPr>
              <w:pStyle w:val="a8"/>
              <w:spacing w:after="0" w:line="240" w:lineRule="auto"/>
              <w:ind w:left="0"/>
              <w:jc w:val="center"/>
              <w:rPr>
                <w:rFonts w:ascii="Times New Roman" w:hAnsi="Times New Roman"/>
                <w:b/>
                <w:color w:val="000000"/>
                <w:lang w:val="uk-UA"/>
              </w:rPr>
            </w:pPr>
          </w:p>
          <w:p w14:paraId="74CFB001" w14:textId="77777777" w:rsidR="00A60271" w:rsidRPr="00317F8E" w:rsidRDefault="00A60271" w:rsidP="003F339A">
            <w:pPr>
              <w:rPr>
                <w:b/>
                <w:bCs/>
                <w:color w:val="000000"/>
                <w:lang w:val="uk-UA"/>
              </w:rPr>
            </w:pPr>
          </w:p>
        </w:tc>
        <w:tc>
          <w:tcPr>
            <w:tcW w:w="2322" w:type="dxa"/>
            <w:shd w:val="clear" w:color="auto" w:fill="auto"/>
          </w:tcPr>
          <w:p w14:paraId="5EA0125E" w14:textId="77777777" w:rsidR="00A60271" w:rsidRPr="00317F8E" w:rsidRDefault="00A60271" w:rsidP="003F339A">
            <w:pPr>
              <w:rPr>
                <w:b/>
                <w:bCs/>
                <w:lang w:val="uk-UA"/>
              </w:rPr>
            </w:pPr>
            <w:r w:rsidRPr="00317F8E">
              <w:rPr>
                <w:color w:val="000000"/>
                <w:lang w:val="uk-UA"/>
              </w:rPr>
              <w:t>Проведення медичного огляду громадян України, що підлягають взяттю на військовий облік призовників</w:t>
            </w:r>
          </w:p>
        </w:tc>
        <w:tc>
          <w:tcPr>
            <w:tcW w:w="1249" w:type="dxa"/>
            <w:shd w:val="clear" w:color="auto" w:fill="auto"/>
          </w:tcPr>
          <w:p w14:paraId="3DED91AA"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t>Щорічно,</w:t>
            </w:r>
          </w:p>
          <w:p w14:paraId="5DFA07B7"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t>IV квартал</w:t>
            </w:r>
          </w:p>
          <w:p w14:paraId="5C06D2F7" w14:textId="77777777" w:rsidR="00A60271" w:rsidRPr="00317F8E" w:rsidRDefault="00A60271" w:rsidP="003F339A">
            <w:pPr>
              <w:jc w:val="center"/>
              <w:rPr>
                <w:color w:val="000000"/>
                <w:lang w:val="uk-UA"/>
              </w:rPr>
            </w:pPr>
          </w:p>
          <w:p w14:paraId="0CD8459F" w14:textId="77777777" w:rsidR="00A60271" w:rsidRPr="00317F8E" w:rsidRDefault="00A60271" w:rsidP="003F339A">
            <w:pPr>
              <w:rPr>
                <w:b/>
                <w:bCs/>
                <w:color w:val="000000"/>
                <w:lang w:val="uk-UA"/>
              </w:rPr>
            </w:pPr>
          </w:p>
        </w:tc>
        <w:tc>
          <w:tcPr>
            <w:tcW w:w="2141" w:type="dxa"/>
            <w:shd w:val="clear" w:color="auto" w:fill="auto"/>
          </w:tcPr>
          <w:p w14:paraId="5FF389D9" w14:textId="77777777" w:rsidR="00A60271" w:rsidRPr="00317F8E" w:rsidRDefault="00A60271" w:rsidP="003F339A">
            <w:pPr>
              <w:jc w:val="center"/>
              <w:rPr>
                <w:b/>
                <w:bCs/>
                <w:color w:val="000000"/>
                <w:lang w:val="uk-UA"/>
              </w:rPr>
            </w:pPr>
            <w:r w:rsidRPr="00317F8E">
              <w:rPr>
                <w:bCs/>
                <w:iCs/>
                <w:lang w:val="uk-UA"/>
              </w:rPr>
              <w:t>Третій відділ Одеського районного територіального центру комплектування та соціальної підтримки Одеської області</w:t>
            </w:r>
            <w:r w:rsidRPr="00317F8E">
              <w:rPr>
                <w:lang w:val="uk-UA"/>
              </w:rPr>
              <w:t>, комунальне некомерційне підприємство «</w:t>
            </w:r>
            <w:proofErr w:type="spellStart"/>
            <w:r w:rsidRPr="00317F8E">
              <w:rPr>
                <w:lang w:val="uk-UA"/>
              </w:rPr>
              <w:t>Южненська</w:t>
            </w:r>
            <w:proofErr w:type="spellEnd"/>
            <w:r w:rsidRPr="00317F8E">
              <w:rPr>
                <w:lang w:val="uk-UA"/>
              </w:rPr>
              <w:t xml:space="preserve"> міська лікарня» </w:t>
            </w:r>
            <w:proofErr w:type="spellStart"/>
            <w:r w:rsidRPr="00317F8E">
              <w:rPr>
                <w:lang w:val="uk-UA"/>
              </w:rPr>
              <w:t>Южненської</w:t>
            </w:r>
            <w:proofErr w:type="spellEnd"/>
            <w:r w:rsidRPr="00317F8E">
              <w:rPr>
                <w:lang w:val="uk-UA"/>
              </w:rPr>
              <w:t xml:space="preserve"> міської ради, поліклінічне відділення комунального некомерційного підприємства «</w:t>
            </w:r>
            <w:proofErr w:type="spellStart"/>
            <w:r w:rsidRPr="00317F8E">
              <w:rPr>
                <w:lang w:val="uk-UA"/>
              </w:rPr>
              <w:t>Южненська</w:t>
            </w:r>
            <w:proofErr w:type="spellEnd"/>
            <w:r w:rsidRPr="00317F8E">
              <w:rPr>
                <w:lang w:val="uk-UA"/>
              </w:rPr>
              <w:t xml:space="preserve"> міська лікарня» </w:t>
            </w:r>
            <w:proofErr w:type="spellStart"/>
            <w:r w:rsidRPr="00317F8E">
              <w:rPr>
                <w:lang w:val="uk-UA"/>
              </w:rPr>
              <w:lastRenderedPageBreak/>
              <w:t>Южненської</w:t>
            </w:r>
            <w:proofErr w:type="spellEnd"/>
            <w:r w:rsidRPr="00317F8E">
              <w:rPr>
                <w:lang w:val="uk-UA"/>
              </w:rPr>
              <w:t xml:space="preserve"> міської ради</w:t>
            </w:r>
          </w:p>
        </w:tc>
        <w:tc>
          <w:tcPr>
            <w:tcW w:w="1720" w:type="dxa"/>
            <w:shd w:val="clear" w:color="auto" w:fill="auto"/>
          </w:tcPr>
          <w:p w14:paraId="1CFC46AA"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color w:val="000000"/>
                <w:lang w:val="uk-UA"/>
              </w:rPr>
              <w:lastRenderedPageBreak/>
              <w:t>За рахунок к</w:t>
            </w:r>
            <w:r w:rsidRPr="00317F8E">
              <w:rPr>
                <w:rFonts w:ascii="Times New Roman" w:hAnsi="Times New Roman"/>
                <w:lang w:val="uk-UA"/>
              </w:rPr>
              <w:t>омунального некомерційного підприємства «</w:t>
            </w:r>
            <w:proofErr w:type="spellStart"/>
            <w:r w:rsidRPr="00317F8E">
              <w:rPr>
                <w:rFonts w:ascii="Times New Roman" w:hAnsi="Times New Roman"/>
                <w:lang w:val="uk-UA"/>
              </w:rPr>
              <w:t>Южненська</w:t>
            </w:r>
            <w:proofErr w:type="spellEnd"/>
            <w:r w:rsidRPr="00317F8E">
              <w:rPr>
                <w:rFonts w:ascii="Times New Roman" w:hAnsi="Times New Roman"/>
                <w:lang w:val="uk-UA"/>
              </w:rPr>
              <w:t xml:space="preserve"> міська лікарня» </w:t>
            </w:r>
            <w:proofErr w:type="spellStart"/>
            <w:r w:rsidRPr="00317F8E">
              <w:rPr>
                <w:rFonts w:ascii="Times New Roman" w:hAnsi="Times New Roman"/>
                <w:lang w:val="uk-UA"/>
              </w:rPr>
              <w:t>Южненської</w:t>
            </w:r>
            <w:proofErr w:type="spellEnd"/>
            <w:r w:rsidRPr="00317F8E">
              <w:rPr>
                <w:rFonts w:ascii="Times New Roman" w:hAnsi="Times New Roman"/>
                <w:lang w:val="uk-UA"/>
              </w:rPr>
              <w:t xml:space="preserve"> міської ради, поліклінічне відділення комунального некомерційного підприємства «</w:t>
            </w:r>
            <w:proofErr w:type="spellStart"/>
            <w:r w:rsidRPr="00317F8E">
              <w:rPr>
                <w:rFonts w:ascii="Times New Roman" w:hAnsi="Times New Roman"/>
                <w:lang w:val="uk-UA"/>
              </w:rPr>
              <w:t>Южненська</w:t>
            </w:r>
            <w:proofErr w:type="spellEnd"/>
            <w:r w:rsidRPr="00317F8E">
              <w:rPr>
                <w:rFonts w:ascii="Times New Roman" w:hAnsi="Times New Roman"/>
                <w:lang w:val="uk-UA"/>
              </w:rPr>
              <w:t xml:space="preserve"> міська лікарня» </w:t>
            </w:r>
            <w:proofErr w:type="spellStart"/>
            <w:r w:rsidRPr="00317F8E">
              <w:rPr>
                <w:rFonts w:ascii="Times New Roman" w:hAnsi="Times New Roman"/>
                <w:lang w:val="uk-UA"/>
              </w:rPr>
              <w:t>Южненської</w:t>
            </w:r>
            <w:proofErr w:type="spellEnd"/>
            <w:r w:rsidRPr="00317F8E">
              <w:rPr>
                <w:rFonts w:ascii="Times New Roman" w:hAnsi="Times New Roman"/>
                <w:lang w:val="uk-UA"/>
              </w:rPr>
              <w:t xml:space="preserve"> міської ради.</w:t>
            </w:r>
          </w:p>
          <w:p w14:paraId="152FB2C4" w14:textId="77777777" w:rsidR="00A60271" w:rsidRPr="00317F8E" w:rsidRDefault="00A60271" w:rsidP="003F339A">
            <w:pPr>
              <w:rPr>
                <w:b/>
                <w:bCs/>
                <w:color w:val="000000"/>
                <w:lang w:val="uk-UA"/>
              </w:rPr>
            </w:pPr>
          </w:p>
        </w:tc>
        <w:tc>
          <w:tcPr>
            <w:tcW w:w="1019" w:type="dxa"/>
            <w:shd w:val="clear" w:color="auto" w:fill="auto"/>
          </w:tcPr>
          <w:p w14:paraId="61E9B5DC" w14:textId="77777777" w:rsidR="00A60271" w:rsidRPr="00317F8E" w:rsidRDefault="00A60271" w:rsidP="003F339A">
            <w:pPr>
              <w:jc w:val="center"/>
              <w:rPr>
                <w:color w:val="000000"/>
                <w:lang w:val="uk-UA"/>
              </w:rPr>
            </w:pPr>
            <w:r w:rsidRPr="00317F8E">
              <w:rPr>
                <w:color w:val="000000"/>
                <w:lang w:val="uk-UA"/>
              </w:rPr>
              <w:t>-</w:t>
            </w:r>
          </w:p>
          <w:p w14:paraId="5DF29CA6" w14:textId="77777777" w:rsidR="00A60271" w:rsidRPr="00317F8E" w:rsidRDefault="00A60271" w:rsidP="003F339A">
            <w:pPr>
              <w:rPr>
                <w:b/>
                <w:bCs/>
                <w:color w:val="000000"/>
                <w:lang w:val="uk-UA"/>
              </w:rPr>
            </w:pPr>
          </w:p>
        </w:tc>
        <w:tc>
          <w:tcPr>
            <w:tcW w:w="1019" w:type="dxa"/>
            <w:shd w:val="clear" w:color="auto" w:fill="auto"/>
          </w:tcPr>
          <w:p w14:paraId="3F708371" w14:textId="77777777" w:rsidR="00A60271" w:rsidRPr="00317F8E" w:rsidRDefault="00A60271" w:rsidP="003F339A">
            <w:pPr>
              <w:jc w:val="center"/>
              <w:rPr>
                <w:b/>
                <w:color w:val="000000"/>
                <w:lang w:val="uk-UA"/>
              </w:rPr>
            </w:pPr>
            <w:r w:rsidRPr="00317F8E">
              <w:rPr>
                <w:b/>
                <w:color w:val="000000"/>
                <w:lang w:val="uk-UA"/>
              </w:rPr>
              <w:t>-</w:t>
            </w:r>
          </w:p>
          <w:p w14:paraId="5A6F588C" w14:textId="77777777" w:rsidR="00A60271" w:rsidRPr="00317F8E" w:rsidRDefault="00A60271" w:rsidP="003F339A">
            <w:pPr>
              <w:rPr>
                <w:b/>
                <w:bCs/>
                <w:color w:val="000000"/>
                <w:lang w:val="uk-UA"/>
              </w:rPr>
            </w:pPr>
          </w:p>
        </w:tc>
        <w:tc>
          <w:tcPr>
            <w:tcW w:w="1019" w:type="dxa"/>
            <w:shd w:val="clear" w:color="auto" w:fill="auto"/>
          </w:tcPr>
          <w:p w14:paraId="7CA4CC2C" w14:textId="77777777" w:rsidR="00A60271" w:rsidRPr="00317F8E" w:rsidRDefault="00A60271" w:rsidP="003F339A">
            <w:pPr>
              <w:jc w:val="center"/>
              <w:rPr>
                <w:b/>
                <w:bCs/>
                <w:color w:val="000000"/>
                <w:lang w:val="uk-UA"/>
              </w:rPr>
            </w:pPr>
            <w:r w:rsidRPr="00317F8E">
              <w:rPr>
                <w:color w:val="000000"/>
                <w:lang w:val="uk-UA"/>
              </w:rPr>
              <w:t>-</w:t>
            </w:r>
          </w:p>
        </w:tc>
        <w:tc>
          <w:tcPr>
            <w:tcW w:w="922" w:type="dxa"/>
            <w:shd w:val="clear" w:color="auto" w:fill="auto"/>
          </w:tcPr>
          <w:p w14:paraId="5939A19A" w14:textId="77777777" w:rsidR="00A60271" w:rsidRPr="00317F8E" w:rsidRDefault="00A60271" w:rsidP="003F339A">
            <w:pPr>
              <w:jc w:val="center"/>
              <w:rPr>
                <w:color w:val="000000"/>
                <w:lang w:val="uk-UA"/>
              </w:rPr>
            </w:pPr>
            <w:r w:rsidRPr="00317F8E">
              <w:rPr>
                <w:color w:val="000000"/>
                <w:lang w:val="uk-UA"/>
              </w:rPr>
              <w:t>-</w:t>
            </w:r>
          </w:p>
          <w:p w14:paraId="12F98743" w14:textId="77777777" w:rsidR="00A60271" w:rsidRPr="00317F8E" w:rsidRDefault="00A60271" w:rsidP="003F339A">
            <w:pPr>
              <w:rPr>
                <w:b/>
                <w:bCs/>
                <w:color w:val="000000"/>
                <w:lang w:val="uk-UA"/>
              </w:rPr>
            </w:pPr>
          </w:p>
        </w:tc>
        <w:tc>
          <w:tcPr>
            <w:tcW w:w="2322" w:type="dxa"/>
            <w:shd w:val="clear" w:color="auto" w:fill="auto"/>
          </w:tcPr>
          <w:p w14:paraId="09C6C18D" w14:textId="77777777" w:rsidR="00A60271" w:rsidRPr="00317F8E" w:rsidRDefault="00A60271" w:rsidP="003F339A">
            <w:pPr>
              <w:jc w:val="center"/>
              <w:rPr>
                <w:b/>
                <w:bCs/>
                <w:color w:val="000000"/>
                <w:lang w:val="uk-UA"/>
              </w:rPr>
            </w:pPr>
            <w:r w:rsidRPr="00317F8E">
              <w:rPr>
                <w:lang w:val="uk-UA"/>
              </w:rPr>
              <w:t>Успішна реалізація державної політики у сфері оборонної роботи, спрямованої на своєчасне  та якісне проведення медичного огляду з метою взяття громадян України на військовий облік призовників</w:t>
            </w:r>
          </w:p>
        </w:tc>
      </w:tr>
      <w:tr w:rsidR="00A60271" w14:paraId="1FFA9246" w14:textId="77777777" w:rsidTr="003F339A">
        <w:tc>
          <w:tcPr>
            <w:tcW w:w="584" w:type="dxa"/>
            <w:shd w:val="clear" w:color="auto" w:fill="auto"/>
          </w:tcPr>
          <w:p w14:paraId="656B6693" w14:textId="77777777" w:rsidR="00A60271" w:rsidRPr="00317F8E" w:rsidRDefault="00A60271" w:rsidP="003F339A">
            <w:pPr>
              <w:jc w:val="center"/>
              <w:rPr>
                <w:color w:val="000000"/>
                <w:lang w:val="uk-UA"/>
              </w:rPr>
            </w:pPr>
            <w:r w:rsidRPr="00317F8E">
              <w:rPr>
                <w:color w:val="000000"/>
                <w:lang w:val="uk-UA"/>
              </w:rPr>
              <w:t>4.3</w:t>
            </w:r>
          </w:p>
          <w:p w14:paraId="644B0C03" w14:textId="77777777" w:rsidR="00A60271" w:rsidRPr="00317F8E" w:rsidRDefault="00A60271" w:rsidP="003F339A">
            <w:pPr>
              <w:rPr>
                <w:b/>
                <w:bCs/>
                <w:color w:val="000000"/>
                <w:lang w:val="uk-UA"/>
              </w:rPr>
            </w:pPr>
          </w:p>
        </w:tc>
        <w:tc>
          <w:tcPr>
            <w:tcW w:w="2322" w:type="dxa"/>
            <w:shd w:val="clear" w:color="auto" w:fill="auto"/>
          </w:tcPr>
          <w:p w14:paraId="2E18BD89" w14:textId="77777777" w:rsidR="00A60271" w:rsidRPr="00317F8E" w:rsidRDefault="00A60271" w:rsidP="003F339A">
            <w:pPr>
              <w:rPr>
                <w:b/>
                <w:bCs/>
                <w:lang w:val="uk-UA"/>
              </w:rPr>
            </w:pPr>
            <w:r w:rsidRPr="00317F8E">
              <w:rPr>
                <w:color w:val="000000"/>
                <w:lang w:val="uk-UA"/>
              </w:rPr>
              <w:t>Організація розшуку та доставки громадян України, які ухиляються від взяття на військовий облік призовників</w:t>
            </w:r>
          </w:p>
        </w:tc>
        <w:tc>
          <w:tcPr>
            <w:tcW w:w="1249" w:type="dxa"/>
            <w:shd w:val="clear" w:color="auto" w:fill="auto"/>
          </w:tcPr>
          <w:p w14:paraId="062C0092" w14:textId="77777777" w:rsidR="00A60271" w:rsidRPr="00317F8E" w:rsidRDefault="00A60271" w:rsidP="003F339A">
            <w:pPr>
              <w:jc w:val="center"/>
              <w:rPr>
                <w:color w:val="000000"/>
                <w:lang w:val="uk-UA"/>
              </w:rPr>
            </w:pPr>
            <w:r w:rsidRPr="00317F8E">
              <w:rPr>
                <w:color w:val="000000"/>
                <w:lang w:val="uk-UA"/>
              </w:rPr>
              <w:t>Щорічно,</w:t>
            </w:r>
          </w:p>
          <w:p w14:paraId="611EA5AC" w14:textId="77777777" w:rsidR="00A60271" w:rsidRPr="00317F8E" w:rsidRDefault="00A60271" w:rsidP="003F339A">
            <w:pPr>
              <w:jc w:val="center"/>
              <w:rPr>
                <w:color w:val="000000"/>
                <w:lang w:val="uk-UA"/>
              </w:rPr>
            </w:pPr>
            <w:r w:rsidRPr="00317F8E">
              <w:rPr>
                <w:color w:val="000000"/>
                <w:lang w:val="uk-UA"/>
              </w:rPr>
              <w:t>1 квартал</w:t>
            </w:r>
          </w:p>
          <w:p w14:paraId="6FC6A002" w14:textId="77777777" w:rsidR="00A60271" w:rsidRPr="00317F8E" w:rsidRDefault="00A60271" w:rsidP="003F339A">
            <w:pPr>
              <w:rPr>
                <w:b/>
                <w:bCs/>
                <w:color w:val="000000"/>
                <w:lang w:val="uk-UA"/>
              </w:rPr>
            </w:pPr>
          </w:p>
        </w:tc>
        <w:tc>
          <w:tcPr>
            <w:tcW w:w="2141" w:type="dxa"/>
            <w:shd w:val="clear" w:color="auto" w:fill="auto"/>
          </w:tcPr>
          <w:p w14:paraId="31F5557A" w14:textId="77777777" w:rsidR="00A60271" w:rsidRPr="00317F8E" w:rsidRDefault="00A60271" w:rsidP="003F339A">
            <w:pPr>
              <w:pStyle w:val="a8"/>
              <w:spacing w:after="0" w:line="240" w:lineRule="auto"/>
              <w:ind w:left="0"/>
              <w:jc w:val="center"/>
              <w:rPr>
                <w:rFonts w:ascii="Times New Roman" w:hAnsi="Times New Roman"/>
                <w:lang w:val="uk-UA"/>
              </w:rPr>
            </w:pPr>
            <w:r w:rsidRPr="00317F8E">
              <w:rPr>
                <w:rFonts w:ascii="Times New Roman" w:hAnsi="Times New Roman"/>
                <w:bCs/>
                <w:iCs/>
                <w:lang w:val="uk-UA"/>
              </w:rPr>
              <w:t>Третій відділ Одеського районного територіального центру комплектування та соціальної підтримки Одеської області</w:t>
            </w:r>
            <w:r w:rsidRPr="00317F8E">
              <w:rPr>
                <w:rFonts w:ascii="Times New Roman" w:hAnsi="Times New Roman"/>
                <w:lang w:val="uk-UA"/>
              </w:rPr>
              <w:t xml:space="preserve">, </w:t>
            </w:r>
          </w:p>
          <w:p w14:paraId="2BDD00C3" w14:textId="77777777" w:rsidR="00A60271" w:rsidRPr="00317F8E" w:rsidRDefault="00A60271" w:rsidP="003F339A">
            <w:pPr>
              <w:pStyle w:val="a8"/>
              <w:spacing w:after="0" w:line="240" w:lineRule="auto"/>
              <w:ind w:left="0"/>
              <w:jc w:val="center"/>
              <w:rPr>
                <w:rFonts w:ascii="Times New Roman" w:hAnsi="Times New Roman"/>
                <w:lang w:val="uk-UA"/>
              </w:rPr>
            </w:pPr>
            <w:r w:rsidRPr="00317F8E">
              <w:rPr>
                <w:rFonts w:ascii="Times New Roman" w:hAnsi="Times New Roman"/>
                <w:lang w:val="uk-UA"/>
              </w:rPr>
              <w:t xml:space="preserve">сектор поліцейської діяльності № 2 </w:t>
            </w:r>
          </w:p>
          <w:p w14:paraId="587311B4" w14:textId="77777777" w:rsidR="00A60271" w:rsidRPr="00317F8E" w:rsidRDefault="00A60271" w:rsidP="003F339A">
            <w:pPr>
              <w:pStyle w:val="a8"/>
              <w:spacing w:after="0" w:line="240" w:lineRule="auto"/>
              <w:ind w:left="0"/>
              <w:jc w:val="center"/>
              <w:rPr>
                <w:rFonts w:ascii="Times New Roman" w:hAnsi="Times New Roman"/>
                <w:lang w:val="uk-UA"/>
              </w:rPr>
            </w:pPr>
            <w:r w:rsidRPr="00317F8E">
              <w:rPr>
                <w:rFonts w:ascii="Times New Roman" w:hAnsi="Times New Roman"/>
                <w:lang w:val="uk-UA"/>
              </w:rPr>
              <w:t xml:space="preserve">відділу поліції № 1 Одеського районного управління поліції № 2 </w:t>
            </w:r>
          </w:p>
          <w:p w14:paraId="517B1090" w14:textId="77777777" w:rsidR="00A60271" w:rsidRPr="00317F8E" w:rsidRDefault="00A60271" w:rsidP="003F339A">
            <w:pPr>
              <w:pStyle w:val="a8"/>
              <w:spacing w:after="0" w:line="240" w:lineRule="auto"/>
              <w:ind w:left="0"/>
              <w:jc w:val="center"/>
              <w:rPr>
                <w:rFonts w:ascii="Times New Roman" w:hAnsi="Times New Roman"/>
                <w:lang w:val="uk-UA"/>
              </w:rPr>
            </w:pPr>
            <w:r w:rsidRPr="00317F8E">
              <w:rPr>
                <w:rFonts w:ascii="Times New Roman" w:hAnsi="Times New Roman"/>
                <w:lang w:val="uk-UA"/>
              </w:rPr>
              <w:t xml:space="preserve">Головного управління Національної поліції </w:t>
            </w:r>
          </w:p>
          <w:p w14:paraId="79374CE9" w14:textId="77777777" w:rsidR="00A60271" w:rsidRPr="00317F8E" w:rsidRDefault="00A60271" w:rsidP="003F339A">
            <w:pPr>
              <w:pStyle w:val="a8"/>
              <w:spacing w:after="0" w:line="240" w:lineRule="auto"/>
              <w:ind w:left="0"/>
              <w:jc w:val="center"/>
              <w:rPr>
                <w:rFonts w:ascii="Times New Roman" w:hAnsi="Times New Roman"/>
                <w:b/>
                <w:color w:val="000000"/>
                <w:lang w:val="uk-UA"/>
              </w:rPr>
            </w:pPr>
            <w:r w:rsidRPr="00317F8E">
              <w:rPr>
                <w:rFonts w:ascii="Times New Roman" w:hAnsi="Times New Roman"/>
                <w:lang w:val="uk-UA"/>
              </w:rPr>
              <w:t>в Одеській області</w:t>
            </w:r>
          </w:p>
        </w:tc>
        <w:tc>
          <w:tcPr>
            <w:tcW w:w="1720" w:type="dxa"/>
            <w:shd w:val="clear" w:color="auto" w:fill="auto"/>
          </w:tcPr>
          <w:p w14:paraId="598E765D" w14:textId="77777777" w:rsidR="00A60271" w:rsidRPr="00317F8E" w:rsidRDefault="00A60271" w:rsidP="003F339A">
            <w:pPr>
              <w:rPr>
                <w:lang w:val="uk-UA"/>
              </w:rPr>
            </w:pPr>
            <w:r w:rsidRPr="00317F8E">
              <w:rPr>
                <w:lang w:val="uk-UA"/>
              </w:rPr>
              <w:t xml:space="preserve">  фінансування</w:t>
            </w:r>
          </w:p>
          <w:p w14:paraId="495FA108" w14:textId="77777777" w:rsidR="00A60271" w:rsidRPr="00317F8E" w:rsidRDefault="00A60271" w:rsidP="003F339A">
            <w:pPr>
              <w:jc w:val="center"/>
              <w:rPr>
                <w:b/>
                <w:bCs/>
                <w:color w:val="000000"/>
                <w:lang w:val="uk-UA"/>
              </w:rPr>
            </w:pPr>
            <w:r w:rsidRPr="00317F8E">
              <w:rPr>
                <w:lang w:val="uk-UA"/>
              </w:rPr>
              <w:t>не потребує</w:t>
            </w:r>
          </w:p>
        </w:tc>
        <w:tc>
          <w:tcPr>
            <w:tcW w:w="1019" w:type="dxa"/>
            <w:shd w:val="clear" w:color="auto" w:fill="auto"/>
          </w:tcPr>
          <w:p w14:paraId="74B1822D" w14:textId="77777777" w:rsidR="00A60271" w:rsidRPr="00317F8E" w:rsidRDefault="00A60271" w:rsidP="003F339A">
            <w:pPr>
              <w:jc w:val="center"/>
              <w:rPr>
                <w:color w:val="000000"/>
                <w:lang w:val="uk-UA"/>
              </w:rPr>
            </w:pPr>
            <w:r w:rsidRPr="00317F8E">
              <w:rPr>
                <w:color w:val="000000"/>
                <w:lang w:val="uk-UA"/>
              </w:rPr>
              <w:t>-</w:t>
            </w:r>
          </w:p>
          <w:p w14:paraId="58DBE31F" w14:textId="77777777" w:rsidR="00A60271" w:rsidRPr="00317F8E" w:rsidRDefault="00A60271" w:rsidP="003F339A">
            <w:pPr>
              <w:rPr>
                <w:b/>
                <w:bCs/>
                <w:color w:val="000000"/>
                <w:lang w:val="uk-UA"/>
              </w:rPr>
            </w:pPr>
          </w:p>
        </w:tc>
        <w:tc>
          <w:tcPr>
            <w:tcW w:w="1019" w:type="dxa"/>
            <w:shd w:val="clear" w:color="auto" w:fill="auto"/>
          </w:tcPr>
          <w:p w14:paraId="06A4EFF6" w14:textId="77777777" w:rsidR="00A60271" w:rsidRPr="00317F8E" w:rsidRDefault="00A60271" w:rsidP="003F339A">
            <w:pPr>
              <w:jc w:val="center"/>
              <w:rPr>
                <w:color w:val="000000"/>
                <w:lang w:val="uk-UA"/>
              </w:rPr>
            </w:pPr>
            <w:r w:rsidRPr="00317F8E">
              <w:rPr>
                <w:color w:val="000000"/>
                <w:lang w:val="uk-UA"/>
              </w:rPr>
              <w:t>-</w:t>
            </w:r>
          </w:p>
          <w:p w14:paraId="00965FBA" w14:textId="77777777" w:rsidR="00A60271" w:rsidRPr="00317F8E" w:rsidRDefault="00A60271" w:rsidP="003F339A">
            <w:pPr>
              <w:rPr>
                <w:b/>
                <w:bCs/>
                <w:color w:val="000000"/>
                <w:lang w:val="uk-UA"/>
              </w:rPr>
            </w:pPr>
          </w:p>
        </w:tc>
        <w:tc>
          <w:tcPr>
            <w:tcW w:w="1019" w:type="dxa"/>
            <w:shd w:val="clear" w:color="auto" w:fill="auto"/>
          </w:tcPr>
          <w:p w14:paraId="23E30E41" w14:textId="77777777" w:rsidR="00A60271" w:rsidRPr="00317F8E" w:rsidRDefault="00A60271" w:rsidP="003F339A">
            <w:pPr>
              <w:jc w:val="center"/>
              <w:rPr>
                <w:b/>
                <w:bCs/>
                <w:color w:val="000000"/>
                <w:lang w:val="uk-UA"/>
              </w:rPr>
            </w:pPr>
            <w:r w:rsidRPr="00317F8E">
              <w:rPr>
                <w:color w:val="000000"/>
                <w:lang w:val="uk-UA"/>
              </w:rPr>
              <w:t>-</w:t>
            </w:r>
          </w:p>
        </w:tc>
        <w:tc>
          <w:tcPr>
            <w:tcW w:w="922" w:type="dxa"/>
            <w:shd w:val="clear" w:color="auto" w:fill="auto"/>
          </w:tcPr>
          <w:p w14:paraId="58A6A97B" w14:textId="77777777" w:rsidR="00A60271" w:rsidRPr="00317F8E" w:rsidRDefault="00A60271" w:rsidP="003F339A">
            <w:pPr>
              <w:jc w:val="center"/>
              <w:rPr>
                <w:color w:val="000000"/>
                <w:lang w:val="uk-UA"/>
              </w:rPr>
            </w:pPr>
            <w:r w:rsidRPr="00317F8E">
              <w:rPr>
                <w:color w:val="000000"/>
                <w:lang w:val="uk-UA"/>
              </w:rPr>
              <w:t>-</w:t>
            </w:r>
          </w:p>
          <w:p w14:paraId="0CC0BF2C" w14:textId="77777777" w:rsidR="00A60271" w:rsidRPr="00317F8E" w:rsidRDefault="00A60271" w:rsidP="003F339A">
            <w:pPr>
              <w:rPr>
                <w:b/>
                <w:bCs/>
                <w:color w:val="000000"/>
                <w:lang w:val="uk-UA"/>
              </w:rPr>
            </w:pPr>
          </w:p>
        </w:tc>
        <w:tc>
          <w:tcPr>
            <w:tcW w:w="2322" w:type="dxa"/>
            <w:shd w:val="clear" w:color="auto" w:fill="auto"/>
          </w:tcPr>
          <w:p w14:paraId="5972B0EE" w14:textId="77777777" w:rsidR="00A60271" w:rsidRPr="00317F8E" w:rsidRDefault="00A60271" w:rsidP="003F339A">
            <w:pPr>
              <w:jc w:val="center"/>
              <w:rPr>
                <w:b/>
                <w:bCs/>
                <w:color w:val="000000"/>
                <w:lang w:val="uk-UA"/>
              </w:rPr>
            </w:pPr>
            <w:r w:rsidRPr="00317F8E">
              <w:rPr>
                <w:lang w:val="uk-UA"/>
              </w:rPr>
              <w:t>Успішна реалізація державної політики у сфері оборонної роботи, спрямованої на своєчасне прибуття громадян України для взяття на військовий облік призовників</w:t>
            </w:r>
          </w:p>
        </w:tc>
      </w:tr>
      <w:tr w:rsidR="00A60271" w14:paraId="5CF0BB61" w14:textId="77777777" w:rsidTr="003F339A">
        <w:tc>
          <w:tcPr>
            <w:tcW w:w="584" w:type="dxa"/>
            <w:shd w:val="clear" w:color="auto" w:fill="auto"/>
          </w:tcPr>
          <w:p w14:paraId="6ACA4BE9" w14:textId="77777777" w:rsidR="00A60271" w:rsidRPr="00317F8E" w:rsidRDefault="00A60271" w:rsidP="003F339A">
            <w:pPr>
              <w:rPr>
                <w:b/>
                <w:bCs/>
                <w:color w:val="000000"/>
                <w:lang w:val="uk-UA"/>
              </w:rPr>
            </w:pPr>
            <w:r w:rsidRPr="00317F8E">
              <w:rPr>
                <w:color w:val="000000"/>
                <w:lang w:val="uk-UA"/>
              </w:rPr>
              <w:t>4.4</w:t>
            </w:r>
          </w:p>
        </w:tc>
        <w:tc>
          <w:tcPr>
            <w:tcW w:w="2322" w:type="dxa"/>
            <w:shd w:val="clear" w:color="auto" w:fill="auto"/>
          </w:tcPr>
          <w:p w14:paraId="6DCF2A98" w14:textId="77777777" w:rsidR="00A60271" w:rsidRPr="00317F8E" w:rsidRDefault="00A60271" w:rsidP="003F339A">
            <w:pPr>
              <w:snapToGrid w:val="0"/>
              <w:jc w:val="center"/>
              <w:rPr>
                <w:color w:val="000000"/>
                <w:lang w:val="uk-UA"/>
              </w:rPr>
            </w:pPr>
            <w:r w:rsidRPr="00317F8E">
              <w:rPr>
                <w:color w:val="000000"/>
                <w:lang w:val="uk-UA"/>
              </w:rPr>
              <w:t xml:space="preserve">Забезпечення  призовної дільниці медикаментами, медичним  інструментарієм та іншим медичним майном. </w:t>
            </w:r>
          </w:p>
          <w:p w14:paraId="3FA1FA49" w14:textId="77777777" w:rsidR="00A60271" w:rsidRPr="00317F8E" w:rsidRDefault="00A60271" w:rsidP="003F339A">
            <w:pPr>
              <w:rPr>
                <w:b/>
                <w:bCs/>
                <w:lang w:val="uk-UA"/>
              </w:rPr>
            </w:pPr>
          </w:p>
        </w:tc>
        <w:tc>
          <w:tcPr>
            <w:tcW w:w="1249" w:type="dxa"/>
            <w:shd w:val="clear" w:color="auto" w:fill="auto"/>
          </w:tcPr>
          <w:p w14:paraId="440BA01B"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t>Протягом</w:t>
            </w:r>
          </w:p>
          <w:p w14:paraId="0D0A00A1"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t>січня-березня</w:t>
            </w:r>
          </w:p>
          <w:p w14:paraId="53C6EBA4"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t>2025-2027 років</w:t>
            </w:r>
          </w:p>
          <w:p w14:paraId="114AD38A" w14:textId="77777777" w:rsidR="00A60271" w:rsidRPr="00317F8E" w:rsidRDefault="00A60271" w:rsidP="003F339A">
            <w:pPr>
              <w:rPr>
                <w:b/>
                <w:bCs/>
                <w:color w:val="000000"/>
                <w:lang w:val="uk-UA"/>
              </w:rPr>
            </w:pPr>
          </w:p>
        </w:tc>
        <w:tc>
          <w:tcPr>
            <w:tcW w:w="2141" w:type="dxa"/>
            <w:shd w:val="clear" w:color="auto" w:fill="auto"/>
          </w:tcPr>
          <w:p w14:paraId="7EA20A41"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bCs/>
                <w:iCs/>
                <w:lang w:val="uk-UA"/>
              </w:rPr>
              <w:t xml:space="preserve">Третій відділ Одеського районного територіального центру комплектування та соціальної підтримки Одеської області, </w:t>
            </w:r>
            <w:r w:rsidRPr="00317F8E">
              <w:rPr>
                <w:rFonts w:ascii="Times New Roman" w:hAnsi="Times New Roman"/>
                <w:lang w:val="uk-UA"/>
              </w:rPr>
              <w:t>комунальне некомерційне підприємство «</w:t>
            </w:r>
            <w:proofErr w:type="spellStart"/>
            <w:r w:rsidRPr="00317F8E">
              <w:rPr>
                <w:rFonts w:ascii="Times New Roman" w:hAnsi="Times New Roman"/>
                <w:lang w:val="uk-UA"/>
              </w:rPr>
              <w:t>Южненська</w:t>
            </w:r>
            <w:proofErr w:type="spellEnd"/>
            <w:r w:rsidRPr="00317F8E">
              <w:rPr>
                <w:rFonts w:ascii="Times New Roman" w:hAnsi="Times New Roman"/>
                <w:lang w:val="uk-UA"/>
              </w:rPr>
              <w:t xml:space="preserve"> міська лікарня» </w:t>
            </w:r>
            <w:proofErr w:type="spellStart"/>
            <w:r w:rsidRPr="00317F8E">
              <w:rPr>
                <w:rFonts w:ascii="Times New Roman" w:hAnsi="Times New Roman"/>
                <w:lang w:val="uk-UA"/>
              </w:rPr>
              <w:t>Южненської</w:t>
            </w:r>
            <w:proofErr w:type="spellEnd"/>
            <w:r w:rsidRPr="00317F8E">
              <w:rPr>
                <w:rFonts w:ascii="Times New Roman" w:hAnsi="Times New Roman"/>
                <w:lang w:val="uk-UA"/>
              </w:rPr>
              <w:t xml:space="preserve"> міської ради,  </w:t>
            </w:r>
            <w:r w:rsidRPr="00317F8E">
              <w:rPr>
                <w:rFonts w:ascii="Times New Roman" w:hAnsi="Times New Roman"/>
                <w:lang w:val="uk-UA"/>
              </w:rPr>
              <w:lastRenderedPageBreak/>
              <w:t>поліклінічне відділення комунального некомерційного підприємства «</w:t>
            </w:r>
            <w:proofErr w:type="spellStart"/>
            <w:r w:rsidRPr="00317F8E">
              <w:rPr>
                <w:rFonts w:ascii="Times New Roman" w:hAnsi="Times New Roman"/>
                <w:lang w:val="uk-UA"/>
              </w:rPr>
              <w:t>Южненська</w:t>
            </w:r>
            <w:proofErr w:type="spellEnd"/>
            <w:r w:rsidRPr="00317F8E">
              <w:rPr>
                <w:rFonts w:ascii="Times New Roman" w:hAnsi="Times New Roman"/>
                <w:lang w:val="uk-UA"/>
              </w:rPr>
              <w:t xml:space="preserve"> міська лікарня»</w:t>
            </w:r>
          </w:p>
          <w:p w14:paraId="29705780" w14:textId="77777777" w:rsidR="00A60271" w:rsidRPr="00317F8E" w:rsidRDefault="00A60271" w:rsidP="003F339A">
            <w:pPr>
              <w:pStyle w:val="af3"/>
              <w:jc w:val="center"/>
              <w:rPr>
                <w:rFonts w:ascii="Times New Roman" w:hAnsi="Times New Roman"/>
                <w:color w:val="000000"/>
                <w:lang w:val="uk-UA"/>
              </w:rPr>
            </w:pPr>
            <w:proofErr w:type="spellStart"/>
            <w:r w:rsidRPr="00317F8E">
              <w:rPr>
                <w:rFonts w:ascii="Times New Roman" w:hAnsi="Times New Roman"/>
                <w:color w:val="000000"/>
                <w:lang w:val="uk-UA"/>
              </w:rPr>
              <w:t>Южненської</w:t>
            </w:r>
            <w:proofErr w:type="spellEnd"/>
            <w:r w:rsidRPr="00317F8E">
              <w:rPr>
                <w:rFonts w:ascii="Times New Roman" w:hAnsi="Times New Roman"/>
                <w:color w:val="000000"/>
                <w:lang w:val="uk-UA"/>
              </w:rPr>
              <w:t xml:space="preserve"> міської ради</w:t>
            </w:r>
          </w:p>
        </w:tc>
        <w:tc>
          <w:tcPr>
            <w:tcW w:w="1720" w:type="dxa"/>
            <w:shd w:val="clear" w:color="auto" w:fill="auto"/>
          </w:tcPr>
          <w:p w14:paraId="55D994F4"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color w:val="000000"/>
                <w:lang w:val="uk-UA"/>
              </w:rPr>
              <w:lastRenderedPageBreak/>
              <w:t>За рахунок к</w:t>
            </w:r>
            <w:r w:rsidRPr="00317F8E">
              <w:rPr>
                <w:rFonts w:ascii="Times New Roman" w:hAnsi="Times New Roman"/>
                <w:lang w:val="uk-UA"/>
              </w:rPr>
              <w:t>омунального некомерційного підприємства «</w:t>
            </w:r>
            <w:proofErr w:type="spellStart"/>
            <w:r w:rsidRPr="00317F8E">
              <w:rPr>
                <w:rFonts w:ascii="Times New Roman" w:hAnsi="Times New Roman"/>
                <w:lang w:val="uk-UA"/>
              </w:rPr>
              <w:t>Южненська</w:t>
            </w:r>
            <w:proofErr w:type="spellEnd"/>
            <w:r w:rsidRPr="00317F8E">
              <w:rPr>
                <w:rFonts w:ascii="Times New Roman" w:hAnsi="Times New Roman"/>
                <w:lang w:val="uk-UA"/>
              </w:rPr>
              <w:t xml:space="preserve"> міська лікарня» </w:t>
            </w:r>
            <w:proofErr w:type="spellStart"/>
            <w:r w:rsidRPr="00317F8E">
              <w:rPr>
                <w:rFonts w:ascii="Times New Roman" w:hAnsi="Times New Roman"/>
                <w:lang w:val="uk-UA"/>
              </w:rPr>
              <w:t>Южненської</w:t>
            </w:r>
            <w:proofErr w:type="spellEnd"/>
            <w:r w:rsidRPr="00317F8E">
              <w:rPr>
                <w:rFonts w:ascii="Times New Roman" w:hAnsi="Times New Roman"/>
                <w:lang w:val="uk-UA"/>
              </w:rPr>
              <w:t xml:space="preserve"> міської ради, поліклінічне відділення комунального некомерційного підприємства «</w:t>
            </w:r>
            <w:proofErr w:type="spellStart"/>
            <w:r w:rsidRPr="00317F8E">
              <w:rPr>
                <w:rFonts w:ascii="Times New Roman" w:hAnsi="Times New Roman"/>
                <w:lang w:val="uk-UA"/>
              </w:rPr>
              <w:t>Южненська</w:t>
            </w:r>
            <w:proofErr w:type="spellEnd"/>
            <w:r w:rsidRPr="00317F8E">
              <w:rPr>
                <w:rFonts w:ascii="Times New Roman" w:hAnsi="Times New Roman"/>
                <w:lang w:val="uk-UA"/>
              </w:rPr>
              <w:t xml:space="preserve"> міська лікарня» </w:t>
            </w:r>
            <w:proofErr w:type="spellStart"/>
            <w:r w:rsidRPr="00317F8E">
              <w:rPr>
                <w:rFonts w:ascii="Times New Roman" w:hAnsi="Times New Roman"/>
                <w:lang w:val="uk-UA"/>
              </w:rPr>
              <w:lastRenderedPageBreak/>
              <w:t>Южненської</w:t>
            </w:r>
            <w:proofErr w:type="spellEnd"/>
            <w:r w:rsidRPr="00317F8E">
              <w:rPr>
                <w:rFonts w:ascii="Times New Roman" w:hAnsi="Times New Roman"/>
                <w:lang w:val="uk-UA"/>
              </w:rPr>
              <w:t xml:space="preserve"> міської ради</w:t>
            </w:r>
          </w:p>
          <w:p w14:paraId="17342B1C" w14:textId="77777777" w:rsidR="00A60271" w:rsidRPr="00317F8E" w:rsidRDefault="00A60271" w:rsidP="003F339A">
            <w:pPr>
              <w:rPr>
                <w:b/>
                <w:bCs/>
                <w:color w:val="000000"/>
                <w:lang w:val="uk-UA"/>
              </w:rPr>
            </w:pPr>
          </w:p>
        </w:tc>
        <w:tc>
          <w:tcPr>
            <w:tcW w:w="1019" w:type="dxa"/>
            <w:shd w:val="clear" w:color="auto" w:fill="auto"/>
          </w:tcPr>
          <w:p w14:paraId="47669C2D" w14:textId="77777777" w:rsidR="00A60271" w:rsidRPr="00317F8E" w:rsidRDefault="00A60271" w:rsidP="003F339A">
            <w:pPr>
              <w:rPr>
                <w:b/>
                <w:bCs/>
                <w:color w:val="000000"/>
                <w:lang w:val="uk-UA"/>
              </w:rPr>
            </w:pPr>
            <w:r w:rsidRPr="00317F8E">
              <w:rPr>
                <w:b/>
                <w:color w:val="000000"/>
                <w:lang w:val="uk-UA"/>
              </w:rPr>
              <w:lastRenderedPageBreak/>
              <w:t xml:space="preserve">       -</w:t>
            </w:r>
          </w:p>
        </w:tc>
        <w:tc>
          <w:tcPr>
            <w:tcW w:w="1019" w:type="dxa"/>
            <w:shd w:val="clear" w:color="auto" w:fill="auto"/>
          </w:tcPr>
          <w:p w14:paraId="46823D5E" w14:textId="77777777" w:rsidR="00A60271" w:rsidRPr="00317F8E" w:rsidRDefault="00A60271" w:rsidP="003F339A">
            <w:pPr>
              <w:jc w:val="center"/>
              <w:rPr>
                <w:b/>
                <w:bCs/>
                <w:color w:val="000000"/>
                <w:lang w:val="uk-UA"/>
              </w:rPr>
            </w:pPr>
            <w:r w:rsidRPr="00317F8E">
              <w:rPr>
                <w:color w:val="000000"/>
                <w:lang w:val="uk-UA"/>
              </w:rPr>
              <w:t>-</w:t>
            </w:r>
          </w:p>
        </w:tc>
        <w:tc>
          <w:tcPr>
            <w:tcW w:w="1019" w:type="dxa"/>
            <w:shd w:val="clear" w:color="auto" w:fill="auto"/>
          </w:tcPr>
          <w:p w14:paraId="0D7922E2" w14:textId="77777777" w:rsidR="00A60271" w:rsidRPr="00317F8E" w:rsidRDefault="00A60271" w:rsidP="003F339A">
            <w:pPr>
              <w:rPr>
                <w:b/>
                <w:bCs/>
                <w:color w:val="000000"/>
                <w:lang w:val="uk-UA"/>
              </w:rPr>
            </w:pPr>
            <w:r w:rsidRPr="00317F8E">
              <w:rPr>
                <w:color w:val="000000"/>
                <w:lang w:val="uk-UA"/>
              </w:rPr>
              <w:t>-</w:t>
            </w:r>
          </w:p>
        </w:tc>
        <w:tc>
          <w:tcPr>
            <w:tcW w:w="922" w:type="dxa"/>
            <w:shd w:val="clear" w:color="auto" w:fill="auto"/>
          </w:tcPr>
          <w:p w14:paraId="7B3BE282" w14:textId="77777777" w:rsidR="00A60271" w:rsidRPr="00317F8E" w:rsidRDefault="00A60271" w:rsidP="003F339A">
            <w:pPr>
              <w:rPr>
                <w:b/>
                <w:bCs/>
                <w:color w:val="000000"/>
                <w:lang w:val="uk-UA"/>
              </w:rPr>
            </w:pPr>
            <w:r w:rsidRPr="00317F8E">
              <w:rPr>
                <w:color w:val="000000"/>
                <w:lang w:val="uk-UA"/>
              </w:rPr>
              <w:t xml:space="preserve">     -</w:t>
            </w:r>
          </w:p>
        </w:tc>
        <w:tc>
          <w:tcPr>
            <w:tcW w:w="2322" w:type="dxa"/>
            <w:shd w:val="clear" w:color="auto" w:fill="auto"/>
          </w:tcPr>
          <w:p w14:paraId="436D8E16" w14:textId="77777777" w:rsidR="00A60271" w:rsidRPr="00317F8E" w:rsidRDefault="00A60271" w:rsidP="003F339A">
            <w:pPr>
              <w:pStyle w:val="a8"/>
              <w:ind w:left="0"/>
              <w:jc w:val="center"/>
              <w:rPr>
                <w:rFonts w:ascii="Times New Roman" w:hAnsi="Times New Roman"/>
                <w:lang w:val="uk-UA"/>
              </w:rPr>
            </w:pPr>
            <w:r w:rsidRPr="00317F8E">
              <w:rPr>
                <w:rFonts w:ascii="Times New Roman" w:hAnsi="Times New Roman"/>
                <w:lang w:val="uk-UA"/>
              </w:rPr>
              <w:t xml:space="preserve">Успішна реалізація державної політики у сфері оборонної роботи, спрямованої на своєчасне  та якісне  проведення медичного огляду громадян України для взяття на військовий облік призовників </w:t>
            </w:r>
          </w:p>
        </w:tc>
      </w:tr>
      <w:tr w:rsidR="00A60271" w14:paraId="0C4D2FFB" w14:textId="77777777" w:rsidTr="003F339A">
        <w:tc>
          <w:tcPr>
            <w:tcW w:w="584" w:type="dxa"/>
            <w:shd w:val="clear" w:color="auto" w:fill="auto"/>
          </w:tcPr>
          <w:p w14:paraId="1A516CD4" w14:textId="77777777" w:rsidR="00A60271" w:rsidRPr="00317F8E" w:rsidRDefault="00A60271" w:rsidP="003F339A">
            <w:pPr>
              <w:rPr>
                <w:b/>
                <w:bCs/>
                <w:color w:val="000000"/>
                <w:lang w:val="uk-UA"/>
              </w:rPr>
            </w:pPr>
            <w:r w:rsidRPr="00317F8E">
              <w:rPr>
                <w:color w:val="000000"/>
                <w:lang w:val="uk-UA"/>
              </w:rPr>
              <w:t>4.5</w:t>
            </w:r>
          </w:p>
        </w:tc>
        <w:tc>
          <w:tcPr>
            <w:tcW w:w="2322" w:type="dxa"/>
            <w:shd w:val="clear" w:color="auto" w:fill="auto"/>
          </w:tcPr>
          <w:p w14:paraId="40C8CCC5" w14:textId="77777777" w:rsidR="00A60271" w:rsidRPr="00317F8E" w:rsidRDefault="00A60271" w:rsidP="003F339A">
            <w:pPr>
              <w:rPr>
                <w:b/>
                <w:bCs/>
                <w:lang w:val="uk-UA"/>
              </w:rPr>
            </w:pPr>
            <w:r w:rsidRPr="00317F8E">
              <w:rPr>
                <w:color w:val="000000"/>
                <w:lang w:val="uk-UA"/>
              </w:rPr>
              <w:t>Забезпечення поставок громадян України до Одеського обласного збірного пункту</w:t>
            </w:r>
          </w:p>
        </w:tc>
        <w:tc>
          <w:tcPr>
            <w:tcW w:w="1249" w:type="dxa"/>
            <w:shd w:val="clear" w:color="auto" w:fill="auto"/>
          </w:tcPr>
          <w:p w14:paraId="72646D8A"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t>Протягом</w:t>
            </w:r>
          </w:p>
          <w:p w14:paraId="11CB4E62"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t>2025-2027 років</w:t>
            </w:r>
          </w:p>
          <w:p w14:paraId="3F8AB3D5" w14:textId="77777777" w:rsidR="00A60271" w:rsidRPr="00317F8E" w:rsidRDefault="00A60271" w:rsidP="003F339A">
            <w:pPr>
              <w:rPr>
                <w:b/>
                <w:bCs/>
                <w:color w:val="000000"/>
                <w:lang w:val="uk-UA"/>
              </w:rPr>
            </w:pPr>
          </w:p>
        </w:tc>
        <w:tc>
          <w:tcPr>
            <w:tcW w:w="2141" w:type="dxa"/>
            <w:shd w:val="clear" w:color="auto" w:fill="auto"/>
          </w:tcPr>
          <w:p w14:paraId="4721CEFD" w14:textId="77777777" w:rsidR="00A60271" w:rsidRPr="004504D3" w:rsidRDefault="00A60271" w:rsidP="003F339A">
            <w:pPr>
              <w:pStyle w:val="af3"/>
              <w:jc w:val="center"/>
              <w:rPr>
                <w:rFonts w:ascii="Times New Roman" w:hAnsi="Times New Roman"/>
              </w:rPr>
            </w:pPr>
            <w:r w:rsidRPr="00317F8E">
              <w:rPr>
                <w:rFonts w:ascii="Times New Roman" w:hAnsi="Times New Roman"/>
                <w:lang w:val="uk-UA"/>
              </w:rPr>
              <w:t xml:space="preserve">Виконавчий комітет </w:t>
            </w:r>
            <w:proofErr w:type="spellStart"/>
            <w:r w:rsidRPr="00317F8E">
              <w:rPr>
                <w:rFonts w:ascii="Times New Roman" w:hAnsi="Times New Roman"/>
                <w:lang w:val="uk-UA"/>
              </w:rPr>
              <w:t>Южненської</w:t>
            </w:r>
            <w:proofErr w:type="spellEnd"/>
            <w:r w:rsidRPr="00317F8E">
              <w:rPr>
                <w:rFonts w:ascii="Times New Roman" w:hAnsi="Times New Roman"/>
                <w:lang w:val="uk-UA"/>
              </w:rPr>
              <w:t xml:space="preserve"> міської ради Одеського району Одеської області</w:t>
            </w:r>
          </w:p>
        </w:tc>
        <w:tc>
          <w:tcPr>
            <w:tcW w:w="1720" w:type="dxa"/>
            <w:shd w:val="clear" w:color="auto" w:fill="auto"/>
          </w:tcPr>
          <w:p w14:paraId="770EAD3A" w14:textId="77777777" w:rsidR="00A60271" w:rsidRPr="00317F8E" w:rsidRDefault="00A60271" w:rsidP="003F339A">
            <w:pPr>
              <w:jc w:val="center"/>
              <w:rPr>
                <w:b/>
                <w:bCs/>
                <w:color w:val="000000"/>
                <w:lang w:val="uk-UA"/>
              </w:rPr>
            </w:pPr>
            <w:r w:rsidRPr="00317F8E">
              <w:rPr>
                <w:color w:val="000000"/>
                <w:lang w:val="uk-UA"/>
              </w:rPr>
              <w:t xml:space="preserve">бюджет </w:t>
            </w:r>
            <w:proofErr w:type="spellStart"/>
            <w:r w:rsidRPr="00317F8E">
              <w:rPr>
                <w:color w:val="000000"/>
                <w:lang w:val="uk-UA"/>
              </w:rPr>
              <w:t>Южненської</w:t>
            </w:r>
            <w:proofErr w:type="spellEnd"/>
            <w:r w:rsidRPr="00317F8E">
              <w:rPr>
                <w:color w:val="000000"/>
                <w:lang w:val="uk-UA"/>
              </w:rPr>
              <w:t xml:space="preserve"> міської територіальної громади</w:t>
            </w:r>
          </w:p>
        </w:tc>
        <w:tc>
          <w:tcPr>
            <w:tcW w:w="1019" w:type="dxa"/>
            <w:shd w:val="clear" w:color="auto" w:fill="auto"/>
          </w:tcPr>
          <w:p w14:paraId="09188ACD" w14:textId="77777777" w:rsidR="00A60271" w:rsidRPr="00317F8E" w:rsidRDefault="00A60271" w:rsidP="003F339A">
            <w:pPr>
              <w:jc w:val="center"/>
              <w:rPr>
                <w:color w:val="000000"/>
                <w:lang w:val="uk-UA"/>
              </w:rPr>
            </w:pPr>
            <w:r w:rsidRPr="00317F8E">
              <w:rPr>
                <w:color w:val="000000"/>
                <w:lang w:val="uk-UA"/>
              </w:rPr>
              <w:t>4,2</w:t>
            </w:r>
          </w:p>
        </w:tc>
        <w:tc>
          <w:tcPr>
            <w:tcW w:w="1019" w:type="dxa"/>
            <w:shd w:val="clear" w:color="auto" w:fill="auto"/>
          </w:tcPr>
          <w:p w14:paraId="0D919059" w14:textId="77777777" w:rsidR="00A60271" w:rsidRPr="00317F8E" w:rsidRDefault="00A60271" w:rsidP="003F339A">
            <w:pPr>
              <w:jc w:val="center"/>
              <w:rPr>
                <w:b/>
                <w:bCs/>
                <w:color w:val="000000"/>
                <w:lang w:val="uk-UA"/>
              </w:rPr>
            </w:pPr>
            <w:r w:rsidRPr="00317F8E">
              <w:rPr>
                <w:color w:val="000000"/>
                <w:lang w:val="uk-UA"/>
              </w:rPr>
              <w:t>4,2</w:t>
            </w:r>
          </w:p>
        </w:tc>
        <w:tc>
          <w:tcPr>
            <w:tcW w:w="1019" w:type="dxa"/>
            <w:shd w:val="clear" w:color="auto" w:fill="auto"/>
          </w:tcPr>
          <w:p w14:paraId="245B70D0" w14:textId="77777777" w:rsidR="00A60271" w:rsidRPr="00317F8E" w:rsidRDefault="00A60271" w:rsidP="003F339A">
            <w:pPr>
              <w:jc w:val="center"/>
              <w:rPr>
                <w:b/>
                <w:bCs/>
                <w:color w:val="000000"/>
                <w:lang w:val="uk-UA"/>
              </w:rPr>
            </w:pPr>
            <w:r w:rsidRPr="00317F8E">
              <w:rPr>
                <w:color w:val="000000"/>
                <w:lang w:val="uk-UA"/>
              </w:rPr>
              <w:t>4,2</w:t>
            </w:r>
          </w:p>
        </w:tc>
        <w:tc>
          <w:tcPr>
            <w:tcW w:w="922" w:type="dxa"/>
            <w:shd w:val="clear" w:color="auto" w:fill="auto"/>
          </w:tcPr>
          <w:p w14:paraId="6303A42B" w14:textId="77777777" w:rsidR="00A60271" w:rsidRPr="00317F8E" w:rsidRDefault="00A60271" w:rsidP="003F339A">
            <w:pPr>
              <w:jc w:val="center"/>
              <w:rPr>
                <w:color w:val="000000"/>
                <w:lang w:val="uk-UA"/>
              </w:rPr>
            </w:pPr>
            <w:r w:rsidRPr="00317F8E">
              <w:rPr>
                <w:color w:val="000000"/>
                <w:lang w:val="uk-UA"/>
              </w:rPr>
              <w:t>12,6</w:t>
            </w:r>
          </w:p>
        </w:tc>
        <w:tc>
          <w:tcPr>
            <w:tcW w:w="2322" w:type="dxa"/>
            <w:shd w:val="clear" w:color="auto" w:fill="auto"/>
          </w:tcPr>
          <w:p w14:paraId="1DBDDFD6" w14:textId="77777777" w:rsidR="00A60271" w:rsidRPr="00317F8E" w:rsidRDefault="00A60271" w:rsidP="003F339A">
            <w:pPr>
              <w:jc w:val="center"/>
              <w:rPr>
                <w:bCs/>
                <w:lang w:val="uk-UA"/>
              </w:rPr>
            </w:pPr>
            <w:r w:rsidRPr="00317F8E">
              <w:rPr>
                <w:bCs/>
                <w:lang w:val="uk-UA"/>
              </w:rPr>
              <w:t>Своєчасна  доставка громадян України до  Одеського обласного збірного пункту</w:t>
            </w:r>
          </w:p>
          <w:p w14:paraId="1840E2E5" w14:textId="77777777" w:rsidR="00A60271" w:rsidRPr="004504D3" w:rsidRDefault="00A60271" w:rsidP="003F339A">
            <w:pPr>
              <w:rPr>
                <w:bCs/>
                <w:lang w:val="uk-UA"/>
              </w:rPr>
            </w:pPr>
            <w:r w:rsidRPr="00317F8E">
              <w:rPr>
                <w:bCs/>
                <w:lang w:val="uk-UA"/>
              </w:rPr>
              <w:t>на медичну комісію</w:t>
            </w:r>
          </w:p>
        </w:tc>
      </w:tr>
      <w:tr w:rsidR="00A60271" w14:paraId="28246CE1" w14:textId="77777777" w:rsidTr="003F339A">
        <w:tc>
          <w:tcPr>
            <w:tcW w:w="14317" w:type="dxa"/>
            <w:gridSpan w:val="10"/>
            <w:shd w:val="clear" w:color="auto" w:fill="auto"/>
          </w:tcPr>
          <w:p w14:paraId="083659EC" w14:textId="77777777" w:rsidR="00A60271" w:rsidRPr="00317F8E" w:rsidRDefault="00A60271" w:rsidP="003F339A">
            <w:pPr>
              <w:jc w:val="center"/>
              <w:rPr>
                <w:b/>
                <w:bCs/>
                <w:color w:val="000000"/>
                <w:lang w:val="uk-UA"/>
              </w:rPr>
            </w:pPr>
            <w:r w:rsidRPr="00317F8E">
              <w:rPr>
                <w:b/>
                <w:bCs/>
                <w:lang w:val="uk-UA"/>
              </w:rPr>
              <w:t>5.Проведення заходів з мобілізації людських ресурсів</w:t>
            </w:r>
          </w:p>
        </w:tc>
      </w:tr>
      <w:tr w:rsidR="00A60271" w14:paraId="00A6D35B" w14:textId="77777777" w:rsidTr="003F339A">
        <w:trPr>
          <w:trHeight w:val="1515"/>
        </w:trPr>
        <w:tc>
          <w:tcPr>
            <w:tcW w:w="584" w:type="dxa"/>
            <w:shd w:val="clear" w:color="auto" w:fill="auto"/>
          </w:tcPr>
          <w:p w14:paraId="1871CBC8" w14:textId="77777777" w:rsidR="00A60271" w:rsidRPr="00317F8E" w:rsidRDefault="00A60271" w:rsidP="003F339A">
            <w:pPr>
              <w:rPr>
                <w:b/>
                <w:bCs/>
                <w:color w:val="000000"/>
                <w:lang w:val="uk-UA"/>
              </w:rPr>
            </w:pPr>
            <w:r w:rsidRPr="00317F8E">
              <w:rPr>
                <w:bCs/>
                <w:lang w:val="uk-UA"/>
              </w:rPr>
              <w:t>5.1</w:t>
            </w:r>
          </w:p>
        </w:tc>
        <w:tc>
          <w:tcPr>
            <w:tcW w:w="2322" w:type="dxa"/>
            <w:shd w:val="clear" w:color="auto" w:fill="auto"/>
          </w:tcPr>
          <w:p w14:paraId="60A37B8A" w14:textId="77777777" w:rsidR="00A60271" w:rsidRPr="004504D3" w:rsidRDefault="00A60271" w:rsidP="003F339A">
            <w:pPr>
              <w:rPr>
                <w:lang w:val="uk-UA"/>
              </w:rPr>
            </w:pPr>
            <w:proofErr w:type="spellStart"/>
            <w:r w:rsidRPr="00317F8E">
              <w:rPr>
                <w:rStyle w:val="affa"/>
                <w:b w:val="0"/>
              </w:rPr>
              <w:t>Забезпечення</w:t>
            </w:r>
            <w:proofErr w:type="spellEnd"/>
            <w:r w:rsidRPr="00317F8E">
              <w:rPr>
                <w:rStyle w:val="affa"/>
                <w:b w:val="0"/>
                <w:lang w:val="uk-UA"/>
              </w:rPr>
              <w:t xml:space="preserve"> </w:t>
            </w:r>
            <w:r w:rsidRPr="00317F8E">
              <w:rPr>
                <w:rStyle w:val="affa"/>
                <w:b w:val="0"/>
              </w:rPr>
              <w:t xml:space="preserve">поставок </w:t>
            </w:r>
            <w:proofErr w:type="spellStart"/>
            <w:r w:rsidRPr="00317F8E">
              <w:rPr>
                <w:rStyle w:val="affa"/>
                <w:b w:val="0"/>
              </w:rPr>
              <w:t>військовозобов'язаних</w:t>
            </w:r>
            <w:proofErr w:type="spellEnd"/>
            <w:r w:rsidRPr="00317F8E">
              <w:rPr>
                <w:rStyle w:val="affa"/>
                <w:b w:val="0"/>
                <w:lang w:val="uk-UA"/>
              </w:rPr>
              <w:t xml:space="preserve"> та резервістів</w:t>
            </w:r>
            <w:r w:rsidRPr="00317F8E">
              <w:rPr>
                <w:rStyle w:val="affa"/>
                <w:b w:val="0"/>
              </w:rPr>
              <w:t xml:space="preserve"> до </w:t>
            </w:r>
            <w:r>
              <w:rPr>
                <w:rStyle w:val="affa"/>
                <w:b w:val="0"/>
              </w:rPr>
              <w:t>п</w:t>
            </w:r>
            <w:proofErr w:type="spellStart"/>
            <w:r>
              <w:rPr>
                <w:rStyle w:val="affa"/>
                <w:b w:val="0"/>
                <w:lang w:val="uk-UA"/>
              </w:rPr>
              <w:t>унктів</w:t>
            </w:r>
            <w:proofErr w:type="spellEnd"/>
            <w:r>
              <w:rPr>
                <w:rStyle w:val="affa"/>
                <w:b w:val="0"/>
                <w:lang w:val="uk-UA"/>
              </w:rPr>
              <w:t xml:space="preserve"> збору територіального центру комплектування та соціальної підтримки</w:t>
            </w:r>
          </w:p>
        </w:tc>
        <w:tc>
          <w:tcPr>
            <w:tcW w:w="1249" w:type="dxa"/>
            <w:shd w:val="clear" w:color="auto" w:fill="auto"/>
          </w:tcPr>
          <w:p w14:paraId="7AC74CB3" w14:textId="77777777" w:rsidR="00A60271" w:rsidRPr="00317F8E" w:rsidRDefault="00A60271" w:rsidP="003F339A">
            <w:pPr>
              <w:pStyle w:val="affff1"/>
              <w:spacing w:after="0"/>
              <w:rPr>
                <w:rFonts w:ascii="Times New Roman" w:hAnsi="Times New Roman"/>
                <w:sz w:val="22"/>
                <w:szCs w:val="22"/>
                <w:lang w:val="uk-UA"/>
              </w:rPr>
            </w:pPr>
            <w:r w:rsidRPr="00317F8E">
              <w:rPr>
                <w:rFonts w:ascii="Times New Roman" w:hAnsi="Times New Roman"/>
                <w:sz w:val="22"/>
                <w:szCs w:val="22"/>
                <w:lang w:val="uk-UA"/>
              </w:rPr>
              <w:t>Протягом</w:t>
            </w:r>
          </w:p>
          <w:p w14:paraId="4AD65AA0" w14:textId="77777777" w:rsidR="00A60271" w:rsidRPr="00317F8E" w:rsidRDefault="00A60271" w:rsidP="003F339A">
            <w:pPr>
              <w:jc w:val="center"/>
              <w:rPr>
                <w:b/>
                <w:bCs/>
                <w:color w:val="000000"/>
                <w:lang w:val="uk-UA"/>
              </w:rPr>
            </w:pPr>
            <w:r w:rsidRPr="00317F8E">
              <w:rPr>
                <w:lang w:val="uk-UA"/>
              </w:rPr>
              <w:t>2025-2027 років</w:t>
            </w:r>
          </w:p>
        </w:tc>
        <w:tc>
          <w:tcPr>
            <w:tcW w:w="2141" w:type="dxa"/>
            <w:shd w:val="clear" w:color="auto" w:fill="auto"/>
          </w:tcPr>
          <w:p w14:paraId="1C5F7FAC" w14:textId="77777777" w:rsidR="00A60271" w:rsidRPr="00317F8E" w:rsidRDefault="00A60271" w:rsidP="003F339A">
            <w:pPr>
              <w:pStyle w:val="af3"/>
              <w:jc w:val="center"/>
              <w:rPr>
                <w:rFonts w:ascii="Times New Roman" w:hAnsi="Times New Roman"/>
              </w:rPr>
            </w:pPr>
            <w:r w:rsidRPr="00317F8E">
              <w:rPr>
                <w:rFonts w:ascii="Times New Roman" w:hAnsi="Times New Roman"/>
                <w:lang w:val="uk-UA"/>
              </w:rPr>
              <w:t xml:space="preserve">Виконавчий комітет </w:t>
            </w:r>
            <w:proofErr w:type="spellStart"/>
            <w:r w:rsidRPr="00317F8E">
              <w:rPr>
                <w:rFonts w:ascii="Times New Roman" w:hAnsi="Times New Roman"/>
                <w:lang w:val="uk-UA"/>
              </w:rPr>
              <w:t>Южненської</w:t>
            </w:r>
            <w:proofErr w:type="spellEnd"/>
            <w:r w:rsidRPr="00317F8E">
              <w:rPr>
                <w:rFonts w:ascii="Times New Roman" w:hAnsi="Times New Roman"/>
                <w:lang w:val="uk-UA"/>
              </w:rPr>
              <w:t xml:space="preserve"> міської ради Одеського району Одеської області</w:t>
            </w:r>
          </w:p>
          <w:p w14:paraId="16B1B145" w14:textId="77777777" w:rsidR="00A60271" w:rsidRPr="00317F8E" w:rsidRDefault="00A60271" w:rsidP="003F339A">
            <w:pPr>
              <w:jc w:val="center"/>
              <w:rPr>
                <w:b/>
                <w:bCs/>
                <w:color w:val="000000"/>
                <w:lang w:val="uk-UA"/>
              </w:rPr>
            </w:pPr>
          </w:p>
        </w:tc>
        <w:tc>
          <w:tcPr>
            <w:tcW w:w="1720" w:type="dxa"/>
            <w:shd w:val="clear" w:color="auto" w:fill="auto"/>
          </w:tcPr>
          <w:p w14:paraId="39EA57FE" w14:textId="77777777" w:rsidR="00A60271" w:rsidRPr="00317F8E" w:rsidRDefault="00A60271" w:rsidP="003F339A">
            <w:pPr>
              <w:jc w:val="center"/>
              <w:rPr>
                <w:b/>
                <w:bCs/>
                <w:color w:val="000000"/>
                <w:lang w:val="uk-UA"/>
              </w:rPr>
            </w:pPr>
            <w:r w:rsidRPr="00317F8E">
              <w:rPr>
                <w:color w:val="000000"/>
                <w:lang w:val="uk-UA"/>
              </w:rPr>
              <w:t xml:space="preserve">бюджет </w:t>
            </w:r>
            <w:proofErr w:type="spellStart"/>
            <w:r w:rsidRPr="00317F8E">
              <w:rPr>
                <w:color w:val="000000"/>
                <w:lang w:val="uk-UA"/>
              </w:rPr>
              <w:t>Южненської</w:t>
            </w:r>
            <w:proofErr w:type="spellEnd"/>
            <w:r w:rsidRPr="00317F8E">
              <w:rPr>
                <w:color w:val="000000"/>
                <w:lang w:val="uk-UA"/>
              </w:rPr>
              <w:t xml:space="preserve"> міської територіальної громади</w:t>
            </w:r>
          </w:p>
        </w:tc>
        <w:tc>
          <w:tcPr>
            <w:tcW w:w="1019" w:type="dxa"/>
            <w:shd w:val="clear" w:color="auto" w:fill="auto"/>
          </w:tcPr>
          <w:p w14:paraId="6E3E8064" w14:textId="77777777" w:rsidR="00A60271" w:rsidRPr="00317F8E" w:rsidRDefault="00A60271" w:rsidP="003F339A">
            <w:pPr>
              <w:jc w:val="center"/>
              <w:rPr>
                <w:color w:val="000000"/>
                <w:lang w:val="uk-UA"/>
              </w:rPr>
            </w:pPr>
            <w:r w:rsidRPr="00317F8E">
              <w:rPr>
                <w:color w:val="000000"/>
                <w:lang w:val="uk-UA"/>
              </w:rPr>
              <w:t>756,0</w:t>
            </w:r>
          </w:p>
        </w:tc>
        <w:tc>
          <w:tcPr>
            <w:tcW w:w="1019" w:type="dxa"/>
            <w:shd w:val="clear" w:color="auto" w:fill="auto"/>
          </w:tcPr>
          <w:p w14:paraId="6ED0635A" w14:textId="77777777" w:rsidR="00A60271" w:rsidRPr="00317F8E" w:rsidRDefault="00A60271" w:rsidP="003F339A">
            <w:pPr>
              <w:jc w:val="center"/>
              <w:rPr>
                <w:b/>
                <w:bCs/>
                <w:color w:val="000000"/>
                <w:lang w:val="uk-UA"/>
              </w:rPr>
            </w:pPr>
            <w:r w:rsidRPr="00317F8E">
              <w:rPr>
                <w:color w:val="000000"/>
                <w:lang w:val="uk-UA"/>
              </w:rPr>
              <w:t>756,0</w:t>
            </w:r>
          </w:p>
        </w:tc>
        <w:tc>
          <w:tcPr>
            <w:tcW w:w="1019" w:type="dxa"/>
            <w:shd w:val="clear" w:color="auto" w:fill="auto"/>
          </w:tcPr>
          <w:p w14:paraId="4B806A9B" w14:textId="77777777" w:rsidR="00A60271" w:rsidRPr="00317F8E" w:rsidRDefault="00A60271" w:rsidP="003F339A">
            <w:pPr>
              <w:jc w:val="center"/>
              <w:rPr>
                <w:color w:val="000000"/>
                <w:highlight w:val="yellow"/>
                <w:lang w:val="uk-UA"/>
              </w:rPr>
            </w:pPr>
            <w:r w:rsidRPr="00317F8E">
              <w:rPr>
                <w:color w:val="000000"/>
                <w:lang w:val="uk-UA"/>
              </w:rPr>
              <w:t>756,0</w:t>
            </w:r>
          </w:p>
          <w:p w14:paraId="1886A057" w14:textId="77777777" w:rsidR="00A60271" w:rsidRPr="00317F8E" w:rsidRDefault="00A60271" w:rsidP="003F339A">
            <w:pPr>
              <w:jc w:val="center"/>
              <w:rPr>
                <w:b/>
                <w:bCs/>
                <w:color w:val="000000"/>
                <w:lang w:val="uk-UA"/>
              </w:rPr>
            </w:pPr>
          </w:p>
        </w:tc>
        <w:tc>
          <w:tcPr>
            <w:tcW w:w="922" w:type="dxa"/>
            <w:shd w:val="clear" w:color="auto" w:fill="auto"/>
          </w:tcPr>
          <w:p w14:paraId="7FC1EFE2" w14:textId="77777777" w:rsidR="00A60271" w:rsidRPr="00317F8E" w:rsidRDefault="00A60271" w:rsidP="003F339A">
            <w:pPr>
              <w:jc w:val="center"/>
              <w:rPr>
                <w:b/>
                <w:bCs/>
                <w:color w:val="000000"/>
                <w:lang w:val="uk-UA"/>
              </w:rPr>
            </w:pPr>
            <w:r w:rsidRPr="00317F8E">
              <w:rPr>
                <w:color w:val="000000"/>
                <w:lang w:val="uk-UA"/>
              </w:rPr>
              <w:t>2268,0</w:t>
            </w:r>
          </w:p>
        </w:tc>
        <w:tc>
          <w:tcPr>
            <w:tcW w:w="2322" w:type="dxa"/>
            <w:shd w:val="clear" w:color="auto" w:fill="auto"/>
          </w:tcPr>
          <w:p w14:paraId="4E1CBFD7" w14:textId="77777777" w:rsidR="00A60271" w:rsidRDefault="00A60271" w:rsidP="003F339A">
            <w:pPr>
              <w:jc w:val="center"/>
              <w:rPr>
                <w:bCs/>
                <w:lang w:val="uk-UA"/>
              </w:rPr>
            </w:pPr>
            <w:r w:rsidRPr="00317F8E">
              <w:rPr>
                <w:bCs/>
                <w:lang w:val="uk-UA"/>
              </w:rPr>
              <w:t xml:space="preserve">Своєчасна  доставка військовозобов'язаних та резервістів  до  </w:t>
            </w:r>
          </w:p>
          <w:p w14:paraId="3FF875FE" w14:textId="77777777" w:rsidR="00A60271" w:rsidRDefault="00A60271" w:rsidP="003F339A">
            <w:pPr>
              <w:jc w:val="center"/>
              <w:rPr>
                <w:bCs/>
                <w:lang w:val="uk-UA"/>
              </w:rPr>
            </w:pPr>
            <w:r>
              <w:rPr>
                <w:rStyle w:val="affa"/>
                <w:b w:val="0"/>
              </w:rPr>
              <w:t>п</w:t>
            </w:r>
            <w:proofErr w:type="spellStart"/>
            <w:r>
              <w:rPr>
                <w:rStyle w:val="affa"/>
                <w:b w:val="0"/>
                <w:lang w:val="uk-UA"/>
              </w:rPr>
              <w:t>унктів</w:t>
            </w:r>
            <w:proofErr w:type="spellEnd"/>
            <w:r>
              <w:rPr>
                <w:rStyle w:val="affa"/>
                <w:b w:val="0"/>
                <w:lang w:val="uk-UA"/>
              </w:rPr>
              <w:t xml:space="preserve"> збору територіального центру комплектування та соціальної підтримки</w:t>
            </w:r>
          </w:p>
          <w:p w14:paraId="39D377C7" w14:textId="77777777" w:rsidR="00A60271" w:rsidRPr="00317F8E" w:rsidRDefault="00A60271" w:rsidP="003F339A">
            <w:pPr>
              <w:jc w:val="center"/>
              <w:rPr>
                <w:bCs/>
                <w:lang w:val="uk-UA"/>
              </w:rPr>
            </w:pPr>
          </w:p>
        </w:tc>
      </w:tr>
      <w:tr w:rsidR="00A60271" w14:paraId="0BF957D2" w14:textId="77777777" w:rsidTr="003F339A">
        <w:tc>
          <w:tcPr>
            <w:tcW w:w="584" w:type="dxa"/>
            <w:shd w:val="clear" w:color="auto" w:fill="auto"/>
          </w:tcPr>
          <w:p w14:paraId="1B06F72B" w14:textId="77777777" w:rsidR="00A60271" w:rsidRPr="00317F8E" w:rsidRDefault="00A60271" w:rsidP="003F339A">
            <w:pPr>
              <w:rPr>
                <w:b/>
                <w:bCs/>
                <w:color w:val="000000"/>
                <w:lang w:val="uk-UA"/>
              </w:rPr>
            </w:pPr>
            <w:r w:rsidRPr="00317F8E">
              <w:rPr>
                <w:bCs/>
                <w:lang w:val="uk-UA"/>
              </w:rPr>
              <w:t>5.2</w:t>
            </w:r>
          </w:p>
        </w:tc>
        <w:tc>
          <w:tcPr>
            <w:tcW w:w="2322" w:type="dxa"/>
            <w:shd w:val="clear" w:color="auto" w:fill="auto"/>
          </w:tcPr>
          <w:p w14:paraId="7544ED6F" w14:textId="77777777" w:rsidR="00A60271" w:rsidRPr="00317F8E" w:rsidRDefault="00A60271" w:rsidP="003F339A">
            <w:pPr>
              <w:jc w:val="both"/>
              <w:rPr>
                <w:bCs/>
                <w:lang w:val="uk-UA"/>
              </w:rPr>
            </w:pPr>
            <w:proofErr w:type="spellStart"/>
            <w:r w:rsidRPr="00317F8E">
              <w:rPr>
                <w:rStyle w:val="affa"/>
                <w:b w:val="0"/>
              </w:rPr>
              <w:t>Забезпечення</w:t>
            </w:r>
            <w:proofErr w:type="spellEnd"/>
            <w:r w:rsidRPr="00317F8E">
              <w:rPr>
                <w:rStyle w:val="affa"/>
                <w:b w:val="0"/>
              </w:rPr>
              <w:t xml:space="preserve"> поставок </w:t>
            </w:r>
            <w:proofErr w:type="spellStart"/>
            <w:r w:rsidRPr="00317F8E">
              <w:rPr>
                <w:rStyle w:val="affa"/>
                <w:b w:val="0"/>
              </w:rPr>
              <w:t>військовозобов'язаних</w:t>
            </w:r>
            <w:proofErr w:type="spellEnd"/>
            <w:r w:rsidRPr="00317F8E">
              <w:rPr>
                <w:rStyle w:val="affa"/>
                <w:b w:val="0"/>
                <w:lang w:val="uk-UA"/>
              </w:rPr>
              <w:t xml:space="preserve"> та резервістів</w:t>
            </w:r>
            <w:r w:rsidRPr="00317F8E">
              <w:rPr>
                <w:rStyle w:val="affa"/>
                <w:b w:val="0"/>
              </w:rPr>
              <w:t xml:space="preserve"> до </w:t>
            </w:r>
            <w:r w:rsidRPr="00317F8E">
              <w:rPr>
                <w:rStyle w:val="affa"/>
                <w:b w:val="0"/>
                <w:lang w:val="uk-UA"/>
              </w:rPr>
              <w:t>військових частин</w:t>
            </w:r>
          </w:p>
        </w:tc>
        <w:tc>
          <w:tcPr>
            <w:tcW w:w="1249" w:type="dxa"/>
            <w:shd w:val="clear" w:color="auto" w:fill="auto"/>
          </w:tcPr>
          <w:p w14:paraId="7055A53C" w14:textId="77777777" w:rsidR="00A60271" w:rsidRPr="00317F8E" w:rsidRDefault="00A60271" w:rsidP="003F339A">
            <w:pPr>
              <w:pStyle w:val="affff1"/>
              <w:rPr>
                <w:rFonts w:ascii="Times New Roman" w:hAnsi="Times New Roman"/>
                <w:sz w:val="22"/>
                <w:szCs w:val="22"/>
                <w:lang w:val="uk-UA"/>
              </w:rPr>
            </w:pPr>
            <w:r w:rsidRPr="00317F8E">
              <w:rPr>
                <w:rFonts w:ascii="Times New Roman" w:hAnsi="Times New Roman"/>
                <w:sz w:val="22"/>
                <w:szCs w:val="22"/>
                <w:lang w:val="uk-UA"/>
              </w:rPr>
              <w:t>Протягом</w:t>
            </w:r>
          </w:p>
          <w:p w14:paraId="20B0D23B" w14:textId="77777777" w:rsidR="00A60271" w:rsidRPr="00317F8E" w:rsidRDefault="00A60271" w:rsidP="003F339A">
            <w:pPr>
              <w:jc w:val="center"/>
              <w:rPr>
                <w:b/>
                <w:bCs/>
                <w:color w:val="000000"/>
                <w:lang w:val="uk-UA"/>
              </w:rPr>
            </w:pPr>
            <w:r w:rsidRPr="00317F8E">
              <w:rPr>
                <w:lang w:val="uk-UA"/>
              </w:rPr>
              <w:t>2025-2027 років</w:t>
            </w:r>
          </w:p>
        </w:tc>
        <w:tc>
          <w:tcPr>
            <w:tcW w:w="2141" w:type="dxa"/>
            <w:shd w:val="clear" w:color="auto" w:fill="auto"/>
          </w:tcPr>
          <w:p w14:paraId="3A7DD669" w14:textId="77777777" w:rsidR="00A60271" w:rsidRPr="00317F8E" w:rsidRDefault="00A60271" w:rsidP="003F339A">
            <w:pPr>
              <w:pStyle w:val="af3"/>
              <w:jc w:val="center"/>
              <w:rPr>
                <w:rFonts w:ascii="Times New Roman" w:hAnsi="Times New Roman"/>
              </w:rPr>
            </w:pPr>
            <w:r w:rsidRPr="00317F8E">
              <w:rPr>
                <w:rFonts w:ascii="Times New Roman" w:hAnsi="Times New Roman"/>
                <w:lang w:val="uk-UA"/>
              </w:rPr>
              <w:t xml:space="preserve">Виконавчий комітет </w:t>
            </w:r>
            <w:proofErr w:type="spellStart"/>
            <w:r w:rsidRPr="00317F8E">
              <w:rPr>
                <w:rFonts w:ascii="Times New Roman" w:hAnsi="Times New Roman"/>
                <w:lang w:val="uk-UA"/>
              </w:rPr>
              <w:t>Южненської</w:t>
            </w:r>
            <w:proofErr w:type="spellEnd"/>
            <w:r w:rsidRPr="00317F8E">
              <w:rPr>
                <w:rFonts w:ascii="Times New Roman" w:hAnsi="Times New Roman"/>
                <w:lang w:val="uk-UA"/>
              </w:rPr>
              <w:t xml:space="preserve"> міської ради Одеського району Одеської області</w:t>
            </w:r>
          </w:p>
        </w:tc>
        <w:tc>
          <w:tcPr>
            <w:tcW w:w="1720" w:type="dxa"/>
            <w:shd w:val="clear" w:color="auto" w:fill="auto"/>
          </w:tcPr>
          <w:p w14:paraId="08973DBC" w14:textId="77777777" w:rsidR="00A60271" w:rsidRPr="00317F8E" w:rsidRDefault="00A60271" w:rsidP="003F339A">
            <w:pPr>
              <w:jc w:val="center"/>
              <w:rPr>
                <w:b/>
                <w:bCs/>
                <w:color w:val="000000"/>
                <w:lang w:val="uk-UA"/>
              </w:rPr>
            </w:pPr>
            <w:r w:rsidRPr="00317F8E">
              <w:rPr>
                <w:color w:val="000000"/>
                <w:lang w:val="uk-UA"/>
              </w:rPr>
              <w:t xml:space="preserve">бюджет </w:t>
            </w:r>
            <w:proofErr w:type="spellStart"/>
            <w:r w:rsidRPr="00317F8E">
              <w:rPr>
                <w:color w:val="000000"/>
                <w:lang w:val="uk-UA"/>
              </w:rPr>
              <w:t>Южненської</w:t>
            </w:r>
            <w:proofErr w:type="spellEnd"/>
            <w:r w:rsidRPr="00317F8E">
              <w:rPr>
                <w:color w:val="000000"/>
                <w:lang w:val="uk-UA"/>
              </w:rPr>
              <w:t xml:space="preserve"> міської територіальної громади</w:t>
            </w:r>
          </w:p>
        </w:tc>
        <w:tc>
          <w:tcPr>
            <w:tcW w:w="1019" w:type="dxa"/>
            <w:shd w:val="clear" w:color="auto" w:fill="auto"/>
          </w:tcPr>
          <w:p w14:paraId="2D2802A1" w14:textId="77777777" w:rsidR="00A60271" w:rsidRPr="00317F8E" w:rsidRDefault="00A60271" w:rsidP="003F339A">
            <w:pPr>
              <w:jc w:val="center"/>
              <w:rPr>
                <w:b/>
                <w:bCs/>
                <w:color w:val="000000"/>
                <w:lang w:val="uk-UA"/>
              </w:rPr>
            </w:pPr>
            <w:r w:rsidRPr="00317F8E">
              <w:rPr>
                <w:color w:val="000000"/>
                <w:lang w:val="uk-UA"/>
              </w:rPr>
              <w:t>2448,0</w:t>
            </w:r>
          </w:p>
        </w:tc>
        <w:tc>
          <w:tcPr>
            <w:tcW w:w="1019" w:type="dxa"/>
            <w:shd w:val="clear" w:color="auto" w:fill="auto"/>
          </w:tcPr>
          <w:p w14:paraId="72F9B034" w14:textId="77777777" w:rsidR="00A60271" w:rsidRPr="00317F8E" w:rsidRDefault="00A60271" w:rsidP="003F339A">
            <w:pPr>
              <w:jc w:val="center"/>
              <w:rPr>
                <w:b/>
                <w:bCs/>
                <w:color w:val="000000"/>
                <w:lang w:val="uk-UA"/>
              </w:rPr>
            </w:pPr>
            <w:r w:rsidRPr="00317F8E">
              <w:rPr>
                <w:color w:val="000000"/>
                <w:lang w:val="uk-UA"/>
              </w:rPr>
              <w:t>2448,0</w:t>
            </w:r>
          </w:p>
        </w:tc>
        <w:tc>
          <w:tcPr>
            <w:tcW w:w="1019" w:type="dxa"/>
            <w:shd w:val="clear" w:color="auto" w:fill="auto"/>
          </w:tcPr>
          <w:p w14:paraId="6FE9B34C" w14:textId="77777777" w:rsidR="00A60271" w:rsidRPr="00317F8E" w:rsidRDefault="00A60271" w:rsidP="003F339A">
            <w:pPr>
              <w:jc w:val="center"/>
              <w:rPr>
                <w:b/>
                <w:bCs/>
                <w:color w:val="000000"/>
                <w:lang w:val="uk-UA"/>
              </w:rPr>
            </w:pPr>
            <w:r w:rsidRPr="00317F8E">
              <w:rPr>
                <w:color w:val="000000"/>
                <w:lang w:val="uk-UA"/>
              </w:rPr>
              <w:t>2448,0</w:t>
            </w:r>
          </w:p>
        </w:tc>
        <w:tc>
          <w:tcPr>
            <w:tcW w:w="922" w:type="dxa"/>
            <w:shd w:val="clear" w:color="auto" w:fill="auto"/>
          </w:tcPr>
          <w:p w14:paraId="739066EA" w14:textId="77777777" w:rsidR="00A60271" w:rsidRPr="00317F8E" w:rsidRDefault="00A60271" w:rsidP="003F339A">
            <w:pPr>
              <w:jc w:val="center"/>
              <w:rPr>
                <w:color w:val="000000"/>
                <w:lang w:val="uk-UA"/>
              </w:rPr>
            </w:pPr>
            <w:r w:rsidRPr="00317F8E">
              <w:rPr>
                <w:color w:val="000000"/>
                <w:lang w:val="uk-UA"/>
              </w:rPr>
              <w:t>7344,0</w:t>
            </w:r>
          </w:p>
        </w:tc>
        <w:tc>
          <w:tcPr>
            <w:tcW w:w="2322" w:type="dxa"/>
            <w:shd w:val="clear" w:color="auto" w:fill="auto"/>
          </w:tcPr>
          <w:p w14:paraId="05C9060A" w14:textId="77777777" w:rsidR="00A60271" w:rsidRPr="00317F8E" w:rsidRDefault="00A60271" w:rsidP="003F339A">
            <w:pPr>
              <w:jc w:val="center"/>
              <w:rPr>
                <w:b/>
                <w:bCs/>
                <w:color w:val="000000"/>
                <w:lang w:val="uk-UA"/>
              </w:rPr>
            </w:pPr>
            <w:r w:rsidRPr="00317F8E">
              <w:rPr>
                <w:bCs/>
                <w:lang w:val="uk-UA"/>
              </w:rPr>
              <w:t>Своєчасна  доставка військовозобов'язаних до  військових частин</w:t>
            </w:r>
          </w:p>
        </w:tc>
      </w:tr>
      <w:tr w:rsidR="00A60271" w14:paraId="6D4E2DB6" w14:textId="77777777" w:rsidTr="003F339A">
        <w:tc>
          <w:tcPr>
            <w:tcW w:w="584" w:type="dxa"/>
            <w:shd w:val="clear" w:color="auto" w:fill="auto"/>
          </w:tcPr>
          <w:p w14:paraId="77AAD0E1" w14:textId="77777777" w:rsidR="00A60271" w:rsidRPr="00317F8E" w:rsidRDefault="00A60271" w:rsidP="003F339A">
            <w:pPr>
              <w:rPr>
                <w:b/>
                <w:bCs/>
                <w:color w:val="000000"/>
                <w:lang w:val="uk-UA"/>
              </w:rPr>
            </w:pPr>
            <w:r w:rsidRPr="00317F8E">
              <w:rPr>
                <w:bCs/>
                <w:lang w:val="uk-UA"/>
              </w:rPr>
              <w:t>5.3</w:t>
            </w:r>
          </w:p>
        </w:tc>
        <w:tc>
          <w:tcPr>
            <w:tcW w:w="2322" w:type="dxa"/>
            <w:shd w:val="clear" w:color="auto" w:fill="auto"/>
          </w:tcPr>
          <w:p w14:paraId="6F1C2D6A" w14:textId="77777777" w:rsidR="00A60271" w:rsidRDefault="00A60271" w:rsidP="003F339A">
            <w:pPr>
              <w:rPr>
                <w:rStyle w:val="affa"/>
                <w:b w:val="0"/>
                <w:lang w:val="uk-UA"/>
              </w:rPr>
            </w:pPr>
            <w:r w:rsidRPr="00317F8E">
              <w:rPr>
                <w:rStyle w:val="affa"/>
                <w:b w:val="0"/>
                <w:lang w:val="uk-UA"/>
              </w:rPr>
              <w:t xml:space="preserve">Забезпечення заходів щодо оповіщення </w:t>
            </w:r>
            <w:r w:rsidRPr="00317F8E">
              <w:rPr>
                <w:bCs/>
                <w:lang w:val="uk-UA"/>
              </w:rPr>
              <w:t>військовозобов'язаних та резервістів</w:t>
            </w:r>
            <w:r w:rsidRPr="00317F8E">
              <w:rPr>
                <w:rStyle w:val="affa"/>
                <w:b w:val="0"/>
                <w:lang w:val="uk-UA"/>
              </w:rPr>
              <w:t xml:space="preserve"> шляхом надсилання рекомендованих листів</w:t>
            </w:r>
          </w:p>
          <w:p w14:paraId="27072815" w14:textId="77777777" w:rsidR="00A60271" w:rsidRPr="00317F8E" w:rsidRDefault="00A60271" w:rsidP="003F339A">
            <w:pPr>
              <w:rPr>
                <w:b/>
                <w:bCs/>
                <w:lang w:val="uk-UA"/>
              </w:rPr>
            </w:pPr>
          </w:p>
        </w:tc>
        <w:tc>
          <w:tcPr>
            <w:tcW w:w="1249" w:type="dxa"/>
            <w:shd w:val="clear" w:color="auto" w:fill="auto"/>
          </w:tcPr>
          <w:p w14:paraId="589968BF" w14:textId="77777777" w:rsidR="00A60271" w:rsidRPr="00317F8E" w:rsidRDefault="00A60271" w:rsidP="003F339A">
            <w:pPr>
              <w:pStyle w:val="affff1"/>
              <w:rPr>
                <w:rFonts w:ascii="Times New Roman" w:hAnsi="Times New Roman"/>
                <w:sz w:val="22"/>
                <w:szCs w:val="22"/>
                <w:lang w:val="uk-UA"/>
              </w:rPr>
            </w:pPr>
            <w:r w:rsidRPr="00317F8E">
              <w:rPr>
                <w:rFonts w:ascii="Times New Roman" w:hAnsi="Times New Roman"/>
                <w:sz w:val="22"/>
                <w:szCs w:val="22"/>
                <w:lang w:val="uk-UA"/>
              </w:rPr>
              <w:t>Протягом</w:t>
            </w:r>
          </w:p>
          <w:p w14:paraId="10544D4B" w14:textId="77777777" w:rsidR="00A60271" w:rsidRPr="00317F8E" w:rsidRDefault="00A60271" w:rsidP="003F339A">
            <w:pPr>
              <w:jc w:val="center"/>
              <w:rPr>
                <w:b/>
                <w:bCs/>
                <w:color w:val="000000"/>
                <w:lang w:val="uk-UA"/>
              </w:rPr>
            </w:pPr>
            <w:r w:rsidRPr="00317F8E">
              <w:rPr>
                <w:lang w:val="uk-UA"/>
              </w:rPr>
              <w:t>2025-2027 років</w:t>
            </w:r>
          </w:p>
        </w:tc>
        <w:tc>
          <w:tcPr>
            <w:tcW w:w="2141" w:type="dxa"/>
            <w:shd w:val="clear" w:color="auto" w:fill="auto"/>
          </w:tcPr>
          <w:p w14:paraId="0D25EAED" w14:textId="77777777" w:rsidR="00A60271" w:rsidRPr="00317F8E" w:rsidRDefault="00A60271" w:rsidP="003F339A">
            <w:pPr>
              <w:pStyle w:val="af3"/>
              <w:jc w:val="center"/>
              <w:rPr>
                <w:rFonts w:ascii="Times New Roman" w:hAnsi="Times New Roman"/>
              </w:rPr>
            </w:pPr>
            <w:r w:rsidRPr="00317F8E">
              <w:rPr>
                <w:rFonts w:ascii="Times New Roman" w:hAnsi="Times New Roman"/>
                <w:lang w:val="uk-UA"/>
              </w:rPr>
              <w:t xml:space="preserve">Виконавчий комітет </w:t>
            </w:r>
            <w:proofErr w:type="spellStart"/>
            <w:r w:rsidRPr="00317F8E">
              <w:rPr>
                <w:rFonts w:ascii="Times New Roman" w:hAnsi="Times New Roman"/>
                <w:lang w:val="uk-UA"/>
              </w:rPr>
              <w:t>Южненської</w:t>
            </w:r>
            <w:proofErr w:type="spellEnd"/>
            <w:r w:rsidRPr="00317F8E">
              <w:rPr>
                <w:rFonts w:ascii="Times New Roman" w:hAnsi="Times New Roman"/>
                <w:lang w:val="uk-UA"/>
              </w:rPr>
              <w:t xml:space="preserve"> міської ради Одеського району Одеської області</w:t>
            </w:r>
          </w:p>
          <w:p w14:paraId="02B22DD0" w14:textId="77777777" w:rsidR="00A60271" w:rsidRPr="00317F8E" w:rsidRDefault="00A60271" w:rsidP="003F339A">
            <w:pPr>
              <w:jc w:val="center"/>
              <w:rPr>
                <w:b/>
                <w:bCs/>
                <w:color w:val="000000"/>
                <w:lang w:val="uk-UA"/>
              </w:rPr>
            </w:pPr>
          </w:p>
        </w:tc>
        <w:tc>
          <w:tcPr>
            <w:tcW w:w="1720" w:type="dxa"/>
            <w:shd w:val="clear" w:color="auto" w:fill="auto"/>
          </w:tcPr>
          <w:p w14:paraId="08944262" w14:textId="77777777" w:rsidR="00A60271" w:rsidRPr="00317F8E" w:rsidRDefault="00A60271" w:rsidP="003F339A">
            <w:pPr>
              <w:jc w:val="center"/>
              <w:rPr>
                <w:b/>
                <w:bCs/>
                <w:color w:val="000000"/>
                <w:lang w:val="uk-UA"/>
              </w:rPr>
            </w:pPr>
            <w:r w:rsidRPr="00317F8E">
              <w:rPr>
                <w:color w:val="000000"/>
                <w:lang w:val="uk-UA"/>
              </w:rPr>
              <w:t xml:space="preserve">бюджет </w:t>
            </w:r>
            <w:proofErr w:type="spellStart"/>
            <w:r w:rsidRPr="00317F8E">
              <w:rPr>
                <w:color w:val="000000"/>
                <w:lang w:val="uk-UA"/>
              </w:rPr>
              <w:t>Южненської</w:t>
            </w:r>
            <w:proofErr w:type="spellEnd"/>
            <w:r w:rsidRPr="00317F8E">
              <w:rPr>
                <w:color w:val="000000"/>
                <w:lang w:val="uk-UA"/>
              </w:rPr>
              <w:t xml:space="preserve"> міської територіальної громади</w:t>
            </w:r>
          </w:p>
        </w:tc>
        <w:tc>
          <w:tcPr>
            <w:tcW w:w="1019" w:type="dxa"/>
            <w:shd w:val="clear" w:color="auto" w:fill="auto"/>
          </w:tcPr>
          <w:p w14:paraId="3AC35776" w14:textId="77777777" w:rsidR="00A60271" w:rsidRPr="00317F8E" w:rsidRDefault="00A60271" w:rsidP="003F339A">
            <w:pPr>
              <w:jc w:val="center"/>
              <w:rPr>
                <w:color w:val="000000"/>
                <w:lang w:val="uk-UA"/>
              </w:rPr>
            </w:pPr>
            <w:r w:rsidRPr="00317F8E">
              <w:rPr>
                <w:color w:val="000000"/>
                <w:lang w:val="uk-UA"/>
              </w:rPr>
              <w:t>86,4</w:t>
            </w:r>
          </w:p>
        </w:tc>
        <w:tc>
          <w:tcPr>
            <w:tcW w:w="1019" w:type="dxa"/>
            <w:shd w:val="clear" w:color="auto" w:fill="auto"/>
          </w:tcPr>
          <w:p w14:paraId="72FF1AA1" w14:textId="77777777" w:rsidR="00A60271" w:rsidRPr="00317F8E" w:rsidRDefault="00A60271" w:rsidP="003F339A">
            <w:pPr>
              <w:jc w:val="center"/>
              <w:rPr>
                <w:b/>
                <w:bCs/>
                <w:color w:val="000000"/>
                <w:lang w:val="uk-UA"/>
              </w:rPr>
            </w:pPr>
            <w:r w:rsidRPr="00317F8E">
              <w:rPr>
                <w:color w:val="000000"/>
                <w:lang w:val="uk-UA"/>
              </w:rPr>
              <w:t>86,4</w:t>
            </w:r>
          </w:p>
        </w:tc>
        <w:tc>
          <w:tcPr>
            <w:tcW w:w="1019" w:type="dxa"/>
            <w:shd w:val="clear" w:color="auto" w:fill="auto"/>
          </w:tcPr>
          <w:p w14:paraId="3FAD7C10" w14:textId="77777777" w:rsidR="00A60271" w:rsidRPr="00317F8E" w:rsidRDefault="00A60271" w:rsidP="003F339A">
            <w:pPr>
              <w:jc w:val="center"/>
              <w:rPr>
                <w:b/>
                <w:bCs/>
                <w:color w:val="000000"/>
                <w:lang w:val="uk-UA"/>
              </w:rPr>
            </w:pPr>
            <w:r w:rsidRPr="00317F8E">
              <w:rPr>
                <w:color w:val="000000"/>
                <w:lang w:val="uk-UA"/>
              </w:rPr>
              <w:t>86,4</w:t>
            </w:r>
          </w:p>
        </w:tc>
        <w:tc>
          <w:tcPr>
            <w:tcW w:w="922" w:type="dxa"/>
            <w:shd w:val="clear" w:color="auto" w:fill="auto"/>
          </w:tcPr>
          <w:p w14:paraId="7D7D491A" w14:textId="77777777" w:rsidR="00A60271" w:rsidRPr="00317F8E" w:rsidRDefault="00A60271" w:rsidP="003F339A">
            <w:pPr>
              <w:jc w:val="center"/>
              <w:rPr>
                <w:color w:val="000000"/>
                <w:lang w:val="uk-UA"/>
              </w:rPr>
            </w:pPr>
            <w:r w:rsidRPr="00317F8E">
              <w:rPr>
                <w:color w:val="000000"/>
                <w:lang w:val="uk-UA"/>
              </w:rPr>
              <w:t>259,2</w:t>
            </w:r>
          </w:p>
        </w:tc>
        <w:tc>
          <w:tcPr>
            <w:tcW w:w="2322" w:type="dxa"/>
            <w:shd w:val="clear" w:color="auto" w:fill="auto"/>
          </w:tcPr>
          <w:p w14:paraId="4A6A5BBD" w14:textId="77777777" w:rsidR="00A60271" w:rsidRPr="00317F8E" w:rsidRDefault="00A60271" w:rsidP="003F339A">
            <w:pPr>
              <w:jc w:val="center"/>
              <w:rPr>
                <w:b/>
                <w:bCs/>
                <w:color w:val="000000"/>
                <w:lang w:val="uk-UA"/>
              </w:rPr>
            </w:pPr>
            <w:r w:rsidRPr="00317F8E">
              <w:rPr>
                <w:bCs/>
                <w:lang w:val="uk-UA"/>
              </w:rPr>
              <w:t>Своєчасне оповіщення військовозобов'язаних та резервістів</w:t>
            </w:r>
          </w:p>
        </w:tc>
      </w:tr>
      <w:tr w:rsidR="00A60271" w14:paraId="0C12A8A5" w14:textId="77777777" w:rsidTr="003F339A">
        <w:tc>
          <w:tcPr>
            <w:tcW w:w="14317" w:type="dxa"/>
            <w:gridSpan w:val="10"/>
            <w:shd w:val="clear" w:color="auto" w:fill="auto"/>
          </w:tcPr>
          <w:p w14:paraId="6B3C86F7" w14:textId="77777777" w:rsidR="00A60271" w:rsidRPr="00317F8E" w:rsidRDefault="00A60271" w:rsidP="003F339A">
            <w:pPr>
              <w:jc w:val="center"/>
              <w:rPr>
                <w:b/>
                <w:bCs/>
                <w:color w:val="000000"/>
                <w:lang w:val="uk-UA"/>
              </w:rPr>
            </w:pPr>
            <w:r w:rsidRPr="00317F8E">
              <w:rPr>
                <w:b/>
                <w:bCs/>
                <w:lang w:val="uk-UA"/>
              </w:rPr>
              <w:lastRenderedPageBreak/>
              <w:t>6.Реалізація державної  політики у сфері науково-методичного та інформаційного забезпечення</w:t>
            </w:r>
          </w:p>
        </w:tc>
      </w:tr>
      <w:tr w:rsidR="00A60271" w:rsidRPr="00317F8E" w14:paraId="46FA3CC5" w14:textId="77777777" w:rsidTr="003F339A">
        <w:tc>
          <w:tcPr>
            <w:tcW w:w="584" w:type="dxa"/>
            <w:shd w:val="clear" w:color="auto" w:fill="auto"/>
          </w:tcPr>
          <w:p w14:paraId="42DC7F9C" w14:textId="77777777" w:rsidR="00A60271" w:rsidRPr="00317F8E" w:rsidRDefault="00A60271" w:rsidP="003F339A">
            <w:pPr>
              <w:rPr>
                <w:b/>
                <w:bCs/>
                <w:color w:val="000000"/>
                <w:lang w:val="uk-UA"/>
              </w:rPr>
            </w:pPr>
            <w:r w:rsidRPr="00317F8E">
              <w:rPr>
                <w:bCs/>
                <w:lang w:val="uk-UA"/>
              </w:rPr>
              <w:t>6.1</w:t>
            </w:r>
          </w:p>
        </w:tc>
        <w:tc>
          <w:tcPr>
            <w:tcW w:w="2322" w:type="dxa"/>
            <w:shd w:val="clear" w:color="auto" w:fill="auto"/>
          </w:tcPr>
          <w:p w14:paraId="201849F5" w14:textId="77777777" w:rsidR="00A60271" w:rsidRPr="00317F8E" w:rsidRDefault="00A60271" w:rsidP="003F339A">
            <w:pPr>
              <w:rPr>
                <w:b/>
                <w:bCs/>
                <w:lang w:val="uk-UA"/>
              </w:rPr>
            </w:pPr>
            <w:r w:rsidRPr="00317F8E">
              <w:rPr>
                <w:lang w:val="uk-UA" w:eastAsia="zh-CN"/>
              </w:rPr>
              <w:t xml:space="preserve">Розповсюдження серед молоді </w:t>
            </w:r>
            <w:proofErr w:type="spellStart"/>
            <w:r w:rsidRPr="00317F8E">
              <w:rPr>
                <w:lang w:val="uk-UA" w:eastAsia="zh-CN"/>
              </w:rPr>
              <w:t>Южненської</w:t>
            </w:r>
            <w:proofErr w:type="spellEnd"/>
            <w:r w:rsidRPr="00317F8E">
              <w:rPr>
                <w:lang w:val="uk-UA" w:eastAsia="zh-CN"/>
              </w:rPr>
              <w:t xml:space="preserve"> міської територіальної громади інформаційно-довідкової продукції стосовно зазначених питань Програми.</w:t>
            </w:r>
          </w:p>
        </w:tc>
        <w:tc>
          <w:tcPr>
            <w:tcW w:w="1249" w:type="dxa"/>
            <w:shd w:val="clear" w:color="auto" w:fill="auto"/>
          </w:tcPr>
          <w:p w14:paraId="5ED9FE04" w14:textId="77777777" w:rsidR="00A60271" w:rsidRPr="00317F8E" w:rsidRDefault="00A60271" w:rsidP="003F339A">
            <w:pPr>
              <w:snapToGrid w:val="0"/>
              <w:jc w:val="center"/>
              <w:rPr>
                <w:bCs/>
                <w:lang w:val="uk-UA"/>
              </w:rPr>
            </w:pPr>
            <w:r w:rsidRPr="00317F8E">
              <w:rPr>
                <w:bCs/>
                <w:lang w:val="uk-UA"/>
              </w:rPr>
              <w:t>Протягом</w:t>
            </w:r>
          </w:p>
          <w:p w14:paraId="6BF2BA44" w14:textId="77777777" w:rsidR="00A60271" w:rsidRPr="00317F8E" w:rsidRDefault="00A60271" w:rsidP="003F339A">
            <w:pPr>
              <w:jc w:val="center"/>
              <w:rPr>
                <w:b/>
                <w:bCs/>
                <w:color w:val="000000"/>
                <w:lang w:val="uk-UA"/>
              </w:rPr>
            </w:pPr>
            <w:r w:rsidRPr="00317F8E">
              <w:rPr>
                <w:bCs/>
                <w:lang w:val="uk-UA"/>
              </w:rPr>
              <w:t>2025-2027 років</w:t>
            </w:r>
          </w:p>
        </w:tc>
        <w:tc>
          <w:tcPr>
            <w:tcW w:w="2141" w:type="dxa"/>
            <w:shd w:val="clear" w:color="auto" w:fill="auto"/>
          </w:tcPr>
          <w:p w14:paraId="59E0A23C" w14:textId="77777777" w:rsidR="00A60271" w:rsidRPr="00317F8E" w:rsidRDefault="00A60271" w:rsidP="003F339A">
            <w:pPr>
              <w:jc w:val="center"/>
              <w:rPr>
                <w:b/>
                <w:bCs/>
                <w:color w:val="000000"/>
                <w:lang w:val="uk-UA"/>
              </w:rPr>
            </w:pPr>
            <w:r w:rsidRPr="00317F8E">
              <w:rPr>
                <w:bCs/>
                <w:iCs/>
                <w:lang w:val="uk-UA"/>
              </w:rPr>
              <w:t xml:space="preserve">Третій відділ Одеського районного </w:t>
            </w:r>
            <w:r w:rsidRPr="00317F8E">
              <w:rPr>
                <w:lang w:val="uk-UA"/>
              </w:rPr>
              <w:t xml:space="preserve"> </w:t>
            </w:r>
            <w:r w:rsidRPr="00317F8E">
              <w:rPr>
                <w:bCs/>
                <w:iCs/>
                <w:lang w:val="uk-UA"/>
              </w:rPr>
              <w:t>територіального центру комплектування та соціальної підтримки Одеської області</w:t>
            </w:r>
          </w:p>
        </w:tc>
        <w:tc>
          <w:tcPr>
            <w:tcW w:w="1720" w:type="dxa"/>
            <w:shd w:val="clear" w:color="auto" w:fill="auto"/>
          </w:tcPr>
          <w:p w14:paraId="19BCC86B" w14:textId="77777777" w:rsidR="00A60271" w:rsidRPr="00317F8E" w:rsidRDefault="00A60271" w:rsidP="003F339A">
            <w:pPr>
              <w:jc w:val="center"/>
              <w:rPr>
                <w:lang w:val="uk-UA"/>
              </w:rPr>
            </w:pPr>
            <w:r w:rsidRPr="00317F8E">
              <w:rPr>
                <w:lang w:val="uk-UA"/>
              </w:rPr>
              <w:t>фінансування</w:t>
            </w:r>
          </w:p>
          <w:p w14:paraId="7A616492" w14:textId="77777777" w:rsidR="00A60271" w:rsidRPr="00317F8E" w:rsidRDefault="00A60271" w:rsidP="003F339A">
            <w:pPr>
              <w:jc w:val="center"/>
              <w:rPr>
                <w:b/>
                <w:bCs/>
                <w:color w:val="000000"/>
                <w:lang w:val="uk-UA"/>
              </w:rPr>
            </w:pPr>
            <w:r w:rsidRPr="00317F8E">
              <w:rPr>
                <w:lang w:val="uk-UA"/>
              </w:rPr>
              <w:t>не потребує</w:t>
            </w:r>
          </w:p>
        </w:tc>
        <w:tc>
          <w:tcPr>
            <w:tcW w:w="1019" w:type="dxa"/>
            <w:shd w:val="clear" w:color="auto" w:fill="auto"/>
          </w:tcPr>
          <w:p w14:paraId="055C1B9F" w14:textId="77777777" w:rsidR="00A60271" w:rsidRPr="00317F8E" w:rsidRDefault="00A60271" w:rsidP="003F339A">
            <w:pPr>
              <w:rPr>
                <w:b/>
                <w:bCs/>
                <w:color w:val="000000"/>
                <w:lang w:val="uk-UA"/>
              </w:rPr>
            </w:pPr>
            <w:r w:rsidRPr="00317F8E">
              <w:rPr>
                <w:b/>
                <w:bCs/>
                <w:lang w:val="uk-UA"/>
              </w:rPr>
              <w:t>-</w:t>
            </w:r>
          </w:p>
        </w:tc>
        <w:tc>
          <w:tcPr>
            <w:tcW w:w="1019" w:type="dxa"/>
            <w:shd w:val="clear" w:color="auto" w:fill="auto"/>
          </w:tcPr>
          <w:p w14:paraId="399C4980" w14:textId="77777777" w:rsidR="00A60271" w:rsidRPr="00317F8E" w:rsidRDefault="00A60271" w:rsidP="003F339A">
            <w:pPr>
              <w:rPr>
                <w:b/>
                <w:bCs/>
                <w:color w:val="000000"/>
                <w:lang w:val="uk-UA"/>
              </w:rPr>
            </w:pPr>
            <w:r w:rsidRPr="00317F8E">
              <w:rPr>
                <w:b/>
                <w:bCs/>
                <w:lang w:val="uk-UA"/>
              </w:rPr>
              <w:t>-</w:t>
            </w:r>
          </w:p>
        </w:tc>
        <w:tc>
          <w:tcPr>
            <w:tcW w:w="1019" w:type="dxa"/>
            <w:shd w:val="clear" w:color="auto" w:fill="auto"/>
          </w:tcPr>
          <w:p w14:paraId="3BBC89D1" w14:textId="77777777" w:rsidR="00A60271" w:rsidRPr="00317F8E" w:rsidRDefault="00A60271" w:rsidP="003F339A">
            <w:pPr>
              <w:jc w:val="center"/>
              <w:rPr>
                <w:b/>
                <w:bCs/>
                <w:color w:val="000000"/>
                <w:lang w:val="uk-UA"/>
              </w:rPr>
            </w:pPr>
            <w:r w:rsidRPr="00317F8E">
              <w:rPr>
                <w:b/>
                <w:bCs/>
                <w:lang w:val="uk-UA"/>
              </w:rPr>
              <w:t>-</w:t>
            </w:r>
          </w:p>
        </w:tc>
        <w:tc>
          <w:tcPr>
            <w:tcW w:w="922" w:type="dxa"/>
            <w:shd w:val="clear" w:color="auto" w:fill="auto"/>
          </w:tcPr>
          <w:p w14:paraId="4AFFFA5B" w14:textId="77777777" w:rsidR="00A60271" w:rsidRPr="00317F8E" w:rsidRDefault="00A60271" w:rsidP="003F339A">
            <w:pPr>
              <w:jc w:val="center"/>
              <w:rPr>
                <w:b/>
                <w:bCs/>
                <w:color w:val="000000"/>
                <w:lang w:val="uk-UA"/>
              </w:rPr>
            </w:pPr>
            <w:r w:rsidRPr="00317F8E">
              <w:rPr>
                <w:b/>
                <w:bCs/>
                <w:lang w:val="uk-UA"/>
              </w:rPr>
              <w:t>-</w:t>
            </w:r>
          </w:p>
        </w:tc>
        <w:tc>
          <w:tcPr>
            <w:tcW w:w="2322" w:type="dxa"/>
            <w:shd w:val="clear" w:color="auto" w:fill="auto"/>
          </w:tcPr>
          <w:p w14:paraId="59345052" w14:textId="77777777" w:rsidR="00A60271" w:rsidRPr="00317F8E" w:rsidRDefault="00A60271" w:rsidP="003F339A">
            <w:pPr>
              <w:jc w:val="center"/>
              <w:rPr>
                <w:b/>
                <w:bCs/>
                <w:color w:val="000000"/>
                <w:lang w:val="uk-UA"/>
              </w:rPr>
            </w:pPr>
            <w:r w:rsidRPr="00317F8E">
              <w:rPr>
                <w:bCs/>
                <w:lang w:val="uk-UA"/>
              </w:rPr>
              <w:t>Успішна реалізація державної політики у сфері оборонної роботи, спрямованої на покращення підготовки молоді до військової служби.</w:t>
            </w:r>
          </w:p>
        </w:tc>
      </w:tr>
      <w:tr w:rsidR="00A60271" w:rsidRPr="00317F8E" w14:paraId="5F99A0F8" w14:textId="77777777" w:rsidTr="003F339A">
        <w:tc>
          <w:tcPr>
            <w:tcW w:w="584" w:type="dxa"/>
            <w:shd w:val="clear" w:color="auto" w:fill="auto"/>
          </w:tcPr>
          <w:p w14:paraId="08FA2963" w14:textId="77777777" w:rsidR="00A60271" w:rsidRPr="00317F8E" w:rsidRDefault="00A60271" w:rsidP="003F339A">
            <w:pPr>
              <w:jc w:val="center"/>
              <w:rPr>
                <w:bCs/>
                <w:lang w:val="uk-UA"/>
              </w:rPr>
            </w:pPr>
            <w:r w:rsidRPr="00317F8E">
              <w:rPr>
                <w:bCs/>
                <w:lang w:val="uk-UA"/>
              </w:rPr>
              <w:t>6.2</w:t>
            </w:r>
          </w:p>
          <w:p w14:paraId="001269F3" w14:textId="77777777" w:rsidR="00A60271" w:rsidRPr="00317F8E" w:rsidRDefault="00A60271" w:rsidP="003F339A">
            <w:pPr>
              <w:rPr>
                <w:b/>
                <w:bCs/>
                <w:color w:val="000000"/>
                <w:lang w:val="uk-UA"/>
              </w:rPr>
            </w:pPr>
          </w:p>
        </w:tc>
        <w:tc>
          <w:tcPr>
            <w:tcW w:w="2322" w:type="dxa"/>
            <w:shd w:val="clear" w:color="auto" w:fill="auto"/>
          </w:tcPr>
          <w:p w14:paraId="5D773E7B" w14:textId="77777777" w:rsidR="00A60271" w:rsidRPr="00317F8E" w:rsidRDefault="00A60271" w:rsidP="003F339A">
            <w:pPr>
              <w:rPr>
                <w:lang w:val="uk-UA"/>
              </w:rPr>
            </w:pPr>
            <w:r w:rsidRPr="00317F8E">
              <w:rPr>
                <w:lang w:val="uk-UA"/>
              </w:rPr>
              <w:t>Висвітлення інформації про результати виконання Програми в медіа.</w:t>
            </w:r>
          </w:p>
          <w:p w14:paraId="42A4DF29" w14:textId="77777777" w:rsidR="00A60271" w:rsidRPr="00317F8E" w:rsidRDefault="00A60271" w:rsidP="003F339A">
            <w:pPr>
              <w:rPr>
                <w:b/>
                <w:bCs/>
                <w:lang w:val="uk-UA"/>
              </w:rPr>
            </w:pPr>
          </w:p>
        </w:tc>
        <w:tc>
          <w:tcPr>
            <w:tcW w:w="1249" w:type="dxa"/>
            <w:shd w:val="clear" w:color="auto" w:fill="auto"/>
          </w:tcPr>
          <w:p w14:paraId="4A11ED47" w14:textId="77777777" w:rsidR="00A60271" w:rsidRPr="00317F8E" w:rsidRDefault="00A60271" w:rsidP="003F339A">
            <w:pPr>
              <w:snapToGrid w:val="0"/>
              <w:jc w:val="center"/>
              <w:rPr>
                <w:bCs/>
                <w:lang w:val="uk-UA"/>
              </w:rPr>
            </w:pPr>
            <w:r w:rsidRPr="00317F8E">
              <w:rPr>
                <w:bCs/>
                <w:lang w:val="uk-UA"/>
              </w:rPr>
              <w:t>Протягом</w:t>
            </w:r>
          </w:p>
          <w:p w14:paraId="2CC89E47" w14:textId="77777777" w:rsidR="00A60271" w:rsidRPr="00317F8E" w:rsidRDefault="00A60271" w:rsidP="003F339A">
            <w:pPr>
              <w:jc w:val="center"/>
              <w:rPr>
                <w:b/>
                <w:bCs/>
                <w:color w:val="000000"/>
                <w:lang w:val="uk-UA"/>
              </w:rPr>
            </w:pPr>
            <w:r w:rsidRPr="00317F8E">
              <w:rPr>
                <w:bCs/>
                <w:lang w:val="uk-UA"/>
              </w:rPr>
              <w:t>2025-2027 років</w:t>
            </w:r>
          </w:p>
        </w:tc>
        <w:tc>
          <w:tcPr>
            <w:tcW w:w="2141" w:type="dxa"/>
            <w:shd w:val="clear" w:color="auto" w:fill="auto"/>
          </w:tcPr>
          <w:p w14:paraId="276CC956" w14:textId="77777777" w:rsidR="00A60271" w:rsidRPr="00317F8E" w:rsidRDefault="00A60271" w:rsidP="003F339A">
            <w:pPr>
              <w:jc w:val="center"/>
              <w:rPr>
                <w:lang w:val="uk-UA"/>
              </w:rPr>
            </w:pPr>
            <w:r w:rsidRPr="00317F8E">
              <w:rPr>
                <w:lang w:val="uk-UA"/>
              </w:rPr>
              <w:t xml:space="preserve">Відділ інформаційних технологій та оперативного реагування управління правового забезпечення та взаємодії з державними органами </w:t>
            </w:r>
            <w:proofErr w:type="spellStart"/>
            <w:r w:rsidRPr="00317F8E">
              <w:rPr>
                <w:lang w:val="uk-UA"/>
              </w:rPr>
              <w:t>Южненської</w:t>
            </w:r>
            <w:proofErr w:type="spellEnd"/>
            <w:r w:rsidRPr="00317F8E">
              <w:rPr>
                <w:lang w:val="uk-UA"/>
              </w:rPr>
              <w:t xml:space="preserve"> міської ради Одеського району Одеської області, відділ з питань внутрішньої політики та </w:t>
            </w:r>
            <w:proofErr w:type="spellStart"/>
            <w:r w:rsidRPr="00317F8E">
              <w:rPr>
                <w:lang w:val="uk-UA"/>
              </w:rPr>
              <w:t>зв</w:t>
            </w:r>
            <w:r w:rsidRPr="00317F8E">
              <w:rPr>
                <w:bCs/>
                <w:lang w:val="uk-UA"/>
              </w:rPr>
              <w:t>'я</w:t>
            </w:r>
            <w:r w:rsidRPr="00317F8E">
              <w:rPr>
                <w:lang w:val="uk-UA"/>
              </w:rPr>
              <w:t>зків</w:t>
            </w:r>
            <w:proofErr w:type="spellEnd"/>
            <w:r w:rsidRPr="00317F8E">
              <w:rPr>
                <w:lang w:val="uk-UA"/>
              </w:rPr>
              <w:t xml:space="preserve">  з громадськістю, управління освіти </w:t>
            </w:r>
            <w:proofErr w:type="spellStart"/>
            <w:r w:rsidRPr="00317F8E">
              <w:rPr>
                <w:lang w:val="uk-UA"/>
              </w:rPr>
              <w:t>Южненської</w:t>
            </w:r>
            <w:proofErr w:type="spellEnd"/>
            <w:r w:rsidRPr="00317F8E">
              <w:rPr>
                <w:lang w:val="uk-UA"/>
              </w:rPr>
              <w:t xml:space="preserve"> міської ради Одеського району Одеської області, засоби </w:t>
            </w:r>
            <w:r w:rsidRPr="00317F8E">
              <w:rPr>
                <w:lang w:val="uk-UA"/>
              </w:rPr>
              <w:lastRenderedPageBreak/>
              <w:t>масової інформації</w:t>
            </w:r>
          </w:p>
        </w:tc>
        <w:tc>
          <w:tcPr>
            <w:tcW w:w="1720" w:type="dxa"/>
            <w:shd w:val="clear" w:color="auto" w:fill="auto"/>
          </w:tcPr>
          <w:p w14:paraId="13749CEB" w14:textId="77777777" w:rsidR="00A60271" w:rsidRPr="00317F8E" w:rsidRDefault="00A60271" w:rsidP="003F339A">
            <w:pPr>
              <w:jc w:val="center"/>
              <w:rPr>
                <w:lang w:val="uk-UA"/>
              </w:rPr>
            </w:pPr>
            <w:r w:rsidRPr="00317F8E">
              <w:rPr>
                <w:lang w:val="uk-UA"/>
              </w:rPr>
              <w:lastRenderedPageBreak/>
              <w:t>фінансування</w:t>
            </w:r>
          </w:p>
          <w:p w14:paraId="7BB4B171" w14:textId="77777777" w:rsidR="00A60271" w:rsidRPr="00317F8E" w:rsidRDefault="00A60271" w:rsidP="003F339A">
            <w:pPr>
              <w:jc w:val="center"/>
              <w:rPr>
                <w:bCs/>
                <w:lang w:val="uk-UA"/>
              </w:rPr>
            </w:pPr>
            <w:r w:rsidRPr="00317F8E">
              <w:rPr>
                <w:lang w:val="uk-UA"/>
              </w:rPr>
              <w:t>не потребує</w:t>
            </w:r>
          </w:p>
          <w:p w14:paraId="5E084697" w14:textId="77777777" w:rsidR="00A60271" w:rsidRPr="00317F8E" w:rsidRDefault="00A60271" w:rsidP="003F339A">
            <w:pPr>
              <w:jc w:val="center"/>
              <w:rPr>
                <w:b/>
                <w:bCs/>
                <w:color w:val="000000"/>
                <w:lang w:val="uk-UA"/>
              </w:rPr>
            </w:pPr>
          </w:p>
        </w:tc>
        <w:tc>
          <w:tcPr>
            <w:tcW w:w="1019" w:type="dxa"/>
            <w:shd w:val="clear" w:color="auto" w:fill="auto"/>
          </w:tcPr>
          <w:p w14:paraId="7E890982" w14:textId="77777777" w:rsidR="00A60271" w:rsidRPr="00317F8E" w:rsidRDefault="00A60271" w:rsidP="003F339A">
            <w:pPr>
              <w:jc w:val="center"/>
              <w:rPr>
                <w:bCs/>
                <w:lang w:val="uk-UA"/>
              </w:rPr>
            </w:pPr>
            <w:r w:rsidRPr="00317F8E">
              <w:rPr>
                <w:bCs/>
                <w:lang w:val="uk-UA"/>
              </w:rPr>
              <w:t>-</w:t>
            </w:r>
          </w:p>
          <w:p w14:paraId="6A3ECDB0" w14:textId="77777777" w:rsidR="00A60271" w:rsidRPr="00317F8E" w:rsidRDefault="00A60271" w:rsidP="003F339A">
            <w:pPr>
              <w:rPr>
                <w:b/>
                <w:bCs/>
                <w:color w:val="000000"/>
                <w:lang w:val="uk-UA"/>
              </w:rPr>
            </w:pPr>
          </w:p>
        </w:tc>
        <w:tc>
          <w:tcPr>
            <w:tcW w:w="1019" w:type="dxa"/>
            <w:shd w:val="clear" w:color="auto" w:fill="auto"/>
          </w:tcPr>
          <w:p w14:paraId="0665D6BF" w14:textId="77777777" w:rsidR="00A60271" w:rsidRPr="00317F8E" w:rsidRDefault="00A60271" w:rsidP="003F339A">
            <w:pPr>
              <w:jc w:val="center"/>
              <w:rPr>
                <w:bCs/>
                <w:lang w:val="uk-UA"/>
              </w:rPr>
            </w:pPr>
            <w:r w:rsidRPr="00317F8E">
              <w:rPr>
                <w:bCs/>
                <w:lang w:val="uk-UA"/>
              </w:rPr>
              <w:t>-</w:t>
            </w:r>
          </w:p>
          <w:p w14:paraId="0BEC0FE4" w14:textId="77777777" w:rsidR="00A60271" w:rsidRPr="00317F8E" w:rsidRDefault="00A60271" w:rsidP="003F339A">
            <w:pPr>
              <w:rPr>
                <w:b/>
                <w:bCs/>
                <w:color w:val="000000"/>
                <w:lang w:val="uk-UA"/>
              </w:rPr>
            </w:pPr>
          </w:p>
        </w:tc>
        <w:tc>
          <w:tcPr>
            <w:tcW w:w="1019" w:type="dxa"/>
            <w:shd w:val="clear" w:color="auto" w:fill="auto"/>
          </w:tcPr>
          <w:p w14:paraId="7A2A61A3" w14:textId="77777777" w:rsidR="00A60271" w:rsidRPr="00317F8E" w:rsidRDefault="00A60271" w:rsidP="003F339A">
            <w:pPr>
              <w:jc w:val="center"/>
              <w:rPr>
                <w:b/>
                <w:bCs/>
                <w:color w:val="000000"/>
                <w:lang w:val="uk-UA"/>
              </w:rPr>
            </w:pPr>
            <w:r w:rsidRPr="00317F8E">
              <w:rPr>
                <w:b/>
                <w:bCs/>
                <w:lang w:val="uk-UA"/>
              </w:rPr>
              <w:t>-</w:t>
            </w:r>
          </w:p>
        </w:tc>
        <w:tc>
          <w:tcPr>
            <w:tcW w:w="922" w:type="dxa"/>
            <w:shd w:val="clear" w:color="auto" w:fill="auto"/>
          </w:tcPr>
          <w:p w14:paraId="46F092D1" w14:textId="77777777" w:rsidR="00A60271" w:rsidRPr="00317F8E" w:rsidRDefault="00A60271" w:rsidP="003F339A">
            <w:pPr>
              <w:jc w:val="center"/>
              <w:rPr>
                <w:bCs/>
                <w:lang w:val="uk-UA"/>
              </w:rPr>
            </w:pPr>
            <w:r w:rsidRPr="00317F8E">
              <w:rPr>
                <w:b/>
                <w:bCs/>
                <w:lang w:val="uk-UA"/>
              </w:rPr>
              <w:t>-</w:t>
            </w:r>
          </w:p>
          <w:p w14:paraId="163D2549" w14:textId="77777777" w:rsidR="00A60271" w:rsidRPr="00317F8E" w:rsidRDefault="00A60271" w:rsidP="003F339A">
            <w:pPr>
              <w:jc w:val="center"/>
              <w:rPr>
                <w:b/>
                <w:bCs/>
                <w:color w:val="000000"/>
                <w:lang w:val="uk-UA"/>
              </w:rPr>
            </w:pPr>
          </w:p>
        </w:tc>
        <w:tc>
          <w:tcPr>
            <w:tcW w:w="2322" w:type="dxa"/>
            <w:shd w:val="clear" w:color="auto" w:fill="auto"/>
          </w:tcPr>
          <w:p w14:paraId="42CC0E54"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t>Успішна реалізація державної політики у сфері оборонної роботи, спрямованої на покращення</w:t>
            </w:r>
          </w:p>
          <w:p w14:paraId="294E77D2"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t>взаємодії та забезпечення</w:t>
            </w:r>
          </w:p>
          <w:p w14:paraId="42577BD2"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t>спільної роботи органів місцевого самоврядування,</w:t>
            </w:r>
          </w:p>
          <w:p w14:paraId="3135FA89" w14:textId="77777777" w:rsidR="00A60271" w:rsidRPr="00317F8E" w:rsidRDefault="00A60271" w:rsidP="003F339A">
            <w:pPr>
              <w:jc w:val="center"/>
              <w:rPr>
                <w:lang w:val="uk-UA"/>
              </w:rPr>
            </w:pPr>
            <w:r w:rsidRPr="00317F8E">
              <w:rPr>
                <w:color w:val="000000"/>
                <w:lang w:val="uk-UA"/>
              </w:rPr>
              <w:t>правоохоронних органів</w:t>
            </w:r>
            <w:r w:rsidRPr="00317F8E">
              <w:rPr>
                <w:lang w:val="uk-UA"/>
              </w:rPr>
              <w:t xml:space="preserve"> з питань підготовки молоді до військової служби.</w:t>
            </w:r>
          </w:p>
          <w:p w14:paraId="7ED92C0A" w14:textId="77777777" w:rsidR="00A60271" w:rsidRPr="00317F8E" w:rsidRDefault="00A60271" w:rsidP="003F339A">
            <w:pPr>
              <w:jc w:val="center"/>
              <w:rPr>
                <w:lang w:val="uk-UA"/>
              </w:rPr>
            </w:pPr>
          </w:p>
          <w:p w14:paraId="6C7B6667" w14:textId="77777777" w:rsidR="00A60271" w:rsidRPr="00317F8E" w:rsidRDefault="00A60271" w:rsidP="003F339A">
            <w:pPr>
              <w:jc w:val="center"/>
              <w:rPr>
                <w:lang w:val="uk-UA"/>
              </w:rPr>
            </w:pPr>
          </w:p>
          <w:p w14:paraId="5514777A" w14:textId="77777777" w:rsidR="00A60271" w:rsidRPr="00317F8E" w:rsidRDefault="00A60271" w:rsidP="003F339A">
            <w:pPr>
              <w:rPr>
                <w:lang w:val="uk-UA"/>
              </w:rPr>
            </w:pPr>
          </w:p>
          <w:p w14:paraId="0D38591E" w14:textId="77777777" w:rsidR="00A60271" w:rsidRPr="00317F8E" w:rsidRDefault="00A60271" w:rsidP="003F339A">
            <w:pPr>
              <w:jc w:val="center"/>
              <w:rPr>
                <w:lang w:val="uk-UA"/>
              </w:rPr>
            </w:pPr>
          </w:p>
          <w:p w14:paraId="45BF868D" w14:textId="77777777" w:rsidR="00A60271" w:rsidRPr="00317F8E" w:rsidRDefault="00A60271" w:rsidP="003F339A">
            <w:pPr>
              <w:rPr>
                <w:b/>
                <w:bCs/>
                <w:color w:val="000000"/>
                <w:lang w:val="uk-UA"/>
              </w:rPr>
            </w:pPr>
          </w:p>
        </w:tc>
      </w:tr>
      <w:tr w:rsidR="00A60271" w:rsidRPr="00317F8E" w14:paraId="44866E3F" w14:textId="77777777" w:rsidTr="003F339A">
        <w:tc>
          <w:tcPr>
            <w:tcW w:w="14317" w:type="dxa"/>
            <w:gridSpan w:val="10"/>
            <w:shd w:val="clear" w:color="auto" w:fill="auto"/>
          </w:tcPr>
          <w:p w14:paraId="23C12A74" w14:textId="77777777" w:rsidR="00A60271" w:rsidRPr="00317F8E" w:rsidRDefault="00A60271" w:rsidP="003F339A">
            <w:pPr>
              <w:jc w:val="center"/>
              <w:rPr>
                <w:b/>
                <w:bCs/>
                <w:color w:val="000000"/>
                <w:lang w:val="uk-UA"/>
              </w:rPr>
            </w:pPr>
            <w:r w:rsidRPr="00317F8E">
              <w:rPr>
                <w:b/>
                <w:bCs/>
                <w:lang w:val="uk-UA"/>
              </w:rPr>
              <w:t>7.Моніторинг реалізації Програми</w:t>
            </w:r>
          </w:p>
        </w:tc>
      </w:tr>
      <w:tr w:rsidR="00A60271" w:rsidRPr="00317F8E" w14:paraId="54E81BB1" w14:textId="77777777" w:rsidTr="003F339A">
        <w:tc>
          <w:tcPr>
            <w:tcW w:w="584" w:type="dxa"/>
            <w:shd w:val="clear" w:color="auto" w:fill="auto"/>
          </w:tcPr>
          <w:p w14:paraId="74403303" w14:textId="77777777" w:rsidR="00A60271" w:rsidRPr="00317F8E" w:rsidRDefault="00A60271" w:rsidP="003F339A">
            <w:pPr>
              <w:rPr>
                <w:b/>
                <w:bCs/>
                <w:color w:val="000000"/>
                <w:lang w:val="uk-UA"/>
              </w:rPr>
            </w:pPr>
            <w:r w:rsidRPr="00317F8E">
              <w:rPr>
                <w:lang w:val="uk-UA"/>
              </w:rPr>
              <w:t>7.1</w:t>
            </w:r>
          </w:p>
        </w:tc>
        <w:tc>
          <w:tcPr>
            <w:tcW w:w="2322" w:type="dxa"/>
            <w:shd w:val="clear" w:color="auto" w:fill="auto"/>
          </w:tcPr>
          <w:p w14:paraId="5DF1E8E8" w14:textId="77777777" w:rsidR="00A60271" w:rsidRDefault="00A60271" w:rsidP="003F339A">
            <w:pPr>
              <w:rPr>
                <w:lang w:val="uk-UA"/>
              </w:rPr>
            </w:pPr>
            <w:r w:rsidRPr="00317F8E">
              <w:rPr>
                <w:lang w:val="uk-UA"/>
              </w:rPr>
              <w:t>Про результати виконання Програми доповідати</w:t>
            </w:r>
          </w:p>
          <w:p w14:paraId="2480FF00" w14:textId="77777777" w:rsidR="00A60271" w:rsidRPr="00317F8E" w:rsidRDefault="00A60271" w:rsidP="003F339A">
            <w:pPr>
              <w:rPr>
                <w:b/>
                <w:bCs/>
                <w:lang w:val="uk-UA"/>
              </w:rPr>
            </w:pPr>
            <w:r w:rsidRPr="00317F8E">
              <w:rPr>
                <w:lang w:val="uk-UA"/>
              </w:rPr>
              <w:t xml:space="preserve"> міському голові.</w:t>
            </w:r>
          </w:p>
        </w:tc>
        <w:tc>
          <w:tcPr>
            <w:tcW w:w="1249" w:type="dxa"/>
            <w:shd w:val="clear" w:color="auto" w:fill="auto"/>
          </w:tcPr>
          <w:p w14:paraId="03C35A00"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t>Щорічно,</w:t>
            </w:r>
          </w:p>
          <w:p w14:paraId="786071E9" w14:textId="77777777" w:rsidR="00A60271" w:rsidRPr="00317F8E" w:rsidRDefault="00A60271" w:rsidP="003F339A">
            <w:pPr>
              <w:pStyle w:val="af3"/>
              <w:jc w:val="center"/>
              <w:rPr>
                <w:rFonts w:ascii="Times New Roman" w:hAnsi="Times New Roman"/>
                <w:lang w:val="uk-UA"/>
              </w:rPr>
            </w:pPr>
            <w:r w:rsidRPr="00317F8E">
              <w:rPr>
                <w:rFonts w:ascii="Times New Roman" w:hAnsi="Times New Roman"/>
                <w:lang w:val="uk-UA"/>
              </w:rPr>
              <w:t>до 05січня та до</w:t>
            </w:r>
          </w:p>
          <w:p w14:paraId="26FEF587" w14:textId="77777777" w:rsidR="00A60271" w:rsidRPr="00317F8E" w:rsidRDefault="00A60271" w:rsidP="003F339A">
            <w:pPr>
              <w:jc w:val="center"/>
              <w:rPr>
                <w:b/>
                <w:bCs/>
                <w:color w:val="000000"/>
                <w:lang w:val="uk-UA"/>
              </w:rPr>
            </w:pPr>
            <w:r w:rsidRPr="00317F8E">
              <w:rPr>
                <w:lang w:val="uk-UA"/>
              </w:rPr>
              <w:t>05 липня</w:t>
            </w:r>
          </w:p>
        </w:tc>
        <w:tc>
          <w:tcPr>
            <w:tcW w:w="2141" w:type="dxa"/>
            <w:shd w:val="clear" w:color="auto" w:fill="auto"/>
          </w:tcPr>
          <w:p w14:paraId="1E1DF584" w14:textId="77777777" w:rsidR="00A60271" w:rsidRPr="00317F8E" w:rsidRDefault="00A60271" w:rsidP="003F339A">
            <w:pPr>
              <w:jc w:val="center"/>
              <w:rPr>
                <w:b/>
                <w:bCs/>
                <w:color w:val="000000"/>
                <w:lang w:val="uk-UA"/>
              </w:rPr>
            </w:pPr>
            <w:r w:rsidRPr="00317F8E">
              <w:rPr>
                <w:lang w:val="uk-UA"/>
              </w:rPr>
              <w:t>Третій відділ Одеського районного територіального центру комплектування та соціальної підтримки Одеської області</w:t>
            </w:r>
          </w:p>
        </w:tc>
        <w:tc>
          <w:tcPr>
            <w:tcW w:w="1720" w:type="dxa"/>
            <w:shd w:val="clear" w:color="auto" w:fill="auto"/>
          </w:tcPr>
          <w:p w14:paraId="7E6088A4" w14:textId="77777777" w:rsidR="00A60271" w:rsidRPr="00317F8E" w:rsidRDefault="00A60271" w:rsidP="003F339A">
            <w:pPr>
              <w:jc w:val="center"/>
              <w:rPr>
                <w:lang w:val="uk-UA"/>
              </w:rPr>
            </w:pPr>
            <w:r w:rsidRPr="00317F8E">
              <w:rPr>
                <w:lang w:val="uk-UA"/>
              </w:rPr>
              <w:t>фінансування</w:t>
            </w:r>
          </w:p>
          <w:p w14:paraId="5866E48D" w14:textId="77777777" w:rsidR="00A60271" w:rsidRPr="00317F8E" w:rsidRDefault="00A60271" w:rsidP="003F339A">
            <w:pPr>
              <w:jc w:val="center"/>
              <w:rPr>
                <w:b/>
                <w:bCs/>
                <w:color w:val="000000"/>
                <w:lang w:val="uk-UA"/>
              </w:rPr>
            </w:pPr>
            <w:r w:rsidRPr="00317F8E">
              <w:rPr>
                <w:lang w:val="uk-UA"/>
              </w:rPr>
              <w:t>не потребує</w:t>
            </w:r>
          </w:p>
        </w:tc>
        <w:tc>
          <w:tcPr>
            <w:tcW w:w="1019" w:type="dxa"/>
            <w:shd w:val="clear" w:color="auto" w:fill="auto"/>
          </w:tcPr>
          <w:p w14:paraId="7E5AE17E" w14:textId="77777777" w:rsidR="00A60271" w:rsidRPr="00317F8E" w:rsidRDefault="00A60271" w:rsidP="003F339A">
            <w:pPr>
              <w:rPr>
                <w:b/>
                <w:bCs/>
                <w:color w:val="000000"/>
                <w:lang w:val="uk-UA"/>
              </w:rPr>
            </w:pPr>
            <w:r w:rsidRPr="00317F8E">
              <w:rPr>
                <w:lang w:val="uk-UA"/>
              </w:rPr>
              <w:t>-</w:t>
            </w:r>
          </w:p>
        </w:tc>
        <w:tc>
          <w:tcPr>
            <w:tcW w:w="1019" w:type="dxa"/>
            <w:shd w:val="clear" w:color="auto" w:fill="auto"/>
          </w:tcPr>
          <w:p w14:paraId="7F898AAB" w14:textId="77777777" w:rsidR="00A60271" w:rsidRPr="00317F8E" w:rsidRDefault="00A60271" w:rsidP="003F339A">
            <w:pPr>
              <w:rPr>
                <w:b/>
                <w:bCs/>
                <w:color w:val="000000"/>
                <w:lang w:val="uk-UA"/>
              </w:rPr>
            </w:pPr>
            <w:r w:rsidRPr="00317F8E">
              <w:rPr>
                <w:lang w:val="uk-UA"/>
              </w:rPr>
              <w:t>-</w:t>
            </w:r>
          </w:p>
        </w:tc>
        <w:tc>
          <w:tcPr>
            <w:tcW w:w="1019" w:type="dxa"/>
            <w:shd w:val="clear" w:color="auto" w:fill="auto"/>
          </w:tcPr>
          <w:p w14:paraId="5A99B18A" w14:textId="77777777" w:rsidR="00A60271" w:rsidRPr="00317F8E" w:rsidRDefault="00A60271" w:rsidP="003F339A">
            <w:pPr>
              <w:rPr>
                <w:b/>
                <w:bCs/>
                <w:color w:val="000000"/>
                <w:lang w:val="uk-UA"/>
              </w:rPr>
            </w:pPr>
            <w:r w:rsidRPr="00317F8E">
              <w:rPr>
                <w:lang w:val="uk-UA"/>
              </w:rPr>
              <w:t>-</w:t>
            </w:r>
          </w:p>
        </w:tc>
        <w:tc>
          <w:tcPr>
            <w:tcW w:w="922" w:type="dxa"/>
            <w:shd w:val="clear" w:color="auto" w:fill="auto"/>
          </w:tcPr>
          <w:p w14:paraId="553CD8DE" w14:textId="77777777" w:rsidR="00A60271" w:rsidRPr="00317F8E" w:rsidRDefault="00A60271" w:rsidP="003F339A">
            <w:pPr>
              <w:rPr>
                <w:b/>
                <w:bCs/>
                <w:color w:val="000000"/>
                <w:lang w:val="uk-UA"/>
              </w:rPr>
            </w:pPr>
            <w:r w:rsidRPr="00317F8E">
              <w:rPr>
                <w:lang w:val="uk-UA"/>
              </w:rPr>
              <w:t>-</w:t>
            </w:r>
          </w:p>
        </w:tc>
        <w:tc>
          <w:tcPr>
            <w:tcW w:w="2322" w:type="dxa"/>
            <w:shd w:val="clear" w:color="auto" w:fill="auto"/>
          </w:tcPr>
          <w:p w14:paraId="1A589F68" w14:textId="77777777" w:rsidR="00A60271" w:rsidRPr="00317F8E" w:rsidRDefault="00A60271" w:rsidP="003F339A">
            <w:pPr>
              <w:jc w:val="center"/>
              <w:rPr>
                <w:b/>
                <w:bCs/>
                <w:color w:val="000000"/>
                <w:lang w:val="uk-UA"/>
              </w:rPr>
            </w:pPr>
            <w:r w:rsidRPr="00317F8E">
              <w:rPr>
                <w:lang w:val="uk-UA"/>
              </w:rPr>
              <w:t>Успішна реалізація державної політики у сфері оборонної роботи, спрямованої на покращення  підготовки молоді до військової служби та взяття на військовий облік</w:t>
            </w:r>
          </w:p>
        </w:tc>
      </w:tr>
      <w:tr w:rsidR="00A60271" w:rsidRPr="00317F8E" w14:paraId="512BD8F6" w14:textId="77777777" w:rsidTr="003F339A">
        <w:tc>
          <w:tcPr>
            <w:tcW w:w="584" w:type="dxa"/>
            <w:shd w:val="clear" w:color="auto" w:fill="auto"/>
          </w:tcPr>
          <w:p w14:paraId="677B3701" w14:textId="77777777" w:rsidR="00A60271" w:rsidRPr="00317F8E" w:rsidRDefault="00A60271" w:rsidP="003F339A">
            <w:pPr>
              <w:rPr>
                <w:b/>
                <w:bCs/>
                <w:color w:val="000000"/>
                <w:lang w:val="uk-UA"/>
              </w:rPr>
            </w:pPr>
            <w:r w:rsidRPr="00317F8E">
              <w:rPr>
                <w:lang w:val="uk-UA" w:eastAsia="zh-CN"/>
              </w:rPr>
              <w:t>7.2</w:t>
            </w:r>
          </w:p>
        </w:tc>
        <w:tc>
          <w:tcPr>
            <w:tcW w:w="2322" w:type="dxa"/>
            <w:shd w:val="clear" w:color="auto" w:fill="auto"/>
          </w:tcPr>
          <w:p w14:paraId="7CFA1C2B" w14:textId="77777777" w:rsidR="00A60271" w:rsidRPr="00317F8E" w:rsidRDefault="00A60271" w:rsidP="003F339A">
            <w:pPr>
              <w:rPr>
                <w:b/>
                <w:bCs/>
                <w:lang w:val="uk-UA"/>
              </w:rPr>
            </w:pPr>
            <w:r w:rsidRPr="00317F8E">
              <w:rPr>
                <w:lang w:val="uk-UA" w:eastAsia="zh-CN"/>
              </w:rPr>
              <w:t>Про хід виконання Програми інформувати сесію міської ради.</w:t>
            </w:r>
          </w:p>
        </w:tc>
        <w:tc>
          <w:tcPr>
            <w:tcW w:w="1249" w:type="dxa"/>
            <w:shd w:val="clear" w:color="auto" w:fill="auto"/>
          </w:tcPr>
          <w:p w14:paraId="221792A9" w14:textId="77777777" w:rsidR="00A60271" w:rsidRPr="00317F8E" w:rsidRDefault="00A60271" w:rsidP="003F339A">
            <w:pPr>
              <w:snapToGrid w:val="0"/>
              <w:jc w:val="center"/>
              <w:rPr>
                <w:lang w:val="uk-UA"/>
              </w:rPr>
            </w:pPr>
            <w:r w:rsidRPr="00317F8E">
              <w:rPr>
                <w:lang w:val="uk-UA"/>
              </w:rPr>
              <w:t>Щорічно,</w:t>
            </w:r>
          </w:p>
          <w:p w14:paraId="7D622CBD" w14:textId="77777777" w:rsidR="00A60271" w:rsidRPr="00317F8E" w:rsidRDefault="00A60271" w:rsidP="003F339A">
            <w:pPr>
              <w:snapToGrid w:val="0"/>
              <w:jc w:val="center"/>
              <w:rPr>
                <w:lang w:val="uk-UA"/>
              </w:rPr>
            </w:pPr>
            <w:r w:rsidRPr="00317F8E">
              <w:rPr>
                <w:lang w:val="en-US"/>
              </w:rPr>
              <w:t xml:space="preserve">1 </w:t>
            </w:r>
            <w:r w:rsidRPr="00317F8E">
              <w:rPr>
                <w:lang w:val="uk-UA"/>
              </w:rPr>
              <w:t>квартал,</w:t>
            </w:r>
          </w:p>
          <w:p w14:paraId="3A5B5C93" w14:textId="77777777" w:rsidR="00A60271" w:rsidRPr="00317F8E" w:rsidRDefault="00A60271" w:rsidP="003F339A">
            <w:pPr>
              <w:jc w:val="center"/>
              <w:rPr>
                <w:b/>
                <w:bCs/>
                <w:color w:val="000000"/>
                <w:lang w:val="uk-UA"/>
              </w:rPr>
            </w:pPr>
            <w:r w:rsidRPr="00317F8E">
              <w:rPr>
                <w:lang w:val="en-US"/>
              </w:rPr>
              <w:t xml:space="preserve">III </w:t>
            </w:r>
            <w:r w:rsidRPr="00317F8E">
              <w:rPr>
                <w:lang w:val="uk-UA"/>
              </w:rPr>
              <w:t>квартал</w:t>
            </w:r>
          </w:p>
        </w:tc>
        <w:tc>
          <w:tcPr>
            <w:tcW w:w="2141" w:type="dxa"/>
            <w:shd w:val="clear" w:color="auto" w:fill="auto"/>
          </w:tcPr>
          <w:p w14:paraId="5DFB4E70" w14:textId="77777777" w:rsidR="00A60271" w:rsidRPr="00317F8E" w:rsidRDefault="00A60271" w:rsidP="003F339A">
            <w:pPr>
              <w:jc w:val="center"/>
              <w:rPr>
                <w:b/>
                <w:bCs/>
                <w:color w:val="000000"/>
                <w:lang w:val="uk-UA"/>
              </w:rPr>
            </w:pPr>
            <w:r w:rsidRPr="00317F8E">
              <w:rPr>
                <w:lang w:val="uk-UA"/>
              </w:rPr>
              <w:t xml:space="preserve">Відділ оборонної та мобілізаційної роботи  управління правового забезпечення та взаємодії з державними органами </w:t>
            </w:r>
            <w:proofErr w:type="spellStart"/>
            <w:r w:rsidRPr="00317F8E">
              <w:rPr>
                <w:lang w:val="uk-UA"/>
              </w:rPr>
              <w:t>Южненської</w:t>
            </w:r>
            <w:proofErr w:type="spellEnd"/>
            <w:r w:rsidRPr="00317F8E">
              <w:rPr>
                <w:lang w:val="uk-UA"/>
              </w:rPr>
              <w:t xml:space="preserve"> міської ради Одеського району Одеської області</w:t>
            </w:r>
          </w:p>
        </w:tc>
        <w:tc>
          <w:tcPr>
            <w:tcW w:w="1720" w:type="dxa"/>
            <w:shd w:val="clear" w:color="auto" w:fill="auto"/>
          </w:tcPr>
          <w:p w14:paraId="0CFD1321" w14:textId="77777777" w:rsidR="00A60271" w:rsidRPr="00317F8E" w:rsidRDefault="00A60271" w:rsidP="003F339A">
            <w:pPr>
              <w:jc w:val="center"/>
              <w:rPr>
                <w:lang w:val="uk-UA"/>
              </w:rPr>
            </w:pPr>
            <w:r w:rsidRPr="00317F8E">
              <w:rPr>
                <w:lang w:val="uk-UA"/>
              </w:rPr>
              <w:t>фінансування</w:t>
            </w:r>
          </w:p>
          <w:p w14:paraId="63D396CD" w14:textId="77777777" w:rsidR="00A60271" w:rsidRPr="00317F8E" w:rsidRDefault="00A60271" w:rsidP="003F339A">
            <w:pPr>
              <w:jc w:val="center"/>
              <w:rPr>
                <w:b/>
                <w:bCs/>
                <w:color w:val="000000"/>
                <w:lang w:val="uk-UA"/>
              </w:rPr>
            </w:pPr>
            <w:r w:rsidRPr="00317F8E">
              <w:rPr>
                <w:lang w:val="uk-UA"/>
              </w:rPr>
              <w:t>не потребує</w:t>
            </w:r>
          </w:p>
        </w:tc>
        <w:tc>
          <w:tcPr>
            <w:tcW w:w="1019" w:type="dxa"/>
            <w:shd w:val="clear" w:color="auto" w:fill="auto"/>
          </w:tcPr>
          <w:p w14:paraId="474D310E" w14:textId="77777777" w:rsidR="00A60271" w:rsidRPr="00317F8E" w:rsidRDefault="00A60271" w:rsidP="003F339A">
            <w:pPr>
              <w:rPr>
                <w:b/>
                <w:bCs/>
                <w:color w:val="000000"/>
                <w:lang w:val="uk-UA"/>
              </w:rPr>
            </w:pPr>
            <w:r w:rsidRPr="00317F8E">
              <w:rPr>
                <w:lang w:val="uk-UA"/>
              </w:rPr>
              <w:t>-</w:t>
            </w:r>
          </w:p>
        </w:tc>
        <w:tc>
          <w:tcPr>
            <w:tcW w:w="1019" w:type="dxa"/>
            <w:shd w:val="clear" w:color="auto" w:fill="auto"/>
          </w:tcPr>
          <w:p w14:paraId="775FC637" w14:textId="77777777" w:rsidR="00A60271" w:rsidRPr="00317F8E" w:rsidRDefault="00A60271" w:rsidP="003F339A">
            <w:pPr>
              <w:rPr>
                <w:b/>
                <w:bCs/>
                <w:color w:val="000000"/>
                <w:lang w:val="uk-UA"/>
              </w:rPr>
            </w:pPr>
            <w:r w:rsidRPr="00317F8E">
              <w:rPr>
                <w:lang w:val="uk-UA"/>
              </w:rPr>
              <w:t>-</w:t>
            </w:r>
          </w:p>
        </w:tc>
        <w:tc>
          <w:tcPr>
            <w:tcW w:w="1019" w:type="dxa"/>
            <w:shd w:val="clear" w:color="auto" w:fill="auto"/>
          </w:tcPr>
          <w:p w14:paraId="30442DE8" w14:textId="77777777" w:rsidR="00A60271" w:rsidRPr="00317F8E" w:rsidRDefault="00A60271" w:rsidP="003F339A">
            <w:pPr>
              <w:rPr>
                <w:b/>
                <w:bCs/>
                <w:color w:val="000000"/>
                <w:lang w:val="uk-UA"/>
              </w:rPr>
            </w:pPr>
            <w:r w:rsidRPr="00317F8E">
              <w:rPr>
                <w:lang w:val="uk-UA"/>
              </w:rPr>
              <w:t>-</w:t>
            </w:r>
          </w:p>
        </w:tc>
        <w:tc>
          <w:tcPr>
            <w:tcW w:w="922" w:type="dxa"/>
            <w:shd w:val="clear" w:color="auto" w:fill="auto"/>
          </w:tcPr>
          <w:p w14:paraId="42A1F5EC" w14:textId="77777777" w:rsidR="00A60271" w:rsidRPr="00317F8E" w:rsidRDefault="00A60271" w:rsidP="003F339A">
            <w:pPr>
              <w:rPr>
                <w:b/>
                <w:bCs/>
                <w:color w:val="000000"/>
                <w:lang w:val="uk-UA"/>
              </w:rPr>
            </w:pPr>
            <w:r w:rsidRPr="00317F8E">
              <w:rPr>
                <w:lang w:val="uk-UA"/>
              </w:rPr>
              <w:t>-</w:t>
            </w:r>
          </w:p>
        </w:tc>
        <w:tc>
          <w:tcPr>
            <w:tcW w:w="2322" w:type="dxa"/>
            <w:shd w:val="clear" w:color="auto" w:fill="auto"/>
          </w:tcPr>
          <w:p w14:paraId="5A643400" w14:textId="77777777" w:rsidR="00A60271" w:rsidRPr="00317F8E" w:rsidRDefault="00A60271" w:rsidP="003F339A">
            <w:pPr>
              <w:jc w:val="center"/>
              <w:rPr>
                <w:b/>
                <w:bCs/>
                <w:color w:val="000000"/>
                <w:lang w:val="uk-UA"/>
              </w:rPr>
            </w:pPr>
            <w:r w:rsidRPr="00317F8E">
              <w:rPr>
                <w:lang w:val="uk-UA"/>
              </w:rPr>
              <w:t>Успішна реалізація державної політики у сфері оборонної роботи, спрямованої на покращення  підготовки молоді до військової служби, оповіщення та доставки військовозобов'язаних та резервістів до Одеського обласного збірного пункту та військових частин, які розташовані на території країни</w:t>
            </w:r>
          </w:p>
        </w:tc>
      </w:tr>
      <w:tr w:rsidR="00A60271" w:rsidRPr="00317F8E" w14:paraId="3A8C117D" w14:textId="77777777" w:rsidTr="003F339A">
        <w:tc>
          <w:tcPr>
            <w:tcW w:w="584" w:type="dxa"/>
            <w:shd w:val="clear" w:color="auto" w:fill="auto"/>
          </w:tcPr>
          <w:p w14:paraId="1A2F43F7" w14:textId="77777777" w:rsidR="00A60271" w:rsidRPr="00317F8E" w:rsidRDefault="00A60271" w:rsidP="003F339A">
            <w:pPr>
              <w:rPr>
                <w:lang w:val="uk-UA" w:eastAsia="zh-CN"/>
              </w:rPr>
            </w:pPr>
          </w:p>
        </w:tc>
        <w:tc>
          <w:tcPr>
            <w:tcW w:w="2322" w:type="dxa"/>
            <w:shd w:val="clear" w:color="auto" w:fill="auto"/>
          </w:tcPr>
          <w:p w14:paraId="224F121B" w14:textId="77777777" w:rsidR="00A60271" w:rsidRPr="00317F8E" w:rsidRDefault="00A60271" w:rsidP="003F339A">
            <w:pPr>
              <w:rPr>
                <w:lang w:val="uk-UA" w:eastAsia="zh-CN"/>
              </w:rPr>
            </w:pPr>
          </w:p>
        </w:tc>
        <w:tc>
          <w:tcPr>
            <w:tcW w:w="1249" w:type="dxa"/>
            <w:shd w:val="clear" w:color="auto" w:fill="auto"/>
          </w:tcPr>
          <w:p w14:paraId="4E765233" w14:textId="77777777" w:rsidR="00A60271" w:rsidRPr="00317F8E" w:rsidRDefault="00A60271" w:rsidP="003F339A">
            <w:pPr>
              <w:snapToGrid w:val="0"/>
              <w:jc w:val="center"/>
              <w:rPr>
                <w:lang w:val="uk-UA"/>
              </w:rPr>
            </w:pPr>
          </w:p>
        </w:tc>
        <w:tc>
          <w:tcPr>
            <w:tcW w:w="2141" w:type="dxa"/>
            <w:shd w:val="clear" w:color="auto" w:fill="auto"/>
          </w:tcPr>
          <w:p w14:paraId="2C3C57CE" w14:textId="77777777" w:rsidR="00A60271" w:rsidRPr="00317F8E" w:rsidRDefault="00A60271" w:rsidP="003F339A">
            <w:pPr>
              <w:jc w:val="center"/>
              <w:rPr>
                <w:lang w:val="uk-UA"/>
              </w:rPr>
            </w:pPr>
          </w:p>
        </w:tc>
        <w:tc>
          <w:tcPr>
            <w:tcW w:w="1720" w:type="dxa"/>
            <w:shd w:val="clear" w:color="auto" w:fill="auto"/>
          </w:tcPr>
          <w:p w14:paraId="2201352E" w14:textId="77777777" w:rsidR="00A60271" w:rsidRPr="00317F8E" w:rsidRDefault="00A60271" w:rsidP="003F339A">
            <w:pPr>
              <w:jc w:val="center"/>
              <w:rPr>
                <w:lang w:val="uk-UA"/>
              </w:rPr>
            </w:pPr>
          </w:p>
        </w:tc>
        <w:tc>
          <w:tcPr>
            <w:tcW w:w="1019" w:type="dxa"/>
            <w:shd w:val="clear" w:color="auto" w:fill="auto"/>
          </w:tcPr>
          <w:p w14:paraId="2361FA28" w14:textId="77777777" w:rsidR="00A60271" w:rsidRPr="00317F8E" w:rsidRDefault="00A60271" w:rsidP="003F339A">
            <w:pPr>
              <w:jc w:val="center"/>
              <w:rPr>
                <w:lang w:val="uk-UA"/>
              </w:rPr>
            </w:pPr>
            <w:r w:rsidRPr="00317F8E">
              <w:rPr>
                <w:b/>
                <w:lang w:val="uk-UA"/>
              </w:rPr>
              <w:t>3294,6</w:t>
            </w:r>
          </w:p>
        </w:tc>
        <w:tc>
          <w:tcPr>
            <w:tcW w:w="1019" w:type="dxa"/>
            <w:shd w:val="clear" w:color="auto" w:fill="auto"/>
          </w:tcPr>
          <w:p w14:paraId="00C69F36" w14:textId="77777777" w:rsidR="00A60271" w:rsidRPr="00317F8E" w:rsidRDefault="00A60271" w:rsidP="003F339A">
            <w:pPr>
              <w:jc w:val="center"/>
              <w:rPr>
                <w:lang w:val="uk-UA"/>
              </w:rPr>
            </w:pPr>
            <w:r w:rsidRPr="00317F8E">
              <w:rPr>
                <w:b/>
                <w:lang w:val="uk-UA"/>
              </w:rPr>
              <w:t>3294,6</w:t>
            </w:r>
          </w:p>
        </w:tc>
        <w:tc>
          <w:tcPr>
            <w:tcW w:w="1019" w:type="dxa"/>
            <w:shd w:val="clear" w:color="auto" w:fill="auto"/>
          </w:tcPr>
          <w:p w14:paraId="5ED68374" w14:textId="77777777" w:rsidR="00A60271" w:rsidRPr="00317F8E" w:rsidRDefault="00A60271" w:rsidP="003F339A">
            <w:pPr>
              <w:jc w:val="center"/>
              <w:rPr>
                <w:lang w:val="uk-UA"/>
              </w:rPr>
            </w:pPr>
            <w:r w:rsidRPr="00317F8E">
              <w:rPr>
                <w:b/>
                <w:lang w:val="uk-UA"/>
              </w:rPr>
              <w:t>3294,6</w:t>
            </w:r>
          </w:p>
        </w:tc>
        <w:tc>
          <w:tcPr>
            <w:tcW w:w="922" w:type="dxa"/>
            <w:shd w:val="clear" w:color="auto" w:fill="auto"/>
          </w:tcPr>
          <w:p w14:paraId="667DD2C1" w14:textId="77777777" w:rsidR="00A60271" w:rsidRPr="00317F8E" w:rsidRDefault="00A60271" w:rsidP="003F339A">
            <w:pPr>
              <w:jc w:val="center"/>
              <w:rPr>
                <w:b/>
                <w:bCs/>
                <w:lang w:val="uk-UA"/>
              </w:rPr>
            </w:pPr>
            <w:r w:rsidRPr="00317F8E">
              <w:rPr>
                <w:b/>
                <w:bCs/>
                <w:lang w:val="uk-UA"/>
              </w:rPr>
              <w:t>9883,8</w:t>
            </w:r>
          </w:p>
        </w:tc>
        <w:tc>
          <w:tcPr>
            <w:tcW w:w="2322" w:type="dxa"/>
            <w:shd w:val="clear" w:color="auto" w:fill="auto"/>
          </w:tcPr>
          <w:p w14:paraId="040B24B6" w14:textId="77777777" w:rsidR="00A60271" w:rsidRPr="00317F8E" w:rsidRDefault="00A60271" w:rsidP="003F339A">
            <w:pPr>
              <w:rPr>
                <w:lang w:val="uk-UA"/>
              </w:rPr>
            </w:pPr>
          </w:p>
        </w:tc>
      </w:tr>
    </w:tbl>
    <w:p w14:paraId="2A87CB2B" w14:textId="77777777" w:rsidR="00A60271" w:rsidRDefault="00A60271" w:rsidP="00A60271">
      <w:pPr>
        <w:rPr>
          <w:lang w:val="uk-UA"/>
        </w:rPr>
      </w:pPr>
    </w:p>
    <w:p w14:paraId="3689F388" w14:textId="77777777" w:rsidR="00A60271" w:rsidRDefault="00A60271" w:rsidP="00A60271">
      <w:pPr>
        <w:rPr>
          <w:lang w:val="uk-UA"/>
        </w:rPr>
      </w:pPr>
    </w:p>
    <w:p w14:paraId="5EBAE41F" w14:textId="77777777" w:rsidR="00A60271" w:rsidRDefault="00A60271" w:rsidP="00A60271">
      <w:pPr>
        <w:rPr>
          <w:lang w:val="uk-UA"/>
        </w:rPr>
      </w:pPr>
      <w:r>
        <w:rPr>
          <w:lang w:val="uk-UA"/>
        </w:rPr>
        <w:t xml:space="preserve">                                                       Секретар ради                                                                              Ігор ЧУГУННИКОВ </w:t>
      </w:r>
    </w:p>
    <w:p w14:paraId="00511E61" w14:textId="77777777" w:rsidR="00A60271" w:rsidRDefault="00A60271" w:rsidP="00A60271">
      <w:pPr>
        <w:rPr>
          <w:lang w:val="uk-UA"/>
        </w:rPr>
      </w:pPr>
    </w:p>
    <w:p w14:paraId="43072A82" w14:textId="77777777" w:rsidR="00A60271" w:rsidRDefault="00A60271" w:rsidP="00A60271">
      <w:pPr>
        <w:rPr>
          <w:lang w:val="uk-UA"/>
        </w:rPr>
      </w:pPr>
    </w:p>
    <w:p w14:paraId="4D258704" w14:textId="77777777" w:rsidR="00A60271" w:rsidRDefault="00A60271" w:rsidP="00A60271">
      <w:pPr>
        <w:rPr>
          <w:lang w:val="uk-UA"/>
        </w:rPr>
        <w:sectPr w:rsidR="00A60271" w:rsidSect="00A60271">
          <w:pgSz w:w="16838" w:h="11906" w:orient="landscape" w:code="9"/>
          <w:pgMar w:top="567" w:right="567" w:bottom="794" w:left="1134" w:header="567" w:footer="794" w:gutter="0"/>
          <w:cols w:space="708"/>
          <w:docGrid w:linePitch="360"/>
        </w:sectPr>
      </w:pPr>
    </w:p>
    <w:p w14:paraId="7901BE94" w14:textId="68FBEF25" w:rsidR="00A60271" w:rsidRDefault="00A60271" w:rsidP="00A60271">
      <w:pPr>
        <w:jc w:val="center"/>
        <w:rPr>
          <w:bCs/>
          <w:lang w:val="uk-UA"/>
        </w:rPr>
      </w:pPr>
      <w:r>
        <w:rPr>
          <w:bCs/>
          <w:lang w:val="uk-UA"/>
        </w:rPr>
        <w:lastRenderedPageBreak/>
        <w:t xml:space="preserve">                                                                                                        Додаток  2 до Програми</w:t>
      </w:r>
    </w:p>
    <w:p w14:paraId="52F92F79" w14:textId="77777777" w:rsidR="00A60271" w:rsidRDefault="00A60271" w:rsidP="00A60271">
      <w:pPr>
        <w:jc w:val="both"/>
        <w:rPr>
          <w:bCs/>
          <w:lang w:val="uk-UA"/>
        </w:rPr>
      </w:pPr>
    </w:p>
    <w:p w14:paraId="3C9F0A9A" w14:textId="77777777" w:rsidR="00A60271" w:rsidRPr="00E93010" w:rsidRDefault="00A60271" w:rsidP="00A60271">
      <w:pPr>
        <w:ind w:left="567"/>
        <w:jc w:val="center"/>
        <w:rPr>
          <w:rFonts w:eastAsia="Arial"/>
          <w:b/>
          <w:bCs/>
          <w:color w:val="000000"/>
          <w:lang w:val="uk-UA"/>
        </w:rPr>
      </w:pPr>
      <w:r>
        <w:rPr>
          <w:rFonts w:eastAsia="Arial"/>
          <w:b/>
          <w:bCs/>
          <w:color w:val="000000"/>
          <w:lang w:val="uk-UA"/>
        </w:rPr>
        <w:t>ПОКАЗНИКИ РЕЗУЛЬТАТИВНОСТІ ПРОГРАМИ</w:t>
      </w:r>
    </w:p>
    <w:p w14:paraId="3C668106" w14:textId="77777777" w:rsidR="00A60271" w:rsidRDefault="00A60271" w:rsidP="00A60271">
      <w:pPr>
        <w:ind w:firstLine="708"/>
        <w:jc w:val="center"/>
        <w:rPr>
          <w:b/>
          <w:lang w:val="uk-UA"/>
        </w:rPr>
      </w:pPr>
    </w:p>
    <w:tbl>
      <w:tblPr>
        <w:tblW w:w="9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686"/>
        <w:gridCol w:w="1251"/>
        <w:gridCol w:w="820"/>
        <w:gridCol w:w="852"/>
        <w:gridCol w:w="851"/>
      </w:tblGrid>
      <w:tr w:rsidR="00A60271" w:rsidRPr="00A60C6C" w14:paraId="4728EE0B" w14:textId="77777777" w:rsidTr="003F339A">
        <w:trPr>
          <w:trHeight w:val="550"/>
        </w:trPr>
        <w:tc>
          <w:tcPr>
            <w:tcW w:w="2155" w:type="dxa"/>
            <w:tcBorders>
              <w:top w:val="single" w:sz="4" w:space="0" w:color="auto"/>
              <w:left w:val="single" w:sz="4" w:space="0" w:color="auto"/>
              <w:bottom w:val="single" w:sz="4" w:space="0" w:color="auto"/>
              <w:right w:val="single" w:sz="4" w:space="0" w:color="auto"/>
            </w:tcBorders>
            <w:vAlign w:val="center"/>
            <w:hideMark/>
          </w:tcPr>
          <w:p w14:paraId="43709D2B" w14:textId="77777777" w:rsidR="00A60271" w:rsidRPr="00A60C6C" w:rsidRDefault="00A60271" w:rsidP="003F339A">
            <w:pPr>
              <w:tabs>
                <w:tab w:val="left" w:pos="0"/>
              </w:tabs>
              <w:jc w:val="center"/>
              <w:rPr>
                <w:b/>
                <w:bCs/>
                <w:color w:val="000000"/>
                <w:sz w:val="22"/>
                <w:szCs w:val="22"/>
                <w:lang w:val="uk-UA"/>
              </w:rPr>
            </w:pPr>
            <w:r w:rsidRPr="00A60C6C">
              <w:rPr>
                <w:b/>
                <w:bCs/>
                <w:color w:val="000000"/>
                <w:sz w:val="22"/>
                <w:szCs w:val="22"/>
                <w:lang w:val="uk-UA"/>
              </w:rPr>
              <w:t>Заходи</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4A5A3B" w14:textId="77777777" w:rsidR="00A60271" w:rsidRPr="00A60C6C" w:rsidRDefault="00A60271" w:rsidP="003F339A">
            <w:pPr>
              <w:tabs>
                <w:tab w:val="left" w:pos="-108"/>
              </w:tabs>
              <w:jc w:val="center"/>
              <w:rPr>
                <w:b/>
                <w:bCs/>
                <w:color w:val="000000"/>
                <w:sz w:val="22"/>
                <w:szCs w:val="22"/>
                <w:lang w:val="uk-UA"/>
              </w:rPr>
            </w:pPr>
            <w:r w:rsidRPr="00A60C6C">
              <w:rPr>
                <w:b/>
                <w:bCs/>
                <w:color w:val="000000"/>
                <w:sz w:val="22"/>
                <w:szCs w:val="22"/>
                <w:lang w:val="uk-UA"/>
              </w:rPr>
              <w:t>Показники</w:t>
            </w:r>
          </w:p>
        </w:tc>
        <w:tc>
          <w:tcPr>
            <w:tcW w:w="1251" w:type="dxa"/>
            <w:tcBorders>
              <w:top w:val="single" w:sz="4" w:space="0" w:color="auto"/>
              <w:left w:val="single" w:sz="4" w:space="0" w:color="auto"/>
              <w:bottom w:val="single" w:sz="4" w:space="0" w:color="auto"/>
              <w:right w:val="single" w:sz="4" w:space="0" w:color="auto"/>
            </w:tcBorders>
            <w:vAlign w:val="center"/>
            <w:hideMark/>
          </w:tcPr>
          <w:p w14:paraId="09745A96" w14:textId="77777777" w:rsidR="00A60271" w:rsidRPr="00A60C6C" w:rsidRDefault="00A60271" w:rsidP="003F339A">
            <w:pPr>
              <w:tabs>
                <w:tab w:val="left" w:pos="0"/>
              </w:tabs>
              <w:jc w:val="center"/>
              <w:rPr>
                <w:b/>
                <w:bCs/>
                <w:color w:val="000000"/>
                <w:sz w:val="22"/>
                <w:szCs w:val="22"/>
                <w:lang w:val="uk-UA"/>
              </w:rPr>
            </w:pPr>
            <w:r w:rsidRPr="00A60C6C">
              <w:rPr>
                <w:b/>
                <w:bCs/>
                <w:color w:val="000000"/>
                <w:sz w:val="22"/>
                <w:szCs w:val="22"/>
                <w:lang w:val="uk-UA"/>
              </w:rPr>
              <w:t>Одиниця виміру</w:t>
            </w:r>
          </w:p>
        </w:tc>
        <w:tc>
          <w:tcPr>
            <w:tcW w:w="820" w:type="dxa"/>
            <w:tcBorders>
              <w:top w:val="single" w:sz="4" w:space="0" w:color="auto"/>
              <w:left w:val="single" w:sz="4" w:space="0" w:color="auto"/>
              <w:bottom w:val="single" w:sz="4" w:space="0" w:color="auto"/>
              <w:right w:val="single" w:sz="4" w:space="0" w:color="auto"/>
            </w:tcBorders>
            <w:vAlign w:val="center"/>
            <w:hideMark/>
          </w:tcPr>
          <w:p w14:paraId="4FC3D51A" w14:textId="77777777" w:rsidR="00A60271" w:rsidRPr="00A60C6C" w:rsidRDefault="00A60271" w:rsidP="003F339A">
            <w:pPr>
              <w:snapToGrid w:val="0"/>
              <w:ind w:right="8"/>
              <w:jc w:val="center"/>
              <w:rPr>
                <w:b/>
                <w:sz w:val="22"/>
                <w:szCs w:val="22"/>
                <w:lang w:val="uk-UA"/>
              </w:rPr>
            </w:pPr>
            <w:r w:rsidRPr="00A60C6C">
              <w:rPr>
                <w:b/>
                <w:sz w:val="22"/>
                <w:szCs w:val="22"/>
                <w:lang w:val="uk-UA"/>
              </w:rPr>
              <w:t>2025р</w:t>
            </w:r>
          </w:p>
        </w:tc>
        <w:tc>
          <w:tcPr>
            <w:tcW w:w="852" w:type="dxa"/>
            <w:tcBorders>
              <w:top w:val="single" w:sz="4" w:space="0" w:color="auto"/>
              <w:left w:val="single" w:sz="4" w:space="0" w:color="auto"/>
              <w:bottom w:val="single" w:sz="4" w:space="0" w:color="auto"/>
              <w:right w:val="single" w:sz="4" w:space="0" w:color="auto"/>
            </w:tcBorders>
            <w:vAlign w:val="center"/>
            <w:hideMark/>
          </w:tcPr>
          <w:p w14:paraId="26D33185" w14:textId="77777777" w:rsidR="00A60271" w:rsidRPr="00A60C6C" w:rsidRDefault="00A60271" w:rsidP="003F339A">
            <w:pPr>
              <w:snapToGrid w:val="0"/>
              <w:ind w:right="8"/>
              <w:jc w:val="center"/>
              <w:rPr>
                <w:b/>
                <w:sz w:val="22"/>
                <w:szCs w:val="22"/>
                <w:lang w:val="uk-UA"/>
              </w:rPr>
            </w:pPr>
            <w:r w:rsidRPr="00A60C6C">
              <w:rPr>
                <w:b/>
                <w:sz w:val="22"/>
                <w:szCs w:val="22"/>
                <w:lang w:val="uk-UA"/>
              </w:rPr>
              <w:t>2026р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1F8473" w14:textId="77777777" w:rsidR="00A60271" w:rsidRPr="00A60C6C" w:rsidRDefault="00A60271" w:rsidP="003F339A">
            <w:pPr>
              <w:snapToGrid w:val="0"/>
              <w:ind w:right="-105"/>
              <w:jc w:val="center"/>
              <w:rPr>
                <w:b/>
                <w:sz w:val="22"/>
                <w:szCs w:val="22"/>
                <w:lang w:val="uk-UA"/>
              </w:rPr>
            </w:pPr>
            <w:r w:rsidRPr="00A60C6C">
              <w:rPr>
                <w:b/>
                <w:sz w:val="22"/>
                <w:szCs w:val="22"/>
                <w:lang w:val="uk-UA"/>
              </w:rPr>
              <w:t>2027р</w:t>
            </w:r>
          </w:p>
        </w:tc>
      </w:tr>
      <w:tr w:rsidR="00A60271" w:rsidRPr="00A60C6C" w14:paraId="10BD25BE" w14:textId="77777777" w:rsidTr="003F339A">
        <w:tc>
          <w:tcPr>
            <w:tcW w:w="2155" w:type="dxa"/>
            <w:tcBorders>
              <w:top w:val="single" w:sz="4" w:space="0" w:color="auto"/>
              <w:left w:val="single" w:sz="4" w:space="0" w:color="auto"/>
              <w:bottom w:val="single" w:sz="4" w:space="0" w:color="auto"/>
              <w:right w:val="single" w:sz="4" w:space="0" w:color="auto"/>
            </w:tcBorders>
            <w:hideMark/>
          </w:tcPr>
          <w:p w14:paraId="0840F3AA" w14:textId="77777777" w:rsidR="00A60271" w:rsidRPr="00A60C6C" w:rsidRDefault="00A60271" w:rsidP="003F339A">
            <w:pPr>
              <w:tabs>
                <w:tab w:val="left" w:pos="0"/>
              </w:tabs>
              <w:jc w:val="center"/>
              <w:rPr>
                <w:b/>
                <w:bCs/>
                <w:color w:val="000000"/>
                <w:sz w:val="22"/>
                <w:szCs w:val="22"/>
                <w:lang w:val="uk-UA"/>
              </w:rPr>
            </w:pPr>
            <w:r w:rsidRPr="00A60C6C">
              <w:rPr>
                <w:b/>
                <w:bCs/>
                <w:color w:val="000000"/>
                <w:sz w:val="22"/>
                <w:szCs w:val="22"/>
                <w:lang w:val="uk-UA"/>
              </w:rPr>
              <w:t>1</w:t>
            </w:r>
          </w:p>
        </w:tc>
        <w:tc>
          <w:tcPr>
            <w:tcW w:w="3686" w:type="dxa"/>
            <w:tcBorders>
              <w:top w:val="single" w:sz="4" w:space="0" w:color="auto"/>
              <w:left w:val="single" w:sz="4" w:space="0" w:color="auto"/>
              <w:bottom w:val="single" w:sz="4" w:space="0" w:color="auto"/>
              <w:right w:val="single" w:sz="4" w:space="0" w:color="auto"/>
            </w:tcBorders>
            <w:hideMark/>
          </w:tcPr>
          <w:p w14:paraId="3ED0882A" w14:textId="77777777" w:rsidR="00A60271" w:rsidRPr="00A60C6C" w:rsidRDefault="00A60271" w:rsidP="003F339A">
            <w:pPr>
              <w:tabs>
                <w:tab w:val="left" w:pos="-108"/>
              </w:tabs>
              <w:jc w:val="center"/>
              <w:rPr>
                <w:b/>
                <w:bCs/>
                <w:color w:val="000000"/>
                <w:sz w:val="22"/>
                <w:szCs w:val="22"/>
                <w:lang w:val="uk-UA"/>
              </w:rPr>
            </w:pPr>
            <w:r w:rsidRPr="00A60C6C">
              <w:rPr>
                <w:b/>
                <w:bCs/>
                <w:color w:val="000000"/>
                <w:sz w:val="22"/>
                <w:szCs w:val="22"/>
                <w:lang w:val="uk-UA"/>
              </w:rPr>
              <w:t>2</w:t>
            </w:r>
          </w:p>
        </w:tc>
        <w:tc>
          <w:tcPr>
            <w:tcW w:w="1251" w:type="dxa"/>
            <w:tcBorders>
              <w:top w:val="single" w:sz="4" w:space="0" w:color="auto"/>
              <w:left w:val="single" w:sz="4" w:space="0" w:color="auto"/>
              <w:bottom w:val="single" w:sz="4" w:space="0" w:color="auto"/>
              <w:right w:val="single" w:sz="4" w:space="0" w:color="auto"/>
            </w:tcBorders>
            <w:hideMark/>
          </w:tcPr>
          <w:p w14:paraId="61049111" w14:textId="77777777" w:rsidR="00A60271" w:rsidRPr="00A60C6C" w:rsidRDefault="00A60271" w:rsidP="003F339A">
            <w:pPr>
              <w:tabs>
                <w:tab w:val="left" w:pos="0"/>
              </w:tabs>
              <w:jc w:val="center"/>
              <w:rPr>
                <w:b/>
                <w:bCs/>
                <w:color w:val="000000"/>
                <w:sz w:val="22"/>
                <w:szCs w:val="22"/>
                <w:lang w:val="uk-UA"/>
              </w:rPr>
            </w:pPr>
            <w:r w:rsidRPr="00A60C6C">
              <w:rPr>
                <w:b/>
                <w:bCs/>
                <w:color w:val="000000"/>
                <w:sz w:val="22"/>
                <w:szCs w:val="22"/>
                <w:lang w:val="uk-UA"/>
              </w:rPr>
              <w:t>3</w:t>
            </w:r>
          </w:p>
        </w:tc>
        <w:tc>
          <w:tcPr>
            <w:tcW w:w="820" w:type="dxa"/>
            <w:tcBorders>
              <w:top w:val="single" w:sz="4" w:space="0" w:color="auto"/>
              <w:left w:val="single" w:sz="4" w:space="0" w:color="auto"/>
              <w:bottom w:val="single" w:sz="4" w:space="0" w:color="auto"/>
              <w:right w:val="single" w:sz="4" w:space="0" w:color="auto"/>
            </w:tcBorders>
            <w:hideMark/>
          </w:tcPr>
          <w:p w14:paraId="073E22E7" w14:textId="77777777" w:rsidR="00A60271" w:rsidRPr="00A60C6C" w:rsidRDefault="00A60271" w:rsidP="003F339A">
            <w:pPr>
              <w:snapToGrid w:val="0"/>
              <w:ind w:right="8"/>
              <w:jc w:val="center"/>
              <w:rPr>
                <w:b/>
                <w:sz w:val="22"/>
                <w:szCs w:val="22"/>
                <w:lang w:val="uk-UA"/>
              </w:rPr>
            </w:pPr>
            <w:r w:rsidRPr="00A60C6C">
              <w:rPr>
                <w:b/>
                <w:sz w:val="22"/>
                <w:szCs w:val="22"/>
                <w:lang w:val="uk-UA"/>
              </w:rPr>
              <w:t>4</w:t>
            </w:r>
          </w:p>
        </w:tc>
        <w:tc>
          <w:tcPr>
            <w:tcW w:w="852" w:type="dxa"/>
            <w:tcBorders>
              <w:top w:val="single" w:sz="4" w:space="0" w:color="auto"/>
              <w:left w:val="single" w:sz="4" w:space="0" w:color="auto"/>
              <w:bottom w:val="single" w:sz="4" w:space="0" w:color="auto"/>
              <w:right w:val="single" w:sz="4" w:space="0" w:color="auto"/>
            </w:tcBorders>
            <w:hideMark/>
          </w:tcPr>
          <w:p w14:paraId="75CDB6B4" w14:textId="77777777" w:rsidR="00A60271" w:rsidRPr="00A60C6C" w:rsidRDefault="00A60271" w:rsidP="003F339A">
            <w:pPr>
              <w:snapToGrid w:val="0"/>
              <w:ind w:right="8"/>
              <w:jc w:val="center"/>
              <w:rPr>
                <w:b/>
                <w:sz w:val="22"/>
                <w:szCs w:val="22"/>
                <w:lang w:val="uk-UA"/>
              </w:rPr>
            </w:pPr>
            <w:r w:rsidRPr="00A60C6C">
              <w:rPr>
                <w:b/>
                <w:sz w:val="22"/>
                <w:szCs w:val="22"/>
                <w:lang w:val="uk-UA"/>
              </w:rPr>
              <w:t>5</w:t>
            </w:r>
          </w:p>
        </w:tc>
        <w:tc>
          <w:tcPr>
            <w:tcW w:w="851" w:type="dxa"/>
            <w:tcBorders>
              <w:top w:val="single" w:sz="4" w:space="0" w:color="auto"/>
              <w:left w:val="single" w:sz="4" w:space="0" w:color="auto"/>
              <w:bottom w:val="single" w:sz="4" w:space="0" w:color="auto"/>
              <w:right w:val="single" w:sz="4" w:space="0" w:color="auto"/>
            </w:tcBorders>
            <w:hideMark/>
          </w:tcPr>
          <w:p w14:paraId="6FE71FD5" w14:textId="77777777" w:rsidR="00A60271" w:rsidRPr="00A60C6C" w:rsidRDefault="00A60271" w:rsidP="003F339A">
            <w:pPr>
              <w:snapToGrid w:val="0"/>
              <w:ind w:right="8"/>
              <w:jc w:val="center"/>
              <w:rPr>
                <w:b/>
                <w:sz w:val="22"/>
                <w:szCs w:val="22"/>
                <w:lang w:val="uk-UA"/>
              </w:rPr>
            </w:pPr>
            <w:r w:rsidRPr="00A60C6C">
              <w:rPr>
                <w:b/>
                <w:sz w:val="22"/>
                <w:szCs w:val="22"/>
                <w:lang w:val="uk-UA"/>
              </w:rPr>
              <w:t>6</w:t>
            </w:r>
          </w:p>
        </w:tc>
      </w:tr>
      <w:tr w:rsidR="00A60271" w:rsidRPr="00A60C6C" w14:paraId="22D405C4" w14:textId="77777777" w:rsidTr="003F339A">
        <w:trPr>
          <w:trHeight w:val="193"/>
        </w:trPr>
        <w:tc>
          <w:tcPr>
            <w:tcW w:w="2155" w:type="dxa"/>
            <w:vMerge w:val="restart"/>
            <w:tcBorders>
              <w:top w:val="single" w:sz="4" w:space="0" w:color="auto"/>
              <w:left w:val="single" w:sz="4" w:space="0" w:color="auto"/>
              <w:bottom w:val="single" w:sz="4" w:space="0" w:color="auto"/>
              <w:right w:val="single" w:sz="4" w:space="0" w:color="auto"/>
            </w:tcBorders>
            <w:hideMark/>
          </w:tcPr>
          <w:p w14:paraId="435DAB23" w14:textId="77777777" w:rsidR="00A60271" w:rsidRPr="00A60C6C" w:rsidRDefault="00A60271" w:rsidP="003F339A">
            <w:pPr>
              <w:snapToGrid w:val="0"/>
              <w:jc w:val="center"/>
              <w:rPr>
                <w:bCs/>
                <w:sz w:val="22"/>
                <w:szCs w:val="22"/>
                <w:lang w:val="uk-UA"/>
              </w:rPr>
            </w:pPr>
            <w:r w:rsidRPr="00A60C6C">
              <w:rPr>
                <w:sz w:val="22"/>
                <w:szCs w:val="22"/>
                <w:lang w:val="uk-UA"/>
              </w:rPr>
              <w:t xml:space="preserve">1. </w:t>
            </w:r>
            <w:r>
              <w:rPr>
                <w:sz w:val="22"/>
                <w:szCs w:val="22"/>
                <w:lang w:val="uk-UA"/>
              </w:rPr>
              <w:t>Забезпечення поставок громадян України до Одеського обласного збірного пункту</w:t>
            </w:r>
            <w:r w:rsidRPr="00A60C6C">
              <w:rPr>
                <w:sz w:val="22"/>
                <w:szCs w:val="22"/>
                <w:lang w:val="uk-UA"/>
              </w:rPr>
              <w:t xml:space="preserve">; </w:t>
            </w:r>
            <w:r>
              <w:rPr>
                <w:sz w:val="22"/>
                <w:szCs w:val="22"/>
                <w:lang w:val="uk-UA"/>
              </w:rPr>
              <w:t xml:space="preserve">забезпечення постановок </w:t>
            </w:r>
          </w:p>
          <w:p w14:paraId="7B7B31A2" w14:textId="77777777" w:rsidR="00A60271" w:rsidRPr="00A60C6C" w:rsidRDefault="00A60271" w:rsidP="003F339A">
            <w:pPr>
              <w:snapToGrid w:val="0"/>
              <w:jc w:val="center"/>
              <w:rPr>
                <w:sz w:val="22"/>
                <w:szCs w:val="22"/>
                <w:lang w:val="uk-UA"/>
              </w:rPr>
            </w:pPr>
            <w:r w:rsidRPr="00A60C6C">
              <w:rPr>
                <w:sz w:val="22"/>
                <w:szCs w:val="22"/>
                <w:lang w:val="uk-UA"/>
              </w:rPr>
              <w:t xml:space="preserve">військовозобов’язаних </w:t>
            </w:r>
            <w:r>
              <w:rPr>
                <w:sz w:val="22"/>
                <w:szCs w:val="22"/>
                <w:lang w:val="uk-UA"/>
              </w:rPr>
              <w:t xml:space="preserve">та резервістів </w:t>
            </w:r>
            <w:r w:rsidRPr="00A60C6C">
              <w:rPr>
                <w:sz w:val="22"/>
                <w:szCs w:val="22"/>
                <w:lang w:val="uk-UA"/>
              </w:rPr>
              <w:t xml:space="preserve">до пунктів збору територіального центру комплектування та соціальної підтримки; </w:t>
            </w:r>
          </w:p>
          <w:p w14:paraId="402BFE7A" w14:textId="77777777" w:rsidR="00A60271" w:rsidRPr="00A60C6C" w:rsidRDefault="00A60271" w:rsidP="003F339A">
            <w:pPr>
              <w:snapToGrid w:val="0"/>
              <w:jc w:val="center"/>
              <w:rPr>
                <w:bCs/>
                <w:sz w:val="22"/>
                <w:szCs w:val="22"/>
                <w:lang w:val="uk-UA"/>
              </w:rPr>
            </w:pPr>
            <w:r>
              <w:rPr>
                <w:sz w:val="22"/>
                <w:szCs w:val="22"/>
                <w:lang w:val="uk-UA"/>
              </w:rPr>
              <w:t xml:space="preserve">забезпечення постановок </w:t>
            </w:r>
          </w:p>
          <w:p w14:paraId="72CE5413" w14:textId="77777777" w:rsidR="00A60271" w:rsidRDefault="00A60271" w:rsidP="003F339A">
            <w:pPr>
              <w:snapToGrid w:val="0"/>
              <w:jc w:val="center"/>
              <w:rPr>
                <w:sz w:val="22"/>
                <w:szCs w:val="22"/>
                <w:lang w:val="uk-UA"/>
              </w:rPr>
            </w:pPr>
            <w:proofErr w:type="spellStart"/>
            <w:r w:rsidRPr="00A60C6C">
              <w:rPr>
                <w:sz w:val="22"/>
                <w:szCs w:val="22"/>
                <w:lang w:val="uk-UA"/>
              </w:rPr>
              <w:t>військовозобов’яза</w:t>
            </w:r>
            <w:proofErr w:type="spellEnd"/>
          </w:p>
          <w:p w14:paraId="707C6139" w14:textId="77777777" w:rsidR="00A60271" w:rsidRPr="00A60C6C" w:rsidRDefault="00A60271" w:rsidP="003F339A">
            <w:pPr>
              <w:snapToGrid w:val="0"/>
              <w:jc w:val="center"/>
              <w:rPr>
                <w:sz w:val="22"/>
                <w:szCs w:val="22"/>
                <w:lang w:val="uk-UA"/>
              </w:rPr>
            </w:pPr>
            <w:r w:rsidRPr="00A60C6C">
              <w:rPr>
                <w:sz w:val="22"/>
                <w:szCs w:val="22"/>
                <w:lang w:val="uk-UA"/>
              </w:rPr>
              <w:t>них та резервістів до військових частин</w:t>
            </w:r>
            <w:r>
              <w:rPr>
                <w:sz w:val="22"/>
                <w:szCs w:val="22"/>
                <w:lang w:val="uk-UA"/>
              </w:rPr>
              <w:t>.</w:t>
            </w:r>
            <w:r w:rsidRPr="00A60C6C">
              <w:rPr>
                <w:sz w:val="22"/>
                <w:szCs w:val="22"/>
                <w:lang w:val="uk-UA"/>
              </w:rPr>
              <w:t xml:space="preserve"> </w:t>
            </w:r>
          </w:p>
        </w:tc>
        <w:tc>
          <w:tcPr>
            <w:tcW w:w="3686" w:type="dxa"/>
            <w:tcBorders>
              <w:top w:val="single" w:sz="4" w:space="0" w:color="auto"/>
              <w:left w:val="single" w:sz="4" w:space="0" w:color="auto"/>
              <w:bottom w:val="single" w:sz="4" w:space="0" w:color="auto"/>
              <w:right w:val="single" w:sz="4" w:space="0" w:color="auto"/>
            </w:tcBorders>
            <w:hideMark/>
          </w:tcPr>
          <w:p w14:paraId="6EAABF84" w14:textId="77777777" w:rsidR="00A60271" w:rsidRPr="00A60C6C" w:rsidRDefault="00A60271" w:rsidP="003F339A">
            <w:pPr>
              <w:tabs>
                <w:tab w:val="left" w:pos="-108"/>
              </w:tabs>
              <w:rPr>
                <w:bCs/>
                <w:i/>
                <w:color w:val="000000"/>
                <w:sz w:val="22"/>
                <w:szCs w:val="22"/>
                <w:lang w:val="uk-UA"/>
              </w:rPr>
            </w:pPr>
            <w:r w:rsidRPr="00A60C6C">
              <w:rPr>
                <w:bCs/>
                <w:i/>
                <w:color w:val="000000"/>
                <w:sz w:val="22"/>
                <w:szCs w:val="22"/>
                <w:lang w:val="uk-UA"/>
              </w:rPr>
              <w:t>Показники затрат</w:t>
            </w:r>
          </w:p>
        </w:tc>
        <w:tc>
          <w:tcPr>
            <w:tcW w:w="1251" w:type="dxa"/>
            <w:tcBorders>
              <w:top w:val="single" w:sz="4" w:space="0" w:color="auto"/>
              <w:left w:val="single" w:sz="4" w:space="0" w:color="auto"/>
              <w:bottom w:val="single" w:sz="4" w:space="0" w:color="auto"/>
              <w:right w:val="single" w:sz="4" w:space="0" w:color="auto"/>
            </w:tcBorders>
          </w:tcPr>
          <w:p w14:paraId="278215E1" w14:textId="77777777" w:rsidR="00A60271" w:rsidRPr="00A60C6C" w:rsidRDefault="00A60271" w:rsidP="003F339A">
            <w:pPr>
              <w:jc w:val="center"/>
              <w:rPr>
                <w:bCs/>
                <w:color w:val="000000"/>
                <w:sz w:val="22"/>
                <w:szCs w:val="22"/>
                <w:lang w:val="uk-UA"/>
              </w:rPr>
            </w:pPr>
          </w:p>
        </w:tc>
        <w:tc>
          <w:tcPr>
            <w:tcW w:w="820" w:type="dxa"/>
            <w:tcBorders>
              <w:top w:val="single" w:sz="4" w:space="0" w:color="auto"/>
              <w:left w:val="single" w:sz="4" w:space="0" w:color="auto"/>
              <w:bottom w:val="single" w:sz="4" w:space="0" w:color="auto"/>
              <w:right w:val="single" w:sz="4" w:space="0" w:color="auto"/>
            </w:tcBorders>
          </w:tcPr>
          <w:p w14:paraId="448E1402" w14:textId="77777777" w:rsidR="00A60271" w:rsidRPr="00A60C6C" w:rsidRDefault="00A60271" w:rsidP="003F339A">
            <w:pPr>
              <w:snapToGrid w:val="0"/>
              <w:ind w:left="-60" w:right="-60"/>
              <w:jc w:val="center"/>
              <w:rPr>
                <w:sz w:val="22"/>
                <w:szCs w:val="22"/>
                <w:highlight w:val="yellow"/>
                <w:lang w:val="uk-UA"/>
              </w:rPr>
            </w:pPr>
          </w:p>
        </w:tc>
        <w:tc>
          <w:tcPr>
            <w:tcW w:w="852" w:type="dxa"/>
            <w:tcBorders>
              <w:top w:val="single" w:sz="4" w:space="0" w:color="auto"/>
              <w:left w:val="single" w:sz="4" w:space="0" w:color="auto"/>
              <w:bottom w:val="single" w:sz="4" w:space="0" w:color="auto"/>
              <w:right w:val="single" w:sz="4" w:space="0" w:color="auto"/>
            </w:tcBorders>
          </w:tcPr>
          <w:p w14:paraId="19A25E35" w14:textId="77777777" w:rsidR="00A60271" w:rsidRPr="00A60C6C" w:rsidRDefault="00A60271" w:rsidP="003F339A">
            <w:pPr>
              <w:snapToGrid w:val="0"/>
              <w:ind w:left="-60" w:right="-60"/>
              <w:jc w:val="center"/>
              <w:rPr>
                <w:sz w:val="22"/>
                <w:szCs w:val="22"/>
                <w:highlight w:val="yellow"/>
                <w:lang w:val="uk-UA"/>
              </w:rPr>
            </w:pPr>
          </w:p>
        </w:tc>
        <w:tc>
          <w:tcPr>
            <w:tcW w:w="851" w:type="dxa"/>
            <w:tcBorders>
              <w:top w:val="single" w:sz="4" w:space="0" w:color="auto"/>
              <w:left w:val="single" w:sz="4" w:space="0" w:color="auto"/>
              <w:bottom w:val="single" w:sz="4" w:space="0" w:color="auto"/>
              <w:right w:val="single" w:sz="4" w:space="0" w:color="auto"/>
            </w:tcBorders>
          </w:tcPr>
          <w:p w14:paraId="0504C3B1" w14:textId="77777777" w:rsidR="00A60271" w:rsidRPr="00A60C6C" w:rsidRDefault="00A60271" w:rsidP="003F339A">
            <w:pPr>
              <w:snapToGrid w:val="0"/>
              <w:ind w:left="-60" w:right="-60"/>
              <w:jc w:val="center"/>
              <w:rPr>
                <w:sz w:val="22"/>
                <w:szCs w:val="22"/>
                <w:highlight w:val="yellow"/>
                <w:lang w:val="uk-UA"/>
              </w:rPr>
            </w:pPr>
          </w:p>
        </w:tc>
      </w:tr>
      <w:tr w:rsidR="00A60271" w:rsidRPr="00A60C6C" w14:paraId="3468455F" w14:textId="77777777" w:rsidTr="003F339A">
        <w:trPr>
          <w:trHeight w:val="193"/>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AEDE6FA"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53C2D631" w14:textId="77777777" w:rsidR="00A60271" w:rsidRPr="00A60C6C" w:rsidRDefault="00A60271" w:rsidP="003F339A">
            <w:pPr>
              <w:tabs>
                <w:tab w:val="left" w:pos="-108"/>
              </w:tabs>
              <w:rPr>
                <w:bCs/>
                <w:color w:val="000000"/>
                <w:sz w:val="22"/>
                <w:szCs w:val="22"/>
                <w:lang w:val="uk-UA"/>
              </w:rPr>
            </w:pPr>
            <w:r w:rsidRPr="00A60C6C">
              <w:rPr>
                <w:bCs/>
                <w:color w:val="000000"/>
                <w:sz w:val="22"/>
                <w:szCs w:val="22"/>
                <w:lang w:val="uk-UA"/>
              </w:rPr>
              <w:t>Загальна сума коштів на виконання заходу</w:t>
            </w:r>
          </w:p>
        </w:tc>
        <w:tc>
          <w:tcPr>
            <w:tcW w:w="1251" w:type="dxa"/>
            <w:tcBorders>
              <w:top w:val="single" w:sz="4" w:space="0" w:color="auto"/>
              <w:left w:val="single" w:sz="4" w:space="0" w:color="auto"/>
              <w:bottom w:val="single" w:sz="4" w:space="0" w:color="auto"/>
              <w:right w:val="single" w:sz="4" w:space="0" w:color="auto"/>
            </w:tcBorders>
            <w:hideMark/>
          </w:tcPr>
          <w:p w14:paraId="749FF9AD" w14:textId="77777777" w:rsidR="00A60271" w:rsidRPr="00A60C6C" w:rsidRDefault="00A60271" w:rsidP="003F339A">
            <w:pPr>
              <w:jc w:val="center"/>
              <w:rPr>
                <w:bCs/>
                <w:color w:val="000000"/>
                <w:sz w:val="22"/>
                <w:szCs w:val="22"/>
                <w:lang w:val="uk-UA"/>
              </w:rPr>
            </w:pPr>
            <w:r w:rsidRPr="00A60C6C">
              <w:rPr>
                <w:bCs/>
                <w:color w:val="000000"/>
                <w:sz w:val="22"/>
                <w:szCs w:val="22"/>
                <w:lang w:val="uk-UA"/>
              </w:rPr>
              <w:t>тис.</w:t>
            </w:r>
          </w:p>
          <w:p w14:paraId="383A66EC" w14:textId="77777777" w:rsidR="00A60271" w:rsidRPr="00A60C6C" w:rsidRDefault="00A60271" w:rsidP="003F339A">
            <w:pPr>
              <w:jc w:val="center"/>
              <w:rPr>
                <w:bCs/>
                <w:color w:val="000000"/>
                <w:sz w:val="22"/>
                <w:szCs w:val="22"/>
                <w:lang w:val="uk-UA"/>
              </w:rPr>
            </w:pPr>
            <w:r w:rsidRPr="00A60C6C">
              <w:rPr>
                <w:bCs/>
                <w:color w:val="000000"/>
                <w:sz w:val="22"/>
                <w:szCs w:val="22"/>
                <w:lang w:val="uk-UA"/>
              </w:rPr>
              <w:t xml:space="preserve"> грн</w:t>
            </w:r>
          </w:p>
        </w:tc>
        <w:tc>
          <w:tcPr>
            <w:tcW w:w="820" w:type="dxa"/>
            <w:tcBorders>
              <w:top w:val="single" w:sz="4" w:space="0" w:color="auto"/>
              <w:left w:val="single" w:sz="4" w:space="0" w:color="auto"/>
              <w:bottom w:val="single" w:sz="4" w:space="0" w:color="auto"/>
              <w:right w:val="single" w:sz="4" w:space="0" w:color="auto"/>
            </w:tcBorders>
          </w:tcPr>
          <w:p w14:paraId="338B35FD" w14:textId="77777777" w:rsidR="00A60271" w:rsidRPr="00A60C6C" w:rsidRDefault="00A60271" w:rsidP="003F339A">
            <w:pPr>
              <w:snapToGrid w:val="0"/>
              <w:ind w:right="-60"/>
              <w:jc w:val="center"/>
              <w:rPr>
                <w:sz w:val="22"/>
                <w:szCs w:val="22"/>
                <w:lang w:val="uk-UA"/>
              </w:rPr>
            </w:pPr>
            <w:r w:rsidRPr="00A60C6C">
              <w:rPr>
                <w:sz w:val="22"/>
                <w:szCs w:val="22"/>
                <w:lang w:val="uk-UA"/>
              </w:rPr>
              <w:t>3208,2</w:t>
            </w:r>
          </w:p>
        </w:tc>
        <w:tc>
          <w:tcPr>
            <w:tcW w:w="852" w:type="dxa"/>
            <w:tcBorders>
              <w:top w:val="single" w:sz="4" w:space="0" w:color="auto"/>
              <w:left w:val="single" w:sz="4" w:space="0" w:color="auto"/>
              <w:bottom w:val="single" w:sz="4" w:space="0" w:color="auto"/>
              <w:right w:val="single" w:sz="4" w:space="0" w:color="auto"/>
            </w:tcBorders>
          </w:tcPr>
          <w:p w14:paraId="7EA304F8" w14:textId="77777777" w:rsidR="00A60271" w:rsidRPr="00A60C6C" w:rsidRDefault="00A60271" w:rsidP="003F339A">
            <w:pPr>
              <w:snapToGrid w:val="0"/>
              <w:ind w:right="-60"/>
              <w:jc w:val="center"/>
              <w:rPr>
                <w:sz w:val="22"/>
                <w:szCs w:val="22"/>
                <w:lang w:val="uk-UA"/>
              </w:rPr>
            </w:pPr>
            <w:r w:rsidRPr="00A60C6C">
              <w:rPr>
                <w:sz w:val="22"/>
                <w:szCs w:val="22"/>
                <w:lang w:val="uk-UA"/>
              </w:rPr>
              <w:t>3208,2</w:t>
            </w:r>
          </w:p>
        </w:tc>
        <w:tc>
          <w:tcPr>
            <w:tcW w:w="851" w:type="dxa"/>
            <w:tcBorders>
              <w:top w:val="single" w:sz="4" w:space="0" w:color="auto"/>
              <w:left w:val="single" w:sz="4" w:space="0" w:color="auto"/>
              <w:bottom w:val="single" w:sz="4" w:space="0" w:color="auto"/>
              <w:right w:val="single" w:sz="4" w:space="0" w:color="auto"/>
            </w:tcBorders>
          </w:tcPr>
          <w:p w14:paraId="4F02AB09" w14:textId="77777777" w:rsidR="00A60271" w:rsidRPr="00A60C6C" w:rsidRDefault="00A60271" w:rsidP="003F339A">
            <w:pPr>
              <w:snapToGrid w:val="0"/>
              <w:ind w:right="-60"/>
              <w:jc w:val="center"/>
              <w:rPr>
                <w:sz w:val="22"/>
                <w:szCs w:val="22"/>
                <w:lang w:val="uk-UA"/>
              </w:rPr>
            </w:pPr>
            <w:r w:rsidRPr="00A60C6C">
              <w:rPr>
                <w:sz w:val="22"/>
                <w:szCs w:val="22"/>
                <w:lang w:val="uk-UA"/>
              </w:rPr>
              <w:t>3208,2</w:t>
            </w:r>
          </w:p>
        </w:tc>
      </w:tr>
      <w:tr w:rsidR="00A60271" w:rsidRPr="00A60C6C" w14:paraId="096CB8C7" w14:textId="77777777" w:rsidTr="003F339A">
        <w:trPr>
          <w:trHeight w:val="353"/>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F3A23D5"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147D5F73" w14:textId="77777777" w:rsidR="00A60271" w:rsidRPr="00A60C6C" w:rsidRDefault="00A60271" w:rsidP="003F339A">
            <w:pPr>
              <w:tabs>
                <w:tab w:val="left" w:pos="-108"/>
              </w:tabs>
              <w:rPr>
                <w:bCs/>
                <w:i/>
                <w:color w:val="000000"/>
                <w:sz w:val="22"/>
                <w:szCs w:val="22"/>
                <w:lang w:val="uk-UA"/>
              </w:rPr>
            </w:pPr>
            <w:r w:rsidRPr="00A60C6C">
              <w:rPr>
                <w:bCs/>
                <w:i/>
                <w:color w:val="000000"/>
                <w:sz w:val="22"/>
                <w:szCs w:val="22"/>
                <w:lang w:val="uk-UA"/>
              </w:rPr>
              <w:t>Показники продукту</w:t>
            </w:r>
          </w:p>
        </w:tc>
        <w:tc>
          <w:tcPr>
            <w:tcW w:w="1251" w:type="dxa"/>
            <w:tcBorders>
              <w:top w:val="single" w:sz="4" w:space="0" w:color="auto"/>
              <w:left w:val="single" w:sz="4" w:space="0" w:color="auto"/>
              <w:bottom w:val="single" w:sz="4" w:space="0" w:color="auto"/>
              <w:right w:val="single" w:sz="4" w:space="0" w:color="auto"/>
            </w:tcBorders>
          </w:tcPr>
          <w:p w14:paraId="28C373AE" w14:textId="77777777" w:rsidR="00A60271" w:rsidRPr="00A60C6C" w:rsidRDefault="00A60271" w:rsidP="003F339A">
            <w:pPr>
              <w:jc w:val="center"/>
              <w:rPr>
                <w:bCs/>
                <w:color w:val="000000"/>
                <w:sz w:val="22"/>
                <w:szCs w:val="22"/>
                <w:highlight w:val="yellow"/>
                <w:lang w:val="uk-UA"/>
              </w:rPr>
            </w:pPr>
          </w:p>
        </w:tc>
        <w:tc>
          <w:tcPr>
            <w:tcW w:w="820" w:type="dxa"/>
            <w:tcBorders>
              <w:top w:val="single" w:sz="4" w:space="0" w:color="auto"/>
              <w:left w:val="single" w:sz="4" w:space="0" w:color="auto"/>
              <w:bottom w:val="single" w:sz="4" w:space="0" w:color="auto"/>
              <w:right w:val="single" w:sz="4" w:space="0" w:color="auto"/>
            </w:tcBorders>
          </w:tcPr>
          <w:p w14:paraId="6D3996D3" w14:textId="77777777" w:rsidR="00A60271" w:rsidRPr="00A60C6C" w:rsidRDefault="00A60271" w:rsidP="003F339A">
            <w:pPr>
              <w:snapToGrid w:val="0"/>
              <w:ind w:left="-60" w:right="-60"/>
              <w:jc w:val="center"/>
              <w:rPr>
                <w:sz w:val="22"/>
                <w:szCs w:val="22"/>
                <w:highlight w:val="yellow"/>
                <w:lang w:val="uk-UA"/>
              </w:rPr>
            </w:pPr>
          </w:p>
        </w:tc>
        <w:tc>
          <w:tcPr>
            <w:tcW w:w="852" w:type="dxa"/>
            <w:tcBorders>
              <w:top w:val="single" w:sz="4" w:space="0" w:color="auto"/>
              <w:left w:val="single" w:sz="4" w:space="0" w:color="auto"/>
              <w:bottom w:val="single" w:sz="4" w:space="0" w:color="auto"/>
              <w:right w:val="single" w:sz="4" w:space="0" w:color="auto"/>
            </w:tcBorders>
          </w:tcPr>
          <w:p w14:paraId="555C1AD5" w14:textId="77777777" w:rsidR="00A60271" w:rsidRPr="00A60C6C" w:rsidRDefault="00A60271" w:rsidP="003F339A">
            <w:pPr>
              <w:snapToGrid w:val="0"/>
              <w:ind w:left="-60" w:right="-60"/>
              <w:jc w:val="center"/>
              <w:rPr>
                <w:sz w:val="22"/>
                <w:szCs w:val="22"/>
                <w:highlight w:val="yellow"/>
                <w:lang w:val="uk-UA"/>
              </w:rPr>
            </w:pPr>
          </w:p>
        </w:tc>
        <w:tc>
          <w:tcPr>
            <w:tcW w:w="851" w:type="dxa"/>
            <w:tcBorders>
              <w:top w:val="single" w:sz="4" w:space="0" w:color="auto"/>
              <w:left w:val="single" w:sz="4" w:space="0" w:color="auto"/>
              <w:bottom w:val="single" w:sz="4" w:space="0" w:color="auto"/>
              <w:right w:val="single" w:sz="4" w:space="0" w:color="auto"/>
            </w:tcBorders>
          </w:tcPr>
          <w:p w14:paraId="497E32B9" w14:textId="77777777" w:rsidR="00A60271" w:rsidRPr="00A60C6C" w:rsidRDefault="00A60271" w:rsidP="003F339A">
            <w:pPr>
              <w:snapToGrid w:val="0"/>
              <w:ind w:left="-60" w:right="-60"/>
              <w:jc w:val="center"/>
              <w:rPr>
                <w:sz w:val="22"/>
                <w:szCs w:val="22"/>
                <w:highlight w:val="yellow"/>
                <w:lang w:val="uk-UA"/>
              </w:rPr>
            </w:pPr>
          </w:p>
        </w:tc>
      </w:tr>
      <w:tr w:rsidR="00A60271" w:rsidRPr="00A60C6C" w14:paraId="69B4E2C5" w14:textId="77777777" w:rsidTr="003F339A">
        <w:trPr>
          <w:trHeight w:val="817"/>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AF96E68"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3E0D4387" w14:textId="77777777" w:rsidR="00A60271" w:rsidRPr="00A60C6C" w:rsidRDefault="00A60271" w:rsidP="003F339A">
            <w:pPr>
              <w:tabs>
                <w:tab w:val="left" w:pos="-108"/>
              </w:tabs>
              <w:snapToGrid w:val="0"/>
              <w:rPr>
                <w:sz w:val="22"/>
                <w:szCs w:val="22"/>
                <w:lang w:val="uk-UA"/>
              </w:rPr>
            </w:pPr>
            <w:r w:rsidRPr="00A60C6C">
              <w:rPr>
                <w:sz w:val="22"/>
                <w:szCs w:val="22"/>
                <w:lang w:val="uk-UA"/>
              </w:rPr>
              <w:t>Поставка громадян України до Одеського обласного збірного  пункту</w:t>
            </w:r>
            <w:r>
              <w:rPr>
                <w:sz w:val="22"/>
                <w:szCs w:val="22"/>
                <w:lang w:val="uk-UA"/>
              </w:rPr>
              <w:t xml:space="preserve"> на медичну комісію</w:t>
            </w:r>
          </w:p>
        </w:tc>
        <w:tc>
          <w:tcPr>
            <w:tcW w:w="1251" w:type="dxa"/>
            <w:tcBorders>
              <w:top w:val="single" w:sz="4" w:space="0" w:color="auto"/>
              <w:left w:val="single" w:sz="4" w:space="0" w:color="auto"/>
              <w:bottom w:val="single" w:sz="4" w:space="0" w:color="auto"/>
              <w:right w:val="single" w:sz="4" w:space="0" w:color="auto"/>
            </w:tcBorders>
            <w:hideMark/>
          </w:tcPr>
          <w:p w14:paraId="1DE47147" w14:textId="77777777" w:rsidR="00A60271" w:rsidRPr="00A60C6C" w:rsidRDefault="00A60271" w:rsidP="003F339A">
            <w:pPr>
              <w:jc w:val="center"/>
              <w:rPr>
                <w:bCs/>
                <w:color w:val="000000"/>
                <w:sz w:val="22"/>
                <w:szCs w:val="22"/>
                <w:highlight w:val="yellow"/>
                <w:lang w:val="uk-UA"/>
              </w:rPr>
            </w:pPr>
            <w:r w:rsidRPr="00A60C6C">
              <w:rPr>
                <w:bCs/>
                <w:color w:val="000000"/>
                <w:sz w:val="22"/>
                <w:szCs w:val="22"/>
                <w:lang w:val="uk-UA"/>
              </w:rPr>
              <w:t>осіб</w:t>
            </w:r>
          </w:p>
        </w:tc>
        <w:tc>
          <w:tcPr>
            <w:tcW w:w="820" w:type="dxa"/>
            <w:tcBorders>
              <w:top w:val="single" w:sz="4" w:space="0" w:color="auto"/>
              <w:left w:val="single" w:sz="4" w:space="0" w:color="auto"/>
              <w:bottom w:val="single" w:sz="4" w:space="0" w:color="auto"/>
              <w:right w:val="single" w:sz="4" w:space="0" w:color="auto"/>
            </w:tcBorders>
            <w:hideMark/>
          </w:tcPr>
          <w:p w14:paraId="5FDA8576" w14:textId="77777777" w:rsidR="00A60271" w:rsidRPr="00A60C6C" w:rsidRDefault="00A60271" w:rsidP="003F339A">
            <w:pPr>
              <w:snapToGrid w:val="0"/>
              <w:ind w:left="-60" w:right="-60"/>
              <w:jc w:val="center"/>
              <w:rPr>
                <w:sz w:val="22"/>
                <w:szCs w:val="22"/>
                <w:lang w:val="uk-UA"/>
              </w:rPr>
            </w:pPr>
            <w:r w:rsidRPr="00A60C6C">
              <w:rPr>
                <w:sz w:val="22"/>
                <w:szCs w:val="22"/>
                <w:lang w:val="uk-UA"/>
              </w:rPr>
              <w:t>100</w:t>
            </w:r>
          </w:p>
        </w:tc>
        <w:tc>
          <w:tcPr>
            <w:tcW w:w="852" w:type="dxa"/>
            <w:tcBorders>
              <w:top w:val="single" w:sz="4" w:space="0" w:color="auto"/>
              <w:left w:val="single" w:sz="4" w:space="0" w:color="auto"/>
              <w:bottom w:val="single" w:sz="4" w:space="0" w:color="auto"/>
              <w:right w:val="single" w:sz="4" w:space="0" w:color="auto"/>
            </w:tcBorders>
            <w:hideMark/>
          </w:tcPr>
          <w:p w14:paraId="5D3EE372" w14:textId="77777777" w:rsidR="00A60271" w:rsidRPr="00A60C6C" w:rsidRDefault="00A60271" w:rsidP="003F339A">
            <w:pPr>
              <w:snapToGrid w:val="0"/>
              <w:ind w:left="-60" w:right="-60"/>
              <w:jc w:val="center"/>
              <w:rPr>
                <w:sz w:val="22"/>
                <w:szCs w:val="22"/>
                <w:lang w:val="uk-UA"/>
              </w:rPr>
            </w:pPr>
            <w:r w:rsidRPr="00A60C6C">
              <w:rPr>
                <w:sz w:val="22"/>
                <w:szCs w:val="22"/>
                <w:lang w:val="uk-UA"/>
              </w:rPr>
              <w:t>100</w:t>
            </w:r>
          </w:p>
        </w:tc>
        <w:tc>
          <w:tcPr>
            <w:tcW w:w="851" w:type="dxa"/>
            <w:tcBorders>
              <w:top w:val="single" w:sz="4" w:space="0" w:color="auto"/>
              <w:left w:val="single" w:sz="4" w:space="0" w:color="auto"/>
              <w:bottom w:val="single" w:sz="4" w:space="0" w:color="auto"/>
              <w:right w:val="single" w:sz="4" w:space="0" w:color="auto"/>
            </w:tcBorders>
            <w:hideMark/>
          </w:tcPr>
          <w:p w14:paraId="50A8759D" w14:textId="77777777" w:rsidR="00A60271" w:rsidRPr="00A60C6C" w:rsidRDefault="00A60271" w:rsidP="003F339A">
            <w:pPr>
              <w:snapToGrid w:val="0"/>
              <w:ind w:left="-60" w:right="-60"/>
              <w:jc w:val="center"/>
              <w:rPr>
                <w:sz w:val="22"/>
                <w:szCs w:val="22"/>
                <w:lang w:val="uk-UA"/>
              </w:rPr>
            </w:pPr>
            <w:r w:rsidRPr="00A60C6C">
              <w:rPr>
                <w:sz w:val="22"/>
                <w:szCs w:val="22"/>
                <w:lang w:val="uk-UA"/>
              </w:rPr>
              <w:t>100</w:t>
            </w:r>
          </w:p>
        </w:tc>
      </w:tr>
      <w:tr w:rsidR="00A60271" w:rsidRPr="00A60C6C" w14:paraId="2C36EFDC" w14:textId="77777777" w:rsidTr="003F339A">
        <w:trPr>
          <w:trHeight w:val="856"/>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5B6C9E7E"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71093C6F" w14:textId="77777777" w:rsidR="00A60271" w:rsidRPr="00A60C6C" w:rsidRDefault="00A60271" w:rsidP="003F339A">
            <w:pPr>
              <w:tabs>
                <w:tab w:val="left" w:pos="-108"/>
              </w:tabs>
              <w:snapToGrid w:val="0"/>
              <w:rPr>
                <w:sz w:val="22"/>
                <w:szCs w:val="22"/>
                <w:lang w:val="uk-UA"/>
              </w:rPr>
            </w:pPr>
            <w:r w:rsidRPr="00A60C6C">
              <w:rPr>
                <w:sz w:val="22"/>
                <w:szCs w:val="22"/>
                <w:lang w:val="uk-UA"/>
              </w:rPr>
              <w:t>Поставка  військовозобов</w:t>
            </w:r>
            <w:r w:rsidRPr="00A60C6C">
              <w:rPr>
                <w:bCs/>
                <w:sz w:val="22"/>
                <w:szCs w:val="22"/>
                <w:lang w:val="uk-UA"/>
              </w:rPr>
              <w:t>'</w:t>
            </w:r>
            <w:r w:rsidRPr="00A60C6C">
              <w:rPr>
                <w:sz w:val="22"/>
                <w:szCs w:val="22"/>
                <w:lang w:val="uk-UA"/>
              </w:rPr>
              <w:t>язаних та резервістів до пунктів збору територіального центру комплектування та соціальної підтримки</w:t>
            </w:r>
          </w:p>
        </w:tc>
        <w:tc>
          <w:tcPr>
            <w:tcW w:w="1251" w:type="dxa"/>
            <w:tcBorders>
              <w:top w:val="single" w:sz="4" w:space="0" w:color="auto"/>
              <w:left w:val="single" w:sz="4" w:space="0" w:color="auto"/>
              <w:bottom w:val="single" w:sz="4" w:space="0" w:color="auto"/>
              <w:right w:val="single" w:sz="4" w:space="0" w:color="auto"/>
            </w:tcBorders>
            <w:hideMark/>
          </w:tcPr>
          <w:p w14:paraId="0A606769" w14:textId="77777777" w:rsidR="00A60271" w:rsidRPr="00A60C6C" w:rsidRDefault="00A60271" w:rsidP="003F339A">
            <w:pPr>
              <w:jc w:val="center"/>
              <w:rPr>
                <w:bCs/>
                <w:color w:val="000000"/>
                <w:sz w:val="22"/>
                <w:szCs w:val="22"/>
                <w:highlight w:val="yellow"/>
                <w:lang w:val="uk-UA"/>
              </w:rPr>
            </w:pPr>
            <w:r w:rsidRPr="00A60C6C">
              <w:rPr>
                <w:bCs/>
                <w:color w:val="000000"/>
                <w:sz w:val="22"/>
                <w:szCs w:val="22"/>
                <w:lang w:val="uk-UA"/>
              </w:rPr>
              <w:t>осіб</w:t>
            </w:r>
          </w:p>
        </w:tc>
        <w:tc>
          <w:tcPr>
            <w:tcW w:w="820" w:type="dxa"/>
            <w:tcBorders>
              <w:top w:val="single" w:sz="4" w:space="0" w:color="auto"/>
              <w:left w:val="single" w:sz="4" w:space="0" w:color="auto"/>
              <w:bottom w:val="single" w:sz="4" w:space="0" w:color="auto"/>
              <w:right w:val="single" w:sz="4" w:space="0" w:color="auto"/>
            </w:tcBorders>
            <w:hideMark/>
          </w:tcPr>
          <w:p w14:paraId="2F6BEF01" w14:textId="77777777" w:rsidR="00A60271" w:rsidRPr="00A60C6C" w:rsidRDefault="00A60271" w:rsidP="003F339A">
            <w:pPr>
              <w:snapToGrid w:val="0"/>
              <w:ind w:left="-60" w:right="-60"/>
              <w:jc w:val="center"/>
              <w:rPr>
                <w:sz w:val="22"/>
                <w:szCs w:val="22"/>
                <w:lang w:val="uk-UA"/>
              </w:rPr>
            </w:pPr>
            <w:r w:rsidRPr="00A60C6C">
              <w:rPr>
                <w:sz w:val="22"/>
                <w:szCs w:val="22"/>
                <w:lang w:val="uk-UA"/>
              </w:rPr>
              <w:t>1080</w:t>
            </w:r>
          </w:p>
        </w:tc>
        <w:tc>
          <w:tcPr>
            <w:tcW w:w="852" w:type="dxa"/>
            <w:tcBorders>
              <w:top w:val="single" w:sz="4" w:space="0" w:color="auto"/>
              <w:left w:val="single" w:sz="4" w:space="0" w:color="auto"/>
              <w:bottom w:val="single" w:sz="4" w:space="0" w:color="auto"/>
              <w:right w:val="single" w:sz="4" w:space="0" w:color="auto"/>
            </w:tcBorders>
            <w:hideMark/>
          </w:tcPr>
          <w:p w14:paraId="5ABCB441" w14:textId="77777777" w:rsidR="00A60271" w:rsidRPr="00A60C6C" w:rsidRDefault="00A60271" w:rsidP="003F339A">
            <w:pPr>
              <w:snapToGrid w:val="0"/>
              <w:ind w:left="-60" w:right="-60"/>
              <w:jc w:val="center"/>
              <w:rPr>
                <w:sz w:val="22"/>
                <w:szCs w:val="22"/>
                <w:lang w:val="uk-UA"/>
              </w:rPr>
            </w:pPr>
            <w:r w:rsidRPr="00A60C6C">
              <w:rPr>
                <w:sz w:val="22"/>
                <w:szCs w:val="22"/>
                <w:lang w:val="uk-UA"/>
              </w:rPr>
              <w:t>1080</w:t>
            </w:r>
          </w:p>
        </w:tc>
        <w:tc>
          <w:tcPr>
            <w:tcW w:w="851" w:type="dxa"/>
            <w:tcBorders>
              <w:top w:val="single" w:sz="4" w:space="0" w:color="auto"/>
              <w:left w:val="single" w:sz="4" w:space="0" w:color="auto"/>
              <w:bottom w:val="single" w:sz="4" w:space="0" w:color="auto"/>
              <w:right w:val="single" w:sz="4" w:space="0" w:color="auto"/>
            </w:tcBorders>
            <w:hideMark/>
          </w:tcPr>
          <w:p w14:paraId="145C18FA" w14:textId="77777777" w:rsidR="00A60271" w:rsidRPr="00A60C6C" w:rsidRDefault="00A60271" w:rsidP="003F339A">
            <w:pPr>
              <w:snapToGrid w:val="0"/>
              <w:ind w:right="-60"/>
              <w:jc w:val="center"/>
              <w:rPr>
                <w:sz w:val="22"/>
                <w:szCs w:val="22"/>
                <w:lang w:val="uk-UA"/>
              </w:rPr>
            </w:pPr>
            <w:r w:rsidRPr="00A60C6C">
              <w:rPr>
                <w:sz w:val="22"/>
                <w:szCs w:val="22"/>
                <w:lang w:val="uk-UA"/>
              </w:rPr>
              <w:t>1080</w:t>
            </w:r>
          </w:p>
        </w:tc>
      </w:tr>
      <w:tr w:rsidR="00A60271" w:rsidRPr="00A60C6C" w14:paraId="4E5B74B9" w14:textId="77777777" w:rsidTr="003F339A">
        <w:trPr>
          <w:trHeight w:val="501"/>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529C97DF"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5C7B34C1" w14:textId="77777777" w:rsidR="00A60271" w:rsidRPr="00A60C6C" w:rsidRDefault="00A60271" w:rsidP="003F339A">
            <w:pPr>
              <w:tabs>
                <w:tab w:val="left" w:pos="-108"/>
              </w:tabs>
              <w:snapToGrid w:val="0"/>
              <w:rPr>
                <w:sz w:val="22"/>
                <w:szCs w:val="22"/>
                <w:lang w:val="uk-UA"/>
              </w:rPr>
            </w:pPr>
            <w:r w:rsidRPr="00A60C6C">
              <w:rPr>
                <w:sz w:val="22"/>
                <w:szCs w:val="22"/>
                <w:lang w:val="uk-UA"/>
              </w:rPr>
              <w:t>Поставка  військовозобов</w:t>
            </w:r>
            <w:r w:rsidRPr="00A60C6C">
              <w:rPr>
                <w:bCs/>
                <w:sz w:val="22"/>
                <w:szCs w:val="22"/>
                <w:lang w:val="uk-UA"/>
              </w:rPr>
              <w:t>'</w:t>
            </w:r>
            <w:r w:rsidRPr="00A60C6C">
              <w:rPr>
                <w:sz w:val="22"/>
                <w:szCs w:val="22"/>
                <w:lang w:val="uk-UA"/>
              </w:rPr>
              <w:t>язаних та резервістів до військових частин</w:t>
            </w:r>
          </w:p>
        </w:tc>
        <w:tc>
          <w:tcPr>
            <w:tcW w:w="1251" w:type="dxa"/>
            <w:tcBorders>
              <w:top w:val="single" w:sz="4" w:space="0" w:color="auto"/>
              <w:left w:val="single" w:sz="4" w:space="0" w:color="auto"/>
              <w:bottom w:val="single" w:sz="4" w:space="0" w:color="auto"/>
              <w:right w:val="single" w:sz="4" w:space="0" w:color="auto"/>
            </w:tcBorders>
            <w:hideMark/>
          </w:tcPr>
          <w:p w14:paraId="7DA3BBC8" w14:textId="77777777" w:rsidR="00A60271" w:rsidRPr="00A60C6C" w:rsidRDefault="00A60271" w:rsidP="003F339A">
            <w:pPr>
              <w:jc w:val="center"/>
              <w:rPr>
                <w:bCs/>
                <w:color w:val="000000"/>
                <w:sz w:val="22"/>
                <w:szCs w:val="22"/>
                <w:lang w:val="uk-UA"/>
              </w:rPr>
            </w:pPr>
            <w:r w:rsidRPr="00A60C6C">
              <w:rPr>
                <w:bCs/>
                <w:color w:val="000000"/>
                <w:sz w:val="22"/>
                <w:szCs w:val="22"/>
                <w:lang w:val="uk-UA"/>
              </w:rPr>
              <w:t>осіб</w:t>
            </w:r>
          </w:p>
        </w:tc>
        <w:tc>
          <w:tcPr>
            <w:tcW w:w="820" w:type="dxa"/>
            <w:tcBorders>
              <w:top w:val="single" w:sz="4" w:space="0" w:color="auto"/>
              <w:left w:val="single" w:sz="4" w:space="0" w:color="auto"/>
              <w:bottom w:val="single" w:sz="4" w:space="0" w:color="auto"/>
              <w:right w:val="single" w:sz="4" w:space="0" w:color="auto"/>
            </w:tcBorders>
            <w:hideMark/>
          </w:tcPr>
          <w:p w14:paraId="0D67E889" w14:textId="77777777" w:rsidR="00A60271" w:rsidRPr="00A60C6C" w:rsidRDefault="00A60271" w:rsidP="003F339A">
            <w:pPr>
              <w:snapToGrid w:val="0"/>
              <w:ind w:left="-60" w:right="-60"/>
              <w:jc w:val="center"/>
              <w:rPr>
                <w:sz w:val="22"/>
                <w:szCs w:val="22"/>
                <w:lang w:val="uk-UA"/>
              </w:rPr>
            </w:pPr>
            <w:r w:rsidRPr="00A60C6C">
              <w:rPr>
                <w:sz w:val="22"/>
                <w:szCs w:val="22"/>
                <w:lang w:val="uk-UA"/>
              </w:rPr>
              <w:t>1800</w:t>
            </w:r>
          </w:p>
        </w:tc>
        <w:tc>
          <w:tcPr>
            <w:tcW w:w="852" w:type="dxa"/>
            <w:tcBorders>
              <w:top w:val="single" w:sz="4" w:space="0" w:color="auto"/>
              <w:left w:val="single" w:sz="4" w:space="0" w:color="auto"/>
              <w:bottom w:val="single" w:sz="4" w:space="0" w:color="auto"/>
              <w:right w:val="single" w:sz="4" w:space="0" w:color="auto"/>
            </w:tcBorders>
            <w:hideMark/>
          </w:tcPr>
          <w:p w14:paraId="6650936E" w14:textId="77777777" w:rsidR="00A60271" w:rsidRPr="00A60C6C" w:rsidRDefault="00A60271" w:rsidP="003F339A">
            <w:pPr>
              <w:snapToGrid w:val="0"/>
              <w:ind w:left="-60" w:right="-60"/>
              <w:jc w:val="center"/>
              <w:rPr>
                <w:sz w:val="22"/>
                <w:szCs w:val="22"/>
                <w:lang w:val="uk-UA"/>
              </w:rPr>
            </w:pPr>
            <w:r w:rsidRPr="00A60C6C">
              <w:rPr>
                <w:sz w:val="22"/>
                <w:szCs w:val="22"/>
                <w:lang w:val="uk-UA"/>
              </w:rPr>
              <w:t>1800</w:t>
            </w:r>
          </w:p>
        </w:tc>
        <w:tc>
          <w:tcPr>
            <w:tcW w:w="851" w:type="dxa"/>
            <w:tcBorders>
              <w:top w:val="single" w:sz="4" w:space="0" w:color="auto"/>
              <w:left w:val="single" w:sz="4" w:space="0" w:color="auto"/>
              <w:bottom w:val="single" w:sz="4" w:space="0" w:color="auto"/>
              <w:right w:val="single" w:sz="4" w:space="0" w:color="auto"/>
            </w:tcBorders>
            <w:hideMark/>
          </w:tcPr>
          <w:p w14:paraId="3C34BDA0" w14:textId="77777777" w:rsidR="00A60271" w:rsidRPr="00A60C6C" w:rsidRDefault="00A60271" w:rsidP="003F339A">
            <w:pPr>
              <w:snapToGrid w:val="0"/>
              <w:ind w:left="-60" w:right="-60"/>
              <w:jc w:val="center"/>
              <w:rPr>
                <w:sz w:val="22"/>
                <w:szCs w:val="22"/>
                <w:lang w:val="uk-UA"/>
              </w:rPr>
            </w:pPr>
            <w:r w:rsidRPr="00A60C6C">
              <w:rPr>
                <w:sz w:val="22"/>
                <w:szCs w:val="22"/>
                <w:lang w:val="uk-UA"/>
              </w:rPr>
              <w:t>1800</w:t>
            </w:r>
          </w:p>
        </w:tc>
      </w:tr>
      <w:tr w:rsidR="00A60271" w:rsidRPr="00A60C6C" w14:paraId="6AA44BEA" w14:textId="77777777" w:rsidTr="003F339A">
        <w:trPr>
          <w:trHeight w:val="787"/>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599AFA1"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13F385D6" w14:textId="77777777" w:rsidR="00A60271" w:rsidRPr="00A60C6C" w:rsidRDefault="00A60271" w:rsidP="003F339A">
            <w:pPr>
              <w:tabs>
                <w:tab w:val="left" w:pos="-108"/>
              </w:tabs>
              <w:snapToGrid w:val="0"/>
              <w:rPr>
                <w:sz w:val="22"/>
                <w:szCs w:val="22"/>
                <w:lang w:val="uk-UA"/>
              </w:rPr>
            </w:pPr>
            <w:r w:rsidRPr="00A60C6C">
              <w:rPr>
                <w:sz w:val="22"/>
                <w:szCs w:val="22"/>
                <w:lang w:val="uk-UA"/>
              </w:rPr>
              <w:t>Кількість</w:t>
            </w:r>
            <w:r>
              <w:rPr>
                <w:sz w:val="22"/>
                <w:szCs w:val="22"/>
                <w:lang w:val="uk-UA"/>
              </w:rPr>
              <w:t xml:space="preserve"> постановок</w:t>
            </w:r>
            <w:r w:rsidRPr="00A60C6C">
              <w:rPr>
                <w:sz w:val="22"/>
                <w:szCs w:val="22"/>
                <w:lang w:val="uk-UA"/>
              </w:rPr>
              <w:t xml:space="preserve"> громадян України до Одеського обласного збірного пункту</w:t>
            </w:r>
            <w:r>
              <w:rPr>
                <w:sz w:val="22"/>
                <w:szCs w:val="22"/>
                <w:lang w:val="uk-UA"/>
              </w:rPr>
              <w:t xml:space="preserve"> на медичну комісію</w:t>
            </w:r>
          </w:p>
        </w:tc>
        <w:tc>
          <w:tcPr>
            <w:tcW w:w="1251" w:type="dxa"/>
            <w:tcBorders>
              <w:top w:val="single" w:sz="4" w:space="0" w:color="auto"/>
              <w:left w:val="single" w:sz="4" w:space="0" w:color="auto"/>
              <w:bottom w:val="single" w:sz="4" w:space="0" w:color="auto"/>
              <w:right w:val="single" w:sz="4" w:space="0" w:color="auto"/>
            </w:tcBorders>
            <w:hideMark/>
          </w:tcPr>
          <w:p w14:paraId="00622E20" w14:textId="77777777" w:rsidR="00A60271" w:rsidRPr="00A60C6C" w:rsidRDefault="00A60271" w:rsidP="003F339A">
            <w:pPr>
              <w:jc w:val="center"/>
              <w:rPr>
                <w:bCs/>
                <w:sz w:val="22"/>
                <w:szCs w:val="22"/>
                <w:lang w:val="uk-UA"/>
              </w:rPr>
            </w:pPr>
            <w:r w:rsidRPr="00A60C6C">
              <w:rPr>
                <w:bCs/>
                <w:sz w:val="22"/>
                <w:szCs w:val="22"/>
                <w:lang w:val="uk-UA"/>
              </w:rPr>
              <w:t>рейс</w:t>
            </w:r>
          </w:p>
        </w:tc>
        <w:tc>
          <w:tcPr>
            <w:tcW w:w="820" w:type="dxa"/>
            <w:tcBorders>
              <w:top w:val="single" w:sz="4" w:space="0" w:color="auto"/>
              <w:left w:val="single" w:sz="4" w:space="0" w:color="auto"/>
              <w:bottom w:val="single" w:sz="4" w:space="0" w:color="auto"/>
              <w:right w:val="single" w:sz="4" w:space="0" w:color="auto"/>
            </w:tcBorders>
          </w:tcPr>
          <w:p w14:paraId="51902AC3" w14:textId="77777777" w:rsidR="00A60271" w:rsidRPr="00A60C6C" w:rsidRDefault="00A60271" w:rsidP="003F339A">
            <w:pPr>
              <w:snapToGrid w:val="0"/>
              <w:ind w:left="-60" w:right="-60"/>
              <w:jc w:val="center"/>
              <w:rPr>
                <w:sz w:val="22"/>
                <w:szCs w:val="22"/>
                <w:lang w:val="uk-UA"/>
              </w:rPr>
            </w:pPr>
            <w:r w:rsidRPr="00A60C6C">
              <w:rPr>
                <w:sz w:val="22"/>
                <w:szCs w:val="22"/>
                <w:lang w:val="uk-UA"/>
              </w:rPr>
              <w:t>2</w:t>
            </w:r>
          </w:p>
          <w:p w14:paraId="22C549F8" w14:textId="77777777" w:rsidR="00A60271" w:rsidRPr="00A60C6C" w:rsidRDefault="00A60271" w:rsidP="003F339A">
            <w:pPr>
              <w:snapToGrid w:val="0"/>
              <w:ind w:left="-60" w:right="-60"/>
              <w:jc w:val="center"/>
              <w:rPr>
                <w:sz w:val="22"/>
                <w:szCs w:val="22"/>
                <w:lang w:val="uk-UA"/>
              </w:rPr>
            </w:pPr>
          </w:p>
        </w:tc>
        <w:tc>
          <w:tcPr>
            <w:tcW w:w="852" w:type="dxa"/>
            <w:tcBorders>
              <w:top w:val="single" w:sz="4" w:space="0" w:color="auto"/>
              <w:left w:val="single" w:sz="4" w:space="0" w:color="auto"/>
              <w:bottom w:val="single" w:sz="4" w:space="0" w:color="auto"/>
              <w:right w:val="single" w:sz="4" w:space="0" w:color="auto"/>
            </w:tcBorders>
          </w:tcPr>
          <w:p w14:paraId="05B369C4" w14:textId="77777777" w:rsidR="00A60271" w:rsidRPr="00A60C6C" w:rsidRDefault="00A60271" w:rsidP="003F339A">
            <w:pPr>
              <w:snapToGrid w:val="0"/>
              <w:ind w:right="-60"/>
              <w:jc w:val="center"/>
              <w:rPr>
                <w:sz w:val="22"/>
                <w:szCs w:val="22"/>
                <w:lang w:val="uk-UA"/>
              </w:rPr>
            </w:pPr>
            <w:r w:rsidRPr="00A60C6C">
              <w:rPr>
                <w:sz w:val="22"/>
                <w:szCs w:val="22"/>
                <w:lang w:val="uk-UA"/>
              </w:rPr>
              <w:t>2</w:t>
            </w:r>
          </w:p>
          <w:p w14:paraId="4EED404C" w14:textId="77777777" w:rsidR="00A60271" w:rsidRPr="00A60C6C" w:rsidRDefault="00A60271" w:rsidP="003F339A">
            <w:pPr>
              <w:snapToGrid w:val="0"/>
              <w:ind w:right="-6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hideMark/>
          </w:tcPr>
          <w:p w14:paraId="7EC87102" w14:textId="77777777" w:rsidR="00A60271" w:rsidRPr="00A60C6C" w:rsidRDefault="00A60271" w:rsidP="003F339A">
            <w:pPr>
              <w:snapToGrid w:val="0"/>
              <w:ind w:right="-60"/>
              <w:jc w:val="center"/>
              <w:rPr>
                <w:sz w:val="22"/>
                <w:szCs w:val="22"/>
                <w:lang w:val="uk-UA"/>
              </w:rPr>
            </w:pPr>
            <w:r w:rsidRPr="00A60C6C">
              <w:rPr>
                <w:sz w:val="22"/>
                <w:szCs w:val="22"/>
                <w:lang w:val="uk-UA"/>
              </w:rPr>
              <w:t>2</w:t>
            </w:r>
          </w:p>
        </w:tc>
      </w:tr>
      <w:tr w:rsidR="00A60271" w:rsidRPr="00A60C6C" w14:paraId="6381EB14" w14:textId="77777777" w:rsidTr="003F339A">
        <w:trPr>
          <w:trHeight w:val="876"/>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C014951"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18668531" w14:textId="77777777" w:rsidR="00A60271" w:rsidRPr="00A60C6C" w:rsidRDefault="00A60271" w:rsidP="003F339A">
            <w:pPr>
              <w:tabs>
                <w:tab w:val="left" w:pos="-108"/>
              </w:tabs>
              <w:snapToGrid w:val="0"/>
              <w:rPr>
                <w:sz w:val="22"/>
                <w:szCs w:val="22"/>
                <w:lang w:val="uk-UA"/>
              </w:rPr>
            </w:pPr>
            <w:r w:rsidRPr="00A60C6C">
              <w:rPr>
                <w:sz w:val="22"/>
                <w:szCs w:val="22"/>
                <w:lang w:val="uk-UA"/>
              </w:rPr>
              <w:t>Кількість поставок військовозобов</w:t>
            </w:r>
            <w:r w:rsidRPr="00A60C6C">
              <w:rPr>
                <w:bCs/>
                <w:sz w:val="22"/>
                <w:szCs w:val="22"/>
                <w:lang w:val="uk-UA"/>
              </w:rPr>
              <w:t>'</w:t>
            </w:r>
            <w:r w:rsidRPr="00A60C6C">
              <w:rPr>
                <w:sz w:val="22"/>
                <w:szCs w:val="22"/>
                <w:lang w:val="uk-UA"/>
              </w:rPr>
              <w:t>язаних та резервістів до пунктів збору територіального центру комплектування та соціальної підтримки</w:t>
            </w:r>
          </w:p>
        </w:tc>
        <w:tc>
          <w:tcPr>
            <w:tcW w:w="1251" w:type="dxa"/>
            <w:tcBorders>
              <w:top w:val="single" w:sz="4" w:space="0" w:color="auto"/>
              <w:left w:val="single" w:sz="4" w:space="0" w:color="auto"/>
              <w:bottom w:val="single" w:sz="4" w:space="0" w:color="auto"/>
              <w:right w:val="single" w:sz="4" w:space="0" w:color="auto"/>
            </w:tcBorders>
            <w:hideMark/>
          </w:tcPr>
          <w:p w14:paraId="30105755" w14:textId="77777777" w:rsidR="00A60271" w:rsidRPr="00A60C6C" w:rsidRDefault="00A60271" w:rsidP="003F339A">
            <w:pPr>
              <w:jc w:val="center"/>
              <w:rPr>
                <w:bCs/>
                <w:sz w:val="22"/>
                <w:szCs w:val="22"/>
                <w:lang w:val="uk-UA"/>
              </w:rPr>
            </w:pPr>
            <w:r w:rsidRPr="00A60C6C">
              <w:rPr>
                <w:bCs/>
                <w:sz w:val="22"/>
                <w:szCs w:val="22"/>
                <w:lang w:val="uk-UA"/>
              </w:rPr>
              <w:t>рейс</w:t>
            </w:r>
          </w:p>
        </w:tc>
        <w:tc>
          <w:tcPr>
            <w:tcW w:w="820" w:type="dxa"/>
            <w:tcBorders>
              <w:top w:val="single" w:sz="4" w:space="0" w:color="auto"/>
              <w:left w:val="single" w:sz="4" w:space="0" w:color="auto"/>
              <w:bottom w:val="single" w:sz="4" w:space="0" w:color="auto"/>
              <w:right w:val="single" w:sz="4" w:space="0" w:color="auto"/>
            </w:tcBorders>
            <w:hideMark/>
          </w:tcPr>
          <w:p w14:paraId="7DF329FF" w14:textId="77777777" w:rsidR="00A60271" w:rsidRPr="00A60C6C" w:rsidRDefault="00A60271" w:rsidP="003F339A">
            <w:pPr>
              <w:snapToGrid w:val="0"/>
              <w:ind w:left="-60" w:right="-60"/>
              <w:jc w:val="center"/>
              <w:rPr>
                <w:sz w:val="22"/>
                <w:szCs w:val="22"/>
                <w:lang w:val="uk-UA"/>
              </w:rPr>
            </w:pPr>
            <w:r w:rsidRPr="00A60C6C">
              <w:rPr>
                <w:sz w:val="22"/>
                <w:szCs w:val="22"/>
                <w:lang w:val="uk-UA"/>
              </w:rPr>
              <w:t>360</w:t>
            </w:r>
          </w:p>
        </w:tc>
        <w:tc>
          <w:tcPr>
            <w:tcW w:w="852" w:type="dxa"/>
            <w:tcBorders>
              <w:top w:val="single" w:sz="4" w:space="0" w:color="auto"/>
              <w:left w:val="single" w:sz="4" w:space="0" w:color="auto"/>
              <w:bottom w:val="single" w:sz="4" w:space="0" w:color="auto"/>
              <w:right w:val="single" w:sz="4" w:space="0" w:color="auto"/>
            </w:tcBorders>
          </w:tcPr>
          <w:p w14:paraId="749F1ED5" w14:textId="77777777" w:rsidR="00A60271" w:rsidRPr="00A60C6C" w:rsidRDefault="00A60271" w:rsidP="003F339A">
            <w:pPr>
              <w:snapToGrid w:val="0"/>
              <w:ind w:right="-60"/>
              <w:jc w:val="center"/>
              <w:rPr>
                <w:sz w:val="22"/>
                <w:szCs w:val="22"/>
                <w:lang w:val="uk-UA"/>
              </w:rPr>
            </w:pPr>
            <w:r w:rsidRPr="00A60C6C">
              <w:rPr>
                <w:sz w:val="22"/>
                <w:szCs w:val="22"/>
                <w:lang w:val="uk-UA"/>
              </w:rPr>
              <w:t>360</w:t>
            </w:r>
          </w:p>
          <w:p w14:paraId="176ED3AF" w14:textId="77777777" w:rsidR="00A60271" w:rsidRPr="00A60C6C" w:rsidRDefault="00A60271" w:rsidP="003F339A">
            <w:pPr>
              <w:snapToGrid w:val="0"/>
              <w:ind w:right="-6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14:paraId="11BB8F42" w14:textId="77777777" w:rsidR="00A60271" w:rsidRPr="00A60C6C" w:rsidRDefault="00A60271" w:rsidP="003F339A">
            <w:pPr>
              <w:snapToGrid w:val="0"/>
              <w:ind w:right="-60"/>
              <w:jc w:val="center"/>
              <w:rPr>
                <w:sz w:val="22"/>
                <w:szCs w:val="22"/>
                <w:lang w:val="uk-UA"/>
              </w:rPr>
            </w:pPr>
            <w:r w:rsidRPr="00A60C6C">
              <w:rPr>
                <w:sz w:val="22"/>
                <w:szCs w:val="22"/>
                <w:lang w:val="uk-UA"/>
              </w:rPr>
              <w:t>360</w:t>
            </w:r>
          </w:p>
          <w:p w14:paraId="637390AB" w14:textId="77777777" w:rsidR="00A60271" w:rsidRPr="00A60C6C" w:rsidRDefault="00A60271" w:rsidP="003F339A">
            <w:pPr>
              <w:snapToGrid w:val="0"/>
              <w:ind w:right="-60"/>
              <w:jc w:val="center"/>
              <w:rPr>
                <w:sz w:val="22"/>
                <w:szCs w:val="22"/>
                <w:lang w:val="uk-UA"/>
              </w:rPr>
            </w:pPr>
          </w:p>
        </w:tc>
      </w:tr>
      <w:tr w:rsidR="00A60271" w:rsidRPr="00A60C6C" w14:paraId="0AF9389A" w14:textId="77777777" w:rsidTr="003F339A">
        <w:trPr>
          <w:trHeight w:val="876"/>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A243AE1"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2AF390B2" w14:textId="77777777" w:rsidR="00A60271" w:rsidRPr="00A60C6C" w:rsidRDefault="00A60271" w:rsidP="003F339A">
            <w:pPr>
              <w:tabs>
                <w:tab w:val="left" w:pos="-108"/>
              </w:tabs>
              <w:snapToGrid w:val="0"/>
              <w:rPr>
                <w:sz w:val="22"/>
                <w:szCs w:val="22"/>
                <w:lang w:val="uk-UA"/>
              </w:rPr>
            </w:pPr>
            <w:proofErr w:type="spellStart"/>
            <w:r w:rsidRPr="00A60C6C">
              <w:rPr>
                <w:sz w:val="22"/>
                <w:szCs w:val="22"/>
              </w:rPr>
              <w:t>Кількість</w:t>
            </w:r>
            <w:proofErr w:type="spellEnd"/>
            <w:r w:rsidRPr="00A60C6C">
              <w:rPr>
                <w:sz w:val="22"/>
                <w:szCs w:val="22"/>
              </w:rPr>
              <w:t xml:space="preserve"> поставок </w:t>
            </w:r>
            <w:proofErr w:type="spellStart"/>
            <w:r w:rsidRPr="00A60C6C">
              <w:rPr>
                <w:sz w:val="22"/>
                <w:szCs w:val="22"/>
              </w:rPr>
              <w:t>військовозобов</w:t>
            </w:r>
            <w:r w:rsidRPr="00A60C6C">
              <w:rPr>
                <w:bCs/>
                <w:sz w:val="22"/>
                <w:szCs w:val="22"/>
              </w:rPr>
              <w:t>'</w:t>
            </w:r>
            <w:r w:rsidRPr="00A60C6C">
              <w:rPr>
                <w:sz w:val="22"/>
                <w:szCs w:val="22"/>
              </w:rPr>
              <w:t>язаних</w:t>
            </w:r>
            <w:proofErr w:type="spellEnd"/>
            <w:r w:rsidRPr="00A60C6C">
              <w:rPr>
                <w:sz w:val="22"/>
                <w:szCs w:val="22"/>
              </w:rPr>
              <w:t xml:space="preserve"> </w:t>
            </w:r>
            <w:r w:rsidRPr="00A60C6C">
              <w:rPr>
                <w:sz w:val="22"/>
                <w:szCs w:val="22"/>
                <w:lang w:val="uk-UA"/>
              </w:rPr>
              <w:t xml:space="preserve">та </w:t>
            </w:r>
            <w:proofErr w:type="spellStart"/>
            <w:r w:rsidRPr="00A60C6C">
              <w:rPr>
                <w:sz w:val="22"/>
                <w:szCs w:val="22"/>
              </w:rPr>
              <w:t>резервістів</w:t>
            </w:r>
            <w:proofErr w:type="spellEnd"/>
            <w:r w:rsidRPr="00A60C6C">
              <w:rPr>
                <w:sz w:val="22"/>
                <w:szCs w:val="22"/>
              </w:rPr>
              <w:t xml:space="preserve"> </w:t>
            </w:r>
            <w:r w:rsidRPr="00A60C6C">
              <w:rPr>
                <w:sz w:val="22"/>
                <w:szCs w:val="22"/>
                <w:lang w:val="uk-UA"/>
              </w:rPr>
              <w:t>до військових частин</w:t>
            </w:r>
          </w:p>
        </w:tc>
        <w:tc>
          <w:tcPr>
            <w:tcW w:w="1251" w:type="dxa"/>
            <w:tcBorders>
              <w:top w:val="single" w:sz="4" w:space="0" w:color="auto"/>
              <w:left w:val="single" w:sz="4" w:space="0" w:color="auto"/>
              <w:bottom w:val="single" w:sz="4" w:space="0" w:color="auto"/>
              <w:right w:val="single" w:sz="4" w:space="0" w:color="auto"/>
            </w:tcBorders>
            <w:hideMark/>
          </w:tcPr>
          <w:p w14:paraId="5D02D707" w14:textId="77777777" w:rsidR="00A60271" w:rsidRPr="00A60C6C" w:rsidRDefault="00A60271" w:rsidP="003F339A">
            <w:pPr>
              <w:jc w:val="center"/>
              <w:rPr>
                <w:bCs/>
                <w:sz w:val="22"/>
                <w:szCs w:val="22"/>
                <w:lang w:val="uk-UA"/>
              </w:rPr>
            </w:pPr>
            <w:r w:rsidRPr="00A60C6C">
              <w:rPr>
                <w:bCs/>
                <w:sz w:val="22"/>
                <w:szCs w:val="22"/>
                <w:lang w:val="uk-UA"/>
              </w:rPr>
              <w:t>рейс</w:t>
            </w:r>
          </w:p>
        </w:tc>
        <w:tc>
          <w:tcPr>
            <w:tcW w:w="820" w:type="dxa"/>
            <w:tcBorders>
              <w:top w:val="single" w:sz="4" w:space="0" w:color="auto"/>
              <w:left w:val="single" w:sz="4" w:space="0" w:color="auto"/>
              <w:bottom w:val="single" w:sz="4" w:space="0" w:color="auto"/>
              <w:right w:val="single" w:sz="4" w:space="0" w:color="auto"/>
            </w:tcBorders>
            <w:hideMark/>
          </w:tcPr>
          <w:p w14:paraId="510003A1" w14:textId="77777777" w:rsidR="00A60271" w:rsidRPr="00A60C6C" w:rsidRDefault="00A60271" w:rsidP="003F339A">
            <w:pPr>
              <w:snapToGrid w:val="0"/>
              <w:ind w:left="-60" w:right="-60"/>
              <w:jc w:val="center"/>
              <w:rPr>
                <w:sz w:val="22"/>
                <w:szCs w:val="22"/>
                <w:lang w:val="uk-UA"/>
              </w:rPr>
            </w:pPr>
            <w:r w:rsidRPr="00A60C6C">
              <w:rPr>
                <w:sz w:val="22"/>
                <w:szCs w:val="22"/>
                <w:lang w:val="uk-UA"/>
              </w:rPr>
              <w:t>36</w:t>
            </w:r>
          </w:p>
        </w:tc>
        <w:tc>
          <w:tcPr>
            <w:tcW w:w="852" w:type="dxa"/>
            <w:tcBorders>
              <w:top w:val="single" w:sz="4" w:space="0" w:color="auto"/>
              <w:left w:val="single" w:sz="4" w:space="0" w:color="auto"/>
              <w:bottom w:val="single" w:sz="4" w:space="0" w:color="auto"/>
              <w:right w:val="single" w:sz="4" w:space="0" w:color="auto"/>
            </w:tcBorders>
            <w:hideMark/>
          </w:tcPr>
          <w:p w14:paraId="08981A66" w14:textId="77777777" w:rsidR="00A60271" w:rsidRPr="00A60C6C" w:rsidRDefault="00A60271" w:rsidP="003F339A">
            <w:pPr>
              <w:snapToGrid w:val="0"/>
              <w:ind w:right="-60"/>
              <w:jc w:val="center"/>
              <w:rPr>
                <w:sz w:val="22"/>
                <w:szCs w:val="22"/>
                <w:lang w:val="uk-UA"/>
              </w:rPr>
            </w:pPr>
            <w:r w:rsidRPr="00A60C6C">
              <w:rPr>
                <w:sz w:val="22"/>
                <w:szCs w:val="22"/>
                <w:lang w:val="uk-UA"/>
              </w:rPr>
              <w:t>36</w:t>
            </w:r>
          </w:p>
        </w:tc>
        <w:tc>
          <w:tcPr>
            <w:tcW w:w="851" w:type="dxa"/>
            <w:tcBorders>
              <w:top w:val="single" w:sz="4" w:space="0" w:color="auto"/>
              <w:left w:val="single" w:sz="4" w:space="0" w:color="auto"/>
              <w:bottom w:val="single" w:sz="4" w:space="0" w:color="auto"/>
              <w:right w:val="single" w:sz="4" w:space="0" w:color="auto"/>
            </w:tcBorders>
            <w:hideMark/>
          </w:tcPr>
          <w:p w14:paraId="4E39658A" w14:textId="77777777" w:rsidR="00A60271" w:rsidRPr="00A60C6C" w:rsidRDefault="00A60271" w:rsidP="003F339A">
            <w:pPr>
              <w:snapToGrid w:val="0"/>
              <w:ind w:right="-60"/>
              <w:jc w:val="center"/>
              <w:rPr>
                <w:sz w:val="22"/>
                <w:szCs w:val="22"/>
                <w:lang w:val="uk-UA"/>
              </w:rPr>
            </w:pPr>
            <w:r w:rsidRPr="00A60C6C">
              <w:rPr>
                <w:sz w:val="22"/>
                <w:szCs w:val="22"/>
                <w:lang w:val="uk-UA"/>
              </w:rPr>
              <w:t>36</w:t>
            </w:r>
          </w:p>
        </w:tc>
      </w:tr>
      <w:tr w:rsidR="00A60271" w:rsidRPr="00A60C6C" w14:paraId="0F285038" w14:textId="77777777" w:rsidTr="003F339A">
        <w:trPr>
          <w:trHeight w:val="193"/>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5FD1AC7"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29F90BED" w14:textId="77777777" w:rsidR="00A60271" w:rsidRPr="00A60C6C" w:rsidRDefault="00A60271" w:rsidP="003F339A">
            <w:pPr>
              <w:tabs>
                <w:tab w:val="left" w:pos="-108"/>
              </w:tabs>
              <w:snapToGrid w:val="0"/>
              <w:rPr>
                <w:sz w:val="22"/>
                <w:szCs w:val="22"/>
                <w:lang w:val="uk-UA"/>
              </w:rPr>
            </w:pPr>
            <w:r w:rsidRPr="00A60C6C">
              <w:rPr>
                <w:bCs/>
                <w:i/>
                <w:sz w:val="22"/>
                <w:szCs w:val="22"/>
                <w:lang w:val="uk-UA"/>
              </w:rPr>
              <w:t>Показники ефективності</w:t>
            </w:r>
          </w:p>
        </w:tc>
        <w:tc>
          <w:tcPr>
            <w:tcW w:w="1251" w:type="dxa"/>
            <w:tcBorders>
              <w:top w:val="single" w:sz="4" w:space="0" w:color="auto"/>
              <w:left w:val="single" w:sz="4" w:space="0" w:color="auto"/>
              <w:bottom w:val="single" w:sz="4" w:space="0" w:color="auto"/>
              <w:right w:val="single" w:sz="4" w:space="0" w:color="auto"/>
            </w:tcBorders>
          </w:tcPr>
          <w:p w14:paraId="524B4F73" w14:textId="77777777" w:rsidR="00A60271" w:rsidRPr="00A60C6C" w:rsidRDefault="00A60271" w:rsidP="003F339A">
            <w:pPr>
              <w:jc w:val="center"/>
              <w:rPr>
                <w:bCs/>
                <w:sz w:val="22"/>
                <w:szCs w:val="22"/>
                <w:highlight w:val="yellow"/>
                <w:lang w:val="uk-UA"/>
              </w:rPr>
            </w:pPr>
          </w:p>
        </w:tc>
        <w:tc>
          <w:tcPr>
            <w:tcW w:w="820" w:type="dxa"/>
            <w:tcBorders>
              <w:top w:val="single" w:sz="4" w:space="0" w:color="auto"/>
              <w:left w:val="single" w:sz="4" w:space="0" w:color="auto"/>
              <w:bottom w:val="single" w:sz="4" w:space="0" w:color="auto"/>
              <w:right w:val="single" w:sz="4" w:space="0" w:color="auto"/>
            </w:tcBorders>
          </w:tcPr>
          <w:p w14:paraId="2E33CC24" w14:textId="77777777" w:rsidR="00A60271" w:rsidRPr="00A60C6C" w:rsidRDefault="00A60271" w:rsidP="003F339A">
            <w:pPr>
              <w:snapToGrid w:val="0"/>
              <w:ind w:left="-60" w:right="-60"/>
              <w:jc w:val="center"/>
              <w:rPr>
                <w:sz w:val="22"/>
                <w:szCs w:val="22"/>
                <w:highlight w:val="yellow"/>
                <w:lang w:val="uk-UA"/>
              </w:rPr>
            </w:pPr>
          </w:p>
        </w:tc>
        <w:tc>
          <w:tcPr>
            <w:tcW w:w="852" w:type="dxa"/>
            <w:tcBorders>
              <w:top w:val="single" w:sz="4" w:space="0" w:color="auto"/>
              <w:left w:val="single" w:sz="4" w:space="0" w:color="auto"/>
              <w:bottom w:val="single" w:sz="4" w:space="0" w:color="auto"/>
              <w:right w:val="single" w:sz="4" w:space="0" w:color="auto"/>
            </w:tcBorders>
          </w:tcPr>
          <w:p w14:paraId="142B40FF" w14:textId="77777777" w:rsidR="00A60271" w:rsidRPr="00A60C6C" w:rsidRDefault="00A60271" w:rsidP="003F339A">
            <w:pPr>
              <w:snapToGrid w:val="0"/>
              <w:ind w:left="-60" w:right="-60"/>
              <w:jc w:val="center"/>
              <w:rPr>
                <w:sz w:val="22"/>
                <w:szCs w:val="22"/>
                <w:highlight w:val="yellow"/>
                <w:lang w:val="uk-UA"/>
              </w:rPr>
            </w:pPr>
          </w:p>
        </w:tc>
        <w:tc>
          <w:tcPr>
            <w:tcW w:w="851" w:type="dxa"/>
            <w:tcBorders>
              <w:top w:val="single" w:sz="4" w:space="0" w:color="auto"/>
              <w:left w:val="single" w:sz="4" w:space="0" w:color="auto"/>
              <w:bottom w:val="single" w:sz="4" w:space="0" w:color="auto"/>
              <w:right w:val="single" w:sz="4" w:space="0" w:color="auto"/>
            </w:tcBorders>
          </w:tcPr>
          <w:p w14:paraId="5A6927CA" w14:textId="77777777" w:rsidR="00A60271" w:rsidRPr="00A60C6C" w:rsidRDefault="00A60271" w:rsidP="003F339A">
            <w:pPr>
              <w:snapToGrid w:val="0"/>
              <w:ind w:left="-60" w:right="-60"/>
              <w:jc w:val="center"/>
              <w:rPr>
                <w:sz w:val="22"/>
                <w:szCs w:val="22"/>
                <w:highlight w:val="yellow"/>
                <w:lang w:val="uk-UA"/>
              </w:rPr>
            </w:pPr>
          </w:p>
        </w:tc>
      </w:tr>
      <w:tr w:rsidR="00A60271" w:rsidRPr="00A60C6C" w14:paraId="27D24ED3" w14:textId="77777777" w:rsidTr="003F339A">
        <w:trPr>
          <w:trHeight w:val="651"/>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89A3409"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6ECAFFE1" w14:textId="77777777" w:rsidR="00A60271" w:rsidRPr="00A60C6C" w:rsidRDefault="00A60271" w:rsidP="003F339A">
            <w:pPr>
              <w:tabs>
                <w:tab w:val="left" w:pos="-108"/>
              </w:tabs>
              <w:snapToGrid w:val="0"/>
              <w:rPr>
                <w:sz w:val="22"/>
                <w:szCs w:val="22"/>
                <w:lang w:val="uk-UA"/>
              </w:rPr>
            </w:pPr>
            <w:r w:rsidRPr="00A60C6C">
              <w:rPr>
                <w:sz w:val="22"/>
                <w:szCs w:val="22"/>
                <w:lang w:val="uk-UA"/>
              </w:rPr>
              <w:t>Середня вартість одного рейсу на замовлення до міста Одеси</w:t>
            </w:r>
          </w:p>
        </w:tc>
        <w:tc>
          <w:tcPr>
            <w:tcW w:w="1251" w:type="dxa"/>
            <w:tcBorders>
              <w:top w:val="single" w:sz="4" w:space="0" w:color="auto"/>
              <w:left w:val="single" w:sz="4" w:space="0" w:color="auto"/>
              <w:bottom w:val="single" w:sz="4" w:space="0" w:color="auto"/>
              <w:right w:val="single" w:sz="4" w:space="0" w:color="auto"/>
            </w:tcBorders>
          </w:tcPr>
          <w:p w14:paraId="7CC746EE" w14:textId="77777777" w:rsidR="00A60271" w:rsidRPr="00A60C6C" w:rsidRDefault="00A60271" w:rsidP="003F339A">
            <w:pPr>
              <w:rPr>
                <w:bCs/>
                <w:sz w:val="22"/>
                <w:szCs w:val="22"/>
                <w:lang w:val="uk-UA"/>
              </w:rPr>
            </w:pPr>
            <w:r w:rsidRPr="00A60C6C">
              <w:rPr>
                <w:bCs/>
                <w:sz w:val="22"/>
                <w:szCs w:val="22"/>
                <w:lang w:val="uk-UA"/>
              </w:rPr>
              <w:t xml:space="preserve">     грн</w:t>
            </w:r>
          </w:p>
        </w:tc>
        <w:tc>
          <w:tcPr>
            <w:tcW w:w="820" w:type="dxa"/>
            <w:tcBorders>
              <w:top w:val="single" w:sz="4" w:space="0" w:color="auto"/>
              <w:left w:val="single" w:sz="4" w:space="0" w:color="auto"/>
              <w:bottom w:val="single" w:sz="4" w:space="0" w:color="auto"/>
              <w:right w:val="single" w:sz="4" w:space="0" w:color="auto"/>
            </w:tcBorders>
            <w:hideMark/>
          </w:tcPr>
          <w:p w14:paraId="03F923C2" w14:textId="77777777" w:rsidR="00A60271" w:rsidRPr="00A60C6C" w:rsidRDefault="00A60271" w:rsidP="003F339A">
            <w:pPr>
              <w:snapToGrid w:val="0"/>
              <w:ind w:left="-149" w:right="-60"/>
              <w:jc w:val="center"/>
              <w:rPr>
                <w:sz w:val="22"/>
                <w:szCs w:val="22"/>
                <w:lang w:val="uk-UA"/>
              </w:rPr>
            </w:pPr>
            <w:r w:rsidRPr="00A60C6C">
              <w:rPr>
                <w:sz w:val="22"/>
                <w:szCs w:val="22"/>
                <w:lang w:val="uk-UA"/>
              </w:rPr>
              <w:t xml:space="preserve"> 2100,0</w:t>
            </w:r>
          </w:p>
        </w:tc>
        <w:tc>
          <w:tcPr>
            <w:tcW w:w="852" w:type="dxa"/>
            <w:tcBorders>
              <w:top w:val="single" w:sz="4" w:space="0" w:color="auto"/>
              <w:left w:val="single" w:sz="4" w:space="0" w:color="auto"/>
              <w:bottom w:val="single" w:sz="4" w:space="0" w:color="auto"/>
              <w:right w:val="single" w:sz="4" w:space="0" w:color="auto"/>
            </w:tcBorders>
            <w:hideMark/>
          </w:tcPr>
          <w:p w14:paraId="07DD705E" w14:textId="77777777" w:rsidR="00A60271" w:rsidRPr="00A60C6C" w:rsidRDefault="00A60271" w:rsidP="003F339A">
            <w:pPr>
              <w:snapToGrid w:val="0"/>
              <w:ind w:left="-149" w:right="-60"/>
              <w:jc w:val="center"/>
              <w:rPr>
                <w:sz w:val="22"/>
                <w:szCs w:val="22"/>
                <w:lang w:val="uk-UA"/>
              </w:rPr>
            </w:pPr>
            <w:r w:rsidRPr="00A60C6C">
              <w:rPr>
                <w:sz w:val="22"/>
                <w:szCs w:val="22"/>
                <w:lang w:val="uk-UA"/>
              </w:rPr>
              <w:t xml:space="preserve"> 2100,0</w:t>
            </w:r>
          </w:p>
        </w:tc>
        <w:tc>
          <w:tcPr>
            <w:tcW w:w="851" w:type="dxa"/>
            <w:tcBorders>
              <w:top w:val="single" w:sz="4" w:space="0" w:color="auto"/>
              <w:left w:val="single" w:sz="4" w:space="0" w:color="auto"/>
              <w:bottom w:val="single" w:sz="4" w:space="0" w:color="auto"/>
              <w:right w:val="single" w:sz="4" w:space="0" w:color="auto"/>
            </w:tcBorders>
            <w:hideMark/>
          </w:tcPr>
          <w:p w14:paraId="552C840A" w14:textId="77777777" w:rsidR="00A60271" w:rsidRPr="00A60C6C" w:rsidRDefault="00A60271" w:rsidP="003F339A">
            <w:pPr>
              <w:snapToGrid w:val="0"/>
              <w:ind w:left="-149" w:right="-60"/>
              <w:jc w:val="center"/>
              <w:rPr>
                <w:sz w:val="22"/>
                <w:szCs w:val="22"/>
                <w:lang w:val="uk-UA"/>
              </w:rPr>
            </w:pPr>
            <w:r w:rsidRPr="00A60C6C">
              <w:rPr>
                <w:sz w:val="22"/>
                <w:szCs w:val="22"/>
                <w:lang w:val="uk-UA"/>
              </w:rPr>
              <w:t xml:space="preserve"> 2100,0</w:t>
            </w:r>
          </w:p>
        </w:tc>
      </w:tr>
      <w:tr w:rsidR="00A60271" w:rsidRPr="00A60C6C" w14:paraId="68B307F2" w14:textId="77777777" w:rsidTr="003F339A">
        <w:trPr>
          <w:trHeight w:val="651"/>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A26AA4D"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486027E9" w14:textId="77777777" w:rsidR="00A60271" w:rsidRPr="00A60C6C" w:rsidRDefault="00A60271" w:rsidP="003F339A">
            <w:pPr>
              <w:tabs>
                <w:tab w:val="left" w:pos="-108"/>
              </w:tabs>
              <w:snapToGrid w:val="0"/>
              <w:rPr>
                <w:sz w:val="22"/>
                <w:szCs w:val="22"/>
                <w:lang w:val="uk-UA"/>
              </w:rPr>
            </w:pPr>
            <w:r w:rsidRPr="00A60C6C">
              <w:rPr>
                <w:sz w:val="22"/>
                <w:szCs w:val="22"/>
                <w:lang w:val="uk-UA"/>
              </w:rPr>
              <w:t>Середня вартість одного рейсу на замовлення до військових частин, які розташовані на території країни</w:t>
            </w:r>
          </w:p>
        </w:tc>
        <w:tc>
          <w:tcPr>
            <w:tcW w:w="1251" w:type="dxa"/>
            <w:tcBorders>
              <w:top w:val="single" w:sz="4" w:space="0" w:color="auto"/>
              <w:left w:val="single" w:sz="4" w:space="0" w:color="auto"/>
              <w:bottom w:val="single" w:sz="4" w:space="0" w:color="auto"/>
              <w:right w:val="single" w:sz="4" w:space="0" w:color="auto"/>
            </w:tcBorders>
            <w:hideMark/>
          </w:tcPr>
          <w:p w14:paraId="2BE7EA9D" w14:textId="77777777" w:rsidR="00A60271" w:rsidRPr="00A60C6C" w:rsidRDefault="00A60271" w:rsidP="003F339A">
            <w:pPr>
              <w:jc w:val="center"/>
              <w:rPr>
                <w:bCs/>
                <w:sz w:val="22"/>
                <w:szCs w:val="22"/>
                <w:lang w:val="uk-UA"/>
              </w:rPr>
            </w:pPr>
            <w:r w:rsidRPr="00A60C6C">
              <w:rPr>
                <w:bCs/>
                <w:sz w:val="22"/>
                <w:szCs w:val="22"/>
                <w:lang w:val="uk-UA"/>
              </w:rPr>
              <w:t>грн</w:t>
            </w:r>
          </w:p>
        </w:tc>
        <w:tc>
          <w:tcPr>
            <w:tcW w:w="820" w:type="dxa"/>
            <w:tcBorders>
              <w:top w:val="single" w:sz="4" w:space="0" w:color="auto"/>
              <w:left w:val="single" w:sz="4" w:space="0" w:color="auto"/>
              <w:bottom w:val="single" w:sz="4" w:space="0" w:color="auto"/>
              <w:right w:val="single" w:sz="4" w:space="0" w:color="auto"/>
            </w:tcBorders>
            <w:hideMark/>
          </w:tcPr>
          <w:p w14:paraId="7B20621F" w14:textId="77777777" w:rsidR="00A60271" w:rsidRPr="00A60C6C" w:rsidRDefault="00A60271" w:rsidP="003F339A">
            <w:pPr>
              <w:snapToGrid w:val="0"/>
              <w:ind w:left="-149" w:right="-60"/>
              <w:jc w:val="center"/>
              <w:rPr>
                <w:sz w:val="22"/>
                <w:szCs w:val="22"/>
                <w:lang w:val="uk-UA"/>
              </w:rPr>
            </w:pPr>
            <w:r w:rsidRPr="00A60C6C">
              <w:rPr>
                <w:sz w:val="22"/>
                <w:szCs w:val="22"/>
              </w:rPr>
              <w:t xml:space="preserve"> </w:t>
            </w:r>
            <w:r w:rsidRPr="00A60C6C">
              <w:rPr>
                <w:sz w:val="22"/>
                <w:szCs w:val="22"/>
                <w:lang w:val="uk-UA"/>
              </w:rPr>
              <w:t>680</w:t>
            </w:r>
            <w:r w:rsidRPr="00A60C6C">
              <w:rPr>
                <w:sz w:val="22"/>
                <w:szCs w:val="22"/>
              </w:rPr>
              <w:t>00</w:t>
            </w:r>
            <w:r w:rsidRPr="00A60C6C">
              <w:rPr>
                <w:sz w:val="22"/>
                <w:szCs w:val="22"/>
                <w:lang w:val="uk-UA"/>
              </w:rPr>
              <w:t>,0</w:t>
            </w:r>
          </w:p>
        </w:tc>
        <w:tc>
          <w:tcPr>
            <w:tcW w:w="852" w:type="dxa"/>
            <w:tcBorders>
              <w:top w:val="single" w:sz="4" w:space="0" w:color="auto"/>
              <w:left w:val="single" w:sz="4" w:space="0" w:color="auto"/>
              <w:bottom w:val="single" w:sz="4" w:space="0" w:color="auto"/>
              <w:right w:val="single" w:sz="4" w:space="0" w:color="auto"/>
            </w:tcBorders>
            <w:hideMark/>
          </w:tcPr>
          <w:p w14:paraId="24613E58" w14:textId="77777777" w:rsidR="00A60271" w:rsidRPr="00A60C6C" w:rsidRDefault="00A60271" w:rsidP="003F339A">
            <w:pPr>
              <w:snapToGrid w:val="0"/>
              <w:ind w:left="-149" w:right="-60"/>
              <w:jc w:val="center"/>
              <w:rPr>
                <w:sz w:val="22"/>
                <w:szCs w:val="22"/>
                <w:lang w:val="uk-UA"/>
              </w:rPr>
            </w:pPr>
            <w:r w:rsidRPr="00A60C6C">
              <w:rPr>
                <w:sz w:val="22"/>
                <w:szCs w:val="22"/>
              </w:rPr>
              <w:t xml:space="preserve"> </w:t>
            </w:r>
            <w:r w:rsidRPr="00A60C6C">
              <w:rPr>
                <w:sz w:val="22"/>
                <w:szCs w:val="22"/>
                <w:lang w:val="uk-UA"/>
              </w:rPr>
              <w:t>680</w:t>
            </w:r>
            <w:r w:rsidRPr="00A60C6C">
              <w:rPr>
                <w:sz w:val="22"/>
                <w:szCs w:val="22"/>
              </w:rPr>
              <w:t>00</w:t>
            </w:r>
            <w:r w:rsidRPr="00A60C6C">
              <w:rPr>
                <w:sz w:val="22"/>
                <w:szCs w:val="22"/>
                <w:lang w:val="uk-UA"/>
              </w:rPr>
              <w:t>,0</w:t>
            </w:r>
          </w:p>
        </w:tc>
        <w:tc>
          <w:tcPr>
            <w:tcW w:w="851" w:type="dxa"/>
            <w:tcBorders>
              <w:top w:val="single" w:sz="4" w:space="0" w:color="auto"/>
              <w:left w:val="single" w:sz="4" w:space="0" w:color="auto"/>
              <w:bottom w:val="single" w:sz="4" w:space="0" w:color="auto"/>
              <w:right w:val="single" w:sz="4" w:space="0" w:color="auto"/>
            </w:tcBorders>
            <w:hideMark/>
          </w:tcPr>
          <w:p w14:paraId="41A16BD8" w14:textId="77777777" w:rsidR="00A60271" w:rsidRPr="00A60C6C" w:rsidRDefault="00A60271" w:rsidP="003F339A">
            <w:pPr>
              <w:snapToGrid w:val="0"/>
              <w:ind w:left="-149" w:right="-60"/>
              <w:jc w:val="center"/>
              <w:rPr>
                <w:sz w:val="22"/>
                <w:szCs w:val="22"/>
                <w:lang w:val="uk-UA"/>
              </w:rPr>
            </w:pPr>
            <w:r w:rsidRPr="00A60C6C">
              <w:rPr>
                <w:sz w:val="22"/>
                <w:szCs w:val="22"/>
              </w:rPr>
              <w:t xml:space="preserve"> </w:t>
            </w:r>
            <w:r w:rsidRPr="00A60C6C">
              <w:rPr>
                <w:sz w:val="22"/>
                <w:szCs w:val="22"/>
                <w:lang w:val="uk-UA"/>
              </w:rPr>
              <w:t>680</w:t>
            </w:r>
            <w:r w:rsidRPr="00A60C6C">
              <w:rPr>
                <w:sz w:val="22"/>
                <w:szCs w:val="22"/>
              </w:rPr>
              <w:t>00</w:t>
            </w:r>
            <w:r w:rsidRPr="00A60C6C">
              <w:rPr>
                <w:sz w:val="22"/>
                <w:szCs w:val="22"/>
                <w:lang w:val="uk-UA"/>
              </w:rPr>
              <w:t>,0</w:t>
            </w:r>
          </w:p>
        </w:tc>
      </w:tr>
      <w:tr w:rsidR="00A60271" w:rsidRPr="00A60C6C" w14:paraId="67C4FEA6" w14:textId="77777777" w:rsidTr="003F339A">
        <w:trPr>
          <w:trHeight w:val="30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744BDE2"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63356150" w14:textId="77777777" w:rsidR="00A60271" w:rsidRPr="00A60C6C" w:rsidRDefault="00A60271" w:rsidP="003F339A">
            <w:pPr>
              <w:tabs>
                <w:tab w:val="left" w:pos="-108"/>
              </w:tabs>
              <w:snapToGrid w:val="0"/>
              <w:rPr>
                <w:bCs/>
                <w:i/>
                <w:color w:val="000000"/>
                <w:sz w:val="22"/>
                <w:szCs w:val="22"/>
                <w:lang w:val="uk-UA"/>
              </w:rPr>
            </w:pPr>
            <w:r w:rsidRPr="00A60C6C">
              <w:rPr>
                <w:bCs/>
                <w:i/>
                <w:color w:val="000000"/>
                <w:sz w:val="22"/>
                <w:szCs w:val="22"/>
                <w:lang w:val="uk-UA"/>
              </w:rPr>
              <w:t>Показники якості</w:t>
            </w:r>
          </w:p>
        </w:tc>
        <w:tc>
          <w:tcPr>
            <w:tcW w:w="1251" w:type="dxa"/>
            <w:tcBorders>
              <w:top w:val="single" w:sz="4" w:space="0" w:color="auto"/>
              <w:left w:val="single" w:sz="4" w:space="0" w:color="auto"/>
              <w:bottom w:val="single" w:sz="4" w:space="0" w:color="auto"/>
              <w:right w:val="single" w:sz="4" w:space="0" w:color="auto"/>
            </w:tcBorders>
          </w:tcPr>
          <w:p w14:paraId="11E32E94" w14:textId="77777777" w:rsidR="00A60271" w:rsidRPr="00A60C6C" w:rsidRDefault="00A60271" w:rsidP="003F339A">
            <w:pPr>
              <w:jc w:val="center"/>
              <w:rPr>
                <w:bCs/>
                <w:color w:val="000000"/>
                <w:sz w:val="22"/>
                <w:szCs w:val="22"/>
                <w:highlight w:val="yellow"/>
                <w:lang w:val="uk-UA"/>
              </w:rPr>
            </w:pPr>
          </w:p>
        </w:tc>
        <w:tc>
          <w:tcPr>
            <w:tcW w:w="820" w:type="dxa"/>
            <w:tcBorders>
              <w:top w:val="single" w:sz="4" w:space="0" w:color="auto"/>
              <w:left w:val="single" w:sz="4" w:space="0" w:color="auto"/>
              <w:bottom w:val="single" w:sz="4" w:space="0" w:color="auto"/>
              <w:right w:val="single" w:sz="4" w:space="0" w:color="auto"/>
            </w:tcBorders>
          </w:tcPr>
          <w:p w14:paraId="537EA88D" w14:textId="77777777" w:rsidR="00A60271" w:rsidRPr="00A60C6C" w:rsidRDefault="00A60271" w:rsidP="003F339A">
            <w:pPr>
              <w:snapToGrid w:val="0"/>
              <w:ind w:left="-60" w:right="-60"/>
              <w:jc w:val="center"/>
              <w:rPr>
                <w:sz w:val="22"/>
                <w:szCs w:val="22"/>
                <w:highlight w:val="yellow"/>
                <w:lang w:val="uk-UA"/>
              </w:rPr>
            </w:pPr>
          </w:p>
        </w:tc>
        <w:tc>
          <w:tcPr>
            <w:tcW w:w="852" w:type="dxa"/>
            <w:tcBorders>
              <w:top w:val="single" w:sz="4" w:space="0" w:color="auto"/>
              <w:left w:val="single" w:sz="4" w:space="0" w:color="auto"/>
              <w:bottom w:val="single" w:sz="4" w:space="0" w:color="auto"/>
              <w:right w:val="single" w:sz="4" w:space="0" w:color="auto"/>
            </w:tcBorders>
          </w:tcPr>
          <w:p w14:paraId="3D14F952" w14:textId="77777777" w:rsidR="00A60271" w:rsidRPr="00A60C6C" w:rsidRDefault="00A60271" w:rsidP="003F339A">
            <w:pPr>
              <w:snapToGrid w:val="0"/>
              <w:ind w:left="-60" w:right="-60"/>
              <w:jc w:val="center"/>
              <w:rPr>
                <w:sz w:val="22"/>
                <w:szCs w:val="22"/>
                <w:highlight w:val="yellow"/>
                <w:lang w:val="uk-UA"/>
              </w:rPr>
            </w:pPr>
          </w:p>
        </w:tc>
        <w:tc>
          <w:tcPr>
            <w:tcW w:w="851" w:type="dxa"/>
            <w:tcBorders>
              <w:top w:val="single" w:sz="4" w:space="0" w:color="auto"/>
              <w:left w:val="single" w:sz="4" w:space="0" w:color="auto"/>
              <w:bottom w:val="single" w:sz="4" w:space="0" w:color="auto"/>
              <w:right w:val="single" w:sz="4" w:space="0" w:color="auto"/>
            </w:tcBorders>
          </w:tcPr>
          <w:p w14:paraId="68AD9F4B" w14:textId="77777777" w:rsidR="00A60271" w:rsidRPr="00A60C6C" w:rsidRDefault="00A60271" w:rsidP="003F339A">
            <w:pPr>
              <w:snapToGrid w:val="0"/>
              <w:ind w:left="-60" w:right="-60"/>
              <w:jc w:val="center"/>
              <w:rPr>
                <w:sz w:val="22"/>
                <w:szCs w:val="22"/>
                <w:highlight w:val="yellow"/>
                <w:lang w:val="uk-UA"/>
              </w:rPr>
            </w:pPr>
          </w:p>
        </w:tc>
      </w:tr>
      <w:tr w:rsidR="00A60271" w:rsidRPr="00A60C6C" w14:paraId="3596899A" w14:textId="77777777" w:rsidTr="003F339A">
        <w:trPr>
          <w:trHeight w:val="521"/>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B6A108E"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7F09E0CA" w14:textId="77777777" w:rsidR="00A60271" w:rsidRPr="00A60C6C" w:rsidRDefault="00A60271" w:rsidP="003F339A">
            <w:pPr>
              <w:tabs>
                <w:tab w:val="left" w:pos="-108"/>
              </w:tabs>
              <w:snapToGrid w:val="0"/>
              <w:rPr>
                <w:bCs/>
                <w:iCs/>
                <w:color w:val="000000"/>
                <w:sz w:val="22"/>
                <w:szCs w:val="22"/>
                <w:lang w:val="uk-UA"/>
              </w:rPr>
            </w:pPr>
            <w:r w:rsidRPr="00A60C6C">
              <w:rPr>
                <w:bCs/>
                <w:iCs/>
                <w:color w:val="000000"/>
                <w:sz w:val="22"/>
                <w:szCs w:val="22"/>
                <w:lang w:val="uk-UA"/>
              </w:rPr>
              <w:t>Рівень виконання запланованих</w:t>
            </w:r>
          </w:p>
          <w:p w14:paraId="390190FB" w14:textId="77777777" w:rsidR="00A60271" w:rsidRPr="00A60C6C" w:rsidRDefault="00A60271" w:rsidP="003F339A">
            <w:pPr>
              <w:tabs>
                <w:tab w:val="left" w:pos="-108"/>
              </w:tabs>
              <w:snapToGrid w:val="0"/>
              <w:rPr>
                <w:bCs/>
                <w:iCs/>
                <w:color w:val="000000"/>
                <w:sz w:val="22"/>
                <w:szCs w:val="22"/>
                <w:lang w:val="uk-UA"/>
              </w:rPr>
            </w:pPr>
            <w:r w:rsidRPr="00A60C6C">
              <w:rPr>
                <w:bCs/>
                <w:iCs/>
                <w:color w:val="000000"/>
                <w:sz w:val="22"/>
                <w:szCs w:val="22"/>
                <w:lang w:val="uk-UA"/>
              </w:rPr>
              <w:t>заходів</w:t>
            </w:r>
          </w:p>
        </w:tc>
        <w:tc>
          <w:tcPr>
            <w:tcW w:w="1251" w:type="dxa"/>
            <w:tcBorders>
              <w:top w:val="single" w:sz="4" w:space="0" w:color="auto"/>
              <w:left w:val="single" w:sz="4" w:space="0" w:color="auto"/>
              <w:bottom w:val="single" w:sz="4" w:space="0" w:color="auto"/>
              <w:right w:val="single" w:sz="4" w:space="0" w:color="auto"/>
            </w:tcBorders>
            <w:hideMark/>
          </w:tcPr>
          <w:p w14:paraId="0C23C0BB" w14:textId="77777777" w:rsidR="00A60271" w:rsidRPr="00A60C6C" w:rsidRDefault="00A60271" w:rsidP="003F339A">
            <w:pPr>
              <w:jc w:val="center"/>
              <w:rPr>
                <w:bCs/>
                <w:color w:val="000000"/>
                <w:sz w:val="22"/>
                <w:szCs w:val="22"/>
                <w:lang w:val="uk-UA"/>
              </w:rPr>
            </w:pPr>
            <w:r w:rsidRPr="00A60C6C">
              <w:rPr>
                <w:bCs/>
                <w:color w:val="000000"/>
                <w:sz w:val="22"/>
                <w:szCs w:val="22"/>
                <w:lang w:val="uk-UA"/>
              </w:rPr>
              <w:t>%</w:t>
            </w:r>
          </w:p>
        </w:tc>
        <w:tc>
          <w:tcPr>
            <w:tcW w:w="820" w:type="dxa"/>
            <w:tcBorders>
              <w:top w:val="single" w:sz="4" w:space="0" w:color="auto"/>
              <w:left w:val="single" w:sz="4" w:space="0" w:color="auto"/>
              <w:bottom w:val="single" w:sz="4" w:space="0" w:color="auto"/>
              <w:right w:val="single" w:sz="4" w:space="0" w:color="auto"/>
            </w:tcBorders>
            <w:hideMark/>
          </w:tcPr>
          <w:p w14:paraId="52A58DB7" w14:textId="77777777" w:rsidR="00A60271" w:rsidRPr="00A60C6C" w:rsidRDefault="00A60271" w:rsidP="003F339A">
            <w:pPr>
              <w:snapToGrid w:val="0"/>
              <w:ind w:left="-60" w:right="-60"/>
              <w:jc w:val="center"/>
              <w:rPr>
                <w:sz w:val="22"/>
                <w:szCs w:val="22"/>
                <w:lang w:val="uk-UA"/>
              </w:rPr>
            </w:pPr>
            <w:r w:rsidRPr="00A60C6C">
              <w:rPr>
                <w:sz w:val="22"/>
                <w:szCs w:val="22"/>
                <w:lang w:val="uk-UA"/>
              </w:rPr>
              <w:t>100</w:t>
            </w:r>
          </w:p>
        </w:tc>
        <w:tc>
          <w:tcPr>
            <w:tcW w:w="852" w:type="dxa"/>
            <w:tcBorders>
              <w:top w:val="single" w:sz="4" w:space="0" w:color="auto"/>
              <w:left w:val="single" w:sz="4" w:space="0" w:color="auto"/>
              <w:bottom w:val="single" w:sz="4" w:space="0" w:color="auto"/>
              <w:right w:val="single" w:sz="4" w:space="0" w:color="auto"/>
            </w:tcBorders>
            <w:hideMark/>
          </w:tcPr>
          <w:p w14:paraId="343A7FC5" w14:textId="77777777" w:rsidR="00A60271" w:rsidRPr="00A60C6C" w:rsidRDefault="00A60271" w:rsidP="003F339A">
            <w:pPr>
              <w:snapToGrid w:val="0"/>
              <w:ind w:left="-60" w:right="-60"/>
              <w:jc w:val="center"/>
              <w:rPr>
                <w:sz w:val="22"/>
                <w:szCs w:val="22"/>
                <w:lang w:val="uk-UA"/>
              </w:rPr>
            </w:pPr>
            <w:r w:rsidRPr="00A60C6C">
              <w:rPr>
                <w:sz w:val="22"/>
                <w:szCs w:val="22"/>
                <w:lang w:val="uk-UA"/>
              </w:rPr>
              <w:t>100</w:t>
            </w:r>
          </w:p>
        </w:tc>
        <w:tc>
          <w:tcPr>
            <w:tcW w:w="851" w:type="dxa"/>
            <w:tcBorders>
              <w:top w:val="single" w:sz="4" w:space="0" w:color="auto"/>
              <w:left w:val="single" w:sz="4" w:space="0" w:color="auto"/>
              <w:bottom w:val="single" w:sz="4" w:space="0" w:color="auto"/>
              <w:right w:val="single" w:sz="4" w:space="0" w:color="auto"/>
            </w:tcBorders>
            <w:hideMark/>
          </w:tcPr>
          <w:p w14:paraId="43447DAF" w14:textId="77777777" w:rsidR="00A60271" w:rsidRPr="00A60C6C" w:rsidRDefault="00A60271" w:rsidP="003F339A">
            <w:pPr>
              <w:snapToGrid w:val="0"/>
              <w:ind w:left="-60" w:right="-60"/>
              <w:jc w:val="center"/>
              <w:rPr>
                <w:sz w:val="22"/>
                <w:szCs w:val="22"/>
                <w:lang w:val="uk-UA"/>
              </w:rPr>
            </w:pPr>
            <w:r w:rsidRPr="00A60C6C">
              <w:rPr>
                <w:sz w:val="22"/>
                <w:szCs w:val="22"/>
                <w:lang w:val="uk-UA"/>
              </w:rPr>
              <w:t>100</w:t>
            </w:r>
          </w:p>
        </w:tc>
      </w:tr>
      <w:tr w:rsidR="00A60271" w:rsidRPr="00A60C6C" w14:paraId="39C6B26A" w14:textId="77777777" w:rsidTr="003F339A">
        <w:trPr>
          <w:trHeight w:val="309"/>
        </w:trPr>
        <w:tc>
          <w:tcPr>
            <w:tcW w:w="2155" w:type="dxa"/>
            <w:vMerge w:val="restart"/>
            <w:tcBorders>
              <w:top w:val="single" w:sz="4" w:space="0" w:color="auto"/>
              <w:left w:val="single" w:sz="4" w:space="0" w:color="auto"/>
              <w:right w:val="single" w:sz="4" w:space="0" w:color="auto"/>
            </w:tcBorders>
            <w:hideMark/>
          </w:tcPr>
          <w:p w14:paraId="6B29A96A" w14:textId="77777777" w:rsidR="00A60271" w:rsidRPr="00A60C6C" w:rsidRDefault="00A60271" w:rsidP="003F339A">
            <w:pPr>
              <w:jc w:val="center"/>
              <w:rPr>
                <w:sz w:val="22"/>
                <w:szCs w:val="22"/>
                <w:lang w:val="uk-UA"/>
              </w:rPr>
            </w:pPr>
            <w:r w:rsidRPr="00A60C6C">
              <w:rPr>
                <w:sz w:val="22"/>
                <w:szCs w:val="22"/>
                <w:lang w:val="uk-UA"/>
              </w:rPr>
              <w:t xml:space="preserve">2. </w:t>
            </w:r>
            <w:r>
              <w:rPr>
                <w:sz w:val="22"/>
                <w:szCs w:val="22"/>
                <w:lang w:val="uk-UA"/>
              </w:rPr>
              <w:t xml:space="preserve">Забезпечення заходів щодо оповіщення </w:t>
            </w:r>
            <w:proofErr w:type="spellStart"/>
            <w:r w:rsidRPr="00A60C6C">
              <w:rPr>
                <w:sz w:val="22"/>
                <w:szCs w:val="22"/>
              </w:rPr>
              <w:t>військовозобов</w:t>
            </w:r>
            <w:r w:rsidRPr="00A60C6C">
              <w:rPr>
                <w:bCs/>
                <w:sz w:val="22"/>
                <w:szCs w:val="22"/>
              </w:rPr>
              <w:t>'</w:t>
            </w:r>
            <w:r w:rsidRPr="00A60C6C">
              <w:rPr>
                <w:sz w:val="22"/>
                <w:szCs w:val="22"/>
              </w:rPr>
              <w:t>яза</w:t>
            </w:r>
            <w:proofErr w:type="spellEnd"/>
            <w:r w:rsidRPr="00A60C6C">
              <w:rPr>
                <w:sz w:val="22"/>
                <w:szCs w:val="22"/>
                <w:lang w:val="uk-UA"/>
              </w:rPr>
              <w:t>-</w:t>
            </w:r>
            <w:r w:rsidRPr="00A60C6C">
              <w:rPr>
                <w:sz w:val="22"/>
                <w:szCs w:val="22"/>
              </w:rPr>
              <w:t>ни</w:t>
            </w:r>
            <w:r w:rsidRPr="00A60C6C">
              <w:rPr>
                <w:sz w:val="22"/>
                <w:szCs w:val="22"/>
                <w:lang w:val="uk-UA"/>
              </w:rPr>
              <w:t>м</w:t>
            </w:r>
            <w:r w:rsidRPr="00A60C6C">
              <w:rPr>
                <w:sz w:val="22"/>
                <w:szCs w:val="22"/>
              </w:rPr>
              <w:t xml:space="preserve"> </w:t>
            </w:r>
            <w:r w:rsidRPr="00A60C6C">
              <w:rPr>
                <w:sz w:val="22"/>
                <w:szCs w:val="22"/>
                <w:lang w:val="uk-UA"/>
              </w:rPr>
              <w:t xml:space="preserve">та </w:t>
            </w:r>
            <w:proofErr w:type="spellStart"/>
            <w:r w:rsidRPr="00A60C6C">
              <w:rPr>
                <w:sz w:val="22"/>
                <w:szCs w:val="22"/>
              </w:rPr>
              <w:t>резервіст</w:t>
            </w:r>
            <w:r w:rsidRPr="00A60C6C">
              <w:rPr>
                <w:sz w:val="22"/>
                <w:szCs w:val="22"/>
                <w:lang w:val="uk-UA"/>
              </w:rPr>
              <w:t>ам</w:t>
            </w:r>
            <w:proofErr w:type="spellEnd"/>
            <w:r>
              <w:rPr>
                <w:sz w:val="22"/>
                <w:szCs w:val="22"/>
                <w:lang w:val="uk-UA"/>
              </w:rPr>
              <w:t xml:space="preserve"> шляхом надсилання рекомендованих листів.</w:t>
            </w:r>
          </w:p>
        </w:tc>
        <w:tc>
          <w:tcPr>
            <w:tcW w:w="3686" w:type="dxa"/>
            <w:tcBorders>
              <w:top w:val="single" w:sz="4" w:space="0" w:color="auto"/>
              <w:left w:val="single" w:sz="4" w:space="0" w:color="auto"/>
              <w:bottom w:val="single" w:sz="4" w:space="0" w:color="auto"/>
              <w:right w:val="single" w:sz="4" w:space="0" w:color="auto"/>
            </w:tcBorders>
            <w:hideMark/>
          </w:tcPr>
          <w:p w14:paraId="38554ADC" w14:textId="77777777" w:rsidR="00A60271" w:rsidRPr="00A60C6C" w:rsidRDefault="00A60271" w:rsidP="003F339A">
            <w:pPr>
              <w:tabs>
                <w:tab w:val="left" w:pos="-108"/>
              </w:tabs>
              <w:rPr>
                <w:bCs/>
                <w:i/>
                <w:color w:val="000000"/>
                <w:sz w:val="22"/>
                <w:szCs w:val="22"/>
                <w:lang w:val="uk-UA"/>
              </w:rPr>
            </w:pPr>
            <w:r w:rsidRPr="00A60C6C">
              <w:rPr>
                <w:bCs/>
                <w:i/>
                <w:color w:val="000000"/>
                <w:sz w:val="22"/>
                <w:szCs w:val="22"/>
                <w:lang w:val="uk-UA"/>
              </w:rPr>
              <w:t>Показники затрат</w:t>
            </w:r>
          </w:p>
        </w:tc>
        <w:tc>
          <w:tcPr>
            <w:tcW w:w="1251" w:type="dxa"/>
            <w:tcBorders>
              <w:top w:val="single" w:sz="4" w:space="0" w:color="auto"/>
              <w:left w:val="single" w:sz="4" w:space="0" w:color="auto"/>
              <w:bottom w:val="single" w:sz="4" w:space="0" w:color="auto"/>
              <w:right w:val="single" w:sz="4" w:space="0" w:color="auto"/>
            </w:tcBorders>
            <w:hideMark/>
          </w:tcPr>
          <w:p w14:paraId="3B259D6F" w14:textId="77777777" w:rsidR="00A60271" w:rsidRPr="00A60C6C" w:rsidRDefault="00A60271" w:rsidP="003F339A">
            <w:pPr>
              <w:jc w:val="center"/>
              <w:rPr>
                <w:bCs/>
                <w:color w:val="000000"/>
                <w:sz w:val="22"/>
                <w:szCs w:val="22"/>
                <w:lang w:val="uk-UA"/>
              </w:rPr>
            </w:pPr>
          </w:p>
          <w:p w14:paraId="2D15780D" w14:textId="77777777" w:rsidR="00A60271" w:rsidRPr="00A60C6C" w:rsidRDefault="00A60271" w:rsidP="003F339A">
            <w:pPr>
              <w:jc w:val="center"/>
              <w:rPr>
                <w:bCs/>
                <w:color w:val="000000"/>
                <w:sz w:val="22"/>
                <w:szCs w:val="22"/>
                <w:lang w:val="uk-UA"/>
              </w:rPr>
            </w:pPr>
          </w:p>
        </w:tc>
        <w:tc>
          <w:tcPr>
            <w:tcW w:w="820" w:type="dxa"/>
            <w:tcBorders>
              <w:top w:val="single" w:sz="4" w:space="0" w:color="auto"/>
              <w:left w:val="single" w:sz="4" w:space="0" w:color="auto"/>
              <w:bottom w:val="single" w:sz="4" w:space="0" w:color="auto"/>
              <w:right w:val="single" w:sz="4" w:space="0" w:color="auto"/>
            </w:tcBorders>
          </w:tcPr>
          <w:p w14:paraId="2BAB6490" w14:textId="77777777" w:rsidR="00A60271" w:rsidRPr="00A60C6C" w:rsidRDefault="00A60271" w:rsidP="003F339A">
            <w:pPr>
              <w:snapToGrid w:val="0"/>
              <w:ind w:right="-60"/>
              <w:jc w:val="center"/>
              <w:rPr>
                <w:sz w:val="22"/>
                <w:szCs w:val="22"/>
                <w:lang w:val="uk-UA"/>
              </w:rPr>
            </w:pPr>
          </w:p>
        </w:tc>
        <w:tc>
          <w:tcPr>
            <w:tcW w:w="852" w:type="dxa"/>
            <w:tcBorders>
              <w:top w:val="single" w:sz="4" w:space="0" w:color="auto"/>
              <w:left w:val="single" w:sz="4" w:space="0" w:color="auto"/>
              <w:bottom w:val="single" w:sz="4" w:space="0" w:color="auto"/>
              <w:right w:val="single" w:sz="4" w:space="0" w:color="auto"/>
            </w:tcBorders>
          </w:tcPr>
          <w:p w14:paraId="693DB9FB" w14:textId="77777777" w:rsidR="00A60271" w:rsidRPr="00A60C6C" w:rsidRDefault="00A60271" w:rsidP="003F339A">
            <w:pPr>
              <w:snapToGrid w:val="0"/>
              <w:ind w:right="-6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14:paraId="0014D1F1" w14:textId="77777777" w:rsidR="00A60271" w:rsidRPr="00A60C6C" w:rsidRDefault="00A60271" w:rsidP="003F339A">
            <w:pPr>
              <w:snapToGrid w:val="0"/>
              <w:ind w:right="-60"/>
              <w:jc w:val="center"/>
              <w:rPr>
                <w:sz w:val="22"/>
                <w:szCs w:val="22"/>
                <w:lang w:val="uk-UA"/>
              </w:rPr>
            </w:pPr>
          </w:p>
        </w:tc>
      </w:tr>
      <w:tr w:rsidR="00A60271" w:rsidRPr="00A60C6C" w14:paraId="1E4EA847" w14:textId="77777777" w:rsidTr="003F339A">
        <w:trPr>
          <w:trHeight w:val="309"/>
        </w:trPr>
        <w:tc>
          <w:tcPr>
            <w:tcW w:w="2155" w:type="dxa"/>
            <w:vMerge/>
            <w:tcBorders>
              <w:left w:val="single" w:sz="4" w:space="0" w:color="auto"/>
              <w:right w:val="single" w:sz="4" w:space="0" w:color="auto"/>
            </w:tcBorders>
            <w:vAlign w:val="center"/>
          </w:tcPr>
          <w:p w14:paraId="16B75844"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12C1DBF5" w14:textId="77777777" w:rsidR="00A60271" w:rsidRPr="00A60C6C" w:rsidRDefault="00A60271" w:rsidP="003F339A">
            <w:pPr>
              <w:tabs>
                <w:tab w:val="left" w:pos="-108"/>
              </w:tabs>
              <w:rPr>
                <w:bCs/>
                <w:color w:val="000000"/>
                <w:sz w:val="22"/>
                <w:szCs w:val="22"/>
                <w:lang w:val="uk-UA"/>
              </w:rPr>
            </w:pPr>
            <w:r w:rsidRPr="00A60C6C">
              <w:rPr>
                <w:bCs/>
                <w:color w:val="000000"/>
                <w:sz w:val="22"/>
                <w:szCs w:val="22"/>
                <w:lang w:val="uk-UA"/>
              </w:rPr>
              <w:t>Загальна сума коштів на виконання заходу</w:t>
            </w:r>
          </w:p>
        </w:tc>
        <w:tc>
          <w:tcPr>
            <w:tcW w:w="1251" w:type="dxa"/>
            <w:tcBorders>
              <w:top w:val="single" w:sz="4" w:space="0" w:color="auto"/>
              <w:left w:val="single" w:sz="4" w:space="0" w:color="auto"/>
              <w:bottom w:val="single" w:sz="4" w:space="0" w:color="auto"/>
              <w:right w:val="single" w:sz="4" w:space="0" w:color="auto"/>
            </w:tcBorders>
            <w:hideMark/>
          </w:tcPr>
          <w:p w14:paraId="322002C6" w14:textId="77777777" w:rsidR="00A60271" w:rsidRPr="00A60C6C" w:rsidRDefault="00A60271" w:rsidP="003F339A">
            <w:pPr>
              <w:jc w:val="center"/>
              <w:rPr>
                <w:bCs/>
                <w:color w:val="000000"/>
                <w:sz w:val="22"/>
                <w:szCs w:val="22"/>
                <w:lang w:val="uk-UA"/>
              </w:rPr>
            </w:pPr>
            <w:r w:rsidRPr="00A60C6C">
              <w:rPr>
                <w:bCs/>
                <w:color w:val="000000"/>
                <w:sz w:val="22"/>
                <w:szCs w:val="22"/>
                <w:lang w:val="uk-UA"/>
              </w:rPr>
              <w:t>тис.</w:t>
            </w:r>
          </w:p>
          <w:p w14:paraId="11172552" w14:textId="77777777" w:rsidR="00A60271" w:rsidRPr="00A60C6C" w:rsidRDefault="00A60271" w:rsidP="003F339A">
            <w:pPr>
              <w:jc w:val="center"/>
              <w:rPr>
                <w:bCs/>
                <w:color w:val="000000"/>
                <w:sz w:val="22"/>
                <w:szCs w:val="22"/>
                <w:lang w:val="uk-UA"/>
              </w:rPr>
            </w:pPr>
            <w:r w:rsidRPr="00A60C6C">
              <w:rPr>
                <w:bCs/>
                <w:color w:val="000000"/>
                <w:sz w:val="22"/>
                <w:szCs w:val="22"/>
                <w:lang w:val="uk-UA"/>
              </w:rPr>
              <w:t xml:space="preserve"> грн.</w:t>
            </w:r>
          </w:p>
        </w:tc>
        <w:tc>
          <w:tcPr>
            <w:tcW w:w="820" w:type="dxa"/>
            <w:tcBorders>
              <w:top w:val="single" w:sz="4" w:space="0" w:color="auto"/>
              <w:left w:val="single" w:sz="4" w:space="0" w:color="auto"/>
              <w:bottom w:val="single" w:sz="4" w:space="0" w:color="auto"/>
              <w:right w:val="single" w:sz="4" w:space="0" w:color="auto"/>
            </w:tcBorders>
          </w:tcPr>
          <w:p w14:paraId="3FFF87E4" w14:textId="77777777" w:rsidR="00A60271" w:rsidRPr="00A60C6C" w:rsidRDefault="00A60271" w:rsidP="003F339A">
            <w:pPr>
              <w:snapToGrid w:val="0"/>
              <w:ind w:right="-60"/>
              <w:jc w:val="center"/>
              <w:rPr>
                <w:sz w:val="22"/>
                <w:szCs w:val="22"/>
                <w:lang w:val="uk-UA"/>
              </w:rPr>
            </w:pPr>
            <w:r w:rsidRPr="00A60C6C">
              <w:rPr>
                <w:sz w:val="22"/>
                <w:szCs w:val="22"/>
                <w:lang w:val="uk-UA"/>
              </w:rPr>
              <w:t>86,4</w:t>
            </w:r>
          </w:p>
        </w:tc>
        <w:tc>
          <w:tcPr>
            <w:tcW w:w="852" w:type="dxa"/>
            <w:tcBorders>
              <w:top w:val="single" w:sz="4" w:space="0" w:color="auto"/>
              <w:left w:val="single" w:sz="4" w:space="0" w:color="auto"/>
              <w:bottom w:val="single" w:sz="4" w:space="0" w:color="auto"/>
              <w:right w:val="single" w:sz="4" w:space="0" w:color="auto"/>
            </w:tcBorders>
            <w:hideMark/>
          </w:tcPr>
          <w:p w14:paraId="490D0C25" w14:textId="77777777" w:rsidR="00A60271" w:rsidRPr="00A60C6C" w:rsidRDefault="00A60271" w:rsidP="003F339A">
            <w:pPr>
              <w:rPr>
                <w:sz w:val="22"/>
                <w:szCs w:val="22"/>
                <w:lang w:val="uk-UA"/>
              </w:rPr>
            </w:pPr>
            <w:r w:rsidRPr="00A60C6C">
              <w:rPr>
                <w:sz w:val="22"/>
                <w:szCs w:val="22"/>
                <w:lang w:val="uk-UA"/>
              </w:rPr>
              <w:t>86,4</w:t>
            </w:r>
          </w:p>
        </w:tc>
        <w:tc>
          <w:tcPr>
            <w:tcW w:w="851" w:type="dxa"/>
            <w:tcBorders>
              <w:top w:val="single" w:sz="4" w:space="0" w:color="auto"/>
              <w:left w:val="single" w:sz="4" w:space="0" w:color="auto"/>
              <w:bottom w:val="single" w:sz="4" w:space="0" w:color="auto"/>
              <w:right w:val="single" w:sz="4" w:space="0" w:color="auto"/>
            </w:tcBorders>
            <w:hideMark/>
          </w:tcPr>
          <w:p w14:paraId="1497CAE0" w14:textId="77777777" w:rsidR="00A60271" w:rsidRPr="00A60C6C" w:rsidRDefault="00A60271" w:rsidP="003F339A">
            <w:pPr>
              <w:rPr>
                <w:sz w:val="22"/>
                <w:szCs w:val="22"/>
                <w:lang w:val="uk-UA" w:eastAsia="uk-UA"/>
              </w:rPr>
            </w:pPr>
            <w:r w:rsidRPr="00A60C6C">
              <w:rPr>
                <w:sz w:val="22"/>
                <w:szCs w:val="22"/>
                <w:lang w:val="uk-UA"/>
              </w:rPr>
              <w:t>86,4</w:t>
            </w:r>
          </w:p>
        </w:tc>
      </w:tr>
      <w:tr w:rsidR="00A60271" w:rsidRPr="00A60C6C" w14:paraId="050AF8D5" w14:textId="77777777" w:rsidTr="003F339A">
        <w:trPr>
          <w:trHeight w:val="309"/>
        </w:trPr>
        <w:tc>
          <w:tcPr>
            <w:tcW w:w="2155" w:type="dxa"/>
            <w:vMerge/>
            <w:tcBorders>
              <w:left w:val="single" w:sz="4" w:space="0" w:color="auto"/>
              <w:right w:val="single" w:sz="4" w:space="0" w:color="auto"/>
            </w:tcBorders>
            <w:vAlign w:val="center"/>
          </w:tcPr>
          <w:p w14:paraId="4A9A6869"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20A45BF6" w14:textId="77777777" w:rsidR="00A60271" w:rsidRPr="00A60C6C" w:rsidRDefault="00A60271" w:rsidP="003F339A">
            <w:pPr>
              <w:tabs>
                <w:tab w:val="left" w:pos="-108"/>
              </w:tabs>
              <w:rPr>
                <w:bCs/>
                <w:i/>
                <w:color w:val="000000"/>
                <w:sz w:val="22"/>
                <w:szCs w:val="22"/>
                <w:lang w:val="uk-UA"/>
              </w:rPr>
            </w:pPr>
            <w:r w:rsidRPr="00A60C6C">
              <w:rPr>
                <w:bCs/>
                <w:i/>
                <w:color w:val="000000"/>
                <w:sz w:val="22"/>
                <w:szCs w:val="22"/>
                <w:lang w:val="uk-UA"/>
              </w:rPr>
              <w:t>Показники продукту</w:t>
            </w:r>
          </w:p>
        </w:tc>
        <w:tc>
          <w:tcPr>
            <w:tcW w:w="1251" w:type="dxa"/>
            <w:tcBorders>
              <w:top w:val="single" w:sz="4" w:space="0" w:color="auto"/>
              <w:left w:val="single" w:sz="4" w:space="0" w:color="auto"/>
              <w:bottom w:val="single" w:sz="4" w:space="0" w:color="auto"/>
              <w:right w:val="single" w:sz="4" w:space="0" w:color="auto"/>
            </w:tcBorders>
          </w:tcPr>
          <w:p w14:paraId="5C68C1B6" w14:textId="77777777" w:rsidR="00A60271" w:rsidRPr="00A60C6C" w:rsidRDefault="00A60271" w:rsidP="003F339A">
            <w:pPr>
              <w:jc w:val="center"/>
              <w:rPr>
                <w:bCs/>
                <w:color w:val="000000"/>
                <w:sz w:val="22"/>
                <w:szCs w:val="22"/>
                <w:highlight w:val="yellow"/>
                <w:lang w:val="uk-UA"/>
              </w:rPr>
            </w:pPr>
          </w:p>
        </w:tc>
        <w:tc>
          <w:tcPr>
            <w:tcW w:w="820" w:type="dxa"/>
            <w:tcBorders>
              <w:top w:val="single" w:sz="4" w:space="0" w:color="auto"/>
              <w:left w:val="single" w:sz="4" w:space="0" w:color="auto"/>
              <w:bottom w:val="single" w:sz="4" w:space="0" w:color="auto"/>
              <w:right w:val="single" w:sz="4" w:space="0" w:color="auto"/>
            </w:tcBorders>
          </w:tcPr>
          <w:p w14:paraId="39DC38B0" w14:textId="77777777" w:rsidR="00A60271" w:rsidRPr="00A60C6C" w:rsidRDefault="00A60271" w:rsidP="003F339A">
            <w:pPr>
              <w:snapToGrid w:val="0"/>
              <w:ind w:left="-60" w:right="-60"/>
              <w:jc w:val="center"/>
              <w:rPr>
                <w:sz w:val="22"/>
                <w:szCs w:val="22"/>
                <w:highlight w:val="yellow"/>
                <w:lang w:val="uk-UA"/>
              </w:rPr>
            </w:pPr>
          </w:p>
        </w:tc>
        <w:tc>
          <w:tcPr>
            <w:tcW w:w="852" w:type="dxa"/>
            <w:tcBorders>
              <w:top w:val="single" w:sz="4" w:space="0" w:color="auto"/>
              <w:left w:val="single" w:sz="4" w:space="0" w:color="auto"/>
              <w:bottom w:val="single" w:sz="4" w:space="0" w:color="auto"/>
              <w:right w:val="single" w:sz="4" w:space="0" w:color="auto"/>
            </w:tcBorders>
          </w:tcPr>
          <w:p w14:paraId="50777C0C" w14:textId="77777777" w:rsidR="00A60271" w:rsidRPr="00A60C6C" w:rsidRDefault="00A60271" w:rsidP="003F339A">
            <w:pPr>
              <w:snapToGrid w:val="0"/>
              <w:ind w:left="-60" w:right="-60"/>
              <w:jc w:val="center"/>
              <w:rPr>
                <w:sz w:val="22"/>
                <w:szCs w:val="22"/>
                <w:highlight w:val="yellow"/>
                <w:lang w:val="uk-UA"/>
              </w:rPr>
            </w:pPr>
          </w:p>
        </w:tc>
        <w:tc>
          <w:tcPr>
            <w:tcW w:w="851" w:type="dxa"/>
            <w:tcBorders>
              <w:top w:val="single" w:sz="4" w:space="0" w:color="auto"/>
              <w:left w:val="single" w:sz="4" w:space="0" w:color="auto"/>
              <w:bottom w:val="single" w:sz="4" w:space="0" w:color="auto"/>
              <w:right w:val="single" w:sz="4" w:space="0" w:color="auto"/>
            </w:tcBorders>
          </w:tcPr>
          <w:p w14:paraId="12DEB679" w14:textId="77777777" w:rsidR="00A60271" w:rsidRPr="00A60C6C" w:rsidRDefault="00A60271" w:rsidP="003F339A">
            <w:pPr>
              <w:snapToGrid w:val="0"/>
              <w:ind w:left="-60" w:right="-60"/>
              <w:jc w:val="center"/>
              <w:rPr>
                <w:sz w:val="22"/>
                <w:szCs w:val="22"/>
                <w:highlight w:val="yellow"/>
                <w:lang w:val="uk-UA"/>
              </w:rPr>
            </w:pPr>
          </w:p>
        </w:tc>
      </w:tr>
      <w:tr w:rsidR="00A60271" w:rsidRPr="00A60C6C" w14:paraId="3FDE08FA" w14:textId="77777777" w:rsidTr="003F339A">
        <w:trPr>
          <w:trHeight w:val="309"/>
        </w:trPr>
        <w:tc>
          <w:tcPr>
            <w:tcW w:w="2155" w:type="dxa"/>
            <w:vMerge/>
            <w:tcBorders>
              <w:left w:val="single" w:sz="4" w:space="0" w:color="auto"/>
              <w:right w:val="single" w:sz="4" w:space="0" w:color="auto"/>
            </w:tcBorders>
            <w:vAlign w:val="center"/>
          </w:tcPr>
          <w:p w14:paraId="10F8B1B0"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2FC56A28" w14:textId="77777777" w:rsidR="00A60271" w:rsidRPr="00A60C6C" w:rsidRDefault="00A60271" w:rsidP="003F339A">
            <w:pPr>
              <w:tabs>
                <w:tab w:val="left" w:pos="-108"/>
              </w:tabs>
              <w:rPr>
                <w:bCs/>
                <w:iCs/>
                <w:color w:val="000000"/>
                <w:sz w:val="22"/>
                <w:szCs w:val="22"/>
                <w:lang w:val="uk-UA"/>
              </w:rPr>
            </w:pPr>
            <w:r w:rsidRPr="00A60C6C">
              <w:rPr>
                <w:bCs/>
                <w:iCs/>
                <w:color w:val="000000"/>
                <w:sz w:val="22"/>
                <w:szCs w:val="22"/>
                <w:lang w:val="uk-UA"/>
              </w:rPr>
              <w:t>Кількість поштових відправлень</w:t>
            </w:r>
          </w:p>
        </w:tc>
        <w:tc>
          <w:tcPr>
            <w:tcW w:w="1251" w:type="dxa"/>
            <w:tcBorders>
              <w:top w:val="single" w:sz="4" w:space="0" w:color="auto"/>
              <w:left w:val="single" w:sz="4" w:space="0" w:color="auto"/>
              <w:bottom w:val="single" w:sz="4" w:space="0" w:color="auto"/>
              <w:right w:val="single" w:sz="4" w:space="0" w:color="auto"/>
            </w:tcBorders>
            <w:hideMark/>
          </w:tcPr>
          <w:p w14:paraId="4386435E" w14:textId="77777777" w:rsidR="00A60271" w:rsidRPr="00A60C6C" w:rsidRDefault="00A60271" w:rsidP="003F339A">
            <w:pPr>
              <w:jc w:val="center"/>
              <w:rPr>
                <w:bCs/>
                <w:color w:val="000000"/>
                <w:sz w:val="22"/>
                <w:szCs w:val="22"/>
                <w:lang w:val="uk-UA"/>
              </w:rPr>
            </w:pPr>
            <w:r w:rsidRPr="00A60C6C">
              <w:rPr>
                <w:bCs/>
                <w:color w:val="000000"/>
                <w:sz w:val="22"/>
                <w:szCs w:val="22"/>
                <w:lang w:val="uk-UA"/>
              </w:rPr>
              <w:t>штук</w:t>
            </w:r>
          </w:p>
        </w:tc>
        <w:tc>
          <w:tcPr>
            <w:tcW w:w="820" w:type="dxa"/>
            <w:tcBorders>
              <w:top w:val="single" w:sz="4" w:space="0" w:color="auto"/>
              <w:left w:val="single" w:sz="4" w:space="0" w:color="auto"/>
              <w:bottom w:val="single" w:sz="4" w:space="0" w:color="auto"/>
              <w:right w:val="single" w:sz="4" w:space="0" w:color="auto"/>
            </w:tcBorders>
            <w:hideMark/>
          </w:tcPr>
          <w:p w14:paraId="10D347E4" w14:textId="77777777" w:rsidR="00A60271" w:rsidRPr="00A60C6C" w:rsidRDefault="00A60271" w:rsidP="003F339A">
            <w:pPr>
              <w:snapToGrid w:val="0"/>
              <w:ind w:left="-60" w:right="-60"/>
              <w:jc w:val="center"/>
              <w:rPr>
                <w:sz w:val="22"/>
                <w:szCs w:val="22"/>
                <w:lang w:val="uk-UA"/>
              </w:rPr>
            </w:pPr>
            <w:r w:rsidRPr="00A60C6C">
              <w:rPr>
                <w:sz w:val="22"/>
                <w:szCs w:val="22"/>
                <w:lang w:val="uk-UA"/>
              </w:rPr>
              <w:t>1200</w:t>
            </w:r>
          </w:p>
        </w:tc>
        <w:tc>
          <w:tcPr>
            <w:tcW w:w="852" w:type="dxa"/>
            <w:tcBorders>
              <w:top w:val="single" w:sz="4" w:space="0" w:color="auto"/>
              <w:left w:val="single" w:sz="4" w:space="0" w:color="auto"/>
              <w:bottom w:val="single" w:sz="4" w:space="0" w:color="auto"/>
              <w:right w:val="single" w:sz="4" w:space="0" w:color="auto"/>
            </w:tcBorders>
            <w:hideMark/>
          </w:tcPr>
          <w:p w14:paraId="1479A808" w14:textId="77777777" w:rsidR="00A60271" w:rsidRPr="00A60C6C" w:rsidRDefault="00A60271" w:rsidP="003F339A">
            <w:pPr>
              <w:snapToGrid w:val="0"/>
              <w:ind w:left="-60" w:right="-60"/>
              <w:jc w:val="center"/>
              <w:rPr>
                <w:sz w:val="22"/>
                <w:szCs w:val="22"/>
                <w:lang w:val="uk-UA"/>
              </w:rPr>
            </w:pPr>
            <w:r w:rsidRPr="00A60C6C">
              <w:rPr>
                <w:sz w:val="22"/>
                <w:szCs w:val="22"/>
                <w:lang w:val="uk-UA"/>
              </w:rPr>
              <w:t>1200</w:t>
            </w:r>
          </w:p>
        </w:tc>
        <w:tc>
          <w:tcPr>
            <w:tcW w:w="851" w:type="dxa"/>
            <w:tcBorders>
              <w:top w:val="single" w:sz="4" w:space="0" w:color="auto"/>
              <w:left w:val="single" w:sz="4" w:space="0" w:color="auto"/>
              <w:bottom w:val="single" w:sz="4" w:space="0" w:color="auto"/>
              <w:right w:val="single" w:sz="4" w:space="0" w:color="auto"/>
            </w:tcBorders>
            <w:hideMark/>
          </w:tcPr>
          <w:p w14:paraId="1A300935" w14:textId="77777777" w:rsidR="00A60271" w:rsidRPr="00A60C6C" w:rsidRDefault="00A60271" w:rsidP="003F339A">
            <w:pPr>
              <w:snapToGrid w:val="0"/>
              <w:ind w:left="-60" w:right="-60"/>
              <w:jc w:val="center"/>
              <w:rPr>
                <w:sz w:val="22"/>
                <w:szCs w:val="22"/>
                <w:lang w:val="uk-UA"/>
              </w:rPr>
            </w:pPr>
            <w:r w:rsidRPr="00A60C6C">
              <w:rPr>
                <w:sz w:val="22"/>
                <w:szCs w:val="22"/>
                <w:lang w:val="uk-UA"/>
              </w:rPr>
              <w:t>1200</w:t>
            </w:r>
          </w:p>
        </w:tc>
      </w:tr>
      <w:tr w:rsidR="00A60271" w:rsidRPr="00A60C6C" w14:paraId="2A9A0BE2" w14:textId="77777777" w:rsidTr="003F339A">
        <w:trPr>
          <w:trHeight w:val="309"/>
        </w:trPr>
        <w:tc>
          <w:tcPr>
            <w:tcW w:w="2155" w:type="dxa"/>
            <w:vMerge/>
            <w:tcBorders>
              <w:left w:val="single" w:sz="4" w:space="0" w:color="auto"/>
              <w:right w:val="single" w:sz="4" w:space="0" w:color="auto"/>
            </w:tcBorders>
            <w:vAlign w:val="center"/>
          </w:tcPr>
          <w:p w14:paraId="440B26AD"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7AD79C1A" w14:textId="77777777" w:rsidR="00A60271" w:rsidRPr="00A60C6C" w:rsidRDefault="00A60271" w:rsidP="003F339A">
            <w:pPr>
              <w:tabs>
                <w:tab w:val="left" w:pos="-108"/>
              </w:tabs>
              <w:snapToGrid w:val="0"/>
              <w:rPr>
                <w:bCs/>
                <w:i/>
                <w:color w:val="000000"/>
                <w:sz w:val="22"/>
                <w:szCs w:val="22"/>
                <w:lang w:val="uk-UA"/>
              </w:rPr>
            </w:pPr>
            <w:r w:rsidRPr="00A60C6C">
              <w:rPr>
                <w:bCs/>
                <w:i/>
                <w:color w:val="000000"/>
                <w:sz w:val="22"/>
                <w:szCs w:val="22"/>
                <w:lang w:val="uk-UA"/>
              </w:rPr>
              <w:t>Показники якості</w:t>
            </w:r>
          </w:p>
        </w:tc>
        <w:tc>
          <w:tcPr>
            <w:tcW w:w="1251" w:type="dxa"/>
            <w:tcBorders>
              <w:top w:val="single" w:sz="4" w:space="0" w:color="auto"/>
              <w:left w:val="single" w:sz="4" w:space="0" w:color="auto"/>
              <w:bottom w:val="single" w:sz="4" w:space="0" w:color="auto"/>
              <w:right w:val="single" w:sz="4" w:space="0" w:color="auto"/>
            </w:tcBorders>
          </w:tcPr>
          <w:p w14:paraId="3C8C88CE" w14:textId="77777777" w:rsidR="00A60271" w:rsidRPr="00A60C6C" w:rsidRDefault="00A60271" w:rsidP="003F339A">
            <w:pPr>
              <w:jc w:val="center"/>
              <w:rPr>
                <w:bCs/>
                <w:color w:val="000000"/>
                <w:sz w:val="22"/>
                <w:szCs w:val="22"/>
                <w:lang w:val="uk-UA"/>
              </w:rPr>
            </w:pPr>
          </w:p>
        </w:tc>
        <w:tc>
          <w:tcPr>
            <w:tcW w:w="820" w:type="dxa"/>
            <w:tcBorders>
              <w:top w:val="single" w:sz="4" w:space="0" w:color="auto"/>
              <w:left w:val="single" w:sz="4" w:space="0" w:color="auto"/>
              <w:bottom w:val="single" w:sz="4" w:space="0" w:color="auto"/>
              <w:right w:val="single" w:sz="4" w:space="0" w:color="auto"/>
            </w:tcBorders>
          </w:tcPr>
          <w:p w14:paraId="76692E4F" w14:textId="77777777" w:rsidR="00A60271" w:rsidRPr="00A60C6C" w:rsidRDefault="00A60271" w:rsidP="003F339A">
            <w:pPr>
              <w:snapToGrid w:val="0"/>
              <w:ind w:left="-60" w:right="-60"/>
              <w:jc w:val="center"/>
              <w:rPr>
                <w:sz w:val="22"/>
                <w:szCs w:val="22"/>
                <w:lang w:val="uk-UA"/>
              </w:rPr>
            </w:pPr>
          </w:p>
        </w:tc>
        <w:tc>
          <w:tcPr>
            <w:tcW w:w="852" w:type="dxa"/>
            <w:tcBorders>
              <w:top w:val="single" w:sz="4" w:space="0" w:color="auto"/>
              <w:left w:val="single" w:sz="4" w:space="0" w:color="auto"/>
              <w:bottom w:val="single" w:sz="4" w:space="0" w:color="auto"/>
              <w:right w:val="single" w:sz="4" w:space="0" w:color="auto"/>
            </w:tcBorders>
          </w:tcPr>
          <w:p w14:paraId="3C2286FC" w14:textId="77777777" w:rsidR="00A60271" w:rsidRPr="00A60C6C" w:rsidRDefault="00A60271" w:rsidP="003F339A">
            <w:pPr>
              <w:snapToGrid w:val="0"/>
              <w:ind w:left="-60" w:right="-6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14:paraId="13A135CF" w14:textId="77777777" w:rsidR="00A60271" w:rsidRPr="00A60C6C" w:rsidRDefault="00A60271" w:rsidP="003F339A">
            <w:pPr>
              <w:snapToGrid w:val="0"/>
              <w:ind w:left="-60" w:right="-60"/>
              <w:jc w:val="center"/>
              <w:rPr>
                <w:sz w:val="22"/>
                <w:szCs w:val="22"/>
                <w:lang w:val="uk-UA"/>
              </w:rPr>
            </w:pPr>
          </w:p>
        </w:tc>
      </w:tr>
      <w:tr w:rsidR="00A60271" w:rsidRPr="00A60C6C" w14:paraId="048C03B2" w14:textId="77777777" w:rsidTr="003F339A">
        <w:trPr>
          <w:trHeight w:val="309"/>
        </w:trPr>
        <w:tc>
          <w:tcPr>
            <w:tcW w:w="2155" w:type="dxa"/>
            <w:vMerge/>
            <w:tcBorders>
              <w:left w:val="single" w:sz="4" w:space="0" w:color="auto"/>
              <w:right w:val="single" w:sz="4" w:space="0" w:color="auto"/>
            </w:tcBorders>
            <w:vAlign w:val="center"/>
          </w:tcPr>
          <w:p w14:paraId="72C6B417"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4BF7D223" w14:textId="77777777" w:rsidR="00A60271" w:rsidRPr="00A60C6C" w:rsidRDefault="00A60271" w:rsidP="003F339A">
            <w:pPr>
              <w:tabs>
                <w:tab w:val="left" w:pos="-108"/>
              </w:tabs>
              <w:snapToGrid w:val="0"/>
              <w:rPr>
                <w:bCs/>
                <w:i/>
                <w:color w:val="000000"/>
                <w:sz w:val="22"/>
                <w:szCs w:val="22"/>
                <w:lang w:val="uk-UA"/>
              </w:rPr>
            </w:pPr>
            <w:r w:rsidRPr="00A60C6C">
              <w:rPr>
                <w:sz w:val="22"/>
                <w:szCs w:val="22"/>
                <w:lang w:val="uk-UA"/>
              </w:rPr>
              <w:t>Середня вартість одного поштового відправлення</w:t>
            </w:r>
          </w:p>
        </w:tc>
        <w:tc>
          <w:tcPr>
            <w:tcW w:w="1251" w:type="dxa"/>
            <w:tcBorders>
              <w:top w:val="single" w:sz="4" w:space="0" w:color="auto"/>
              <w:left w:val="single" w:sz="4" w:space="0" w:color="auto"/>
              <w:bottom w:val="single" w:sz="4" w:space="0" w:color="auto"/>
              <w:right w:val="single" w:sz="4" w:space="0" w:color="auto"/>
            </w:tcBorders>
            <w:hideMark/>
          </w:tcPr>
          <w:p w14:paraId="7D45653F" w14:textId="77777777" w:rsidR="00A60271" w:rsidRPr="00A60C6C" w:rsidRDefault="00A60271" w:rsidP="003F339A">
            <w:pPr>
              <w:jc w:val="center"/>
              <w:rPr>
                <w:bCs/>
                <w:color w:val="000000"/>
                <w:sz w:val="22"/>
                <w:szCs w:val="22"/>
                <w:lang w:val="uk-UA"/>
              </w:rPr>
            </w:pPr>
            <w:r w:rsidRPr="00A60C6C">
              <w:rPr>
                <w:bCs/>
                <w:color w:val="000000"/>
                <w:sz w:val="22"/>
                <w:szCs w:val="22"/>
                <w:lang w:val="uk-UA"/>
              </w:rPr>
              <w:t>грн.</w:t>
            </w:r>
          </w:p>
        </w:tc>
        <w:tc>
          <w:tcPr>
            <w:tcW w:w="820" w:type="dxa"/>
            <w:tcBorders>
              <w:top w:val="single" w:sz="4" w:space="0" w:color="auto"/>
              <w:left w:val="single" w:sz="4" w:space="0" w:color="auto"/>
              <w:bottom w:val="single" w:sz="4" w:space="0" w:color="auto"/>
              <w:right w:val="single" w:sz="4" w:space="0" w:color="auto"/>
            </w:tcBorders>
            <w:hideMark/>
          </w:tcPr>
          <w:p w14:paraId="6A4A2E9A" w14:textId="77777777" w:rsidR="00A60271" w:rsidRPr="00A60C6C" w:rsidRDefault="00A60271" w:rsidP="003F339A">
            <w:pPr>
              <w:snapToGrid w:val="0"/>
              <w:ind w:left="-60" w:right="-60"/>
              <w:jc w:val="center"/>
              <w:rPr>
                <w:sz w:val="22"/>
                <w:szCs w:val="22"/>
                <w:lang w:val="uk-UA"/>
              </w:rPr>
            </w:pPr>
            <w:r w:rsidRPr="00A60C6C">
              <w:rPr>
                <w:sz w:val="22"/>
                <w:szCs w:val="22"/>
                <w:lang w:val="uk-UA"/>
              </w:rPr>
              <w:t>72,0</w:t>
            </w:r>
          </w:p>
        </w:tc>
        <w:tc>
          <w:tcPr>
            <w:tcW w:w="852" w:type="dxa"/>
            <w:tcBorders>
              <w:top w:val="single" w:sz="4" w:space="0" w:color="auto"/>
              <w:left w:val="single" w:sz="4" w:space="0" w:color="auto"/>
              <w:bottom w:val="single" w:sz="4" w:space="0" w:color="auto"/>
              <w:right w:val="single" w:sz="4" w:space="0" w:color="auto"/>
            </w:tcBorders>
            <w:hideMark/>
          </w:tcPr>
          <w:p w14:paraId="3AEAA895" w14:textId="77777777" w:rsidR="00A60271" w:rsidRPr="00A60C6C" w:rsidRDefault="00A60271" w:rsidP="003F339A">
            <w:pPr>
              <w:snapToGrid w:val="0"/>
              <w:ind w:left="-60" w:right="-60"/>
              <w:jc w:val="center"/>
              <w:rPr>
                <w:sz w:val="22"/>
                <w:szCs w:val="22"/>
                <w:lang w:val="uk-UA"/>
              </w:rPr>
            </w:pPr>
            <w:r w:rsidRPr="00A60C6C">
              <w:rPr>
                <w:sz w:val="22"/>
                <w:szCs w:val="22"/>
                <w:lang w:val="uk-UA"/>
              </w:rPr>
              <w:t>72,0</w:t>
            </w:r>
          </w:p>
        </w:tc>
        <w:tc>
          <w:tcPr>
            <w:tcW w:w="851" w:type="dxa"/>
            <w:tcBorders>
              <w:top w:val="single" w:sz="4" w:space="0" w:color="auto"/>
              <w:left w:val="single" w:sz="4" w:space="0" w:color="auto"/>
              <w:bottom w:val="single" w:sz="4" w:space="0" w:color="auto"/>
              <w:right w:val="single" w:sz="4" w:space="0" w:color="auto"/>
            </w:tcBorders>
            <w:hideMark/>
          </w:tcPr>
          <w:p w14:paraId="57521F6A" w14:textId="77777777" w:rsidR="00A60271" w:rsidRPr="00A60C6C" w:rsidRDefault="00A60271" w:rsidP="003F339A">
            <w:pPr>
              <w:snapToGrid w:val="0"/>
              <w:ind w:left="-60" w:right="-60"/>
              <w:jc w:val="center"/>
              <w:rPr>
                <w:sz w:val="22"/>
                <w:szCs w:val="22"/>
                <w:lang w:val="uk-UA"/>
              </w:rPr>
            </w:pPr>
            <w:r w:rsidRPr="00A60C6C">
              <w:rPr>
                <w:sz w:val="22"/>
                <w:szCs w:val="22"/>
                <w:lang w:val="uk-UA"/>
              </w:rPr>
              <w:t>72,0</w:t>
            </w:r>
          </w:p>
        </w:tc>
      </w:tr>
      <w:tr w:rsidR="00A60271" w:rsidRPr="00A60C6C" w14:paraId="08CB1249" w14:textId="77777777" w:rsidTr="003F339A">
        <w:trPr>
          <w:trHeight w:val="309"/>
        </w:trPr>
        <w:tc>
          <w:tcPr>
            <w:tcW w:w="2155" w:type="dxa"/>
            <w:vMerge/>
            <w:tcBorders>
              <w:left w:val="single" w:sz="4" w:space="0" w:color="auto"/>
              <w:bottom w:val="single" w:sz="4" w:space="0" w:color="auto"/>
              <w:right w:val="single" w:sz="4" w:space="0" w:color="auto"/>
            </w:tcBorders>
            <w:vAlign w:val="center"/>
          </w:tcPr>
          <w:p w14:paraId="0A768382" w14:textId="77777777" w:rsidR="00A60271" w:rsidRPr="00A60C6C" w:rsidRDefault="00A60271" w:rsidP="003F339A">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tcPr>
          <w:p w14:paraId="7F9FBC68" w14:textId="77777777" w:rsidR="00A60271" w:rsidRPr="00A60C6C" w:rsidRDefault="00A60271" w:rsidP="003F339A">
            <w:pPr>
              <w:tabs>
                <w:tab w:val="left" w:pos="-108"/>
              </w:tabs>
              <w:snapToGrid w:val="0"/>
              <w:rPr>
                <w:bCs/>
                <w:iCs/>
                <w:color w:val="000000"/>
                <w:sz w:val="22"/>
                <w:szCs w:val="22"/>
                <w:lang w:val="uk-UA"/>
              </w:rPr>
            </w:pPr>
            <w:r w:rsidRPr="00A60C6C">
              <w:rPr>
                <w:bCs/>
                <w:iCs/>
                <w:color w:val="000000"/>
                <w:sz w:val="22"/>
                <w:szCs w:val="22"/>
                <w:lang w:val="uk-UA"/>
              </w:rPr>
              <w:t>Рівень виконання запланованих</w:t>
            </w:r>
          </w:p>
          <w:p w14:paraId="2E0BEC1A" w14:textId="77777777" w:rsidR="00A60271" w:rsidRPr="00A60C6C" w:rsidRDefault="00A60271" w:rsidP="003F339A">
            <w:pPr>
              <w:tabs>
                <w:tab w:val="left" w:pos="-108"/>
              </w:tabs>
              <w:snapToGrid w:val="0"/>
              <w:rPr>
                <w:bCs/>
                <w:iCs/>
                <w:color w:val="000000"/>
                <w:sz w:val="22"/>
                <w:szCs w:val="22"/>
                <w:lang w:val="uk-UA"/>
              </w:rPr>
            </w:pPr>
            <w:r w:rsidRPr="00A60C6C">
              <w:rPr>
                <w:bCs/>
                <w:iCs/>
                <w:color w:val="000000"/>
                <w:sz w:val="22"/>
                <w:szCs w:val="22"/>
                <w:lang w:val="uk-UA"/>
              </w:rPr>
              <w:t>заходів</w:t>
            </w:r>
          </w:p>
        </w:tc>
        <w:tc>
          <w:tcPr>
            <w:tcW w:w="1251" w:type="dxa"/>
            <w:tcBorders>
              <w:top w:val="single" w:sz="4" w:space="0" w:color="auto"/>
              <w:left w:val="single" w:sz="4" w:space="0" w:color="auto"/>
              <w:bottom w:val="single" w:sz="4" w:space="0" w:color="auto"/>
              <w:right w:val="single" w:sz="4" w:space="0" w:color="auto"/>
            </w:tcBorders>
            <w:hideMark/>
          </w:tcPr>
          <w:p w14:paraId="1A6D60EA" w14:textId="77777777" w:rsidR="00A60271" w:rsidRPr="00A60C6C" w:rsidRDefault="00A60271" w:rsidP="003F339A">
            <w:pPr>
              <w:jc w:val="center"/>
              <w:rPr>
                <w:bCs/>
                <w:color w:val="000000"/>
                <w:sz w:val="22"/>
                <w:szCs w:val="22"/>
                <w:lang w:val="uk-UA"/>
              </w:rPr>
            </w:pPr>
            <w:r w:rsidRPr="00A60C6C">
              <w:rPr>
                <w:bCs/>
                <w:color w:val="000000"/>
                <w:sz w:val="22"/>
                <w:szCs w:val="22"/>
                <w:lang w:val="uk-UA"/>
              </w:rPr>
              <w:t>%</w:t>
            </w:r>
          </w:p>
        </w:tc>
        <w:tc>
          <w:tcPr>
            <w:tcW w:w="820" w:type="dxa"/>
            <w:tcBorders>
              <w:top w:val="single" w:sz="4" w:space="0" w:color="auto"/>
              <w:left w:val="single" w:sz="4" w:space="0" w:color="auto"/>
              <w:bottom w:val="single" w:sz="4" w:space="0" w:color="auto"/>
              <w:right w:val="single" w:sz="4" w:space="0" w:color="auto"/>
            </w:tcBorders>
            <w:hideMark/>
          </w:tcPr>
          <w:p w14:paraId="712B9EB6" w14:textId="77777777" w:rsidR="00A60271" w:rsidRPr="00A60C6C" w:rsidRDefault="00A60271" w:rsidP="003F339A">
            <w:pPr>
              <w:snapToGrid w:val="0"/>
              <w:ind w:left="-60" w:right="-60"/>
              <w:jc w:val="center"/>
              <w:rPr>
                <w:sz w:val="22"/>
                <w:szCs w:val="22"/>
                <w:lang w:val="uk-UA"/>
              </w:rPr>
            </w:pPr>
            <w:r w:rsidRPr="00A60C6C">
              <w:rPr>
                <w:sz w:val="22"/>
                <w:szCs w:val="22"/>
                <w:lang w:val="uk-UA"/>
              </w:rPr>
              <w:t>100</w:t>
            </w:r>
          </w:p>
        </w:tc>
        <w:tc>
          <w:tcPr>
            <w:tcW w:w="852" w:type="dxa"/>
            <w:tcBorders>
              <w:top w:val="single" w:sz="4" w:space="0" w:color="auto"/>
              <w:left w:val="single" w:sz="4" w:space="0" w:color="auto"/>
              <w:bottom w:val="single" w:sz="4" w:space="0" w:color="auto"/>
              <w:right w:val="single" w:sz="4" w:space="0" w:color="auto"/>
            </w:tcBorders>
            <w:hideMark/>
          </w:tcPr>
          <w:p w14:paraId="3174A4AE" w14:textId="77777777" w:rsidR="00A60271" w:rsidRPr="00A60C6C" w:rsidRDefault="00A60271" w:rsidP="003F339A">
            <w:pPr>
              <w:snapToGrid w:val="0"/>
              <w:ind w:left="-60" w:right="-60"/>
              <w:jc w:val="center"/>
              <w:rPr>
                <w:sz w:val="22"/>
                <w:szCs w:val="22"/>
                <w:lang w:val="uk-UA"/>
              </w:rPr>
            </w:pPr>
            <w:r w:rsidRPr="00A60C6C">
              <w:rPr>
                <w:sz w:val="22"/>
                <w:szCs w:val="22"/>
                <w:lang w:val="uk-UA"/>
              </w:rPr>
              <w:t>100</w:t>
            </w:r>
          </w:p>
        </w:tc>
        <w:tc>
          <w:tcPr>
            <w:tcW w:w="851" w:type="dxa"/>
            <w:tcBorders>
              <w:top w:val="single" w:sz="4" w:space="0" w:color="auto"/>
              <w:left w:val="single" w:sz="4" w:space="0" w:color="auto"/>
              <w:bottom w:val="single" w:sz="4" w:space="0" w:color="auto"/>
              <w:right w:val="single" w:sz="4" w:space="0" w:color="auto"/>
            </w:tcBorders>
            <w:hideMark/>
          </w:tcPr>
          <w:p w14:paraId="62DE64BA" w14:textId="77777777" w:rsidR="00A60271" w:rsidRPr="00A60C6C" w:rsidRDefault="00A60271" w:rsidP="003F339A">
            <w:pPr>
              <w:snapToGrid w:val="0"/>
              <w:ind w:left="-60" w:right="-60"/>
              <w:jc w:val="center"/>
              <w:rPr>
                <w:sz w:val="22"/>
                <w:szCs w:val="22"/>
                <w:lang w:val="uk-UA"/>
              </w:rPr>
            </w:pPr>
            <w:r w:rsidRPr="00A60C6C">
              <w:rPr>
                <w:sz w:val="22"/>
                <w:szCs w:val="22"/>
                <w:lang w:val="uk-UA"/>
              </w:rPr>
              <w:t>100</w:t>
            </w:r>
          </w:p>
        </w:tc>
      </w:tr>
    </w:tbl>
    <w:p w14:paraId="71891E68" w14:textId="77777777" w:rsidR="00A60271" w:rsidRDefault="00A60271" w:rsidP="00A60271">
      <w:pPr>
        <w:rPr>
          <w:sz w:val="22"/>
          <w:szCs w:val="22"/>
          <w:lang w:val="uk-UA"/>
        </w:rPr>
      </w:pPr>
      <w:r w:rsidRPr="00A60C6C">
        <w:rPr>
          <w:sz w:val="22"/>
          <w:szCs w:val="22"/>
          <w:lang w:val="uk-UA"/>
        </w:rPr>
        <w:t xml:space="preserve"> </w:t>
      </w:r>
      <w:r>
        <w:rPr>
          <w:sz w:val="22"/>
          <w:szCs w:val="22"/>
          <w:lang w:val="uk-UA"/>
        </w:rPr>
        <w:t xml:space="preserve"> </w:t>
      </w:r>
    </w:p>
    <w:p w14:paraId="34607C36" w14:textId="77777777" w:rsidR="00A60271" w:rsidRDefault="00A60271" w:rsidP="00A60271">
      <w:pPr>
        <w:rPr>
          <w:sz w:val="22"/>
          <w:szCs w:val="22"/>
          <w:lang w:val="uk-UA"/>
        </w:rPr>
      </w:pPr>
    </w:p>
    <w:p w14:paraId="45813995" w14:textId="68B97752" w:rsidR="00A60271" w:rsidRPr="00A60C6C" w:rsidRDefault="00A60271" w:rsidP="00A60271">
      <w:pPr>
        <w:rPr>
          <w:bCs/>
          <w:sz w:val="22"/>
          <w:szCs w:val="22"/>
          <w:lang w:val="uk-UA"/>
        </w:rPr>
      </w:pPr>
      <w:r>
        <w:rPr>
          <w:sz w:val="22"/>
          <w:szCs w:val="22"/>
          <w:lang w:val="uk-UA"/>
        </w:rPr>
        <w:t xml:space="preserve">      </w:t>
      </w:r>
      <w:r w:rsidRPr="00A60C6C">
        <w:rPr>
          <w:bCs/>
          <w:sz w:val="22"/>
          <w:szCs w:val="22"/>
          <w:lang w:val="uk-UA"/>
        </w:rPr>
        <w:t xml:space="preserve">Секретар ради                                                                                           </w:t>
      </w:r>
      <w:r>
        <w:rPr>
          <w:bCs/>
          <w:sz w:val="22"/>
          <w:szCs w:val="22"/>
          <w:lang w:val="uk-UA"/>
        </w:rPr>
        <w:t xml:space="preserve">          </w:t>
      </w:r>
      <w:r w:rsidRPr="00A60C6C">
        <w:rPr>
          <w:bCs/>
          <w:sz w:val="22"/>
          <w:szCs w:val="22"/>
          <w:lang w:val="uk-UA"/>
        </w:rPr>
        <w:t>Ігор ЧУГУННИКОВ</w:t>
      </w:r>
      <w:r>
        <w:rPr>
          <w:lang w:val="uk-UA"/>
        </w:rPr>
        <w:t xml:space="preserve">    </w:t>
      </w:r>
    </w:p>
    <w:sectPr w:rsidR="00A60271" w:rsidRPr="00A60C6C" w:rsidSect="00A60271">
      <w:pgSz w:w="11906" w:h="16838" w:code="9"/>
      <w:pgMar w:top="1134" w:right="567" w:bottom="567" w:left="79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7EC85" w14:textId="77777777" w:rsidR="008C149F" w:rsidRDefault="008C149F">
      <w:r>
        <w:separator/>
      </w:r>
    </w:p>
  </w:endnote>
  <w:endnote w:type="continuationSeparator" w:id="0">
    <w:p w14:paraId="38CEE667" w14:textId="77777777" w:rsidR="008C149F" w:rsidRDefault="008C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Yu Gothic"/>
    <w:charset w:val="80"/>
    <w:family w:val="auto"/>
    <w:pitch w:val="variable"/>
  </w:font>
  <w:font w:name="DejaVu Sans">
    <w:altName w:val="MS Mincho"/>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Cambria"/>
    <w:charset w:val="CC"/>
    <w:family w:val="roman"/>
    <w:pitch w:val="variable"/>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D9CF3" w14:textId="77777777" w:rsidR="008C149F" w:rsidRDefault="008C149F">
      <w:r>
        <w:separator/>
      </w:r>
    </w:p>
  </w:footnote>
  <w:footnote w:type="continuationSeparator" w:id="0">
    <w:p w14:paraId="7696A1CA" w14:textId="77777777" w:rsidR="008C149F" w:rsidRDefault="008C1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4FC7506"/>
    <w:multiLevelType w:val="hybridMultilevel"/>
    <w:tmpl w:val="A36A9250"/>
    <w:lvl w:ilvl="0" w:tplc="396AF9B2">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1"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522D50A6"/>
    <w:multiLevelType w:val="hybridMultilevel"/>
    <w:tmpl w:val="8AD46946"/>
    <w:lvl w:ilvl="0" w:tplc="EB3AD73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7"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67817A8F"/>
    <w:multiLevelType w:val="hybridMultilevel"/>
    <w:tmpl w:val="B6C078AC"/>
    <w:lvl w:ilvl="0" w:tplc="8D0EC54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0"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1"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2"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432016076">
    <w:abstractNumId w:val="6"/>
  </w:num>
  <w:num w:numId="2" w16cid:durableId="878978715">
    <w:abstractNumId w:val="13"/>
  </w:num>
  <w:num w:numId="3" w16cid:durableId="911306933">
    <w:abstractNumId w:val="4"/>
    <w:lvlOverride w:ilvl="0">
      <w:startOverride w:val="1"/>
    </w:lvlOverride>
  </w:num>
  <w:num w:numId="4" w16cid:durableId="795610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2047177">
    <w:abstractNumId w:val="19"/>
  </w:num>
  <w:num w:numId="6" w16cid:durableId="329993566">
    <w:abstractNumId w:val="21"/>
  </w:num>
  <w:num w:numId="7" w16cid:durableId="452402945">
    <w:abstractNumId w:val="12"/>
  </w:num>
  <w:num w:numId="8" w16cid:durableId="2043436303">
    <w:abstractNumId w:val="22"/>
  </w:num>
  <w:num w:numId="9" w16cid:durableId="1449156135">
    <w:abstractNumId w:val="11"/>
  </w:num>
  <w:num w:numId="10" w16cid:durableId="503908467">
    <w:abstractNumId w:val="14"/>
  </w:num>
  <w:num w:numId="11" w16cid:durableId="137500420">
    <w:abstractNumId w:val="8"/>
  </w:num>
  <w:num w:numId="12" w16cid:durableId="587739964">
    <w:abstractNumId w:val="16"/>
  </w:num>
  <w:num w:numId="13" w16cid:durableId="43066670">
    <w:abstractNumId w:val="23"/>
  </w:num>
  <w:num w:numId="14" w16cid:durableId="2005088670">
    <w:abstractNumId w:val="20"/>
  </w:num>
  <w:num w:numId="15" w16cid:durableId="1774477231">
    <w:abstractNumId w:val="17"/>
  </w:num>
  <w:num w:numId="16" w16cid:durableId="657656839">
    <w:abstractNumId w:val="10"/>
  </w:num>
  <w:num w:numId="17" w16cid:durableId="1977904344">
    <w:abstractNumId w:val="4"/>
  </w:num>
  <w:num w:numId="18" w16cid:durableId="609356966">
    <w:abstractNumId w:val="7"/>
  </w:num>
  <w:num w:numId="19" w16cid:durableId="532421970">
    <w:abstractNumId w:val="18"/>
  </w:num>
  <w:num w:numId="20" w16cid:durableId="194263849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166C"/>
    <w:rsid w:val="00002B44"/>
    <w:rsid w:val="00002E4B"/>
    <w:rsid w:val="00002EF4"/>
    <w:rsid w:val="00004006"/>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625"/>
    <w:rsid w:val="00023CE5"/>
    <w:rsid w:val="000240D9"/>
    <w:rsid w:val="000247C6"/>
    <w:rsid w:val="000250D9"/>
    <w:rsid w:val="00025948"/>
    <w:rsid w:val="000301A6"/>
    <w:rsid w:val="00030D43"/>
    <w:rsid w:val="000322E0"/>
    <w:rsid w:val="00035882"/>
    <w:rsid w:val="000359BC"/>
    <w:rsid w:val="000377F7"/>
    <w:rsid w:val="00037E3B"/>
    <w:rsid w:val="00037EF3"/>
    <w:rsid w:val="00037F2B"/>
    <w:rsid w:val="00042146"/>
    <w:rsid w:val="00042194"/>
    <w:rsid w:val="0004243E"/>
    <w:rsid w:val="0004258F"/>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6DB8"/>
    <w:rsid w:val="00057197"/>
    <w:rsid w:val="0005763E"/>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1A00"/>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021B"/>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617"/>
    <w:rsid w:val="000C08D9"/>
    <w:rsid w:val="000C0AFE"/>
    <w:rsid w:val="000C2546"/>
    <w:rsid w:val="000C2B88"/>
    <w:rsid w:val="000C3092"/>
    <w:rsid w:val="000C32A7"/>
    <w:rsid w:val="000C58EC"/>
    <w:rsid w:val="000C5F20"/>
    <w:rsid w:val="000C762D"/>
    <w:rsid w:val="000D0E4F"/>
    <w:rsid w:val="000D2834"/>
    <w:rsid w:val="000D330C"/>
    <w:rsid w:val="000D33D7"/>
    <w:rsid w:val="000D3C28"/>
    <w:rsid w:val="000D4866"/>
    <w:rsid w:val="000D580A"/>
    <w:rsid w:val="000D596B"/>
    <w:rsid w:val="000D597A"/>
    <w:rsid w:val="000D598A"/>
    <w:rsid w:val="000D5B09"/>
    <w:rsid w:val="000D60A5"/>
    <w:rsid w:val="000D6F42"/>
    <w:rsid w:val="000D77BE"/>
    <w:rsid w:val="000E058A"/>
    <w:rsid w:val="000E2428"/>
    <w:rsid w:val="000E25AD"/>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07ECD"/>
    <w:rsid w:val="001103A5"/>
    <w:rsid w:val="00111628"/>
    <w:rsid w:val="00111C6A"/>
    <w:rsid w:val="00111CC0"/>
    <w:rsid w:val="001127A7"/>
    <w:rsid w:val="0011365D"/>
    <w:rsid w:val="00113CE3"/>
    <w:rsid w:val="00116242"/>
    <w:rsid w:val="001163B9"/>
    <w:rsid w:val="00120820"/>
    <w:rsid w:val="00120C68"/>
    <w:rsid w:val="00122598"/>
    <w:rsid w:val="00122A40"/>
    <w:rsid w:val="00123441"/>
    <w:rsid w:val="001241A1"/>
    <w:rsid w:val="00124C5C"/>
    <w:rsid w:val="00125F09"/>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00AC"/>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6AB"/>
    <w:rsid w:val="00153F3D"/>
    <w:rsid w:val="001544CF"/>
    <w:rsid w:val="00156168"/>
    <w:rsid w:val="001570A9"/>
    <w:rsid w:val="001570D0"/>
    <w:rsid w:val="001572D5"/>
    <w:rsid w:val="00157368"/>
    <w:rsid w:val="00160004"/>
    <w:rsid w:val="00160C38"/>
    <w:rsid w:val="00160FAA"/>
    <w:rsid w:val="00164269"/>
    <w:rsid w:val="001664C4"/>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454A"/>
    <w:rsid w:val="00185743"/>
    <w:rsid w:val="00185B76"/>
    <w:rsid w:val="001865E2"/>
    <w:rsid w:val="00190073"/>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02CC"/>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FDB"/>
    <w:rsid w:val="001D509C"/>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4C0"/>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7A37"/>
    <w:rsid w:val="001F7C24"/>
    <w:rsid w:val="00200642"/>
    <w:rsid w:val="00200D73"/>
    <w:rsid w:val="0020215B"/>
    <w:rsid w:val="002030BE"/>
    <w:rsid w:val="0020646C"/>
    <w:rsid w:val="00210E3A"/>
    <w:rsid w:val="00210EEF"/>
    <w:rsid w:val="0021244F"/>
    <w:rsid w:val="00213315"/>
    <w:rsid w:val="00213DA4"/>
    <w:rsid w:val="00214865"/>
    <w:rsid w:val="00214B2D"/>
    <w:rsid w:val="00214BC1"/>
    <w:rsid w:val="00215AD9"/>
    <w:rsid w:val="00215F03"/>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6159"/>
    <w:rsid w:val="00237579"/>
    <w:rsid w:val="00242646"/>
    <w:rsid w:val="00242875"/>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798"/>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96"/>
    <w:rsid w:val="002B0A70"/>
    <w:rsid w:val="002B1FCF"/>
    <w:rsid w:val="002B2657"/>
    <w:rsid w:val="002B6015"/>
    <w:rsid w:val="002B6AF7"/>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2EE2"/>
    <w:rsid w:val="002E3E31"/>
    <w:rsid w:val="002E40FF"/>
    <w:rsid w:val="002E4E72"/>
    <w:rsid w:val="002E4F88"/>
    <w:rsid w:val="002E5350"/>
    <w:rsid w:val="002E5831"/>
    <w:rsid w:val="002E6E05"/>
    <w:rsid w:val="002E7218"/>
    <w:rsid w:val="002E72A2"/>
    <w:rsid w:val="002F0844"/>
    <w:rsid w:val="002F2D12"/>
    <w:rsid w:val="002F2D7B"/>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2C11"/>
    <w:rsid w:val="0032327C"/>
    <w:rsid w:val="003236AE"/>
    <w:rsid w:val="00323A77"/>
    <w:rsid w:val="00323EB6"/>
    <w:rsid w:val="00323F14"/>
    <w:rsid w:val="0032435C"/>
    <w:rsid w:val="0032617B"/>
    <w:rsid w:val="0032631E"/>
    <w:rsid w:val="00326AC2"/>
    <w:rsid w:val="00327066"/>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40D1"/>
    <w:rsid w:val="00354D67"/>
    <w:rsid w:val="00354E4E"/>
    <w:rsid w:val="00355ED4"/>
    <w:rsid w:val="00356657"/>
    <w:rsid w:val="00357177"/>
    <w:rsid w:val="0036069C"/>
    <w:rsid w:val="00360AC9"/>
    <w:rsid w:val="003612D9"/>
    <w:rsid w:val="003617C0"/>
    <w:rsid w:val="003626D4"/>
    <w:rsid w:val="00362A83"/>
    <w:rsid w:val="00363CBB"/>
    <w:rsid w:val="00364182"/>
    <w:rsid w:val="00365DB6"/>
    <w:rsid w:val="003665AC"/>
    <w:rsid w:val="00366CDF"/>
    <w:rsid w:val="0037007E"/>
    <w:rsid w:val="003707FD"/>
    <w:rsid w:val="003719AB"/>
    <w:rsid w:val="00372B1F"/>
    <w:rsid w:val="00372F97"/>
    <w:rsid w:val="003732C8"/>
    <w:rsid w:val="0037388B"/>
    <w:rsid w:val="0037390D"/>
    <w:rsid w:val="003746CD"/>
    <w:rsid w:val="00375BF1"/>
    <w:rsid w:val="00376EF0"/>
    <w:rsid w:val="00381360"/>
    <w:rsid w:val="00381A1F"/>
    <w:rsid w:val="00381B69"/>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519"/>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4FE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6AA"/>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6865"/>
    <w:rsid w:val="00471113"/>
    <w:rsid w:val="00471609"/>
    <w:rsid w:val="00473A52"/>
    <w:rsid w:val="00473B53"/>
    <w:rsid w:val="004741C4"/>
    <w:rsid w:val="00474664"/>
    <w:rsid w:val="00474E14"/>
    <w:rsid w:val="00475453"/>
    <w:rsid w:val="00475CB2"/>
    <w:rsid w:val="004763AE"/>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6F24"/>
    <w:rsid w:val="00497ECA"/>
    <w:rsid w:val="00497FF1"/>
    <w:rsid w:val="004A00F8"/>
    <w:rsid w:val="004A05D8"/>
    <w:rsid w:val="004A1678"/>
    <w:rsid w:val="004A1FCB"/>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3F"/>
    <w:rsid w:val="004D06A6"/>
    <w:rsid w:val="004D22FC"/>
    <w:rsid w:val="004D3F25"/>
    <w:rsid w:val="004D4F3D"/>
    <w:rsid w:val="004D5489"/>
    <w:rsid w:val="004D5A5C"/>
    <w:rsid w:val="004D683C"/>
    <w:rsid w:val="004D6FD5"/>
    <w:rsid w:val="004D7607"/>
    <w:rsid w:val="004E09F2"/>
    <w:rsid w:val="004E349A"/>
    <w:rsid w:val="004E47F9"/>
    <w:rsid w:val="004E6DD4"/>
    <w:rsid w:val="004E7C94"/>
    <w:rsid w:val="004F1C6F"/>
    <w:rsid w:val="004F1DD0"/>
    <w:rsid w:val="004F21DA"/>
    <w:rsid w:val="004F3045"/>
    <w:rsid w:val="004F4A64"/>
    <w:rsid w:val="004F56DE"/>
    <w:rsid w:val="004F630F"/>
    <w:rsid w:val="004F7E03"/>
    <w:rsid w:val="00501930"/>
    <w:rsid w:val="005042CB"/>
    <w:rsid w:val="00505C82"/>
    <w:rsid w:val="005064A5"/>
    <w:rsid w:val="0051219A"/>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6E7B"/>
    <w:rsid w:val="005376F1"/>
    <w:rsid w:val="005405A1"/>
    <w:rsid w:val="00540B5B"/>
    <w:rsid w:val="00540ECB"/>
    <w:rsid w:val="005429D0"/>
    <w:rsid w:val="00545637"/>
    <w:rsid w:val="00545C3B"/>
    <w:rsid w:val="00545C7B"/>
    <w:rsid w:val="005469DD"/>
    <w:rsid w:val="00547154"/>
    <w:rsid w:val="005474DA"/>
    <w:rsid w:val="0055041B"/>
    <w:rsid w:val="005508E1"/>
    <w:rsid w:val="00550BC5"/>
    <w:rsid w:val="0055110D"/>
    <w:rsid w:val="00551B7E"/>
    <w:rsid w:val="00551D77"/>
    <w:rsid w:val="005528F6"/>
    <w:rsid w:val="0055350E"/>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2C91"/>
    <w:rsid w:val="00584AE2"/>
    <w:rsid w:val="0058556F"/>
    <w:rsid w:val="00586449"/>
    <w:rsid w:val="005868E7"/>
    <w:rsid w:val="00586B53"/>
    <w:rsid w:val="00587A2F"/>
    <w:rsid w:val="00590579"/>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0656"/>
    <w:rsid w:val="005B1379"/>
    <w:rsid w:val="005B189F"/>
    <w:rsid w:val="005B1AD1"/>
    <w:rsid w:val="005B2A11"/>
    <w:rsid w:val="005B2F15"/>
    <w:rsid w:val="005B2F4F"/>
    <w:rsid w:val="005B33AA"/>
    <w:rsid w:val="005B3869"/>
    <w:rsid w:val="005B3DDF"/>
    <w:rsid w:val="005B540D"/>
    <w:rsid w:val="005B6E38"/>
    <w:rsid w:val="005B7640"/>
    <w:rsid w:val="005B78EF"/>
    <w:rsid w:val="005C08EB"/>
    <w:rsid w:val="005C263F"/>
    <w:rsid w:val="005C2F3F"/>
    <w:rsid w:val="005C3F40"/>
    <w:rsid w:val="005C5260"/>
    <w:rsid w:val="005C5CB4"/>
    <w:rsid w:val="005C64DE"/>
    <w:rsid w:val="005D04BD"/>
    <w:rsid w:val="005D1DF8"/>
    <w:rsid w:val="005D2085"/>
    <w:rsid w:val="005D21A3"/>
    <w:rsid w:val="005D2A1B"/>
    <w:rsid w:val="005D2E00"/>
    <w:rsid w:val="005D2FA6"/>
    <w:rsid w:val="005D4D83"/>
    <w:rsid w:val="005D4FCC"/>
    <w:rsid w:val="005D554D"/>
    <w:rsid w:val="005D57CA"/>
    <w:rsid w:val="005D5B08"/>
    <w:rsid w:val="005D7A79"/>
    <w:rsid w:val="005E0BE2"/>
    <w:rsid w:val="005E1B84"/>
    <w:rsid w:val="005E1D08"/>
    <w:rsid w:val="005E2314"/>
    <w:rsid w:val="005E2F1C"/>
    <w:rsid w:val="005E3659"/>
    <w:rsid w:val="005E4F48"/>
    <w:rsid w:val="005E7A92"/>
    <w:rsid w:val="005F0D92"/>
    <w:rsid w:val="005F137E"/>
    <w:rsid w:val="005F35B8"/>
    <w:rsid w:val="005F3F43"/>
    <w:rsid w:val="005F5D24"/>
    <w:rsid w:val="005F5DF0"/>
    <w:rsid w:val="005F6E7D"/>
    <w:rsid w:val="005F70D1"/>
    <w:rsid w:val="00600638"/>
    <w:rsid w:val="00603D10"/>
    <w:rsid w:val="0060432D"/>
    <w:rsid w:val="00604C93"/>
    <w:rsid w:val="00605237"/>
    <w:rsid w:val="00605B90"/>
    <w:rsid w:val="00605D45"/>
    <w:rsid w:val="00605E0B"/>
    <w:rsid w:val="00606080"/>
    <w:rsid w:val="006060B6"/>
    <w:rsid w:val="00607219"/>
    <w:rsid w:val="00607B8F"/>
    <w:rsid w:val="0061003B"/>
    <w:rsid w:val="006102FE"/>
    <w:rsid w:val="00611449"/>
    <w:rsid w:val="006119C0"/>
    <w:rsid w:val="00611E9B"/>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46C7"/>
    <w:rsid w:val="006448B1"/>
    <w:rsid w:val="00650F67"/>
    <w:rsid w:val="00652E01"/>
    <w:rsid w:val="0065337D"/>
    <w:rsid w:val="00653C41"/>
    <w:rsid w:val="0065493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0AD5"/>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5F86"/>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4D7C"/>
    <w:rsid w:val="006A5133"/>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C7E67"/>
    <w:rsid w:val="006D0027"/>
    <w:rsid w:val="006D01BF"/>
    <w:rsid w:val="006D01EA"/>
    <w:rsid w:val="006D0605"/>
    <w:rsid w:val="006D0868"/>
    <w:rsid w:val="006D0B46"/>
    <w:rsid w:val="006D0DDD"/>
    <w:rsid w:val="006D0E35"/>
    <w:rsid w:val="006D0E7E"/>
    <w:rsid w:val="006D27CB"/>
    <w:rsid w:val="006D4022"/>
    <w:rsid w:val="006D6C29"/>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4F7"/>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5BD"/>
    <w:rsid w:val="007116D5"/>
    <w:rsid w:val="00711EA7"/>
    <w:rsid w:val="00713576"/>
    <w:rsid w:val="00713C68"/>
    <w:rsid w:val="00713D76"/>
    <w:rsid w:val="00713F76"/>
    <w:rsid w:val="0071542E"/>
    <w:rsid w:val="00715520"/>
    <w:rsid w:val="00715D3D"/>
    <w:rsid w:val="00715DA9"/>
    <w:rsid w:val="0071625C"/>
    <w:rsid w:val="00717674"/>
    <w:rsid w:val="0072059D"/>
    <w:rsid w:val="00720F55"/>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01A5"/>
    <w:rsid w:val="007412C1"/>
    <w:rsid w:val="007422DC"/>
    <w:rsid w:val="00742744"/>
    <w:rsid w:val="00742A76"/>
    <w:rsid w:val="00742F0B"/>
    <w:rsid w:val="00742F6A"/>
    <w:rsid w:val="0074306A"/>
    <w:rsid w:val="00745886"/>
    <w:rsid w:val="007463E1"/>
    <w:rsid w:val="007466BD"/>
    <w:rsid w:val="007504C2"/>
    <w:rsid w:val="007524D3"/>
    <w:rsid w:val="007529EA"/>
    <w:rsid w:val="007534B2"/>
    <w:rsid w:val="00754971"/>
    <w:rsid w:val="0075518D"/>
    <w:rsid w:val="00755241"/>
    <w:rsid w:val="0075554A"/>
    <w:rsid w:val="00755694"/>
    <w:rsid w:val="00755C30"/>
    <w:rsid w:val="00756D32"/>
    <w:rsid w:val="00756E8C"/>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49ED"/>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7B6"/>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4FB"/>
    <w:rsid w:val="007E56E4"/>
    <w:rsid w:val="007E5F8F"/>
    <w:rsid w:val="007E60E6"/>
    <w:rsid w:val="007E7E76"/>
    <w:rsid w:val="007F0160"/>
    <w:rsid w:val="007F23D8"/>
    <w:rsid w:val="007F26C2"/>
    <w:rsid w:val="007F2BEB"/>
    <w:rsid w:val="007F2FBD"/>
    <w:rsid w:val="007F3422"/>
    <w:rsid w:val="007F475E"/>
    <w:rsid w:val="007F5FAB"/>
    <w:rsid w:val="007F6074"/>
    <w:rsid w:val="007F6BE5"/>
    <w:rsid w:val="007F6F40"/>
    <w:rsid w:val="007F721C"/>
    <w:rsid w:val="0080067F"/>
    <w:rsid w:val="00802F06"/>
    <w:rsid w:val="00803199"/>
    <w:rsid w:val="00803277"/>
    <w:rsid w:val="00803604"/>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26D"/>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57083"/>
    <w:rsid w:val="00860A67"/>
    <w:rsid w:val="008613BB"/>
    <w:rsid w:val="00862F34"/>
    <w:rsid w:val="00863034"/>
    <w:rsid w:val="00863293"/>
    <w:rsid w:val="00865297"/>
    <w:rsid w:val="00865453"/>
    <w:rsid w:val="00865FB9"/>
    <w:rsid w:val="00866795"/>
    <w:rsid w:val="00866842"/>
    <w:rsid w:val="0086692F"/>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068"/>
    <w:rsid w:val="00876308"/>
    <w:rsid w:val="00876606"/>
    <w:rsid w:val="008768D1"/>
    <w:rsid w:val="00876933"/>
    <w:rsid w:val="00877534"/>
    <w:rsid w:val="00877B92"/>
    <w:rsid w:val="0088052C"/>
    <w:rsid w:val="00880FCB"/>
    <w:rsid w:val="00881530"/>
    <w:rsid w:val="00881FDF"/>
    <w:rsid w:val="008836DF"/>
    <w:rsid w:val="008847C4"/>
    <w:rsid w:val="00884A37"/>
    <w:rsid w:val="00884C85"/>
    <w:rsid w:val="008864BB"/>
    <w:rsid w:val="00886DEE"/>
    <w:rsid w:val="0089009F"/>
    <w:rsid w:val="0089092C"/>
    <w:rsid w:val="00891FDC"/>
    <w:rsid w:val="008925EA"/>
    <w:rsid w:val="00893334"/>
    <w:rsid w:val="00893485"/>
    <w:rsid w:val="008942C3"/>
    <w:rsid w:val="00895412"/>
    <w:rsid w:val="008954B8"/>
    <w:rsid w:val="00896021"/>
    <w:rsid w:val="00896380"/>
    <w:rsid w:val="0089640F"/>
    <w:rsid w:val="0089716F"/>
    <w:rsid w:val="0089797F"/>
    <w:rsid w:val="008A347C"/>
    <w:rsid w:val="008A3678"/>
    <w:rsid w:val="008A4129"/>
    <w:rsid w:val="008A4894"/>
    <w:rsid w:val="008B037C"/>
    <w:rsid w:val="008B1070"/>
    <w:rsid w:val="008B156F"/>
    <w:rsid w:val="008B1CD9"/>
    <w:rsid w:val="008B2F8A"/>
    <w:rsid w:val="008B3312"/>
    <w:rsid w:val="008B377A"/>
    <w:rsid w:val="008B3D46"/>
    <w:rsid w:val="008B44DD"/>
    <w:rsid w:val="008B4615"/>
    <w:rsid w:val="008B5825"/>
    <w:rsid w:val="008B625A"/>
    <w:rsid w:val="008B6664"/>
    <w:rsid w:val="008B70A0"/>
    <w:rsid w:val="008B7700"/>
    <w:rsid w:val="008B77AB"/>
    <w:rsid w:val="008B7F07"/>
    <w:rsid w:val="008C0385"/>
    <w:rsid w:val="008C0C86"/>
    <w:rsid w:val="008C110B"/>
    <w:rsid w:val="008C1274"/>
    <w:rsid w:val="008C13AD"/>
    <w:rsid w:val="008C149F"/>
    <w:rsid w:val="008C1763"/>
    <w:rsid w:val="008C1A46"/>
    <w:rsid w:val="008C2C58"/>
    <w:rsid w:val="008C388A"/>
    <w:rsid w:val="008C3B2B"/>
    <w:rsid w:val="008C3B36"/>
    <w:rsid w:val="008C3CC3"/>
    <w:rsid w:val="008C4347"/>
    <w:rsid w:val="008C447F"/>
    <w:rsid w:val="008C44B5"/>
    <w:rsid w:val="008C479B"/>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564C"/>
    <w:rsid w:val="00927DBA"/>
    <w:rsid w:val="00930315"/>
    <w:rsid w:val="009309CF"/>
    <w:rsid w:val="00931EF3"/>
    <w:rsid w:val="009322CC"/>
    <w:rsid w:val="00932559"/>
    <w:rsid w:val="00934030"/>
    <w:rsid w:val="00934517"/>
    <w:rsid w:val="00934C6F"/>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53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4A5"/>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324A"/>
    <w:rsid w:val="00995027"/>
    <w:rsid w:val="009974B9"/>
    <w:rsid w:val="009A0F4F"/>
    <w:rsid w:val="009A14D2"/>
    <w:rsid w:val="009A322D"/>
    <w:rsid w:val="009A32F4"/>
    <w:rsid w:val="009A480C"/>
    <w:rsid w:val="009A5FB9"/>
    <w:rsid w:val="009A64DC"/>
    <w:rsid w:val="009A6694"/>
    <w:rsid w:val="009A726D"/>
    <w:rsid w:val="009A7769"/>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1CD3"/>
    <w:rsid w:val="009E251C"/>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79F"/>
    <w:rsid w:val="00A02B43"/>
    <w:rsid w:val="00A02BBD"/>
    <w:rsid w:val="00A04264"/>
    <w:rsid w:val="00A044BB"/>
    <w:rsid w:val="00A04D02"/>
    <w:rsid w:val="00A054E9"/>
    <w:rsid w:val="00A055BE"/>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0A23"/>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37145"/>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0271"/>
    <w:rsid w:val="00A60C6C"/>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978A0"/>
    <w:rsid w:val="00A97F22"/>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6413"/>
    <w:rsid w:val="00AB646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3E13"/>
    <w:rsid w:val="00AE51B2"/>
    <w:rsid w:val="00AE64D8"/>
    <w:rsid w:val="00AE75A9"/>
    <w:rsid w:val="00AF139D"/>
    <w:rsid w:val="00AF1650"/>
    <w:rsid w:val="00AF3DD9"/>
    <w:rsid w:val="00AF40A6"/>
    <w:rsid w:val="00AF4D77"/>
    <w:rsid w:val="00AF544D"/>
    <w:rsid w:val="00AF76BD"/>
    <w:rsid w:val="00AF7D6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585"/>
    <w:rsid w:val="00B24808"/>
    <w:rsid w:val="00B24D03"/>
    <w:rsid w:val="00B2543A"/>
    <w:rsid w:val="00B254D2"/>
    <w:rsid w:val="00B25A23"/>
    <w:rsid w:val="00B26726"/>
    <w:rsid w:val="00B2687A"/>
    <w:rsid w:val="00B26B29"/>
    <w:rsid w:val="00B274A5"/>
    <w:rsid w:val="00B2796A"/>
    <w:rsid w:val="00B27F00"/>
    <w:rsid w:val="00B30048"/>
    <w:rsid w:val="00B322A9"/>
    <w:rsid w:val="00B342F9"/>
    <w:rsid w:val="00B347F3"/>
    <w:rsid w:val="00B356A7"/>
    <w:rsid w:val="00B356F5"/>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57A4B"/>
    <w:rsid w:val="00B60450"/>
    <w:rsid w:val="00B60493"/>
    <w:rsid w:val="00B616A6"/>
    <w:rsid w:val="00B63E9C"/>
    <w:rsid w:val="00B641A4"/>
    <w:rsid w:val="00B669F0"/>
    <w:rsid w:val="00B67037"/>
    <w:rsid w:val="00B70552"/>
    <w:rsid w:val="00B7055D"/>
    <w:rsid w:val="00B71957"/>
    <w:rsid w:val="00B71D94"/>
    <w:rsid w:val="00B72270"/>
    <w:rsid w:val="00B72579"/>
    <w:rsid w:val="00B72B95"/>
    <w:rsid w:val="00B72D1D"/>
    <w:rsid w:val="00B74818"/>
    <w:rsid w:val="00B761C4"/>
    <w:rsid w:val="00B77CEE"/>
    <w:rsid w:val="00B77F40"/>
    <w:rsid w:val="00B77F60"/>
    <w:rsid w:val="00B80357"/>
    <w:rsid w:val="00B80B09"/>
    <w:rsid w:val="00B81100"/>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C69"/>
    <w:rsid w:val="00B93D62"/>
    <w:rsid w:val="00B9400F"/>
    <w:rsid w:val="00B9476D"/>
    <w:rsid w:val="00B94779"/>
    <w:rsid w:val="00B94C35"/>
    <w:rsid w:val="00B96CC5"/>
    <w:rsid w:val="00BA0860"/>
    <w:rsid w:val="00BA0CE1"/>
    <w:rsid w:val="00BA12E7"/>
    <w:rsid w:val="00BA1B8C"/>
    <w:rsid w:val="00BA2002"/>
    <w:rsid w:val="00BA238B"/>
    <w:rsid w:val="00BA28FA"/>
    <w:rsid w:val="00BA3489"/>
    <w:rsid w:val="00BA4ED1"/>
    <w:rsid w:val="00BA535F"/>
    <w:rsid w:val="00BA5D2D"/>
    <w:rsid w:val="00BA67C3"/>
    <w:rsid w:val="00BB100B"/>
    <w:rsid w:val="00BB1302"/>
    <w:rsid w:val="00BB1A8A"/>
    <w:rsid w:val="00BB1B9C"/>
    <w:rsid w:val="00BB1FC5"/>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23DE"/>
    <w:rsid w:val="00BE3028"/>
    <w:rsid w:val="00BE3F22"/>
    <w:rsid w:val="00BE4BEF"/>
    <w:rsid w:val="00BE5930"/>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073D"/>
    <w:rsid w:val="00C22132"/>
    <w:rsid w:val="00C22E63"/>
    <w:rsid w:val="00C23A88"/>
    <w:rsid w:val="00C24126"/>
    <w:rsid w:val="00C2435F"/>
    <w:rsid w:val="00C2580C"/>
    <w:rsid w:val="00C2593D"/>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5C3"/>
    <w:rsid w:val="00C43617"/>
    <w:rsid w:val="00C43FAB"/>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38"/>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6768"/>
    <w:rsid w:val="00C87C1B"/>
    <w:rsid w:val="00C9188F"/>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740"/>
    <w:rsid w:val="00CC28CC"/>
    <w:rsid w:val="00CC367E"/>
    <w:rsid w:val="00CC3702"/>
    <w:rsid w:val="00CC37CD"/>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2B17"/>
    <w:rsid w:val="00CF31F0"/>
    <w:rsid w:val="00CF36E8"/>
    <w:rsid w:val="00CF3E23"/>
    <w:rsid w:val="00D000A4"/>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6F70"/>
    <w:rsid w:val="00D37FD2"/>
    <w:rsid w:val="00D4031A"/>
    <w:rsid w:val="00D407E3"/>
    <w:rsid w:val="00D40F61"/>
    <w:rsid w:val="00D422F5"/>
    <w:rsid w:val="00D42B0E"/>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2BB"/>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2CF3"/>
    <w:rsid w:val="00DA3254"/>
    <w:rsid w:val="00DA4692"/>
    <w:rsid w:val="00DA4BDE"/>
    <w:rsid w:val="00DA4D2C"/>
    <w:rsid w:val="00DA511C"/>
    <w:rsid w:val="00DA5A2B"/>
    <w:rsid w:val="00DA62ED"/>
    <w:rsid w:val="00DA696B"/>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D6E48"/>
    <w:rsid w:val="00DE0BDD"/>
    <w:rsid w:val="00DE0DDA"/>
    <w:rsid w:val="00DE1F0A"/>
    <w:rsid w:val="00DE21D0"/>
    <w:rsid w:val="00DE3E3B"/>
    <w:rsid w:val="00DE77BD"/>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2C0E"/>
    <w:rsid w:val="00E03DD5"/>
    <w:rsid w:val="00E03FDD"/>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373"/>
    <w:rsid w:val="00E32747"/>
    <w:rsid w:val="00E32768"/>
    <w:rsid w:val="00E32B89"/>
    <w:rsid w:val="00E32D3C"/>
    <w:rsid w:val="00E33A1B"/>
    <w:rsid w:val="00E342FD"/>
    <w:rsid w:val="00E35394"/>
    <w:rsid w:val="00E35B0B"/>
    <w:rsid w:val="00E36D9F"/>
    <w:rsid w:val="00E36F28"/>
    <w:rsid w:val="00E37A9A"/>
    <w:rsid w:val="00E37EDE"/>
    <w:rsid w:val="00E4066D"/>
    <w:rsid w:val="00E41161"/>
    <w:rsid w:val="00E4254F"/>
    <w:rsid w:val="00E4280F"/>
    <w:rsid w:val="00E42F7B"/>
    <w:rsid w:val="00E43B54"/>
    <w:rsid w:val="00E444E0"/>
    <w:rsid w:val="00E455BF"/>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455E"/>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1F60"/>
    <w:rsid w:val="00E82C43"/>
    <w:rsid w:val="00E8415B"/>
    <w:rsid w:val="00E84CAA"/>
    <w:rsid w:val="00E862D2"/>
    <w:rsid w:val="00E872F4"/>
    <w:rsid w:val="00E875ED"/>
    <w:rsid w:val="00E910F4"/>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4545"/>
    <w:rsid w:val="00EC71C0"/>
    <w:rsid w:val="00ED1119"/>
    <w:rsid w:val="00ED38E1"/>
    <w:rsid w:val="00ED422A"/>
    <w:rsid w:val="00ED439E"/>
    <w:rsid w:val="00ED4501"/>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A2D"/>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7277"/>
    <w:rsid w:val="00F27CB2"/>
    <w:rsid w:val="00F30588"/>
    <w:rsid w:val="00F3155F"/>
    <w:rsid w:val="00F3162C"/>
    <w:rsid w:val="00F31C83"/>
    <w:rsid w:val="00F31D1C"/>
    <w:rsid w:val="00F32496"/>
    <w:rsid w:val="00F32655"/>
    <w:rsid w:val="00F33446"/>
    <w:rsid w:val="00F33AC5"/>
    <w:rsid w:val="00F34721"/>
    <w:rsid w:val="00F35D22"/>
    <w:rsid w:val="00F36551"/>
    <w:rsid w:val="00F36C33"/>
    <w:rsid w:val="00F370F1"/>
    <w:rsid w:val="00F37103"/>
    <w:rsid w:val="00F37855"/>
    <w:rsid w:val="00F37C39"/>
    <w:rsid w:val="00F37C61"/>
    <w:rsid w:val="00F37D61"/>
    <w:rsid w:val="00F401A9"/>
    <w:rsid w:val="00F4145C"/>
    <w:rsid w:val="00F41973"/>
    <w:rsid w:val="00F42B21"/>
    <w:rsid w:val="00F42EDB"/>
    <w:rsid w:val="00F42FE9"/>
    <w:rsid w:val="00F43162"/>
    <w:rsid w:val="00F43177"/>
    <w:rsid w:val="00F431D0"/>
    <w:rsid w:val="00F43F8D"/>
    <w:rsid w:val="00F456DF"/>
    <w:rsid w:val="00F459DC"/>
    <w:rsid w:val="00F46045"/>
    <w:rsid w:val="00F52752"/>
    <w:rsid w:val="00F528DF"/>
    <w:rsid w:val="00F52F16"/>
    <w:rsid w:val="00F53378"/>
    <w:rsid w:val="00F544FE"/>
    <w:rsid w:val="00F54696"/>
    <w:rsid w:val="00F54811"/>
    <w:rsid w:val="00F55A53"/>
    <w:rsid w:val="00F55D6D"/>
    <w:rsid w:val="00F57E61"/>
    <w:rsid w:val="00F60346"/>
    <w:rsid w:val="00F603E9"/>
    <w:rsid w:val="00F60B78"/>
    <w:rsid w:val="00F61DBD"/>
    <w:rsid w:val="00F62578"/>
    <w:rsid w:val="00F6287C"/>
    <w:rsid w:val="00F62E09"/>
    <w:rsid w:val="00F65BC5"/>
    <w:rsid w:val="00F66C9B"/>
    <w:rsid w:val="00F67367"/>
    <w:rsid w:val="00F678DC"/>
    <w:rsid w:val="00F67A35"/>
    <w:rsid w:val="00F700D3"/>
    <w:rsid w:val="00F71404"/>
    <w:rsid w:val="00F72B58"/>
    <w:rsid w:val="00F77C27"/>
    <w:rsid w:val="00F77D76"/>
    <w:rsid w:val="00F80305"/>
    <w:rsid w:val="00F807B5"/>
    <w:rsid w:val="00F80A71"/>
    <w:rsid w:val="00F80EB7"/>
    <w:rsid w:val="00F812E4"/>
    <w:rsid w:val="00F81D01"/>
    <w:rsid w:val="00F82E5F"/>
    <w:rsid w:val="00F83105"/>
    <w:rsid w:val="00F83116"/>
    <w:rsid w:val="00F84343"/>
    <w:rsid w:val="00F8458C"/>
    <w:rsid w:val="00F86402"/>
    <w:rsid w:val="00F87741"/>
    <w:rsid w:val="00F87A75"/>
    <w:rsid w:val="00F916B9"/>
    <w:rsid w:val="00F92E2C"/>
    <w:rsid w:val="00F936B4"/>
    <w:rsid w:val="00F93B40"/>
    <w:rsid w:val="00F9542D"/>
    <w:rsid w:val="00F9597C"/>
    <w:rsid w:val="00F9738A"/>
    <w:rsid w:val="00F97538"/>
    <w:rsid w:val="00F979F3"/>
    <w:rsid w:val="00F97E2C"/>
    <w:rsid w:val="00FA022D"/>
    <w:rsid w:val="00FA08F2"/>
    <w:rsid w:val="00FA136D"/>
    <w:rsid w:val="00FA1E28"/>
    <w:rsid w:val="00FA2D85"/>
    <w:rsid w:val="00FA3B8D"/>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53BF"/>
    <w:rsid w:val="00FC75E7"/>
    <w:rsid w:val="00FD05C6"/>
    <w:rsid w:val="00FD0AE1"/>
    <w:rsid w:val="00FD0F82"/>
    <w:rsid w:val="00FD10D4"/>
    <w:rsid w:val="00FD1879"/>
    <w:rsid w:val="00FD2216"/>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97F"/>
    <w:rsid w:val="00FE7F8D"/>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61007"/>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header" w:uiPriority="99" w:qFormat="1"/>
    <w:lsdException w:name="footer" w:uiPriority="99"/>
    <w:lsdException w:name="caption" w:semiHidden="1" w:unhideWhenUsed="1" w:qFormat="1"/>
    <w:lsdException w:name="Title" w:qFormat="1"/>
    <w:lsdException w:name="Body Text Indent" w:uiPriority="99"/>
    <w:lsdException w:name="Subtitle" w:uiPriority="99" w:qFormat="1"/>
    <w:lsdException w:name="Body Text 3" w:uiPriority="99"/>
    <w:lsdException w:name="Body Text Indent 2" w:uiPriority="99"/>
    <w:lsdException w:name="FollowedHyperlink" w:uiPriority="99"/>
    <w:lsdException w:name="Strong" w:qFormat="1"/>
    <w:lsdException w:name="Emphasis" w:qFormat="1"/>
    <w:lsdException w:name="Normal (Web)" w:uiPriority="99"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uiPriority w:val="5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uiPriority w:val="99"/>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uiPriority w:val="99"/>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a"/>
    <w:qFormat/>
    <w:rsid w:val="00122A40"/>
    <w:pPr>
      <w:jc w:val="center"/>
    </w:pPr>
    <w:rPr>
      <w:b/>
      <w:sz w:val="28"/>
      <w:szCs w:val="20"/>
      <w:lang w:val="uk-UA"/>
    </w:rPr>
  </w:style>
  <w:style w:type="character" w:customStyle="1" w:styleId="aa">
    <w:name w:val="Название Знак"/>
    <w:link w:val="11"/>
    <w:rsid w:val="00122A40"/>
    <w:rPr>
      <w:b/>
      <w:sz w:val="28"/>
      <w:lang w:eastAsia="ru-RU"/>
    </w:rPr>
  </w:style>
  <w:style w:type="paragraph" w:customStyle="1" w:styleId="12">
    <w:name w:val="Обычный1"/>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uiPriority w:val="99"/>
    <w:qFormat/>
    <w:rsid w:val="00122A40"/>
    <w:pPr>
      <w:tabs>
        <w:tab w:val="center" w:pos="4677"/>
        <w:tab w:val="right" w:pos="9355"/>
      </w:tabs>
    </w:pPr>
  </w:style>
  <w:style w:type="character" w:customStyle="1" w:styleId="ad">
    <w:name w:val="Верхній колонтитул Знак"/>
    <w:aliases w:val="Справка Знак"/>
    <w:link w:val="ac"/>
    <w:uiPriority w:val="99"/>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uiPriority w:val="99"/>
    <w:qFormat/>
    <w:rsid w:val="00122A40"/>
    <w:pPr>
      <w:spacing w:before="100" w:beforeAutospacing="1" w:after="100" w:afterAutospacing="1"/>
    </w:pPr>
  </w:style>
  <w:style w:type="paragraph" w:customStyle="1" w:styleId="ParagraphStyle">
    <w:name w:val="Paragraph Style"/>
    <w:uiPriority w:val="99"/>
    <w:qFormat/>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uiPriority w:val="99"/>
    <w:rsid w:val="00122A40"/>
    <w:pPr>
      <w:spacing w:after="120"/>
      <w:ind w:left="283"/>
    </w:pPr>
  </w:style>
  <w:style w:type="character" w:customStyle="1" w:styleId="af0">
    <w:name w:val="Основний текст з відступом Знак"/>
    <w:link w:val="af"/>
    <w:uiPriority w:val="99"/>
    <w:rsid w:val="00122A40"/>
    <w:rPr>
      <w:sz w:val="24"/>
      <w:szCs w:val="24"/>
      <w:lang w:val="ru-RU" w:eastAsia="ru-RU"/>
    </w:rPr>
  </w:style>
  <w:style w:type="paragraph" w:customStyle="1" w:styleId="head">
    <w:name w:val="head"/>
    <w:basedOn w:val="a"/>
    <w:uiPriority w:val="99"/>
    <w:qFormat/>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uiPriority w:val="99"/>
    <w:qFormat/>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uiPriority w:val="99"/>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link w:val="23"/>
    <w:uiPriority w:val="99"/>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5"/>
    <w:link w:val="af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qFormat/>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aliases w:val="Справка Знак1"/>
    <w:uiPriority w:val="99"/>
    <w:locked/>
    <w:rsid w:val="00C107D3"/>
    <w:rPr>
      <w:rFonts w:ascii="Times New Roman" w:hAnsi="Times New Roman" w:cs="Times New Roman"/>
      <w:sz w:val="20"/>
      <w:szCs w:val="20"/>
    </w:rPr>
  </w:style>
  <w:style w:type="character" w:customStyle="1" w:styleId="a4">
    <w:name w:val="Текст у виносці Знак"/>
    <w:link w:val="a3"/>
    <w:uiPriority w:val="99"/>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5"/>
    <w:uiPriority w:val="99"/>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ій колонтитул Знак"/>
    <w:link w:val="afd"/>
    <w:uiPriority w:val="99"/>
    <w:rsid w:val="00C107D3"/>
    <w:rPr>
      <w:rFonts w:ascii="Calibri" w:eastAsia="SimSun" w:hAnsi="Calibri"/>
      <w:sz w:val="22"/>
      <w:szCs w:val="22"/>
    </w:rPr>
  </w:style>
  <w:style w:type="paragraph" w:customStyle="1" w:styleId="rvps2">
    <w:name w:val="rvps2"/>
    <w:basedOn w:val="a"/>
    <w:uiPriority w:val="99"/>
    <w:qFormat/>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uiPriority w:val="99"/>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uiPriority w:val="99"/>
    <w:qFormat/>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uiPriority w:val="99"/>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uiPriority w:val="99"/>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uiPriority w:val="99"/>
    <w:qFormat/>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ви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uiPriority w:val="99"/>
    <w:qFormat/>
    <w:rsid w:val="00A72F93"/>
    <w:pPr>
      <w:suppressAutoHyphens/>
      <w:spacing w:before="280" w:after="280"/>
    </w:pPr>
    <w:rPr>
      <w:lang w:eastAsia="ar-SA"/>
    </w:rPr>
  </w:style>
  <w:style w:type="paragraph" w:customStyle="1" w:styleId="17">
    <w:name w:val="Текст1"/>
    <w:basedOn w:val="a"/>
    <w:uiPriority w:val="99"/>
    <w:qFormat/>
    <w:rsid w:val="00A72F93"/>
    <w:pPr>
      <w:suppressAutoHyphens/>
      <w:spacing w:before="280" w:after="280"/>
    </w:pPr>
    <w:rPr>
      <w:lang w:eastAsia="ar-SA"/>
    </w:rPr>
  </w:style>
  <w:style w:type="paragraph" w:customStyle="1" w:styleId="311">
    <w:name w:val="Основной текст с отступом 31"/>
    <w:basedOn w:val="a"/>
    <w:uiPriority w:val="99"/>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qFormat/>
    <w:rsid w:val="006721AF"/>
    <w:pPr>
      <w:spacing w:before="100" w:after="100"/>
    </w:pPr>
    <w:rPr>
      <w:sz w:val="24"/>
      <w:lang w:val="ru-RU" w:eastAsia="ru-RU"/>
    </w:rPr>
  </w:style>
  <w:style w:type="paragraph" w:styleId="aff4">
    <w:name w:val="caption"/>
    <w:basedOn w:val="a"/>
    <w:next w:val="a"/>
    <w:qFormat/>
    <w:rsid w:val="006721AF"/>
    <w:pPr>
      <w:jc w:val="center"/>
      <w:outlineLvl w:val="0"/>
    </w:pPr>
    <w:rPr>
      <w:b/>
      <w:sz w:val="40"/>
      <w:szCs w:val="20"/>
    </w:rPr>
  </w:style>
  <w:style w:type="paragraph" w:customStyle="1" w:styleId="27">
    <w:name w:val="Обычный2"/>
    <w:uiPriority w:val="99"/>
    <w:qFormat/>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qFormat/>
    <w:rsid w:val="006721AF"/>
    <w:pPr>
      <w:shd w:val="clear" w:color="auto" w:fill="FFFFFF"/>
      <w:spacing w:after="300" w:line="240" w:lineRule="atLeast"/>
      <w:outlineLvl w:val="1"/>
    </w:pPr>
    <w:rPr>
      <w:b/>
      <w:sz w:val="27"/>
      <w:szCs w:val="20"/>
      <w:lang w:val="x-none" w:eastAsia="x-none"/>
    </w:rPr>
  </w:style>
  <w:style w:type="character" w:customStyle="1" w:styleId="aff5">
    <w:name w:val="Подпись к таблице_"/>
    <w:link w:val="19"/>
    <w:locked/>
    <w:rsid w:val="006721AF"/>
    <w:rPr>
      <w:b/>
      <w:sz w:val="27"/>
      <w:shd w:val="clear" w:color="auto" w:fill="FFFFFF"/>
    </w:rPr>
  </w:style>
  <w:style w:type="paragraph" w:customStyle="1" w:styleId="19">
    <w:name w:val="Подпись к таблице1"/>
    <w:basedOn w:val="a"/>
    <w:link w:val="aff5"/>
    <w:qFormat/>
    <w:rsid w:val="006721AF"/>
    <w:pPr>
      <w:shd w:val="clear" w:color="auto" w:fill="FFFFFF"/>
      <w:spacing w:line="240" w:lineRule="atLeast"/>
    </w:pPr>
    <w:rPr>
      <w:b/>
      <w:sz w:val="27"/>
      <w:szCs w:val="20"/>
      <w:lang w:val="x-none" w:eastAsia="x-none"/>
    </w:rPr>
  </w:style>
  <w:style w:type="character" w:customStyle="1" w:styleId="aff6">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uiPriority w:val="99"/>
    <w:qFormat/>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uiPriority w:val="99"/>
    <w:qFormat/>
    <w:rsid w:val="00AA3E98"/>
  </w:style>
  <w:style w:type="paragraph" w:customStyle="1" w:styleId="aff7">
    <w:name w:val="Стиль"/>
    <w:uiPriority w:val="99"/>
    <w:qFormat/>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uiPriority w:val="99"/>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qFormat/>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uiPriority w:val="99"/>
    <w:qFormat/>
    <w:rsid w:val="00C82DAB"/>
    <w:pPr>
      <w:spacing w:before="120" w:line="360" w:lineRule="auto"/>
      <w:ind w:firstLine="567"/>
      <w:jc w:val="both"/>
    </w:pPr>
    <w:rPr>
      <w:sz w:val="28"/>
      <w:szCs w:val="20"/>
    </w:rPr>
  </w:style>
  <w:style w:type="paragraph" w:customStyle="1" w:styleId="aDovidka">
    <w:name w:val="a Dovidka"/>
    <w:basedOn w:val="a"/>
    <w:autoRedefine/>
    <w:uiPriority w:val="99"/>
    <w:qFormat/>
    <w:rsid w:val="00C82DAB"/>
    <w:pPr>
      <w:tabs>
        <w:tab w:val="left" w:pos="720"/>
        <w:tab w:val="left" w:pos="2432"/>
      </w:tabs>
      <w:jc w:val="both"/>
    </w:pPr>
    <w:rPr>
      <w:bCs/>
      <w:color w:val="000000"/>
      <w:lang w:val="uk-UA"/>
    </w:rPr>
  </w:style>
  <w:style w:type="character" w:styleId="affa">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uiPriority w:val="99"/>
    <w:qFormat/>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ий текст 3 Знак"/>
    <w:link w:val="33"/>
    <w:uiPriority w:val="99"/>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uiPriority w:val="99"/>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Зміст 1 Знак"/>
    <w:link w:val="1d"/>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rsid w:val="0020215B"/>
    <w:rPr>
      <w:rFonts w:ascii="Tahoma" w:hAnsi="Tahoma" w:cs="Tahoma"/>
      <w:shd w:val="clear" w:color="auto" w:fill="000080"/>
      <w:lang w:val="ru-RU" w:eastAsia="ru-RU"/>
    </w:rPr>
  </w:style>
  <w:style w:type="paragraph" w:customStyle="1" w:styleId="afff1">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qFormat/>
    <w:rsid w:val="000A2A05"/>
    <w:rPr>
      <w:rFonts w:ascii="Verdana" w:hAnsi="Verdana" w:cs="Verdana"/>
      <w:sz w:val="20"/>
      <w:szCs w:val="20"/>
      <w:lang w:val="en-US" w:eastAsia="en-US"/>
    </w:rPr>
  </w:style>
  <w:style w:type="character" w:styleId="afff2">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3871A4"/>
    <w:rPr>
      <w:rFonts w:ascii="Verdana" w:hAnsi="Verdana" w:cs="Verdana"/>
      <w:sz w:val="20"/>
      <w:szCs w:val="20"/>
      <w:lang w:val="en-US" w:eastAsia="en-US"/>
    </w:rPr>
  </w:style>
  <w:style w:type="paragraph" w:customStyle="1" w:styleId="Textbody">
    <w:name w:val="Text body"/>
    <w:basedOn w:val="Standard"/>
    <w:uiPriority w:val="99"/>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uiPriority w:val="99"/>
    <w:qFormat/>
    <w:rsid w:val="00AE0B97"/>
    <w:pPr>
      <w:widowControl w:val="0"/>
      <w:ind w:right="28" w:firstLine="851"/>
      <w:jc w:val="both"/>
    </w:pPr>
    <w:rPr>
      <w:bCs/>
      <w:noProof/>
      <w:sz w:val="28"/>
      <w:lang w:val="uk-UA"/>
    </w:rPr>
  </w:style>
  <w:style w:type="paragraph" w:customStyle="1" w:styleId="afff3">
    <w:name w:val="Документ Знак Знак"/>
    <w:basedOn w:val="a"/>
    <w:link w:val="afff4"/>
    <w:qFormat/>
    <w:rsid w:val="00AE0B97"/>
    <w:pPr>
      <w:widowControl w:val="0"/>
      <w:ind w:firstLine="851"/>
      <w:jc w:val="both"/>
    </w:pPr>
    <w:rPr>
      <w:sz w:val="28"/>
      <w:szCs w:val="20"/>
    </w:rPr>
  </w:style>
  <w:style w:type="character" w:customStyle="1" w:styleId="afff4">
    <w:name w:val="Документ Знак Знак Знак"/>
    <w:link w:val="afff3"/>
    <w:locked/>
    <w:rsid w:val="00AE0B97"/>
    <w:rPr>
      <w:sz w:val="28"/>
      <w:lang w:val="ru-RU" w:eastAsia="ru-RU"/>
    </w:rPr>
  </w:style>
  <w:style w:type="paragraph" w:customStyle="1" w:styleId="Normal1">
    <w:name w:val="Normal1"/>
    <w:uiPriority w:val="99"/>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uiPriority w:val="99"/>
    <w:qFormat/>
    <w:rsid w:val="00381360"/>
    <w:pPr>
      <w:suppressAutoHyphens/>
      <w:spacing w:after="120" w:line="480" w:lineRule="auto"/>
    </w:pPr>
    <w:rPr>
      <w:lang w:eastAsia="zh-CN"/>
    </w:rPr>
  </w:style>
  <w:style w:type="paragraph" w:customStyle="1" w:styleId="FR3">
    <w:name w:val="FR3"/>
    <w:uiPriority w:val="99"/>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5">
    <w:name w:val="Символ нумерации"/>
    <w:rsid w:val="00E43B54"/>
  </w:style>
  <w:style w:type="character" w:customStyle="1" w:styleId="afff6">
    <w:name w:val="Маркеры списка"/>
    <w:rsid w:val="00E43B54"/>
    <w:rPr>
      <w:rFonts w:ascii="OpenSymbol" w:eastAsia="OpenSymbol" w:hAnsi="OpenSymbol" w:cs="OpenSymbol"/>
    </w:rPr>
  </w:style>
  <w:style w:type="paragraph" w:customStyle="1" w:styleId="36">
    <w:name w:val="Указатель3"/>
    <w:basedOn w:val="a"/>
    <w:uiPriority w:val="99"/>
    <w:qFormat/>
    <w:rsid w:val="00E43B54"/>
    <w:pPr>
      <w:suppressLineNumbers/>
      <w:suppressAutoHyphens/>
    </w:pPr>
    <w:rPr>
      <w:rFonts w:cs="Lohit Hindi"/>
      <w:lang w:eastAsia="zh-CN"/>
    </w:rPr>
  </w:style>
  <w:style w:type="paragraph" w:customStyle="1" w:styleId="2f0">
    <w:name w:val="Название2"/>
    <w:basedOn w:val="a"/>
    <w:uiPriority w:val="99"/>
    <w:qFormat/>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uiPriority w:val="99"/>
    <w:qFormat/>
    <w:rsid w:val="00E43B54"/>
    <w:pPr>
      <w:suppressLineNumbers/>
      <w:suppressAutoHyphens/>
    </w:pPr>
    <w:rPr>
      <w:rFonts w:cs="Tahoma"/>
      <w:lang w:eastAsia="zh-CN"/>
    </w:rPr>
  </w:style>
  <w:style w:type="paragraph" w:customStyle="1" w:styleId="1f0">
    <w:name w:val="Название1"/>
    <w:basedOn w:val="a"/>
    <w:uiPriority w:val="99"/>
    <w:qFormat/>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uiPriority w:val="99"/>
    <w:qFormat/>
    <w:rsid w:val="00E43B54"/>
    <w:pPr>
      <w:suppressLineNumbers/>
      <w:suppressAutoHyphens/>
    </w:pPr>
    <w:rPr>
      <w:rFonts w:cs="Tahoma"/>
      <w:lang w:eastAsia="zh-CN"/>
    </w:rPr>
  </w:style>
  <w:style w:type="paragraph" w:customStyle="1" w:styleId="Noeeu">
    <w:name w:val="Noeeu"/>
    <w:uiPriority w:val="99"/>
    <w:qFormat/>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2"/>
    <w:uiPriority w:val="99"/>
    <w:qFormat/>
    <w:rsid w:val="00E43B54"/>
    <w:pPr>
      <w:widowControl/>
      <w:jc w:val="center"/>
    </w:pPr>
    <w:rPr>
      <w:rFonts w:eastAsia="Times New Roman" w:cs="Times New Roman"/>
      <w:b/>
      <w:bCs/>
      <w:kern w:val="0"/>
      <w:lang w:bidi="ar-SA"/>
    </w:rPr>
  </w:style>
  <w:style w:type="paragraph" w:customStyle="1" w:styleId="Just">
    <w:name w:val="Just"/>
    <w:uiPriority w:val="99"/>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uiPriority w:val="99"/>
    <w:qFormat/>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uiPriority w:val="99"/>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2">
    <w:name w:val="Звичайний (веб)1"/>
    <w:basedOn w:val="a"/>
    <w:uiPriority w:val="99"/>
    <w:qFormat/>
    <w:rsid w:val="001B6895"/>
    <w:pPr>
      <w:suppressAutoHyphens/>
      <w:spacing w:before="280" w:after="280"/>
    </w:pPr>
    <w:rPr>
      <w:lang w:eastAsia="zh-CN"/>
    </w:rPr>
  </w:style>
  <w:style w:type="paragraph" w:customStyle="1" w:styleId="st2">
    <w:name w:val="st2"/>
    <w:uiPriority w:val="99"/>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uiPriority w:val="99"/>
    <w:qFormat/>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uiPriority w:val="99"/>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uiPriority w:val="99"/>
    <w:qFormat/>
    <w:rsid w:val="0085157C"/>
    <w:pPr>
      <w:ind w:left="720"/>
      <w:contextualSpacing/>
    </w:pPr>
    <w:rPr>
      <w:rFonts w:eastAsia="Calibri"/>
    </w:rPr>
  </w:style>
  <w:style w:type="paragraph" w:customStyle="1" w:styleId="44">
    <w:name w:val="Обычный4"/>
    <w:uiPriority w:val="99"/>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9">
    <w:name w:val="Знак Знак"/>
    <w:basedOn w:val="a0"/>
    <w:rsid w:val="0085157C"/>
    <w:rPr>
      <w:sz w:val="24"/>
      <w:lang w:val="uk-UA" w:eastAsia="ru-RU" w:bidi="ar-SA"/>
    </w:rPr>
  </w:style>
  <w:style w:type="table" w:customStyle="1" w:styleId="2f3">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uiPriority w:val="99"/>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qFormat/>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
    <w:name w:val="Обычный5"/>
    <w:uiPriority w:val="99"/>
    <w:qFormat/>
    <w:rsid w:val="00407E89"/>
    <w:pPr>
      <w:spacing w:before="100" w:after="100"/>
    </w:pPr>
    <w:rPr>
      <w:snapToGrid w:val="0"/>
      <w:sz w:val="24"/>
      <w:lang w:val="ru-RU" w:eastAsia="ru-RU"/>
    </w:rPr>
  </w:style>
  <w:style w:type="table" w:customStyle="1" w:styleId="1f5">
    <w:name w:val="Сетка таблицы1"/>
    <w:basedOn w:val="a1"/>
    <w:next w:val="a7"/>
    <w:uiPriority w:val="59"/>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інтервалів Знак"/>
    <w:link w:val="af3"/>
    <w:rsid w:val="002F50C5"/>
    <w:rPr>
      <w:rFonts w:ascii="Calibri" w:hAnsi="Calibri"/>
      <w:color w:val="00000A"/>
      <w:sz w:val="22"/>
      <w:szCs w:val="22"/>
      <w:lang w:val="ru-RU" w:eastAsia="ru-RU"/>
    </w:rPr>
  </w:style>
  <w:style w:type="paragraph" w:customStyle="1" w:styleId="64">
    <w:name w:val="Обычный6"/>
    <w:uiPriority w:val="99"/>
    <w:qFormat/>
    <w:rsid w:val="0076125A"/>
    <w:pPr>
      <w:spacing w:before="100" w:after="100"/>
    </w:pPr>
    <w:rPr>
      <w:snapToGrid w:val="0"/>
      <w:sz w:val="24"/>
      <w:lang w:val="ru-RU" w:eastAsia="ru-RU"/>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a">
    <w:name w:val="Знак"/>
    <w:basedOn w:val="a"/>
    <w:rsid w:val="00DA6A45"/>
    <w:pPr>
      <w:spacing w:after="200"/>
    </w:pPr>
    <w:rPr>
      <w:rFonts w:ascii="Arial" w:hAnsi="Arial" w:cs="Arial"/>
      <w:sz w:val="22"/>
      <w:lang w:val="en-US" w:eastAsia="en-US"/>
    </w:rPr>
  </w:style>
  <w:style w:type="paragraph" w:customStyle="1" w:styleId="afffb">
    <w:name w:val="Знак"/>
    <w:basedOn w:val="a"/>
    <w:rsid w:val="007504C2"/>
    <w:pPr>
      <w:spacing w:after="200"/>
    </w:pPr>
    <w:rPr>
      <w:rFonts w:ascii="Arial" w:hAnsi="Arial" w:cs="Arial"/>
      <w:sz w:val="22"/>
      <w:lang w:val="en-US" w:eastAsia="en-US"/>
    </w:rPr>
  </w:style>
  <w:style w:type="paragraph" w:customStyle="1" w:styleId="afffc">
    <w:name w:val="Знак"/>
    <w:basedOn w:val="a"/>
    <w:rsid w:val="00A200D0"/>
    <w:pPr>
      <w:spacing w:after="200"/>
    </w:pPr>
    <w:rPr>
      <w:rFonts w:ascii="Arial" w:hAnsi="Arial" w:cs="Arial"/>
      <w:sz w:val="22"/>
      <w:lang w:val="en-US" w:eastAsia="en-US"/>
    </w:rPr>
  </w:style>
  <w:style w:type="paragraph" w:customStyle="1" w:styleId="afffd">
    <w:name w:val="Знак"/>
    <w:basedOn w:val="a"/>
    <w:uiPriority w:val="99"/>
    <w:qFormat/>
    <w:rsid w:val="000717A5"/>
    <w:pPr>
      <w:spacing w:after="200"/>
    </w:pPr>
    <w:rPr>
      <w:rFonts w:ascii="Arial" w:hAnsi="Arial" w:cs="Arial"/>
      <w:sz w:val="22"/>
      <w:lang w:val="en-US" w:eastAsia="en-US"/>
    </w:rPr>
  </w:style>
  <w:style w:type="paragraph" w:customStyle="1" w:styleId="39">
    <w:name w:val="Абзац списка3"/>
    <w:basedOn w:val="a"/>
    <w:uiPriority w:val="99"/>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uiPriority w:val="99"/>
    <w:qFormat/>
    <w:rsid w:val="00DA1527"/>
    <w:pPr>
      <w:spacing w:before="100" w:after="100"/>
    </w:pPr>
    <w:rPr>
      <w:snapToGrid w:val="0"/>
      <w:sz w:val="24"/>
      <w:lang w:val="ru-RU" w:eastAsia="ru-RU"/>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uiPriority w:val="99"/>
    <w:qFormat/>
    <w:rsid w:val="00DA1527"/>
    <w:pPr>
      <w:spacing w:before="100" w:beforeAutospacing="1" w:after="100" w:afterAutospacing="1"/>
    </w:pPr>
  </w:style>
  <w:style w:type="table" w:customStyle="1" w:styleId="46">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uiPriority w:val="99"/>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uiPriority w:val="99"/>
    <w:qFormat/>
    <w:rsid w:val="007666AD"/>
    <w:pPr>
      <w:spacing w:after="200" w:line="276" w:lineRule="auto"/>
      <w:ind w:left="720"/>
      <w:contextualSpacing/>
    </w:pPr>
    <w:rPr>
      <w:rFonts w:ascii="Calibri" w:hAnsi="Calibri"/>
      <w:sz w:val="22"/>
      <w:szCs w:val="22"/>
    </w:rPr>
  </w:style>
  <w:style w:type="paragraph" w:customStyle="1" w:styleId="1f7">
    <w:name w:val="Заголовок1"/>
    <w:basedOn w:val="a"/>
    <w:uiPriority w:val="99"/>
    <w:qFormat/>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e">
    <w:name w:val="Block Text"/>
    <w:basedOn w:val="a"/>
    <w:rsid w:val="003A1E82"/>
    <w:pPr>
      <w:tabs>
        <w:tab w:val="left" w:pos="8080"/>
      </w:tabs>
      <w:ind w:left="567" w:right="284" w:firstLine="284"/>
      <w:jc w:val="both"/>
    </w:pPr>
    <w:rPr>
      <w:szCs w:val="20"/>
      <w:lang w:val="uk-UA"/>
    </w:rPr>
  </w:style>
  <w:style w:type="character" w:customStyle="1" w:styleId="af9">
    <w:name w:val="Назва Знак"/>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qFormat/>
    <w:rsid w:val="00A754AB"/>
    <w:pPr>
      <w:spacing w:before="100" w:beforeAutospacing="1" w:after="100" w:afterAutospacing="1"/>
    </w:pPr>
    <w:rPr>
      <w:lang w:val="uk-UA" w:eastAsia="uk-UA"/>
    </w:rPr>
  </w:style>
  <w:style w:type="paragraph" w:customStyle="1" w:styleId="91">
    <w:name w:val="Обычный9"/>
    <w:uiPriority w:val="99"/>
    <w:qFormat/>
    <w:rsid w:val="00AE264C"/>
    <w:pPr>
      <w:spacing w:before="100" w:after="100"/>
    </w:pPr>
    <w:rPr>
      <w:snapToGrid w:val="0"/>
      <w:sz w:val="24"/>
      <w:lang w:val="ru-RU" w:eastAsia="ru-RU"/>
    </w:rPr>
  </w:style>
  <w:style w:type="paragraph" w:customStyle="1" w:styleId="1f9">
    <w:name w:val="Знак Знак1 Знак"/>
    <w:basedOn w:val="a"/>
    <w:uiPriority w:val="99"/>
    <w:qFormat/>
    <w:rsid w:val="00AE264C"/>
    <w:rPr>
      <w:rFonts w:ascii="Verdana" w:hAnsi="Verdana" w:cs="Verdana"/>
      <w:sz w:val="20"/>
      <w:szCs w:val="20"/>
      <w:lang w:val="en-US" w:eastAsia="en-US"/>
    </w:rPr>
  </w:style>
  <w:style w:type="character" w:customStyle="1" w:styleId="affff">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
    <w:uiPriority w:val="99"/>
    <w:qFormat/>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uiPriority w:val="99"/>
    <w:qFormat/>
    <w:rsid w:val="00B254D2"/>
    <w:pPr>
      <w:spacing w:before="100" w:after="100"/>
    </w:pPr>
    <w:rPr>
      <w:snapToGrid w:val="0"/>
      <w:sz w:val="24"/>
      <w:lang w:val="ru-RU" w:eastAsia="ru-RU"/>
    </w:rPr>
  </w:style>
  <w:style w:type="paragraph" w:customStyle="1" w:styleId="230">
    <w:name w:val="Основной текст с отступом 23"/>
    <w:basedOn w:val="a"/>
    <w:uiPriority w:val="99"/>
    <w:qFormat/>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uiPriority w:val="99"/>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b">
    <w:name w:val="Заголовок №1_"/>
    <w:rsid w:val="00AE64D8"/>
    <w:rPr>
      <w:b/>
      <w:bCs/>
      <w:sz w:val="31"/>
      <w:szCs w:val="31"/>
      <w:lang w:eastAsia="ar-SA" w:bidi="ar-SA"/>
    </w:rPr>
  </w:style>
  <w:style w:type="paragraph" w:customStyle="1" w:styleId="3c">
    <w:name w:val="Название3"/>
    <w:basedOn w:val="a"/>
    <w:uiPriority w:val="99"/>
    <w:qFormat/>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uiPriority w:val="99"/>
    <w:qFormat/>
    <w:rsid w:val="00AE64D8"/>
    <w:pPr>
      <w:suppressAutoHyphens/>
      <w:jc w:val="center"/>
    </w:pPr>
    <w:rPr>
      <w:b/>
      <w:sz w:val="40"/>
      <w:szCs w:val="20"/>
      <w:lang w:eastAsia="ar-SA"/>
    </w:rPr>
  </w:style>
  <w:style w:type="paragraph" w:customStyle="1" w:styleId="1fd">
    <w:name w:val="Заголовок №1"/>
    <w:basedOn w:val="a"/>
    <w:uiPriority w:val="99"/>
    <w:qFormat/>
    <w:rsid w:val="00AE64D8"/>
    <w:pPr>
      <w:shd w:val="clear" w:color="auto" w:fill="FFFFFF"/>
      <w:suppressAutoHyphens/>
      <w:spacing w:after="420" w:line="240" w:lineRule="atLeast"/>
    </w:pPr>
    <w:rPr>
      <w:b/>
      <w:bCs/>
      <w:sz w:val="31"/>
      <w:szCs w:val="31"/>
      <w:lang w:eastAsia="ar-SA"/>
    </w:rPr>
  </w:style>
  <w:style w:type="paragraph" w:customStyle="1" w:styleId="120">
    <w:name w:val="Обычный12"/>
    <w:uiPriority w:val="99"/>
    <w:qFormat/>
    <w:rsid w:val="00AE64D8"/>
    <w:pPr>
      <w:suppressAutoHyphens/>
      <w:spacing w:before="100" w:after="100"/>
    </w:pPr>
    <w:rPr>
      <w:sz w:val="24"/>
      <w:lang w:val="ru-RU" w:eastAsia="ar-SA"/>
    </w:rPr>
  </w:style>
  <w:style w:type="numbering" w:customStyle="1" w:styleId="3d">
    <w:name w:val="Нет списка3"/>
    <w:next w:val="a2"/>
    <w:semiHidden/>
    <w:rsid w:val="00683FE9"/>
  </w:style>
  <w:style w:type="paragraph" w:customStyle="1" w:styleId="51">
    <w:name w:val="Абзац списка5"/>
    <w:basedOn w:val="a"/>
    <w:uiPriority w:val="99"/>
    <w:qFormat/>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uiPriority w:val="99"/>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uiPriority w:val="99"/>
    <w:qFormat/>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uiPriority w:val="99"/>
    <w:qFormat/>
    <w:rsid w:val="00456C66"/>
    <w:pPr>
      <w:spacing w:before="100" w:beforeAutospacing="1" w:after="100" w:afterAutospacing="1"/>
    </w:pPr>
    <w:rPr>
      <w:lang w:val="uk-UA" w:eastAsia="uk-UA"/>
    </w:rPr>
  </w:style>
  <w:style w:type="paragraph" w:customStyle="1" w:styleId="rvps7">
    <w:name w:val="rvps7"/>
    <w:basedOn w:val="a"/>
    <w:uiPriority w:val="99"/>
    <w:qFormat/>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uiPriority w:val="99"/>
    <w:qFormat/>
    <w:rsid w:val="00456C66"/>
    <w:pPr>
      <w:spacing w:before="100" w:beforeAutospacing="1" w:after="100" w:afterAutospacing="1"/>
    </w:pPr>
    <w:rPr>
      <w:lang w:val="uk-UA" w:eastAsia="uk-UA"/>
    </w:rPr>
  </w:style>
  <w:style w:type="paragraph" w:customStyle="1" w:styleId="rvps11">
    <w:name w:val="rvps11"/>
    <w:basedOn w:val="a"/>
    <w:uiPriority w:val="99"/>
    <w:qFormat/>
    <w:rsid w:val="00456C66"/>
    <w:pPr>
      <w:spacing w:before="100" w:beforeAutospacing="1" w:after="100" w:afterAutospacing="1"/>
    </w:pPr>
    <w:rPr>
      <w:lang w:val="uk-UA" w:eastAsia="uk-UA"/>
    </w:rPr>
  </w:style>
  <w:style w:type="paragraph" w:customStyle="1" w:styleId="rvps8">
    <w:name w:val="rvps8"/>
    <w:basedOn w:val="a"/>
    <w:uiPriority w:val="99"/>
    <w:qFormat/>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uiPriority w:val="99"/>
    <w:qFormat/>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ffff0">
    <w:name w:val="Основной текст_"/>
    <w:link w:val="2f8"/>
    <w:locked/>
    <w:rsid w:val="005C263F"/>
    <w:rPr>
      <w:sz w:val="26"/>
      <w:szCs w:val="26"/>
      <w:shd w:val="clear" w:color="auto" w:fill="FFFFFF"/>
    </w:rPr>
  </w:style>
  <w:style w:type="paragraph" w:customStyle="1" w:styleId="2f8">
    <w:name w:val="Основной текст2"/>
    <w:basedOn w:val="a"/>
    <w:link w:val="affff0"/>
    <w:qFormat/>
    <w:rsid w:val="005C263F"/>
    <w:pPr>
      <w:widowControl w:val="0"/>
      <w:shd w:val="clear" w:color="auto" w:fill="FFFFFF"/>
      <w:spacing w:after="900" w:line="0" w:lineRule="atLeast"/>
    </w:pPr>
    <w:rPr>
      <w:sz w:val="26"/>
      <w:szCs w:val="26"/>
      <w:lang w:val="x-none" w:eastAsia="x-none"/>
    </w:rPr>
  </w:style>
  <w:style w:type="character" w:customStyle="1" w:styleId="710">
    <w:name w:val="Заголовок 7 Знак1"/>
    <w:basedOn w:val="a0"/>
    <w:uiPriority w:val="99"/>
    <w:semiHidden/>
    <w:rsid w:val="005C263F"/>
    <w:rPr>
      <w:rFonts w:asciiTheme="majorHAnsi" w:eastAsiaTheme="majorEastAsia" w:hAnsiTheme="majorHAnsi" w:cstheme="majorBidi"/>
      <w:i/>
      <w:iCs/>
      <w:color w:val="1F3763" w:themeColor="accent1" w:themeShade="7F"/>
      <w:sz w:val="24"/>
      <w:szCs w:val="24"/>
      <w:lang w:val="ru-RU" w:eastAsia="ru-RU"/>
    </w:rPr>
  </w:style>
  <w:style w:type="character" w:customStyle="1" w:styleId="811">
    <w:name w:val="Заголовок 8 Знак1"/>
    <w:basedOn w:val="a0"/>
    <w:semiHidden/>
    <w:rsid w:val="005C263F"/>
    <w:rPr>
      <w:rFonts w:asciiTheme="majorHAnsi" w:eastAsiaTheme="majorEastAsia" w:hAnsiTheme="majorHAnsi" w:cstheme="majorBidi"/>
      <w:color w:val="272727" w:themeColor="text1" w:themeTint="D8"/>
      <w:sz w:val="21"/>
      <w:szCs w:val="21"/>
      <w:lang w:val="ru-RU" w:eastAsia="ru-RU"/>
    </w:rPr>
  </w:style>
  <w:style w:type="character" w:customStyle="1" w:styleId="1fe">
    <w:name w:val="Основной текст с отступом Знак1"/>
    <w:basedOn w:val="a0"/>
    <w:semiHidden/>
    <w:rsid w:val="005C263F"/>
    <w:rPr>
      <w:sz w:val="24"/>
      <w:szCs w:val="24"/>
      <w:lang w:val="ru-RU" w:eastAsia="ru-RU"/>
    </w:rPr>
  </w:style>
  <w:style w:type="character" w:customStyle="1" w:styleId="1ff">
    <w:name w:val="Заголовок Знак1"/>
    <w:basedOn w:val="a0"/>
    <w:rsid w:val="005C263F"/>
    <w:rPr>
      <w:rFonts w:asciiTheme="majorHAnsi" w:eastAsiaTheme="majorEastAsia" w:hAnsiTheme="majorHAnsi" w:cstheme="majorBidi"/>
      <w:spacing w:val="-10"/>
      <w:kern w:val="28"/>
      <w:sz w:val="56"/>
      <w:szCs w:val="56"/>
      <w:lang w:val="ru-RU" w:eastAsia="ru-RU"/>
    </w:rPr>
  </w:style>
  <w:style w:type="character" w:customStyle="1" w:styleId="2f9">
    <w:name w:val="Текст выноски Знак2"/>
    <w:basedOn w:val="a0"/>
    <w:uiPriority w:val="99"/>
    <w:semiHidden/>
    <w:rsid w:val="005C263F"/>
    <w:rPr>
      <w:rFonts w:ascii="Segoe UI" w:hAnsi="Segoe UI" w:cs="Segoe UI"/>
      <w:sz w:val="18"/>
      <w:szCs w:val="18"/>
      <w:lang w:val="ru-RU" w:eastAsia="ru-RU"/>
    </w:rPr>
  </w:style>
  <w:style w:type="character" w:customStyle="1" w:styleId="1ff0">
    <w:name w:val="Нижний колонтитул Знак1"/>
    <w:basedOn w:val="a0"/>
    <w:uiPriority w:val="99"/>
    <w:semiHidden/>
    <w:rsid w:val="005C263F"/>
    <w:rPr>
      <w:sz w:val="24"/>
      <w:szCs w:val="24"/>
      <w:lang w:val="ru-RU" w:eastAsia="ru-RU"/>
    </w:rPr>
  </w:style>
  <w:style w:type="character" w:customStyle="1" w:styleId="1ff1">
    <w:name w:val="Текст сноски Знак1"/>
    <w:basedOn w:val="a0"/>
    <w:uiPriority w:val="99"/>
    <w:semiHidden/>
    <w:rsid w:val="005C263F"/>
    <w:rPr>
      <w:lang w:val="ru-RU" w:eastAsia="ru-RU"/>
    </w:rPr>
  </w:style>
  <w:style w:type="character" w:customStyle="1" w:styleId="312">
    <w:name w:val="Основной текст 3 Знак1"/>
    <w:basedOn w:val="a0"/>
    <w:semiHidden/>
    <w:rsid w:val="005C263F"/>
    <w:rPr>
      <w:sz w:val="16"/>
      <w:szCs w:val="16"/>
      <w:lang w:val="ru-RU" w:eastAsia="ru-RU"/>
    </w:rPr>
  </w:style>
  <w:style w:type="character" w:customStyle="1" w:styleId="1ff2">
    <w:name w:val="Схема документа Знак1"/>
    <w:basedOn w:val="a0"/>
    <w:semiHidden/>
    <w:rsid w:val="005C263F"/>
    <w:rPr>
      <w:rFonts w:ascii="Segoe UI" w:hAnsi="Segoe UI" w:cs="Segoe UI"/>
      <w:sz w:val="16"/>
      <w:szCs w:val="16"/>
      <w:lang w:val="ru-RU" w:eastAsia="ru-RU"/>
    </w:rPr>
  </w:style>
  <w:style w:type="character" w:customStyle="1" w:styleId="1ff3">
    <w:name w:val="Основной текст1"/>
    <w:rsid w:val="005C263F"/>
    <w:rPr>
      <w:color w:val="000000"/>
      <w:spacing w:val="0"/>
      <w:w w:val="100"/>
      <w:position w:val="0"/>
      <w:sz w:val="26"/>
      <w:szCs w:val="26"/>
      <w:lang w:val="ru-RU" w:eastAsia="ru-RU" w:bidi="ru-RU"/>
    </w:rPr>
  </w:style>
  <w:style w:type="character" w:customStyle="1" w:styleId="221">
    <w:name w:val="Основной текст (2)2"/>
    <w:basedOn w:val="2a"/>
    <w:rsid w:val="005C263F"/>
    <w:rPr>
      <w:rFonts w:ascii="Times New Roman" w:hAnsi="Times New Roman" w:cs="Times New Roman" w:hint="default"/>
      <w:strike w:val="0"/>
      <w:dstrike w:val="0"/>
      <w:sz w:val="28"/>
      <w:szCs w:val="28"/>
      <w:u w:val="none"/>
      <w:effect w:val="none"/>
      <w:shd w:val="clear" w:color="auto" w:fill="FFFFFF"/>
      <w:lang w:val="ru-RU" w:eastAsia="ru-RU"/>
    </w:rPr>
  </w:style>
  <w:style w:type="paragraph" w:styleId="affff1">
    <w:name w:val="Subtitle"/>
    <w:basedOn w:val="a"/>
    <w:next w:val="a"/>
    <w:link w:val="affff2"/>
    <w:uiPriority w:val="99"/>
    <w:qFormat/>
    <w:rsid w:val="00A60271"/>
    <w:pPr>
      <w:spacing w:after="60" w:line="259" w:lineRule="auto"/>
      <w:jc w:val="center"/>
      <w:outlineLvl w:val="1"/>
    </w:pPr>
    <w:rPr>
      <w:rFonts w:ascii="Cambria" w:hAnsi="Cambria"/>
      <w:lang w:eastAsia="en-US"/>
    </w:rPr>
  </w:style>
  <w:style w:type="character" w:customStyle="1" w:styleId="affff2">
    <w:name w:val="Підзаголовок Знак"/>
    <w:basedOn w:val="a0"/>
    <w:link w:val="affff1"/>
    <w:uiPriority w:val="99"/>
    <w:rsid w:val="00A60271"/>
    <w:rPr>
      <w:rFonts w:ascii="Cambria" w:hAnsi="Cambria"/>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010312">
      <w:bodyDiv w:val="1"/>
      <w:marLeft w:val="0"/>
      <w:marRight w:val="0"/>
      <w:marTop w:val="0"/>
      <w:marBottom w:val="0"/>
      <w:divBdr>
        <w:top w:val="none" w:sz="0" w:space="0" w:color="auto"/>
        <w:left w:val="none" w:sz="0" w:space="0" w:color="auto"/>
        <w:bottom w:val="none" w:sz="0" w:space="0" w:color="auto"/>
        <w:right w:val="none" w:sz="0" w:space="0" w:color="auto"/>
      </w:divBdr>
    </w:div>
    <w:div w:id="398870581">
      <w:bodyDiv w:val="1"/>
      <w:marLeft w:val="0"/>
      <w:marRight w:val="0"/>
      <w:marTop w:val="0"/>
      <w:marBottom w:val="0"/>
      <w:divBdr>
        <w:top w:val="none" w:sz="0" w:space="0" w:color="auto"/>
        <w:left w:val="none" w:sz="0" w:space="0" w:color="auto"/>
        <w:bottom w:val="none" w:sz="0" w:space="0" w:color="auto"/>
        <w:right w:val="none" w:sz="0" w:space="0" w:color="auto"/>
      </w:divBdr>
    </w:div>
    <w:div w:id="476459189">
      <w:bodyDiv w:val="1"/>
      <w:marLeft w:val="0"/>
      <w:marRight w:val="0"/>
      <w:marTop w:val="0"/>
      <w:marBottom w:val="0"/>
      <w:divBdr>
        <w:top w:val="none" w:sz="0" w:space="0" w:color="auto"/>
        <w:left w:val="none" w:sz="0" w:space="0" w:color="auto"/>
        <w:bottom w:val="none" w:sz="0" w:space="0" w:color="auto"/>
        <w:right w:val="none" w:sz="0" w:space="0" w:color="auto"/>
      </w:divBdr>
    </w:div>
    <w:div w:id="573706532">
      <w:bodyDiv w:val="1"/>
      <w:marLeft w:val="0"/>
      <w:marRight w:val="0"/>
      <w:marTop w:val="0"/>
      <w:marBottom w:val="0"/>
      <w:divBdr>
        <w:top w:val="none" w:sz="0" w:space="0" w:color="auto"/>
        <w:left w:val="none" w:sz="0" w:space="0" w:color="auto"/>
        <w:bottom w:val="none" w:sz="0" w:space="0" w:color="auto"/>
        <w:right w:val="none" w:sz="0" w:space="0" w:color="auto"/>
      </w:divBdr>
    </w:div>
    <w:div w:id="669332074">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974993087">
      <w:bodyDiv w:val="1"/>
      <w:marLeft w:val="0"/>
      <w:marRight w:val="0"/>
      <w:marTop w:val="0"/>
      <w:marBottom w:val="0"/>
      <w:divBdr>
        <w:top w:val="none" w:sz="0" w:space="0" w:color="auto"/>
        <w:left w:val="none" w:sz="0" w:space="0" w:color="auto"/>
        <w:bottom w:val="none" w:sz="0" w:space="0" w:color="auto"/>
        <w:right w:val="none" w:sz="0" w:space="0" w:color="auto"/>
      </w:divBdr>
    </w:div>
    <w:div w:id="1266645667">
      <w:bodyDiv w:val="1"/>
      <w:marLeft w:val="0"/>
      <w:marRight w:val="0"/>
      <w:marTop w:val="0"/>
      <w:marBottom w:val="0"/>
      <w:divBdr>
        <w:top w:val="none" w:sz="0" w:space="0" w:color="auto"/>
        <w:left w:val="none" w:sz="0" w:space="0" w:color="auto"/>
        <w:bottom w:val="none" w:sz="0" w:space="0" w:color="auto"/>
        <w:right w:val="none" w:sz="0" w:space="0" w:color="auto"/>
      </w:divBdr>
    </w:div>
    <w:div w:id="1635017569">
      <w:bodyDiv w:val="1"/>
      <w:marLeft w:val="0"/>
      <w:marRight w:val="0"/>
      <w:marTop w:val="0"/>
      <w:marBottom w:val="0"/>
      <w:divBdr>
        <w:top w:val="none" w:sz="0" w:space="0" w:color="auto"/>
        <w:left w:val="none" w:sz="0" w:space="0" w:color="auto"/>
        <w:bottom w:val="none" w:sz="0" w:space="0" w:color="auto"/>
        <w:right w:val="none" w:sz="0" w:space="0" w:color="auto"/>
      </w:divBdr>
    </w:div>
    <w:div w:id="1638097610">
      <w:bodyDiv w:val="1"/>
      <w:marLeft w:val="0"/>
      <w:marRight w:val="0"/>
      <w:marTop w:val="0"/>
      <w:marBottom w:val="0"/>
      <w:divBdr>
        <w:top w:val="none" w:sz="0" w:space="0" w:color="auto"/>
        <w:left w:val="none" w:sz="0" w:space="0" w:color="auto"/>
        <w:bottom w:val="none" w:sz="0" w:space="0" w:color="auto"/>
        <w:right w:val="none" w:sz="0" w:space="0" w:color="auto"/>
      </w:divBdr>
    </w:div>
    <w:div w:id="16532896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13380186">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
    <w:div w:id="1808156271">
      <w:bodyDiv w:val="1"/>
      <w:marLeft w:val="0"/>
      <w:marRight w:val="0"/>
      <w:marTop w:val="0"/>
      <w:marBottom w:val="0"/>
      <w:divBdr>
        <w:top w:val="none" w:sz="0" w:space="0" w:color="auto"/>
        <w:left w:val="none" w:sz="0" w:space="0" w:color="auto"/>
        <w:bottom w:val="none" w:sz="0" w:space="0" w:color="auto"/>
        <w:right w:val="none" w:sz="0" w:space="0" w:color="auto"/>
      </w:divBdr>
    </w:div>
    <w:div w:id="1836917545">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E26BF-D633-43E3-8F28-FC18FEF5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19873</Words>
  <Characters>11328</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31139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User</cp:lastModifiedBy>
  <cp:revision>9</cp:revision>
  <cp:lastPrinted>2024-11-11T11:27:00Z</cp:lastPrinted>
  <dcterms:created xsi:type="dcterms:W3CDTF">2024-11-11T11:20:00Z</dcterms:created>
  <dcterms:modified xsi:type="dcterms:W3CDTF">2024-11-11T15:00:00Z</dcterms:modified>
</cp:coreProperties>
</file>