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F2ED0" w14:textId="77777777" w:rsidR="004616D2" w:rsidRDefault="004616D2" w:rsidP="004616D2">
      <w:pPr>
        <w:rPr>
          <w:lang w:val="uk-UA"/>
        </w:rPr>
      </w:pPr>
    </w:p>
    <w:p w14:paraId="5B5C609E" w14:textId="77777777" w:rsidR="004616D2" w:rsidRPr="004616D2" w:rsidRDefault="004616D2" w:rsidP="004616D2">
      <w:pPr>
        <w:ind w:left="5760"/>
        <w:rPr>
          <w:lang w:val="uk-UA"/>
        </w:rPr>
      </w:pPr>
      <w:r w:rsidRPr="004616D2">
        <w:rPr>
          <w:lang w:val="uk-UA"/>
        </w:rPr>
        <w:t>Додаток</w:t>
      </w:r>
    </w:p>
    <w:p w14:paraId="01F3667E" w14:textId="77777777" w:rsidR="004616D2" w:rsidRPr="004616D2" w:rsidRDefault="004616D2" w:rsidP="004616D2">
      <w:pPr>
        <w:ind w:left="5040" w:firstLine="720"/>
        <w:rPr>
          <w:lang w:val="uk-UA"/>
        </w:rPr>
      </w:pPr>
      <w:r w:rsidRPr="004616D2">
        <w:rPr>
          <w:lang w:val="uk-UA"/>
        </w:rPr>
        <w:t>до рішення виконавчого комітету</w:t>
      </w:r>
    </w:p>
    <w:p w14:paraId="71AFA21F" w14:textId="77777777" w:rsidR="004616D2" w:rsidRPr="004616D2" w:rsidRDefault="004616D2" w:rsidP="004616D2">
      <w:pPr>
        <w:ind w:left="5040" w:firstLine="720"/>
        <w:rPr>
          <w:lang w:val="uk-UA"/>
        </w:rPr>
      </w:pPr>
      <w:proofErr w:type="spellStart"/>
      <w:r w:rsidRPr="004616D2">
        <w:rPr>
          <w:lang w:val="uk-UA"/>
        </w:rPr>
        <w:t>Южненської</w:t>
      </w:r>
      <w:proofErr w:type="spellEnd"/>
      <w:r w:rsidRPr="004616D2">
        <w:rPr>
          <w:lang w:val="uk-UA"/>
        </w:rPr>
        <w:t xml:space="preserve"> міської ради</w:t>
      </w:r>
    </w:p>
    <w:p w14:paraId="79EB81DC" w14:textId="7645DDDD" w:rsidR="004616D2" w:rsidRPr="004616D2" w:rsidRDefault="004616D2" w:rsidP="004616D2">
      <w:pPr>
        <w:ind w:left="5040" w:firstLine="720"/>
        <w:rPr>
          <w:lang w:val="uk-UA"/>
        </w:rPr>
      </w:pPr>
      <w:r w:rsidRPr="004616D2">
        <w:rPr>
          <w:lang w:val="uk-UA"/>
        </w:rPr>
        <w:t>від 12.11.2024 № 19</w:t>
      </w:r>
      <w:r>
        <w:rPr>
          <w:lang w:val="uk-UA"/>
        </w:rPr>
        <w:t>86</w:t>
      </w:r>
    </w:p>
    <w:tbl>
      <w:tblPr>
        <w:tblW w:w="10201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117"/>
        <w:gridCol w:w="10023"/>
        <w:gridCol w:w="61"/>
      </w:tblGrid>
      <w:tr w:rsidR="004616D2" w:rsidRPr="00AB7D8B" w14:paraId="4B7C08E6" w14:textId="77777777" w:rsidTr="000E3A86">
        <w:trPr>
          <w:gridBefore w:val="1"/>
          <w:gridAfter w:val="1"/>
          <w:wBefore w:w="117" w:type="dxa"/>
          <w:wAfter w:w="61" w:type="dxa"/>
          <w:trHeight w:val="300"/>
        </w:trPr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F63FF" w14:textId="77777777" w:rsidR="004616D2" w:rsidRPr="00AB7D8B" w:rsidRDefault="004616D2" w:rsidP="000E3A8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4616D2" w:rsidRPr="00AB7D8B" w14:paraId="3011D0FD" w14:textId="77777777" w:rsidTr="000E3A86">
        <w:trPr>
          <w:trHeight w:val="1872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083" w:type="dxa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559"/>
              <w:gridCol w:w="936"/>
              <w:gridCol w:w="968"/>
              <w:gridCol w:w="970"/>
              <w:gridCol w:w="839"/>
              <w:gridCol w:w="839"/>
              <w:gridCol w:w="21"/>
              <w:gridCol w:w="922"/>
              <w:gridCol w:w="21"/>
              <w:gridCol w:w="15"/>
              <w:gridCol w:w="14"/>
              <w:gridCol w:w="14"/>
              <w:gridCol w:w="803"/>
              <w:gridCol w:w="7"/>
              <w:gridCol w:w="8"/>
              <w:gridCol w:w="8"/>
              <w:gridCol w:w="7"/>
              <w:gridCol w:w="7"/>
            </w:tblGrid>
            <w:tr w:rsidR="004616D2" w:rsidRPr="00AB7D8B" w14:paraId="55A8A4D6" w14:textId="77777777" w:rsidTr="000E3A86">
              <w:trPr>
                <w:trHeight w:val="255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06E4288" w14:textId="77777777" w:rsidR="004616D2" w:rsidRPr="00AB7D8B" w:rsidRDefault="004616D2" w:rsidP="000E3A86">
                  <w:pPr>
                    <w:ind w:right="-111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Підприємство        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КОМУНАЛЬНЕ ПІДПРИЄМСТВО ЮЖНЕНСЬКОЇ МІСЬКОЇ РАДИ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0FB5996" w14:textId="77777777" w:rsidR="004616D2" w:rsidRPr="00AB7D8B" w:rsidRDefault="004616D2" w:rsidP="000E3A8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коди</w:t>
                  </w:r>
                </w:p>
              </w:tc>
            </w:tr>
            <w:tr w:rsidR="004616D2" w:rsidRPr="00AB7D8B" w14:paraId="0DEF2619" w14:textId="77777777" w:rsidTr="000E3A86">
              <w:trPr>
                <w:trHeight w:val="300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1C87B4F" w14:textId="77777777" w:rsidR="004616D2" w:rsidRPr="00AB7D8B" w:rsidRDefault="004616D2" w:rsidP="000E3A8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            ОДЕСЬКОГО РАЙОНУ  ОДЕСЬКОЇ ОБЛАСТІ "ЮЖНЕНСЬКЕ УЗБЕРЕЖЖЯ" 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32F702C" w14:textId="77777777" w:rsidR="004616D2" w:rsidRPr="00AB7D8B" w:rsidRDefault="004616D2" w:rsidP="000E3A86">
                  <w:pPr>
                    <w:ind w:left="-112" w:right="-103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44389240</w:t>
                  </w:r>
                </w:p>
              </w:tc>
            </w:tr>
            <w:tr w:rsidR="004616D2" w:rsidRPr="00AB7D8B" w14:paraId="6F2C9847" w14:textId="77777777" w:rsidTr="000E3A86">
              <w:trPr>
                <w:trHeight w:val="300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A9545F4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Організаційно-правова форма                              комунальне підприємство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BA9764F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4616D2" w:rsidRPr="00AB7D8B" w14:paraId="71E68EA7" w14:textId="77777777" w:rsidTr="000E3A86">
              <w:trPr>
                <w:trHeight w:val="300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CDAC4FF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Територія                                                                м. Южне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FC41F04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4616D2" w:rsidRPr="00AB7D8B" w14:paraId="413B87AC" w14:textId="77777777" w:rsidTr="000E3A86">
              <w:trPr>
                <w:trHeight w:val="390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34FB9155" w14:textId="77777777" w:rsidR="004616D2" w:rsidRPr="00AB7D8B" w:rsidRDefault="004616D2" w:rsidP="000E3A86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Орган управління створено рішенням </w:t>
                  </w:r>
                  <w:proofErr w:type="spellStart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міської ради від  №277 -YIII  від  03.03.2021р. 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2033CAD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4616D2" w:rsidRPr="00AB7D8B" w14:paraId="692E8B3B" w14:textId="77777777" w:rsidTr="000E3A86">
              <w:trPr>
                <w:trHeight w:val="300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3D0AE9F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Галузь                                             житлово – комунальне господарство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7C7DB23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4616D2" w:rsidRPr="00AB7D8B" w14:paraId="3A5904BB" w14:textId="77777777" w:rsidTr="000E3A86">
              <w:trPr>
                <w:trHeight w:val="300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9A03525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Вид економічної діяльності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81.29 Інші види діяльності із прибирання   </w:t>
                  </w: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             за  КВЕД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22396B2" w14:textId="77777777" w:rsidR="004616D2" w:rsidRPr="00AB7D8B" w:rsidRDefault="004616D2" w:rsidP="000E3A86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4616D2" w:rsidRPr="00AB7D8B" w14:paraId="51A70ABA" w14:textId="77777777" w:rsidTr="000E3A86">
              <w:trPr>
                <w:trHeight w:val="300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4173A27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Одиниця виміру:           тис. грн.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A1E90D6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4616D2" w:rsidRPr="00AB7D8B" w14:paraId="4670894E" w14:textId="77777777" w:rsidTr="000E3A86">
              <w:trPr>
                <w:trHeight w:val="300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0536920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Форма власності                                                           Комунальна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AF4A526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4616D2" w:rsidRPr="00AB7D8B" w14:paraId="3D208517" w14:textId="77777777" w:rsidTr="000E3A86">
              <w:trPr>
                <w:trHeight w:val="300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65061C1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Чисельність працівників                                                              54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4C322F3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4616D2" w:rsidRPr="00AB7D8B" w14:paraId="70811E76" w14:textId="77777777" w:rsidTr="000E3A86">
              <w:trPr>
                <w:trHeight w:val="312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239EA1C4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Місцезнаходження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Україна, 65481, Одеська обл., місто Южне, </w:t>
                  </w:r>
                  <w:proofErr w:type="spellStart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>пр.Григорівського</w:t>
                  </w:r>
                  <w:proofErr w:type="spellEnd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десанту, будинок 18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7B0B0F3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4616D2" w:rsidRPr="00AB7D8B" w14:paraId="1D010576" w14:textId="77777777" w:rsidTr="000E3A86">
              <w:trPr>
                <w:trHeight w:val="300"/>
              </w:trPr>
              <w:tc>
                <w:tcPr>
                  <w:tcW w:w="9232" w:type="dxa"/>
                  <w:gridSpan w:val="1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47A79F3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Прізвище та ініціали керівника                               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Дмитро </w:t>
                  </w:r>
                  <w:r w:rsidRPr="00AB7D8B">
                    <w:rPr>
                      <w:b/>
                      <w:sz w:val="20"/>
                      <w:szCs w:val="20"/>
                      <w:lang w:val="uk-UA"/>
                    </w:rPr>
                    <w:t>ПРОХОРОВ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9A5141B" w14:textId="77777777" w:rsidR="004616D2" w:rsidRPr="00AB7D8B" w:rsidRDefault="004616D2" w:rsidP="000E3A86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4616D2" w:rsidRPr="00A76367" w14:paraId="5C52C1FF" w14:textId="77777777" w:rsidTr="000E3A86">
              <w:trPr>
                <w:trHeight w:val="519"/>
              </w:trPr>
              <w:tc>
                <w:tcPr>
                  <w:tcW w:w="10083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3B3571" w14:textId="77777777" w:rsidR="004616D2" w:rsidRDefault="004616D2" w:rsidP="000E3A8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397E0505" w14:textId="77777777" w:rsidR="004616D2" w:rsidRDefault="004616D2" w:rsidP="000E3A8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</w:t>
                  </w:r>
                  <w:r w:rsidRPr="00D76906">
                    <w:rPr>
                      <w:b/>
                      <w:bCs/>
                      <w:sz w:val="20"/>
                      <w:szCs w:val="20"/>
                      <w:lang w:val="uk-UA"/>
                    </w:rPr>
                    <w:t>КОРИГОВАННИЙ ФІНАНСОВИЙ ПЛАН КОМУНАЛЬНОГО ПІДПРИЄМСТВА ЮЖНЕНСЬКОЇ МІСЬКОЇ РАДИ ОДЕСЬКОГО РАЙОНУ ОДЕСЬКОЇ ОБЛАСТІ "ЮЖНЕНСЬКЕ УЗБЕРЕЖЖЯ"</w:t>
                  </w:r>
                </w:p>
                <w:p w14:paraId="329369E8" w14:textId="77777777" w:rsidR="004616D2" w:rsidRPr="00AB7D8B" w:rsidRDefault="004616D2" w:rsidP="000E3A8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614F9050" w14:textId="77777777" w:rsidTr="000E3A86">
              <w:trPr>
                <w:trHeight w:val="159"/>
              </w:trPr>
              <w:tc>
                <w:tcPr>
                  <w:tcW w:w="10083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E92FDF" w14:textId="77777777" w:rsidR="004616D2" w:rsidRDefault="004616D2" w:rsidP="000E3A8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2024 рік</w:t>
                  </w:r>
                </w:p>
                <w:p w14:paraId="25DE6EDB" w14:textId="77777777" w:rsidR="004616D2" w:rsidRPr="00AB7D8B" w:rsidRDefault="004616D2" w:rsidP="000E3A8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39E644E4" w14:textId="77777777" w:rsidTr="000E3A86">
              <w:trPr>
                <w:trHeight w:val="291"/>
              </w:trPr>
              <w:tc>
                <w:tcPr>
                  <w:tcW w:w="10083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44603536" w14:textId="77777777" w:rsidR="004616D2" w:rsidRPr="00AB7D8B" w:rsidRDefault="004616D2" w:rsidP="000E3A8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Основні фінансові показники підприємства</w:t>
                  </w:r>
                </w:p>
              </w:tc>
            </w:tr>
            <w:tr w:rsidR="004616D2" w:rsidRPr="00AB7D8B" w14:paraId="24C74CD8" w14:textId="77777777" w:rsidTr="000E3A86">
              <w:trPr>
                <w:trHeight w:val="300"/>
              </w:trPr>
              <w:tc>
                <w:tcPr>
                  <w:tcW w:w="10083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51EDA45C" w14:textId="77777777" w:rsidR="004616D2" w:rsidRPr="00AB7D8B" w:rsidRDefault="004616D2" w:rsidP="000E3A8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І. Формування прибутку підприємства</w:t>
                  </w:r>
                </w:p>
              </w:tc>
            </w:tr>
            <w:tr w:rsidR="004616D2" w:rsidRPr="00AB7D8B" w14:paraId="2677ECC2" w14:textId="77777777" w:rsidTr="000E3A86">
              <w:trPr>
                <w:gridAfter w:val="4"/>
                <w:wAfter w:w="30" w:type="dxa"/>
                <w:trHeight w:val="300"/>
              </w:trPr>
              <w:tc>
                <w:tcPr>
                  <w:tcW w:w="3110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DBB1C5" w14:textId="77777777" w:rsidR="004616D2" w:rsidRPr="00AB7D8B" w:rsidRDefault="004616D2" w:rsidP="000E3A8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3F87FD" w14:textId="77777777" w:rsidR="004616D2" w:rsidRPr="00AB7D8B" w:rsidRDefault="004616D2" w:rsidP="000E3A86">
                  <w:pPr>
                    <w:ind w:left="-110" w:right="-107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Код ряд-ка</w:t>
                  </w:r>
                </w:p>
              </w:tc>
              <w:tc>
                <w:tcPr>
                  <w:tcW w:w="864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50E24F" w14:textId="77777777" w:rsidR="004616D2" w:rsidRPr="00AB7D8B" w:rsidRDefault="004616D2" w:rsidP="000E3A8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06ABAC" w14:textId="77777777" w:rsidR="004616D2" w:rsidRPr="00AB7D8B" w:rsidRDefault="004616D2" w:rsidP="000E3A86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F49716" w14:textId="77777777" w:rsidR="004616D2" w:rsidRPr="00AB7D8B" w:rsidRDefault="004616D2" w:rsidP="000E3A8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AB7D8B">
                    <w:rPr>
                      <w:sz w:val="20"/>
                      <w:szCs w:val="20"/>
                      <w:lang w:val="uk-UA"/>
                    </w:rPr>
                    <w:t>Плано</w:t>
                  </w:r>
                  <w:proofErr w:type="spellEnd"/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3522" w:type="dxa"/>
                  <w:gridSpan w:val="10"/>
                  <w:vMerge w:val="restart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550A46" w14:textId="77777777" w:rsidR="004616D2" w:rsidRPr="00AB7D8B" w:rsidRDefault="004616D2" w:rsidP="000E3A8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 тому числі по кварталам</w:t>
                  </w:r>
                </w:p>
              </w:tc>
            </w:tr>
            <w:tr w:rsidR="004616D2" w:rsidRPr="00AB7D8B" w14:paraId="280F662E" w14:textId="77777777" w:rsidTr="000E3A86">
              <w:trPr>
                <w:gridAfter w:val="4"/>
                <w:wAfter w:w="30" w:type="dxa"/>
                <w:trHeight w:val="133"/>
              </w:trPr>
              <w:tc>
                <w:tcPr>
                  <w:tcW w:w="3110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1C29355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09B2150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A59B016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DC51469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ACCBF9" w14:textId="77777777" w:rsidR="004616D2" w:rsidRPr="00AB7D8B" w:rsidRDefault="004616D2" w:rsidP="000E3A8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вий рік</w:t>
                  </w:r>
                </w:p>
              </w:tc>
              <w:tc>
                <w:tcPr>
                  <w:tcW w:w="3522" w:type="dxa"/>
                  <w:gridSpan w:val="10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C19E268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40CF5333" w14:textId="77777777" w:rsidTr="000E3A86">
              <w:trPr>
                <w:gridAfter w:val="1"/>
                <w:wAfter w:w="7" w:type="dxa"/>
                <w:trHeight w:val="521"/>
              </w:trPr>
              <w:tc>
                <w:tcPr>
                  <w:tcW w:w="3110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1CFC79A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B29576E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0BF3CD" w14:textId="77777777" w:rsidR="004616D2" w:rsidRPr="00AB7D8B" w:rsidRDefault="004616D2" w:rsidP="000E3A86">
                  <w:pPr>
                    <w:ind w:left="-112" w:right="-11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факт мину-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лого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 року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94B4F9" w14:textId="77777777" w:rsidR="004616D2" w:rsidRPr="00AB7D8B" w:rsidRDefault="004616D2" w:rsidP="000E3A86">
                  <w:pPr>
                    <w:ind w:left="-110" w:right="-111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фінансовий план поточ-ного року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EF8276" w14:textId="77777777" w:rsidR="004616D2" w:rsidRPr="00AB7D8B" w:rsidRDefault="004616D2" w:rsidP="000E3A8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6C9FB6" w14:textId="77777777" w:rsidR="004616D2" w:rsidRPr="00AB7D8B" w:rsidRDefault="004616D2" w:rsidP="000E3A8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3807D3" w14:textId="77777777" w:rsidR="004616D2" w:rsidRPr="00AB7D8B" w:rsidRDefault="004616D2" w:rsidP="000E3A8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</w:t>
                  </w:r>
                </w:p>
              </w:tc>
              <w:tc>
                <w:tcPr>
                  <w:tcW w:w="990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90EEA9" w14:textId="77777777" w:rsidR="004616D2" w:rsidRPr="00AB7D8B" w:rsidRDefault="004616D2" w:rsidP="000E3A8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ІІІ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20AE66" w14:textId="77777777" w:rsidR="004616D2" w:rsidRPr="00AB7D8B" w:rsidRDefault="004616D2" w:rsidP="000E3A86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ІV</w:t>
                  </w:r>
                </w:p>
              </w:tc>
            </w:tr>
            <w:tr w:rsidR="004616D2" w:rsidRPr="00AB7D8B" w14:paraId="5C35F9FC" w14:textId="77777777" w:rsidTr="000E3A86">
              <w:trPr>
                <w:trHeight w:val="300"/>
              </w:trPr>
              <w:tc>
                <w:tcPr>
                  <w:tcW w:w="10083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B7A4B1" w14:textId="77777777" w:rsidR="004616D2" w:rsidRPr="00AB7D8B" w:rsidRDefault="004616D2" w:rsidP="000E3A86">
                  <w:pPr>
                    <w:ind w:right="986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Доходи</w:t>
                  </w:r>
                </w:p>
              </w:tc>
            </w:tr>
            <w:tr w:rsidR="004616D2" w:rsidRPr="00AB7D8B" w14:paraId="2C63848F" w14:textId="77777777" w:rsidTr="000E3A86">
              <w:trPr>
                <w:gridAfter w:val="5"/>
                <w:wAfter w:w="37" w:type="dxa"/>
                <w:trHeight w:val="51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DC410BD" w14:textId="77777777" w:rsidR="004616D2" w:rsidRPr="00AB7D8B" w:rsidRDefault="004616D2" w:rsidP="000E3A8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C2F47C" w14:textId="77777777" w:rsidR="004616D2" w:rsidRPr="00AB7D8B" w:rsidRDefault="004616D2" w:rsidP="000E3A8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329FA0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C690B1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182,249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4DAA46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2E1EEB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08FC08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77,916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5D9603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62,015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F4D1D22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4616D2" w:rsidRPr="00AB7D8B" w14:paraId="5EF1A255" w14:textId="77777777" w:rsidTr="000E3A86">
              <w:trPr>
                <w:gridAfter w:val="5"/>
                <w:wAfter w:w="37" w:type="dxa"/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E12850" w14:textId="77777777" w:rsidR="004616D2" w:rsidRPr="00AB7D8B" w:rsidRDefault="004616D2" w:rsidP="000E3A86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За видами послуг: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8D427AE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E0314E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45CD4B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BE174E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4DFC9C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E0C5D6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712826C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2267B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51509F92" w14:textId="77777777" w:rsidTr="000E3A86">
              <w:trPr>
                <w:gridAfter w:val="5"/>
                <w:wAfter w:w="37" w:type="dxa"/>
                <w:trHeight w:val="25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ED8253" w14:textId="77777777" w:rsidR="004616D2" w:rsidRPr="00AB7D8B" w:rsidRDefault="004616D2" w:rsidP="000E3A8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Прибирання службових приміщень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0AD9621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6519B9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98AEB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61,620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737A8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111,840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302A91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DDC60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38,460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02F41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38,160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5A6E92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4616D2" w:rsidRPr="00AB7D8B" w14:paraId="527CBA1C" w14:textId="77777777" w:rsidTr="000E3A86">
              <w:trPr>
                <w:gridAfter w:val="5"/>
                <w:wAfter w:w="37" w:type="dxa"/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067749" w14:textId="77777777" w:rsidR="004616D2" w:rsidRPr="00AB7D8B" w:rsidRDefault="004616D2" w:rsidP="000E3A8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прибирання території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C1AFDCB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287192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DCE72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72,740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9C91E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48,351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96BA8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7F15C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29,476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733E5E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18,875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2C9C81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18AD8C05" w14:textId="77777777" w:rsidTr="000E3A86">
              <w:trPr>
                <w:gridAfter w:val="5"/>
                <w:wAfter w:w="37" w:type="dxa"/>
                <w:trHeight w:val="24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FC9552" w14:textId="77777777" w:rsidR="004616D2" w:rsidRPr="00AB7D8B" w:rsidRDefault="004616D2" w:rsidP="000E3A8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покосу трави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5F939C4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29D8E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73522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47,889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022ED5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14,960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F820A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808E016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8981C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4,980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44D50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674C82D0" w14:textId="77777777" w:rsidTr="000E3A86">
              <w:trPr>
                <w:gridAfter w:val="5"/>
                <w:wAfter w:w="37" w:type="dxa"/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E155CF" w14:textId="77777777" w:rsidR="004616D2" w:rsidRPr="00AB7D8B" w:rsidRDefault="004616D2" w:rsidP="000E3A8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податок на додану вартість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A5D6AA" w14:textId="77777777" w:rsidR="004616D2" w:rsidRPr="00AB7D8B" w:rsidRDefault="004616D2" w:rsidP="000E3A8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292A3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46A1B6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B6691B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EB0E2B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8B84E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76605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5BD6C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4616D2" w:rsidRPr="00AB7D8B" w14:paraId="0AF1EE75" w14:textId="77777777" w:rsidTr="000E3A86">
              <w:trPr>
                <w:gridAfter w:val="5"/>
                <w:wAfter w:w="37" w:type="dxa"/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434791" w14:textId="77777777" w:rsidR="004616D2" w:rsidRPr="00AB7D8B" w:rsidRDefault="004616D2" w:rsidP="000E3A8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інші непрямі податки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1D75FF" w14:textId="77777777" w:rsidR="004616D2" w:rsidRPr="00AB7D8B" w:rsidRDefault="004616D2" w:rsidP="000E3A8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4475E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F6BF69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DF9FE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D06185D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E19181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980D61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46247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4616D2" w:rsidRPr="00AB7D8B" w14:paraId="25F74843" w14:textId="77777777" w:rsidTr="000E3A86">
              <w:trPr>
                <w:gridAfter w:val="5"/>
                <w:wAfter w:w="37" w:type="dxa"/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55B054" w14:textId="77777777" w:rsidR="004616D2" w:rsidRPr="00AB7D8B" w:rsidRDefault="004616D2" w:rsidP="000E3A86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 xml:space="preserve">Інші вирахування з доходу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85A7EB4" w14:textId="77777777" w:rsidR="004616D2" w:rsidRPr="00AB7D8B" w:rsidRDefault="004616D2" w:rsidP="000E3A8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BB805C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37E90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F4177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366570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DE4EBC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7F3BFE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02D53DE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4616D2" w:rsidRPr="00AB7D8B" w14:paraId="68BD0F7C" w14:textId="77777777" w:rsidTr="000E3A86">
              <w:trPr>
                <w:gridAfter w:val="5"/>
                <w:wAfter w:w="37" w:type="dxa"/>
                <w:trHeight w:val="5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A9BF94D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Чистий дохід (виручка) від реалізації продукції (товарів, робіт, послуг)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CB7B2F8" w14:textId="77777777" w:rsidR="004616D2" w:rsidRPr="00AB7D8B" w:rsidRDefault="004616D2" w:rsidP="000E3A8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E59D68B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788757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182,249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90FA12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7A5910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17,660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5BAC20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77,916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8B1FDED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62,015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F674B3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17,560</w:t>
                  </w:r>
                </w:p>
              </w:tc>
            </w:tr>
            <w:tr w:rsidR="004616D2" w:rsidRPr="00AB7D8B" w14:paraId="19E6AC02" w14:textId="77777777" w:rsidTr="000E3A86">
              <w:trPr>
                <w:gridAfter w:val="5"/>
                <w:wAfter w:w="37" w:type="dxa"/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8080328" w14:textId="77777777" w:rsidR="004616D2" w:rsidRPr="00AB7D8B" w:rsidRDefault="004616D2" w:rsidP="000E3A8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66DD9B8" w14:textId="77777777" w:rsidR="004616D2" w:rsidRPr="00AB7D8B" w:rsidRDefault="004616D2" w:rsidP="000E3A8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F46268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35,145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1421710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F7B95D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530,307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330D29E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30CCC2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266,654</w:t>
                  </w:r>
                </w:p>
              </w:tc>
              <w:tc>
                <w:tcPr>
                  <w:tcW w:w="960" w:type="dxa"/>
                  <w:gridSpan w:val="2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D006BA0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266,654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42DBE3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187A67CD" w14:textId="77777777" w:rsidTr="000E3A86">
              <w:trPr>
                <w:gridAfter w:val="5"/>
                <w:wAfter w:w="37" w:type="dxa"/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1617768" w14:textId="77777777" w:rsidR="004616D2" w:rsidRPr="00AB7D8B" w:rsidRDefault="004616D2" w:rsidP="000E3A8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(Пайові внески)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532EB0D7" w14:textId="77777777" w:rsidR="004616D2" w:rsidRPr="00AB7D8B" w:rsidRDefault="004616D2" w:rsidP="000E3A8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142FCB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24,699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1E53BA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261,318</w:t>
                  </w: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22DC98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199672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5165F6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6582E9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3000599B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72E78B83" w14:textId="77777777" w:rsidTr="000E3A86">
              <w:trPr>
                <w:gridAfter w:val="5"/>
                <w:wAfter w:w="37" w:type="dxa"/>
                <w:trHeight w:val="28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AECEACE" w14:textId="77777777" w:rsidR="004616D2" w:rsidRPr="00B526C3" w:rsidRDefault="004616D2" w:rsidP="000E3A8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B526C3">
                    <w:rPr>
                      <w:sz w:val="18"/>
                      <w:szCs w:val="18"/>
                      <w:lang w:val="uk-UA"/>
                    </w:rPr>
                    <w:t>Перехідний залишок (Пайові внески)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DF8B7AD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9AB55B2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112,303</w:t>
                  </w:r>
                </w:p>
              </w:tc>
              <w:tc>
                <w:tcPr>
                  <w:tcW w:w="991" w:type="dxa"/>
                  <w:vMerge/>
                  <w:tcBorders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D034C1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28A80DE" w14:textId="77777777" w:rsidR="004616D2" w:rsidRPr="00AB7D8B" w:rsidRDefault="004616D2" w:rsidP="000E3A8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67EAA2D" w14:textId="77777777" w:rsidR="004616D2" w:rsidRPr="00AB7D8B" w:rsidRDefault="004616D2" w:rsidP="000E3A8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4535EFC" w14:textId="77777777" w:rsidR="004616D2" w:rsidRPr="00AB7D8B" w:rsidRDefault="004616D2" w:rsidP="000E3A8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D6FACD6" w14:textId="77777777" w:rsidR="004616D2" w:rsidRPr="00AB7D8B" w:rsidRDefault="004616D2" w:rsidP="000E3A86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0464591" w14:textId="77777777" w:rsidR="004616D2" w:rsidRPr="00AB7D8B" w:rsidRDefault="004616D2" w:rsidP="000E3A86">
                  <w:pPr>
                    <w:ind w:left="-107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54728E6D" w14:textId="77777777" w:rsidTr="000E3A86">
              <w:trPr>
                <w:gridAfter w:val="5"/>
                <w:wAfter w:w="37" w:type="dxa"/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7E01780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доходи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AF26D88" w14:textId="77777777" w:rsidR="004616D2" w:rsidRPr="00AB7D8B" w:rsidRDefault="004616D2" w:rsidP="000E3A8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160C0B1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7CD084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FC4BFE0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A01D3E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32B5BD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16E80E6" w14:textId="77777777" w:rsidR="004616D2" w:rsidRPr="00AB7D8B" w:rsidRDefault="004616D2" w:rsidP="000E3A86">
                  <w:pPr>
                    <w:tabs>
                      <w:tab w:val="left" w:pos="361"/>
                    </w:tabs>
                    <w:ind w:left="-259" w:right="-89" w:firstLine="15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753C9D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4616D2" w:rsidRPr="00AB7D8B" w14:paraId="5CDBF0E7" w14:textId="77777777" w:rsidTr="000E3A86">
              <w:trPr>
                <w:gridAfter w:val="5"/>
                <w:wAfter w:w="37" w:type="dxa"/>
                <w:trHeight w:val="49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9CEBF38" w14:textId="77777777" w:rsidR="004616D2" w:rsidRPr="00AB7D8B" w:rsidRDefault="004616D2" w:rsidP="000E3A86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Дохід із місцевого бюджету за цільовими програмами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8A9619" w14:textId="77777777" w:rsidR="004616D2" w:rsidRPr="00AB7D8B" w:rsidRDefault="004616D2" w:rsidP="000E3A8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007/1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ACECE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0895F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36DBB82" w14:textId="77777777" w:rsidR="004616D2" w:rsidRPr="007F65E2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BF4C75" w14:textId="77777777" w:rsidR="004616D2" w:rsidRPr="007F65E2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E5035D" w14:textId="77777777" w:rsidR="004616D2" w:rsidRPr="007F65E2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BEDEFB" w14:textId="77777777" w:rsidR="004616D2" w:rsidRPr="007F65E2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7CEEA5" w14:textId="77777777" w:rsidR="004616D2" w:rsidRPr="00CD5FED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D5FED">
                    <w:rPr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4616D2" w:rsidRPr="00AB7D8B" w14:paraId="0B6464C1" w14:textId="77777777" w:rsidTr="000E3A86">
              <w:trPr>
                <w:gridAfter w:val="5"/>
                <w:wAfter w:w="37" w:type="dxa"/>
                <w:trHeight w:val="56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5BA43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 xml:space="preserve">І. Програма реформування і розвитку житлово – комунального господарства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2020-2024 роки: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78F34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DA94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3545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7881D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D99B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E47B5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3129,854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1E93C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11251,762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D6DA6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4616D2" w:rsidRPr="00AB7D8B" w14:paraId="77C04F9F" w14:textId="77777777" w:rsidTr="000E3A86">
              <w:trPr>
                <w:gridAfter w:val="5"/>
                <w:wAfter w:w="37" w:type="dxa"/>
                <w:trHeight w:val="34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A05E0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019F9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136C2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E6706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01933404" w14:textId="77777777" w:rsidR="004616D2" w:rsidRPr="007F65E2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02,335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F20F9" w14:textId="77777777" w:rsidR="004616D2" w:rsidRPr="007F65E2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0A7AF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3129,854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D9E89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11251,762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7A136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2542,567</w:t>
                  </w:r>
                </w:p>
              </w:tc>
            </w:tr>
            <w:tr w:rsidR="004616D2" w:rsidRPr="00AB7D8B" w14:paraId="45CF7124" w14:textId="77777777" w:rsidTr="000E3A86">
              <w:trPr>
                <w:gridAfter w:val="5"/>
                <w:wAfter w:w="37" w:type="dxa"/>
                <w:trHeight w:val="43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B7565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371D7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33040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EFDB6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9432,961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80FB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F250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CB065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3101,904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802A2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2859,447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9E913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2542,567</w:t>
                  </w:r>
                </w:p>
              </w:tc>
            </w:tr>
            <w:tr w:rsidR="004616D2" w:rsidRPr="00AB7D8B" w14:paraId="698DEA3F" w14:textId="77777777" w:rsidTr="000E3A86">
              <w:trPr>
                <w:gridAfter w:val="5"/>
                <w:wAfter w:w="37" w:type="dxa"/>
                <w:trHeight w:val="45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3459DB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D67EFFC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6E970C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A594F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513110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D3D83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1A0EDF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B95288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A01D3A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15448D45" w14:textId="77777777" w:rsidTr="000E3A86">
              <w:trPr>
                <w:gridAfter w:val="5"/>
                <w:wAfter w:w="37" w:type="dxa"/>
                <w:trHeight w:val="45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4606B3A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01FE389C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0CE766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BA18DC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C846BB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14E6C6C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A221B5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EF3F89D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0959366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2718078D" w14:textId="77777777" w:rsidTr="000E3A86">
              <w:trPr>
                <w:gridAfter w:val="5"/>
                <w:wAfter w:w="37" w:type="dxa"/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EC420C" w14:textId="77777777" w:rsidR="004616D2" w:rsidRPr="00AB7D8B" w:rsidRDefault="004616D2" w:rsidP="000E3A8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Інші доходи </w:t>
                  </w: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(відлов бродячих тварин 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AE7FC1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7EE3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9F84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46,776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26051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9E52FE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E2BC0F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27,950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554094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27,949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9B18ED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7F9607D4" w14:textId="77777777" w:rsidTr="000E3A86">
              <w:trPr>
                <w:gridAfter w:val="5"/>
                <w:wAfter w:w="37" w:type="dxa"/>
                <w:trHeight w:val="36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E682B0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Інші доходи (поточний ремонт доріг)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9308B4E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D025B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040C9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2642,156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32562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200F2D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F3189A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038AF6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F6CFFE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4616D2" w:rsidRPr="00AB7D8B" w14:paraId="66D2D095" w14:textId="77777777" w:rsidTr="000E3A86">
              <w:trPr>
                <w:gridAfter w:val="5"/>
                <w:wAfter w:w="37" w:type="dxa"/>
                <w:trHeight w:val="30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757F0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- спеціальний фонд  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9B558D8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E3B52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6A55D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29BD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64,500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0F2F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53370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31D63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B46AA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64,500</w:t>
                  </w:r>
                </w:p>
              </w:tc>
            </w:tr>
            <w:tr w:rsidR="004616D2" w:rsidRPr="00AB7D8B" w14:paraId="2CAA434C" w14:textId="77777777" w:rsidTr="000E3A86">
              <w:trPr>
                <w:gridAfter w:val="5"/>
                <w:wAfter w:w="37" w:type="dxa"/>
                <w:trHeight w:val="49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8C277" w14:textId="77777777" w:rsidR="004616D2" w:rsidRPr="00AB7D8B" w:rsidRDefault="004616D2" w:rsidP="000E3A8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F691D02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A9E0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D7D9C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8A84E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64,500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DA1FC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C1EBB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3A1CA0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3D224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15943" w14:textId="77777777" w:rsidR="004616D2" w:rsidRPr="003A1CA0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64,500</w:t>
                  </w:r>
                </w:p>
              </w:tc>
            </w:tr>
            <w:tr w:rsidR="004616D2" w:rsidRPr="00AB7D8B" w14:paraId="441F589C" w14:textId="77777777" w:rsidTr="000E3A86">
              <w:trPr>
                <w:gridAfter w:val="5"/>
                <w:wAfter w:w="37" w:type="dxa"/>
                <w:trHeight w:val="102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E479ED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Екологічна програма заходів з охорони навколишнього природного середовища на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громадина 2024 – 2026 роки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A263F3B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85494D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E01212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21F4F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BF529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D040CD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52B90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926452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4616D2" w:rsidRPr="00AB7D8B" w14:paraId="7B75412A" w14:textId="77777777" w:rsidTr="000E3A86">
              <w:trPr>
                <w:gridAfter w:val="5"/>
                <w:wAfter w:w="37" w:type="dxa"/>
                <w:trHeight w:val="600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722B5" w14:textId="77777777" w:rsidR="004616D2" w:rsidRPr="00AB7D8B" w:rsidRDefault="004616D2" w:rsidP="000E3A8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E1B188D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89A5CE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BAA80E1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1EF9F0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67453D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D81D9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F35B7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20,750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0957AC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23853B03" w14:textId="77777777" w:rsidTr="000E3A86">
              <w:trPr>
                <w:gridAfter w:val="5"/>
                <w:wAfter w:w="37" w:type="dxa"/>
                <w:trHeight w:val="70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1E6BC" w14:textId="77777777" w:rsidR="004616D2" w:rsidRPr="00AB7D8B" w:rsidRDefault="004616D2" w:rsidP="000E3A86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D0DAB83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9AC0A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9C13D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7378C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ACF6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3583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C2002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4A11B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3953ACF5" w14:textId="77777777" w:rsidTr="000E3A86">
              <w:trPr>
                <w:gridAfter w:val="5"/>
                <w:wAfter w:w="37" w:type="dxa"/>
                <w:trHeight w:val="100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5B064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ІІІ. Програма з локалізації та ліквідації амброзії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на території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2020-2024 роки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BBCBF0D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A1D9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D9806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DEF2E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D8FC1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0A300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A003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6B67D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2105EA66" w14:textId="77777777" w:rsidTr="000E3A86">
              <w:trPr>
                <w:gridAfter w:val="5"/>
                <w:wAfter w:w="37" w:type="dxa"/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1EFAC9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187CB4E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8F6AD2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01BAF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6DF31E" w14:textId="77777777" w:rsidR="004616D2" w:rsidRPr="001D6A72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6A7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148810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2B4903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0CCBD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1D6A7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F40237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4616D2" w:rsidRPr="00AB7D8B" w14:paraId="5820E35D" w14:textId="77777777" w:rsidTr="000E3A86">
              <w:trPr>
                <w:gridAfter w:val="5"/>
                <w:wAfter w:w="37" w:type="dxa"/>
                <w:trHeight w:val="2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AFE0C9D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- спеціальний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F36E0C3" w14:textId="77777777" w:rsidR="004616D2" w:rsidRPr="00AB7D8B" w:rsidRDefault="004616D2" w:rsidP="000E3A86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59913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261A31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AC7B0D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D7857D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28E966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8EB17E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3BF488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47DE9FA5" w14:textId="77777777" w:rsidTr="000E3A86">
              <w:trPr>
                <w:gridAfter w:val="5"/>
                <w:wAfter w:w="37" w:type="dxa"/>
                <w:trHeight w:val="51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0BF5E73" w14:textId="77777777" w:rsidR="004616D2" w:rsidRPr="00AB7D8B" w:rsidRDefault="004616D2" w:rsidP="000E3A8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доходи (амортизація безоплатно отриманих активів)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8971853" w14:textId="77777777" w:rsidR="004616D2" w:rsidRPr="00AB7D8B" w:rsidRDefault="004616D2" w:rsidP="000E3A8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78D0AFB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2252,200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8EB3AE4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2990,539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33F126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5B1972B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901045F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7116963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204A945" w14:textId="77777777" w:rsidR="004616D2" w:rsidRPr="00AB7D8B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</w:tr>
            <w:tr w:rsidR="004616D2" w:rsidRPr="00AB7D8B" w14:paraId="5A83024D" w14:textId="77777777" w:rsidTr="000E3A86">
              <w:trPr>
                <w:gridAfter w:val="5"/>
                <w:wAfter w:w="37" w:type="dxa"/>
                <w:trHeight w:val="37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429F6624" w14:textId="77777777" w:rsidR="004616D2" w:rsidRPr="001F2C53" w:rsidRDefault="004616D2" w:rsidP="000E3A86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F2C53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доходів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781E4DD0" w14:textId="77777777" w:rsidR="004616D2" w:rsidRPr="001F2C53" w:rsidRDefault="004616D2" w:rsidP="000E3A86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F2C53">
                    <w:rPr>
                      <w:b/>
                      <w:bCs/>
                      <w:sz w:val="20"/>
                      <w:szCs w:val="20"/>
                      <w:lang w:val="uk-UA"/>
                    </w:rPr>
                    <w:t>009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3D9C237E" w14:textId="77777777" w:rsidR="004616D2" w:rsidRPr="001F2C53" w:rsidRDefault="004616D2" w:rsidP="000E3A86">
                  <w:pPr>
                    <w:ind w:left="-107" w:right="-113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F2C53">
                    <w:rPr>
                      <w:b/>
                      <w:bCs/>
                      <w:sz w:val="20"/>
                      <w:szCs w:val="20"/>
                      <w:lang w:val="uk-UA"/>
                    </w:rPr>
                    <w:t>11148,299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2A0A673A" w14:textId="77777777" w:rsidR="004616D2" w:rsidRPr="001F2C53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F2C53">
                    <w:rPr>
                      <w:b/>
                      <w:bCs/>
                      <w:sz w:val="20"/>
                      <w:szCs w:val="20"/>
                      <w:lang w:val="uk-UA"/>
                    </w:rPr>
                    <w:t>15866,767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6C26D65D" w14:textId="77777777" w:rsidR="004616D2" w:rsidRPr="001F2C53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F2C53">
                    <w:rPr>
                      <w:b/>
                      <w:bCs/>
                      <w:sz w:val="20"/>
                      <w:szCs w:val="20"/>
                      <w:lang w:val="uk-UA"/>
                    </w:rPr>
                    <w:t>24794,320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28FA93C4" w14:textId="77777777" w:rsidR="004616D2" w:rsidRPr="001F2C53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F2C53">
                    <w:rPr>
                      <w:b/>
                      <w:bCs/>
                      <w:sz w:val="20"/>
                      <w:szCs w:val="20"/>
                      <w:lang w:val="uk-UA"/>
                    </w:rPr>
                    <w:t>3748,785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300381EC" w14:textId="77777777" w:rsidR="004616D2" w:rsidRPr="001F2C53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F2C53">
                    <w:rPr>
                      <w:b/>
                      <w:bCs/>
                      <w:sz w:val="20"/>
                      <w:szCs w:val="20"/>
                      <w:lang w:val="uk-UA"/>
                    </w:rPr>
                    <w:t>4560,951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119C0BA9" w14:textId="77777777" w:rsidR="004616D2" w:rsidRPr="001F2C53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F2C53">
                    <w:rPr>
                      <w:b/>
                      <w:bCs/>
                      <w:sz w:val="20"/>
                      <w:szCs w:val="20"/>
                      <w:lang w:val="uk-UA"/>
                    </w:rPr>
                    <w:t>12806,984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2A780C77" w14:textId="77777777" w:rsidR="004616D2" w:rsidRPr="001F2C53" w:rsidRDefault="004616D2" w:rsidP="000E3A86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1F2C53">
                    <w:rPr>
                      <w:b/>
                      <w:bCs/>
                      <w:sz w:val="20"/>
                      <w:szCs w:val="20"/>
                      <w:lang w:val="uk-UA"/>
                    </w:rPr>
                    <w:t>3677,600</w:t>
                  </w:r>
                </w:p>
              </w:tc>
            </w:tr>
            <w:tr w:rsidR="004616D2" w:rsidRPr="00AB7D8B" w14:paraId="5C2422CC" w14:textId="77777777" w:rsidTr="000E3A86">
              <w:trPr>
                <w:trHeight w:val="300"/>
              </w:trPr>
              <w:tc>
                <w:tcPr>
                  <w:tcW w:w="10083" w:type="dxa"/>
                  <w:gridSpan w:val="19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FC3257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Витрати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14297545" w14:textId="77777777" w:rsidTr="000E3A86">
              <w:trPr>
                <w:gridAfter w:val="2"/>
                <w:wAfter w:w="14" w:type="dxa"/>
                <w:trHeight w:val="55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157DB3A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Собівартість реалізованої продукції (товарів, робіт та послуг)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2822838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64DD8C3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183,449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381AAA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433,587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07D6FA9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702,650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73184CE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17,419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1C0A795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343,740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6E9C350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324,189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0F6B925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17,302</w:t>
                  </w:r>
                </w:p>
              </w:tc>
            </w:tr>
            <w:tr w:rsidR="004616D2" w:rsidRPr="00AB7D8B" w14:paraId="2943E889" w14:textId="77777777" w:rsidTr="000E3A86">
              <w:trPr>
                <w:gridAfter w:val="2"/>
                <w:wAfter w:w="14" w:type="dxa"/>
                <w:trHeight w:val="46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5848DB8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У тому числі витрати операційної діяльності: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3D8CEC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53F6F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372169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236,750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09A50B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195,518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0D600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17,419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2AB062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64,780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CBD7B8B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96,017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39321A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17,302</w:t>
                  </w:r>
                </w:p>
              </w:tc>
            </w:tr>
            <w:tr w:rsidR="004616D2" w:rsidRPr="00AB7D8B" w14:paraId="46D19E7F" w14:textId="77777777" w:rsidTr="000E3A86">
              <w:trPr>
                <w:gridAfter w:val="2"/>
                <w:wAfter w:w="14" w:type="dxa"/>
                <w:trHeight w:val="55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D3CA87C" w14:textId="77777777" w:rsidR="004616D2" w:rsidRPr="00AB7D8B" w:rsidRDefault="004616D2" w:rsidP="000E3A8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 (за рахунок господарчої діяльності)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B18794A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F1B000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F9B89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18,419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2BEC86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7,131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1D9ED4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63162A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1,375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561982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1D584E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2,821</w:t>
                  </w:r>
                </w:p>
              </w:tc>
            </w:tr>
            <w:tr w:rsidR="004616D2" w:rsidRPr="00AB7D8B" w14:paraId="3D9F3F1E" w14:textId="77777777" w:rsidTr="000E3A86">
              <w:trPr>
                <w:gridAfter w:val="2"/>
                <w:wAfter w:w="14" w:type="dxa"/>
                <w:trHeight w:val="75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BA5935" w14:textId="77777777" w:rsidR="004616D2" w:rsidRPr="00AB7D8B" w:rsidRDefault="004616D2" w:rsidP="000E3A8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працівників (за рахунок господарчої діяльності та пайових), з них: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FD35BF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013</w:t>
                  </w:r>
                </w:p>
              </w:tc>
              <w:tc>
                <w:tcPr>
                  <w:tcW w:w="864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03C505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AA0232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178,960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23068B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0BEB5D2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11,871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522363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51,972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246E99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78,704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B3B122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11,870</w:t>
                  </w:r>
                </w:p>
              </w:tc>
            </w:tr>
            <w:tr w:rsidR="004616D2" w:rsidRPr="00AB7D8B" w14:paraId="2F357049" w14:textId="77777777" w:rsidTr="000E3A86">
              <w:trPr>
                <w:gridAfter w:val="2"/>
                <w:wAfter w:w="14" w:type="dxa"/>
                <w:trHeight w:val="28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1452C9B" w14:textId="77777777" w:rsidR="004616D2" w:rsidRPr="00AB7D8B" w:rsidRDefault="004616D2" w:rsidP="000E3A86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загальновиробничі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5CCED74" w14:textId="77777777" w:rsidR="004616D2" w:rsidRPr="00AB7D8B" w:rsidRDefault="004616D2" w:rsidP="000E3A86">
                  <w:pPr>
                    <w:ind w:left="-112" w:right="-102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E6F5B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C2C569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178,960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1C0E54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75EADC4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11,871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3D1EC8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51,972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D2ABAE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78,704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1127E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11,870</w:t>
                  </w:r>
                </w:p>
              </w:tc>
            </w:tr>
            <w:tr w:rsidR="004616D2" w:rsidRPr="00AB7D8B" w14:paraId="0729D1F6" w14:textId="77777777" w:rsidTr="000E3A86">
              <w:trPr>
                <w:gridAfter w:val="2"/>
                <w:wAfter w:w="14" w:type="dxa"/>
                <w:trHeight w:val="34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17B69" w14:textId="77777777" w:rsidR="004616D2" w:rsidRPr="00AB7D8B" w:rsidRDefault="004616D2" w:rsidP="000E3A8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82B49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15593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CE23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39,371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2FFF1F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33,970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5B349B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2,613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BFE112D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11,433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E5B05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17,313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AB7811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2,611</w:t>
                  </w:r>
                </w:p>
              </w:tc>
            </w:tr>
            <w:tr w:rsidR="004616D2" w:rsidRPr="00AB7D8B" w14:paraId="7C40C4BE" w14:textId="77777777" w:rsidTr="000E3A86">
              <w:trPr>
                <w:gridAfter w:val="2"/>
                <w:wAfter w:w="14" w:type="dxa"/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CCFFFF" w:fill="CCFFFF"/>
                  <w:vAlign w:val="center"/>
                  <w:hideMark/>
                </w:tcPr>
                <w:p w14:paraId="6A687D2B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Амортизація активів та списання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596D14C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5E836BD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2252,200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7888BA3D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2990,539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05D9E3D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28C492E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AE013F9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16AFC04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1052,974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0530703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1052,973</w:t>
                  </w:r>
                </w:p>
              </w:tc>
            </w:tr>
            <w:tr w:rsidR="004616D2" w:rsidRPr="00AB7D8B" w14:paraId="34E38F7A" w14:textId="77777777" w:rsidTr="000E3A86">
              <w:trPr>
                <w:gridAfter w:val="2"/>
                <w:wAfter w:w="14" w:type="dxa"/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8B83D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lastRenderedPageBreak/>
                    <w:t xml:space="preserve">Витрати на збут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0E8E2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2EF15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-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ACF53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105CB2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C105AF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03EF6E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05152B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09F407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</w:tr>
            <w:tr w:rsidR="004616D2" w:rsidRPr="00AB7D8B" w14:paraId="2C25B773" w14:textId="77777777" w:rsidTr="000E3A86">
              <w:trPr>
                <w:gridAfter w:val="2"/>
                <w:wAfter w:w="14" w:type="dxa"/>
                <w:trHeight w:val="49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41A7B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операційні витрати за рахунок пайових, в тому числі: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8AE62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6CD4E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183,449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EEBC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196,8370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68CF5F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507,132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4E83651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78B437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278,960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A68650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228,172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7B66DB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4616D2" w:rsidRPr="00AB7D8B" w14:paraId="0F9F40F4" w14:textId="77777777" w:rsidTr="000E3A86">
              <w:trPr>
                <w:gridAfter w:val="2"/>
                <w:wAfter w:w="14" w:type="dxa"/>
                <w:trHeight w:val="33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FB9317" w14:textId="77777777" w:rsidR="004616D2" w:rsidRPr="00AB7D8B" w:rsidRDefault="004616D2" w:rsidP="000E3A8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інші комунальні послуги (вивіз </w:t>
                  </w:r>
                  <w:proofErr w:type="spellStart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тпв</w:t>
                  </w:r>
                  <w:proofErr w:type="spellEnd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);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6AACD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36551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79,112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2D588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180,300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6674AE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289,280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9732D8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865737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115,712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CCD582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173,568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27D83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19BB0CC8" w14:textId="77777777" w:rsidTr="000E3A86">
              <w:trPr>
                <w:gridAfter w:val="2"/>
                <w:wAfter w:w="14" w:type="dxa"/>
                <w:trHeight w:val="323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B8B3B" w14:textId="77777777" w:rsidR="004616D2" w:rsidRPr="00AB7D8B" w:rsidRDefault="004616D2" w:rsidP="000E3A8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95848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CBA1D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84,895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CE351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16,537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199322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217,852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2E712B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B85517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163,248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A51E5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54,604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8A8271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653179E6" w14:textId="77777777" w:rsidTr="000E3A86">
              <w:trPr>
                <w:gridAfter w:val="2"/>
                <w:wAfter w:w="14" w:type="dxa"/>
                <w:trHeight w:val="323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E6256E" w14:textId="77777777" w:rsidR="004616D2" w:rsidRPr="00AB7D8B" w:rsidRDefault="004616D2" w:rsidP="000E3A8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6BF76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BC4D2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19,442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A738B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54F91B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896A50D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646AFB3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0CF46E8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AE02D2A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033E45C0" w14:textId="77777777" w:rsidTr="000E3A86">
              <w:trPr>
                <w:gridAfter w:val="3"/>
                <w:wAfter w:w="22" w:type="dxa"/>
                <w:trHeight w:val="37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61E5DFF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витрати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608D9A0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5C91AEBB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5BE93371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1C676B6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68FA00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EFB68C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5DEEE57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0E60443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4616D2" w:rsidRPr="00AB7D8B" w14:paraId="7C236A2D" w14:textId="77777777" w:rsidTr="000E3A86">
              <w:trPr>
                <w:gridAfter w:val="3"/>
                <w:wAfter w:w="22" w:type="dxa"/>
                <w:trHeight w:val="48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68E33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Витрати за рахунок доходів  із місцевого бюджету за цільовими програмами, у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.: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9FDE4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018/1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DE99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F5C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12432,661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D9FD3" w14:textId="77777777" w:rsidR="004616D2" w:rsidRPr="007F65E2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9404A" w14:textId="77777777" w:rsidR="004616D2" w:rsidRPr="007F65E2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41A2B" w14:textId="77777777" w:rsidR="004616D2" w:rsidRPr="007F65E2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3163,407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CC1CF" w14:textId="77777777" w:rsidR="004616D2" w:rsidRPr="007F65E2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sz w:val="20"/>
                      <w:szCs w:val="20"/>
                      <w:lang w:val="uk-UA"/>
                    </w:rPr>
                    <w:t>11428,342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3E209" w14:textId="77777777" w:rsidR="004616D2" w:rsidRPr="00396944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4616D2" w:rsidRPr="00AB7D8B" w14:paraId="10F7EC7A" w14:textId="77777777" w:rsidTr="000E3A86">
              <w:trPr>
                <w:gridAfter w:val="3"/>
                <w:wAfter w:w="22" w:type="dxa"/>
                <w:trHeight w:val="100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AD4ABD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І. Програма реформування і розвитку житлово – комунального господарства 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2020-2024 роки: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4192162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2275A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088BB0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E3E116" w14:textId="77777777" w:rsidR="004616D2" w:rsidRPr="007F65E2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3EF677" w14:textId="77777777" w:rsidR="004616D2" w:rsidRPr="007F65E2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81F53F" w14:textId="77777777" w:rsidR="004616D2" w:rsidRPr="007F65E2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3129,854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AA2656" w14:textId="77777777" w:rsidR="004616D2" w:rsidRPr="007F65E2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sz w:val="20"/>
                      <w:szCs w:val="20"/>
                      <w:lang w:val="uk-UA"/>
                    </w:rPr>
                    <w:t>112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51</w:t>
                  </w:r>
                  <w:r w:rsidRPr="007F65E2">
                    <w:rPr>
                      <w:b/>
                      <w:bCs/>
                      <w:sz w:val="20"/>
                      <w:szCs w:val="20"/>
                      <w:lang w:val="uk-UA"/>
                    </w:rPr>
                    <w:t>,762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8D90C6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2607,067</w:t>
                  </w:r>
                </w:p>
              </w:tc>
            </w:tr>
            <w:tr w:rsidR="004616D2" w:rsidRPr="00AB7D8B" w14:paraId="330710A7" w14:textId="77777777" w:rsidTr="000E3A86">
              <w:trPr>
                <w:gridAfter w:val="3"/>
                <w:wAfter w:w="22" w:type="dxa"/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237B10E" w14:textId="77777777" w:rsidR="004616D2" w:rsidRPr="00AB7D8B" w:rsidRDefault="004616D2" w:rsidP="000E3A8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D902A6B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83DE3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B006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12206,892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B98E9" w14:textId="77777777" w:rsidR="004616D2" w:rsidRPr="007F65E2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02,335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5D12C" w14:textId="77777777" w:rsidR="004616D2" w:rsidRPr="007F65E2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F65E2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67D79" w14:textId="77777777" w:rsidR="004616D2" w:rsidRPr="007F65E2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3129,854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8416E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11251,762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2F4D3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2542,567</w:t>
                  </w:r>
                </w:p>
              </w:tc>
            </w:tr>
            <w:tr w:rsidR="004616D2" w:rsidRPr="00AB7D8B" w14:paraId="0A88108F" w14:textId="77777777" w:rsidTr="000E3A86">
              <w:trPr>
                <w:gridAfter w:val="3"/>
                <w:wAfter w:w="22" w:type="dxa"/>
                <w:trHeight w:val="48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16B3E1" w14:textId="77777777" w:rsidR="004616D2" w:rsidRPr="00AB7D8B" w:rsidRDefault="004616D2" w:rsidP="000E3A86">
                  <w:pPr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EFF9714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3BA06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8707,344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574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9432,961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649271" w14:textId="77777777" w:rsidR="004616D2" w:rsidRPr="00396944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29826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2678,152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3ABE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3101,904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639FF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2859,447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BC241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2542,567</w:t>
                  </w:r>
                </w:p>
              </w:tc>
            </w:tr>
            <w:tr w:rsidR="004616D2" w:rsidRPr="00AB7D8B" w14:paraId="4852AC0B" w14:textId="77777777" w:rsidTr="000E3A86">
              <w:trPr>
                <w:gridAfter w:val="3"/>
                <w:wAfter w:w="22" w:type="dxa"/>
                <w:trHeight w:val="312"/>
              </w:trPr>
              <w:tc>
                <w:tcPr>
                  <w:tcW w:w="3110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EFE25E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DCBEE44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07070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927,441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6621F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424,074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322A8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997,138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95FADE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197,202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C60CA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484,935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E08C88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303,446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E7C0EDB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11,555</w:t>
                  </w:r>
                </w:p>
              </w:tc>
            </w:tr>
            <w:tr w:rsidR="004616D2" w:rsidRPr="00AB7D8B" w14:paraId="2E8E58EC" w14:textId="77777777" w:rsidTr="000E3A86">
              <w:trPr>
                <w:gridAfter w:val="3"/>
                <w:wAfter w:w="22" w:type="dxa"/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9EFC96" w14:textId="77777777" w:rsidR="004616D2" w:rsidRPr="00AB7D8B" w:rsidRDefault="004616D2" w:rsidP="000E3A8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праці: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C4CD11F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F68C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6323,925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478D0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7124,174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7B6C1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8133,110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4EEDF30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1945,969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AF501B0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2060,151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44EA131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2069,862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8AAFFD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2057,128</w:t>
                  </w:r>
                </w:p>
              </w:tc>
            </w:tr>
            <w:tr w:rsidR="004616D2" w:rsidRPr="00AB7D8B" w14:paraId="3F42F4EC" w14:textId="77777777" w:rsidTr="000E3A86">
              <w:trPr>
                <w:gridAfter w:val="3"/>
                <w:wAfter w:w="22" w:type="dxa"/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5F631AC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-адміністративні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0DC6873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0033B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2051,430</w:t>
                  </w:r>
                </w:p>
              </w:tc>
              <w:tc>
                <w:tcPr>
                  <w:tcW w:w="991" w:type="dxa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A8C73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2219,250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EFB8E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2503,662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F95AF5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757221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A832AF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625,917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FAD1D1E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625,911</w:t>
                  </w:r>
                </w:p>
              </w:tc>
            </w:tr>
            <w:tr w:rsidR="004616D2" w:rsidRPr="00AB7D8B" w14:paraId="7E8FC86D" w14:textId="77777777" w:rsidTr="000E3A86">
              <w:trPr>
                <w:gridAfter w:val="3"/>
                <w:wAfter w:w="22" w:type="dxa"/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BACBB1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-загальновиробничі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725037E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3C97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3928,769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54F27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4451,099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3E75C7B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5098,908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D3C7E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A9C8D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8B59D8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90276AE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1274,727</w:t>
                  </w:r>
                </w:p>
              </w:tc>
            </w:tr>
            <w:tr w:rsidR="004616D2" w:rsidRPr="00AB7D8B" w14:paraId="1DADE324" w14:textId="77777777" w:rsidTr="000E3A86">
              <w:trPr>
                <w:gridAfter w:val="3"/>
                <w:wAfter w:w="22" w:type="dxa"/>
                <w:trHeight w:val="312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08E7EB" w14:textId="77777777" w:rsidR="004616D2" w:rsidRPr="00AB7D8B" w:rsidRDefault="004616D2" w:rsidP="000E3A8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матеріальна допомога на оздоровлення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9B618FC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43B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343,726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D7272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453,825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06106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530,540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B04EC1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45,325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CA2E63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159,507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625192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169,218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E0446E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156,490</w:t>
                  </w:r>
                </w:p>
              </w:tc>
            </w:tr>
            <w:tr w:rsidR="004616D2" w:rsidRPr="00AB7D8B" w14:paraId="648A630F" w14:textId="77777777" w:rsidTr="000E3A86">
              <w:trPr>
                <w:gridAfter w:val="3"/>
                <w:wAfter w:w="22" w:type="dxa"/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2EF91E1" w14:textId="77777777" w:rsidR="004616D2" w:rsidRPr="00AB7D8B" w:rsidRDefault="004616D2" w:rsidP="000E3A86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заходи: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BBC2840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0EBF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1271,221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49AFA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1524,364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E4B82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1754,283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791D6F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419,113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6B1BF1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444,233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1BC69E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446,370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9F5B9E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444,567</w:t>
                  </w:r>
                </w:p>
              </w:tc>
            </w:tr>
            <w:tr w:rsidR="004616D2" w:rsidRPr="00AB7D8B" w14:paraId="5F5059A9" w14:textId="77777777" w:rsidTr="000E3A86">
              <w:trPr>
                <w:gridAfter w:val="3"/>
                <w:wAfter w:w="22" w:type="dxa"/>
                <w:trHeight w:val="54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072C2A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(комунальні послуги та інші послуги)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A360872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ED84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184,757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CE87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360,349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9F5661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297,539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19AB5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115,868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8F8E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112,585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2A0DF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39,769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25FC2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29,317</w:t>
                  </w:r>
                </w:p>
              </w:tc>
            </w:tr>
            <w:tr w:rsidR="004616D2" w:rsidRPr="00AB7D8B" w14:paraId="130C32A8" w14:textId="77777777" w:rsidTr="000E3A86">
              <w:trPr>
                <w:gridAfter w:val="3"/>
                <w:wAfter w:w="22" w:type="dxa"/>
                <w:trHeight w:val="312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C8D79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-оплата послуг (крім комунальних)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31C3612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32595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15,985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D5A52F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27,951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2EF70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58,179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3C7CA9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20,303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2B3F72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16,693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D1D1CAF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11,353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0E24209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9,830</w:t>
                  </w:r>
                </w:p>
              </w:tc>
            </w:tr>
            <w:tr w:rsidR="004616D2" w:rsidRPr="00AB7D8B" w14:paraId="5CEB19C6" w14:textId="77777777" w:rsidTr="000E3A86">
              <w:trPr>
                <w:gridAfter w:val="3"/>
                <w:wAfter w:w="22" w:type="dxa"/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01346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комунальні послуги та енергоносії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BF03FC4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B2C27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168,772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F69A7D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332,398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3599F01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239,360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035BB6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95,565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638103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95,892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593013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28,416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961688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19,487</w:t>
                  </w:r>
                </w:p>
              </w:tc>
            </w:tr>
            <w:tr w:rsidR="004616D2" w:rsidRPr="00AB7D8B" w14:paraId="03E03AD7" w14:textId="77777777" w:rsidTr="000E3A86">
              <w:trPr>
                <w:gridAfter w:val="3"/>
                <w:wAfter w:w="22" w:type="dxa"/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48ADE0" w14:textId="77777777" w:rsidR="004616D2" w:rsidRPr="00AB7D8B" w:rsidRDefault="004616D2" w:rsidP="000E3A86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в </w:t>
                  </w:r>
                  <w:proofErr w:type="spellStart"/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т.ч.вивіз</w:t>
                  </w:r>
                  <w:proofErr w:type="spellEnd"/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ТПВ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9434842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7FCAC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99,895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E50D27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243,563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13673A0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177,085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FE8EA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B45C9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79,410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51BDBD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3A1CA0">
                    <w:rPr>
                      <w:i/>
                      <w:iCs/>
                      <w:sz w:val="18"/>
                      <w:szCs w:val="18"/>
                      <w:lang w:val="uk-UA"/>
                    </w:rPr>
                    <w:t>14,910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E8D92B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3A1CA0">
                    <w:rPr>
                      <w:i/>
                      <w:iCs/>
                      <w:sz w:val="18"/>
                      <w:szCs w:val="18"/>
                      <w:lang w:val="uk-UA"/>
                    </w:rPr>
                    <w:t>3,355</w:t>
                  </w:r>
                </w:p>
              </w:tc>
            </w:tr>
            <w:tr w:rsidR="004616D2" w:rsidRPr="00AB7D8B" w14:paraId="464CAE23" w14:textId="77777777" w:rsidTr="000E3A86">
              <w:trPr>
                <w:gridAfter w:val="3"/>
                <w:wAfter w:w="22" w:type="dxa"/>
                <w:trHeight w:val="48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DF304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FA0C108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A5547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E466AEB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E80A951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8EC4A4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EAC5C3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B18B40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38060A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6CD1EA1C" w14:textId="77777777" w:rsidTr="000E3A86">
              <w:trPr>
                <w:gridAfter w:val="3"/>
                <w:wAfter w:w="22" w:type="dxa"/>
                <w:trHeight w:val="48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13BFA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3E268F55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57B7B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26F0217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67AFEF1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37525AB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32EDCF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D9EC20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F445DDE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7F10F51E" w14:textId="77777777" w:rsidTr="000E3A86">
              <w:trPr>
                <w:gridAfter w:val="3"/>
                <w:wAfter w:w="22" w:type="dxa"/>
                <w:trHeight w:val="315"/>
              </w:trPr>
              <w:tc>
                <w:tcPr>
                  <w:tcW w:w="3110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0F138E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Відлов бродячих тварин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96E1143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94003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39728E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46,776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EEC85A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2D0503B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CA2A4E0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27,950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69BFD1D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27,949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94A3647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015FF409" w14:textId="77777777" w:rsidTr="000E3A86">
              <w:trPr>
                <w:gridAfter w:val="3"/>
                <w:wAfter w:w="22" w:type="dxa"/>
                <w:trHeight w:val="39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89869FF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(поточний ремонт доріг)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A273D45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64D8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B9A04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2642,156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D472C26" w14:textId="77777777" w:rsidR="004616D2" w:rsidRPr="00B753BE" w:rsidRDefault="004616D2" w:rsidP="000E3A86">
                  <w:pPr>
                    <w:ind w:left="-107" w:right="-120"/>
                    <w:jc w:val="center"/>
                    <w:rPr>
                      <w:b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E756B8C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9ABA71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936C16E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4A74DC9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268E5D36" w14:textId="77777777" w:rsidTr="000E3A86">
              <w:trPr>
                <w:gridAfter w:val="3"/>
                <w:wAfter w:w="22" w:type="dxa"/>
                <w:trHeight w:val="229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921B2D8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- спеціальний фонд  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7CD6DD6F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9F63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68795E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74050AF9" w14:textId="77777777" w:rsidR="004616D2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64,500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082EE05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39F1D72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DD81338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356609AF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64,500</w:t>
                  </w:r>
                </w:p>
              </w:tc>
            </w:tr>
            <w:tr w:rsidR="004616D2" w:rsidRPr="00AB7D8B" w14:paraId="251EAFB1" w14:textId="77777777" w:rsidTr="000E3A86">
              <w:trPr>
                <w:gridAfter w:val="3"/>
                <w:wAfter w:w="22" w:type="dxa"/>
                <w:trHeight w:val="39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9AA3E7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4D8EB31A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9D2A5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A92FAD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33AE613A" w14:textId="77777777" w:rsidR="004616D2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64,500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3D4B45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5217C912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75899259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39C0663B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sz w:val="20"/>
                      <w:szCs w:val="20"/>
                      <w:lang w:val="uk-UA"/>
                    </w:rPr>
                    <w:t>64,500</w:t>
                  </w:r>
                </w:p>
              </w:tc>
            </w:tr>
            <w:tr w:rsidR="004616D2" w:rsidRPr="00AB7D8B" w14:paraId="07A6DF46" w14:textId="77777777" w:rsidTr="000E3A86">
              <w:trPr>
                <w:gridAfter w:val="3"/>
                <w:wAfter w:w="22" w:type="dxa"/>
                <w:trHeight w:val="120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546CD01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Екологічна програма заходів з охорони навколишнього природного середовища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2024 – 2026 роки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8335F94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E67DC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674A41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81445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DBE75F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EBFF825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59F697F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F9F26F9" w14:textId="77777777" w:rsidR="004616D2" w:rsidRPr="003A1CA0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3A1CA0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101D8624" w14:textId="77777777" w:rsidTr="000E3A86">
              <w:trPr>
                <w:gridAfter w:val="3"/>
                <w:wAfter w:w="22" w:type="dxa"/>
                <w:trHeight w:val="270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D0387A" w14:textId="77777777" w:rsidR="004616D2" w:rsidRPr="00AB7D8B" w:rsidRDefault="004616D2" w:rsidP="000E3A86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у тому числі: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A137510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ED15C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329BA7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B8A185B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BD527DC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B6703B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A06EA7B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65E70E3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049316ED" w14:textId="77777777" w:rsidTr="000E3A86">
              <w:trPr>
                <w:gridAfter w:val="3"/>
                <w:wAfter w:w="22" w:type="dxa"/>
                <w:trHeight w:val="163"/>
              </w:trPr>
              <w:tc>
                <w:tcPr>
                  <w:tcW w:w="3110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AFC61A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спеціальний фонд  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D4FC80A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9CD06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B2B2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0B37E6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110,153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1057D06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A9A4B2F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C433B9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76,600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A51F0E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4616D2" w:rsidRPr="00AB7D8B" w14:paraId="1E32784C" w14:textId="77777777" w:rsidTr="000E3A86">
              <w:trPr>
                <w:gridAfter w:val="3"/>
                <w:wAfter w:w="22" w:type="dxa"/>
                <w:trHeight w:val="409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32923" w14:textId="77777777" w:rsidR="004616D2" w:rsidRPr="00AB7D8B" w:rsidRDefault="004616D2" w:rsidP="000E3A8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AADEF8B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B7A71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251DD0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84,000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4F58975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AA71F9F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87519F5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33,553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F71CE4E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20,750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C045B62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4616D2" w:rsidRPr="00AB7D8B" w14:paraId="5F28AC5D" w14:textId="77777777" w:rsidTr="000E3A86">
              <w:trPr>
                <w:gridAfter w:val="3"/>
                <w:wAfter w:w="22" w:type="dxa"/>
                <w:trHeight w:val="690"/>
              </w:trPr>
              <w:tc>
                <w:tcPr>
                  <w:tcW w:w="3110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3DD035" w14:textId="77777777" w:rsidR="004616D2" w:rsidRPr="00AB7D8B" w:rsidRDefault="004616D2" w:rsidP="000E3A8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lastRenderedPageBreak/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B693781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316D2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0F50A7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495F2C1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78EB905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95CC5A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717E43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A9B340C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4616D2" w:rsidRPr="00AB7D8B" w14:paraId="409BEC53" w14:textId="77777777" w:rsidTr="000E3A86">
              <w:trPr>
                <w:gridAfter w:val="3"/>
                <w:wAfter w:w="22" w:type="dxa"/>
                <w:trHeight w:val="99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695D3A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ІІІ. Програма з локалізації та ліквідації амброзії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на території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2020-2024 роки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32A5410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7A310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67479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329E8E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F959FC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3FDD0B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3C7BC5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6505C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4616D2" w:rsidRPr="00AB7D8B" w14:paraId="146F1BCE" w14:textId="77777777" w:rsidTr="000E3A86">
              <w:trPr>
                <w:gridAfter w:val="3"/>
                <w:wAfter w:w="22" w:type="dxa"/>
                <w:trHeight w:val="31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131B" w14:textId="77777777" w:rsidR="004616D2" w:rsidRPr="00AB7D8B" w:rsidRDefault="004616D2" w:rsidP="000E3A86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1D7BC51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02A2B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E9D0C" w14:textId="77777777" w:rsidR="004616D2" w:rsidRPr="00396944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i/>
                      <w:iCs/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995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D1B9EB7" w14:textId="77777777" w:rsidR="004616D2" w:rsidRPr="00396944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4A5A6" w14:textId="77777777" w:rsidR="004616D2" w:rsidRPr="00396944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3C2F9" w14:textId="77777777" w:rsidR="004616D2" w:rsidRPr="00396944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B92FD" w14:textId="77777777" w:rsidR="004616D2" w:rsidRPr="00396944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2C72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27256DA5" w14:textId="77777777" w:rsidTr="000E3A86">
              <w:trPr>
                <w:gridAfter w:val="3"/>
                <w:wAfter w:w="22" w:type="dxa"/>
                <w:trHeight w:val="315"/>
              </w:trPr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A7240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-матеріали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B4DAE82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C7FF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66FFC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141,769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F731266" w14:textId="77777777" w:rsidR="004616D2" w:rsidRPr="00396944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5DCFF" w14:textId="77777777" w:rsidR="004616D2" w:rsidRPr="00396944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4C0BEA" w14:textId="77777777" w:rsidR="004616D2" w:rsidRPr="00396944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1CB6D" w14:textId="77777777" w:rsidR="004616D2" w:rsidRPr="00396944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96944">
                    <w:rPr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5F003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12FE8534" w14:textId="77777777" w:rsidTr="000E3A86">
              <w:trPr>
                <w:gridAfter w:val="3"/>
                <w:wAfter w:w="22" w:type="dxa"/>
                <w:trHeight w:val="31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C2283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спеціальний фонд  )</w:t>
                  </w:r>
                </w:p>
              </w:tc>
              <w:tc>
                <w:tcPr>
                  <w:tcW w:w="571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AF4F80C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CB2E2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76FBA" w14:textId="77777777" w:rsidR="004616D2" w:rsidRPr="00AB7D8B" w:rsidRDefault="004616D2" w:rsidP="000E3A86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916146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A7BFA" w14:textId="77777777" w:rsidR="004616D2" w:rsidRPr="00AB7D8B" w:rsidRDefault="004616D2" w:rsidP="000E3A86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3129D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E075A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CB3E8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55C754EF" w14:textId="77777777" w:rsidTr="000E3A86">
              <w:trPr>
                <w:gridAfter w:val="3"/>
                <w:wAfter w:w="22" w:type="dxa"/>
                <w:trHeight w:val="31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8DF07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витрати 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0BA0DFCB" w14:textId="77777777" w:rsidR="004616D2" w:rsidRPr="00AB7D8B" w:rsidRDefault="004616D2" w:rsidP="000E3A86">
                  <w:pPr>
                    <w:ind w:left="-108" w:right="-10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636D4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6232D1" w14:textId="77777777" w:rsidR="004616D2" w:rsidRPr="00AB7D8B" w:rsidRDefault="004616D2" w:rsidP="000E3A86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14444090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6D967A" w14:textId="77777777" w:rsidR="004616D2" w:rsidRPr="00AB7D8B" w:rsidRDefault="004616D2" w:rsidP="000E3A86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3288B6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35F0B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21A49" w14:textId="77777777" w:rsidR="004616D2" w:rsidRPr="00AB7D8B" w:rsidRDefault="004616D2" w:rsidP="000E3A86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4676AD7E" w14:textId="77777777" w:rsidTr="000E3A86">
              <w:trPr>
                <w:gridAfter w:val="2"/>
                <w:wAfter w:w="14" w:type="dxa"/>
                <w:trHeight w:val="375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5B123CAC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витрати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65AE893E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73D40BE7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11142,993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28D98AD7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15856,787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3CB01F91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24791,512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4BB7BFC3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3748,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63447D9F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4560,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5594182C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12805,505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2D7040E7" w14:textId="77777777" w:rsidR="004616D2" w:rsidRPr="00AB7D8B" w:rsidRDefault="004616D2" w:rsidP="000E3A86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3677,342</w:t>
                  </w:r>
                </w:p>
              </w:tc>
            </w:tr>
            <w:tr w:rsidR="004616D2" w:rsidRPr="00AB7D8B" w14:paraId="711BE3EC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A90DE" w14:textId="77777777" w:rsidR="004616D2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Фінансові результати діяльності:</w:t>
                  </w:r>
                </w:p>
                <w:p w14:paraId="2EC4632D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D769C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C208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8BD6D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3467C508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E93DC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B0B2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6D145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72D91" w14:textId="77777777" w:rsidR="004616D2" w:rsidRPr="00AB7D8B" w:rsidRDefault="004616D2" w:rsidP="000E3A86">
                  <w:pPr>
                    <w:ind w:left="-107" w:right="-103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4616D2" w:rsidRPr="00AB7D8B" w14:paraId="3EB288F9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3C32D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Валовий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38BA8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1A4F8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27804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DD2F49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E151C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C74E4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D1EA0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CD69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7D497403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D91EB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3DFED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2751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2E61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8D11DE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974E6FB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4CE10A2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6114C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6809B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62045A8F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F4A2AF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1D657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87503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DD0C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F8F303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339AA9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521908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9707E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16BAAC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03BF438D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30660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операційної діяльності:</w:t>
                  </w:r>
                </w:p>
              </w:tc>
              <w:tc>
                <w:tcPr>
                  <w:tcW w:w="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87654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04C1B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48E9B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61FD89A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EC5755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3486CB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223E5F3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6396AB4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67273005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F28A0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66901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70DE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D15C8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2E982B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348268E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1FBF66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A286540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AC0F29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60558C6A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A0D40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B3D7F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30488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1B59E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CF12A9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AFAD10B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332811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38E3C92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2B68D3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616D2" w:rsidRPr="00AB7D8B" w14:paraId="1DB111AC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8B951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звичайної діяльності до оподаткування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A2719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ADFA5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296A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0A9889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2E9C420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D15CD2D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6D111C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36503D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4616D2" w:rsidRPr="00AB7D8B" w14:paraId="6B601223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FC156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8CF84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DDB89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5,306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4BF5C8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9,980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020B96C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2762DD0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AC86CA3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0,830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5FC8E8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1,479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4F44DF9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0,258</w:t>
                  </w:r>
                </w:p>
              </w:tc>
            </w:tr>
            <w:tr w:rsidR="004616D2" w:rsidRPr="00AB7D8B" w14:paraId="79213066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4A9E5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16A6A9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46D8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A7623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8C2E8FD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712EAB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9181A28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CB047AC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1BA74D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3AF0ED7D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AA029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Податок на прибуток від звичайної діяльності 18%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EF5FA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F2A54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0,955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775F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1,796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3A546F9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0,505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6A06FD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3EF331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0,150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A88DF9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0,266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FF6679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0,046</w:t>
                  </w:r>
                </w:p>
              </w:tc>
            </w:tr>
            <w:tr w:rsidR="004616D2" w:rsidRPr="00AB7D8B" w14:paraId="40059F7C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D3A1E3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 прибуток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65443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B5D2A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4,351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1F165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8,184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196811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5E226B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0,198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F33302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0,680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FF8C459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1,213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5913E08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0,211</w:t>
                  </w:r>
                </w:p>
              </w:tc>
            </w:tr>
            <w:tr w:rsidR="004616D2" w:rsidRPr="00AB7D8B" w14:paraId="1BB8E339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42513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F1941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026/1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893CE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4,351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1AFA5D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8,184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B0381ED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9C2728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0,198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196FD0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0,680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874D02D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1,213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4632CC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0,211</w:t>
                  </w:r>
                </w:p>
              </w:tc>
            </w:tr>
            <w:tr w:rsidR="004616D2" w:rsidRPr="00AB7D8B" w14:paraId="3F960902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F1C5F8" w14:textId="77777777" w:rsidR="004616D2" w:rsidRPr="00AB7D8B" w:rsidRDefault="004616D2" w:rsidP="000E3A86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480C7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026/2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D2949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5AAF0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5AB95BA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29BC08E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370C6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6E4DA1C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490519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4AB78E95" w14:textId="77777777" w:rsidTr="000E3A86">
              <w:trPr>
                <w:trHeight w:val="270"/>
              </w:trPr>
              <w:tc>
                <w:tcPr>
                  <w:tcW w:w="1008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9E469B0" w14:textId="54CD1789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highlight w:val="lightGray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ІІ. Розподіл чистого прибутку</w:t>
                  </w:r>
                </w:p>
              </w:tc>
            </w:tr>
            <w:tr w:rsidR="004616D2" w:rsidRPr="00AB7D8B" w14:paraId="6DCBADD9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5B787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розвитку виробництва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(%)  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EA83C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48D8B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FCDC9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A766CEA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C3D1F2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E011D3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218A784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6DF40F3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22D0C645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95C89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матеріально заохочення (%) - 20%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FD39A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5A0F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0,827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E3F9C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1,555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BFB2FF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0,437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E6B1C73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0,038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E2F30D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0,129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371390A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0,230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9A6106B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0,040</w:t>
                  </w:r>
                </w:p>
              </w:tc>
            </w:tr>
            <w:tr w:rsidR="004616D2" w:rsidRPr="00AB7D8B" w14:paraId="6D70FF54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30009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соціального розвитку (%) – 80%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5313D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EAE14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3,307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90298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6,220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9C54614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1,750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01E445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4304D44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0,517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C11021E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0,922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38B2E02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0,161</w:t>
                  </w:r>
                </w:p>
              </w:tc>
            </w:tr>
            <w:tr w:rsidR="004616D2" w:rsidRPr="00AB7D8B" w14:paraId="3C2E83C1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03C58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Залишок не</w:t>
                  </w:r>
                  <w:r>
                    <w:rPr>
                      <w:sz w:val="18"/>
                      <w:szCs w:val="18"/>
                      <w:lang w:val="uk-UA"/>
                    </w:rPr>
                    <w:t>розподіленого прибутку (непокри</w:t>
                  </w:r>
                  <w:r w:rsidRPr="00AB7D8B">
                    <w:rPr>
                      <w:sz w:val="18"/>
                      <w:szCs w:val="18"/>
                      <w:lang w:val="uk-UA"/>
                    </w:rPr>
                    <w:t>того збитку) на початок звітного періоду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7B523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8CF042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9E713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C52883E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54158D0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6F8F66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12D61E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AD15E9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01D1E311" w14:textId="77777777" w:rsidTr="000E3A86">
              <w:trPr>
                <w:trHeight w:val="270"/>
              </w:trPr>
              <w:tc>
                <w:tcPr>
                  <w:tcW w:w="1008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816378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ІІІ Обов’язкові платежі підприємства</w:t>
                  </w:r>
                </w:p>
              </w:tc>
            </w:tr>
            <w:tr w:rsidR="004616D2" w:rsidRPr="00AB7D8B" w14:paraId="3919A0C4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0A8F0" w14:textId="77777777" w:rsidR="004616D2" w:rsidRPr="00AB7D8B" w:rsidRDefault="004616D2" w:rsidP="000E3A8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Резервний фонд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DEE02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0A60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6D6822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684085D0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E5A75E0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F68C8C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1EB28D3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589F8C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38E4E809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95B11" w14:textId="77777777" w:rsidR="004616D2" w:rsidRPr="00AB7D8B" w:rsidRDefault="004616D2" w:rsidP="000E3A8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фонди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(розшифрувати)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7692D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AC08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A064B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AD024A5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1A86AA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AACEE7E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7461D3B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7DC48E2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3C8E4090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66441" w14:textId="77777777" w:rsidR="004616D2" w:rsidRPr="00AB7D8B" w:rsidRDefault="004616D2" w:rsidP="000E3A8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Обов’язкові платежі, у тому числі: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0FA4A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033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EB93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3F54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FA67D04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116C77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1EEDEDE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3E8E529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8AC1429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4616D2" w:rsidRPr="00AB7D8B" w14:paraId="4F2408C4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4F9BB8" w14:textId="77777777" w:rsidR="004616D2" w:rsidRPr="00AB7D8B" w:rsidRDefault="004616D2" w:rsidP="000E3A86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місцеві податки та збори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5BFA7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65365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0,218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9A087B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0,409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A4438C4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0,115</w:t>
                  </w:r>
                </w:p>
              </w:tc>
              <w:tc>
                <w:tcPr>
                  <w:tcW w:w="853" w:type="dxa"/>
                  <w:tcBorders>
                    <w:top w:val="single" w:sz="4" w:space="0" w:color="1F1C1B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428820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16D140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0,034</w:t>
                  </w:r>
                </w:p>
              </w:tc>
              <w:tc>
                <w:tcPr>
                  <w:tcW w:w="983" w:type="dxa"/>
                  <w:gridSpan w:val="4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A7548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0,061</w:t>
                  </w: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E6260AF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0,010</w:t>
                  </w:r>
                </w:p>
              </w:tc>
            </w:tr>
            <w:tr w:rsidR="004616D2" w:rsidRPr="00AB7D8B" w14:paraId="50315050" w14:textId="77777777" w:rsidTr="000E3A86">
              <w:trPr>
                <w:gridAfter w:val="2"/>
                <w:wAfter w:w="14" w:type="dxa"/>
                <w:trHeight w:val="270"/>
              </w:trPr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713653" w14:textId="77777777" w:rsidR="004616D2" w:rsidRPr="00AB7D8B" w:rsidRDefault="004616D2" w:rsidP="000E3A86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платежі (розшифрувати)</w:t>
                  </w: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DCFF0" w14:textId="77777777" w:rsidR="004616D2" w:rsidRPr="00AB7D8B" w:rsidRDefault="004616D2" w:rsidP="000E3A86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035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F1676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D727A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E4D825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E8E4381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2C0AE7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4F1D5C9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CA34F97" w14:textId="77777777" w:rsidR="004616D2" w:rsidRPr="00AB7D8B" w:rsidRDefault="004616D2" w:rsidP="000E3A86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0EE2DBAA" w14:textId="77777777" w:rsidR="004616D2" w:rsidRPr="00AB7D8B" w:rsidRDefault="004616D2" w:rsidP="000E3A86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4616D2" w:rsidRPr="00AB7D8B" w14:paraId="1AAE37B3" w14:textId="77777777" w:rsidTr="000E3A86">
        <w:trPr>
          <w:trHeight w:val="341"/>
        </w:trPr>
        <w:tc>
          <w:tcPr>
            <w:tcW w:w="10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B57A5" w14:textId="77777777" w:rsidR="004616D2" w:rsidRPr="00AB7D8B" w:rsidRDefault="004616D2" w:rsidP="000E3A86">
            <w:pPr>
              <w:ind w:right="-111"/>
              <w:rPr>
                <w:sz w:val="20"/>
                <w:szCs w:val="20"/>
                <w:lang w:val="uk-UA"/>
              </w:rPr>
            </w:pPr>
          </w:p>
        </w:tc>
      </w:tr>
    </w:tbl>
    <w:p w14:paraId="383B44FF" w14:textId="77777777" w:rsidR="004616D2" w:rsidRDefault="004616D2" w:rsidP="004616D2">
      <w:pPr>
        <w:rPr>
          <w:lang w:val="uk-UA"/>
        </w:rPr>
      </w:pPr>
    </w:p>
    <w:p w14:paraId="345DF2C7" w14:textId="77777777" w:rsidR="004616D2" w:rsidRDefault="004616D2" w:rsidP="004616D2">
      <w:pPr>
        <w:rPr>
          <w:lang w:val="uk-UA"/>
        </w:rPr>
      </w:pPr>
    </w:p>
    <w:p w14:paraId="34CD29C8" w14:textId="54D2C1B4" w:rsidR="004616D2" w:rsidRPr="004616D2" w:rsidRDefault="004616D2" w:rsidP="004616D2">
      <w:pPr>
        <w:rPr>
          <w:lang w:val="uk-UA"/>
        </w:rPr>
      </w:pPr>
      <w:r w:rsidRPr="004616D2">
        <w:rPr>
          <w:lang w:val="uk-UA"/>
        </w:rPr>
        <w:t>Керуючий справами</w:t>
      </w:r>
    </w:p>
    <w:p w14:paraId="20A3BD91" w14:textId="479AD321" w:rsidR="00E7028E" w:rsidRDefault="004616D2">
      <w:r w:rsidRPr="004616D2">
        <w:rPr>
          <w:lang w:val="uk-UA"/>
        </w:rPr>
        <w:t>виконавчого комітету</w:t>
      </w:r>
      <w:r w:rsidRPr="004616D2">
        <w:rPr>
          <w:lang w:val="uk-UA"/>
        </w:rPr>
        <w:tab/>
      </w:r>
      <w:r w:rsidRPr="004616D2">
        <w:rPr>
          <w:lang w:val="uk-UA"/>
        </w:rPr>
        <w:tab/>
      </w:r>
      <w:r w:rsidRPr="004616D2">
        <w:rPr>
          <w:lang w:val="uk-UA"/>
        </w:rPr>
        <w:tab/>
      </w:r>
      <w:r w:rsidRPr="004616D2">
        <w:rPr>
          <w:lang w:val="uk-UA"/>
        </w:rPr>
        <w:tab/>
      </w:r>
      <w:r w:rsidRPr="004616D2">
        <w:rPr>
          <w:lang w:val="uk-UA"/>
        </w:rPr>
        <w:tab/>
      </w:r>
      <w:r w:rsidRPr="004616D2">
        <w:rPr>
          <w:lang w:val="uk-UA"/>
        </w:rPr>
        <w:tab/>
        <w:t>Владислав ТЕРЕЩЕНКО</w:t>
      </w:r>
    </w:p>
    <w:sectPr w:rsidR="00E7028E" w:rsidSect="004616D2">
      <w:pgSz w:w="11907" w:h="16840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  <w:sz w:val="24"/>
      </w:rPr>
    </w:lvl>
  </w:abstractNum>
  <w:abstractNum w:abstractNumId="1" w15:restartNumberingAfterBreak="0">
    <w:nsid w:val="019D22C5"/>
    <w:multiLevelType w:val="hybridMultilevel"/>
    <w:tmpl w:val="2FBCB1A6"/>
    <w:lvl w:ilvl="0" w:tplc="7D0A45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D145A"/>
    <w:multiLevelType w:val="hybridMultilevel"/>
    <w:tmpl w:val="836A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E4612E"/>
    <w:multiLevelType w:val="hybridMultilevel"/>
    <w:tmpl w:val="BFA24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A406D0F"/>
    <w:multiLevelType w:val="hybridMultilevel"/>
    <w:tmpl w:val="467A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017E4"/>
    <w:multiLevelType w:val="hybridMultilevel"/>
    <w:tmpl w:val="485C7CF8"/>
    <w:lvl w:ilvl="0" w:tplc="F1107F04">
      <w:start w:val="261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 w15:restartNumberingAfterBreak="0">
    <w:nsid w:val="15120741"/>
    <w:multiLevelType w:val="hybridMultilevel"/>
    <w:tmpl w:val="7F7E68D6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CF6"/>
    <w:multiLevelType w:val="hybridMultilevel"/>
    <w:tmpl w:val="15E6939C"/>
    <w:lvl w:ilvl="0" w:tplc="B2AC27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5C24B0"/>
    <w:multiLevelType w:val="hybridMultilevel"/>
    <w:tmpl w:val="78E20E0C"/>
    <w:lvl w:ilvl="0" w:tplc="B5C246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5594D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AF7ED5"/>
    <w:multiLevelType w:val="hybridMultilevel"/>
    <w:tmpl w:val="B498C6A8"/>
    <w:lvl w:ilvl="0" w:tplc="9468E9A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 w15:restartNumberingAfterBreak="0">
    <w:nsid w:val="224151AE"/>
    <w:multiLevelType w:val="hybridMultilevel"/>
    <w:tmpl w:val="B0F057D2"/>
    <w:lvl w:ilvl="0" w:tplc="E2E2A392">
      <w:start w:val="530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 w15:restartNumberingAfterBreak="0">
    <w:nsid w:val="2CF97CE3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24823C0"/>
    <w:multiLevelType w:val="hybridMultilevel"/>
    <w:tmpl w:val="4278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7F6F95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0274CD7"/>
    <w:multiLevelType w:val="multilevel"/>
    <w:tmpl w:val="4A9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E32A7E"/>
    <w:multiLevelType w:val="hybridMultilevel"/>
    <w:tmpl w:val="FBEACD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3174E"/>
    <w:multiLevelType w:val="hybridMultilevel"/>
    <w:tmpl w:val="2AF416C8"/>
    <w:lvl w:ilvl="0" w:tplc="E570B3B8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3903B6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C1410B"/>
    <w:multiLevelType w:val="hybridMultilevel"/>
    <w:tmpl w:val="27EE4776"/>
    <w:lvl w:ilvl="0" w:tplc="B1267EE8">
      <w:start w:val="1"/>
      <w:numFmt w:val="decimal"/>
      <w:lvlText w:val="%1-"/>
      <w:lvlJc w:val="left"/>
      <w:pPr>
        <w:ind w:left="6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  <w:rPr>
        <w:rFonts w:cs="Times New Roman"/>
      </w:rPr>
    </w:lvl>
  </w:abstractNum>
  <w:abstractNum w:abstractNumId="24" w15:restartNumberingAfterBreak="0">
    <w:nsid w:val="6BDC1447"/>
    <w:multiLevelType w:val="hybridMultilevel"/>
    <w:tmpl w:val="8EDE4DAE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9B67BC0"/>
    <w:multiLevelType w:val="multilevel"/>
    <w:tmpl w:val="8D36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 w16cid:durableId="1211727805">
    <w:abstractNumId w:val="13"/>
  </w:num>
  <w:num w:numId="2" w16cid:durableId="2138988758">
    <w:abstractNumId w:val="24"/>
  </w:num>
  <w:num w:numId="3" w16cid:durableId="5091002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249635">
    <w:abstractNumId w:val="16"/>
  </w:num>
  <w:num w:numId="5" w16cid:durableId="27105880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2236772">
    <w:abstractNumId w:val="3"/>
  </w:num>
  <w:num w:numId="7" w16cid:durableId="853418330">
    <w:abstractNumId w:val="21"/>
  </w:num>
  <w:num w:numId="8" w16cid:durableId="2001763715">
    <w:abstractNumId w:val="17"/>
  </w:num>
  <w:num w:numId="9" w16cid:durableId="150366375">
    <w:abstractNumId w:val="25"/>
  </w:num>
  <w:num w:numId="10" w16cid:durableId="739904719">
    <w:abstractNumId w:val="23"/>
  </w:num>
  <w:num w:numId="11" w16cid:durableId="14123887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0023771">
    <w:abstractNumId w:val="2"/>
  </w:num>
  <w:num w:numId="13" w16cid:durableId="1750228956">
    <w:abstractNumId w:val="14"/>
  </w:num>
  <w:num w:numId="14" w16cid:durableId="4333935">
    <w:abstractNumId w:val="19"/>
  </w:num>
  <w:num w:numId="15" w16cid:durableId="1435633281">
    <w:abstractNumId w:val="4"/>
  </w:num>
  <w:num w:numId="16" w16cid:durableId="1461653060">
    <w:abstractNumId w:val="20"/>
  </w:num>
  <w:num w:numId="17" w16cid:durableId="1267077874">
    <w:abstractNumId w:val="7"/>
  </w:num>
  <w:num w:numId="18" w16cid:durableId="945430971">
    <w:abstractNumId w:val="9"/>
  </w:num>
  <w:num w:numId="19" w16cid:durableId="661932404">
    <w:abstractNumId w:val="22"/>
  </w:num>
  <w:num w:numId="20" w16cid:durableId="1321352125">
    <w:abstractNumId w:val="6"/>
  </w:num>
  <w:num w:numId="21" w16cid:durableId="1236664549">
    <w:abstractNumId w:val="8"/>
  </w:num>
  <w:num w:numId="22" w16cid:durableId="568425889">
    <w:abstractNumId w:val="10"/>
  </w:num>
  <w:num w:numId="23" w16cid:durableId="1445997753">
    <w:abstractNumId w:val="15"/>
  </w:num>
  <w:num w:numId="24" w16cid:durableId="1156144239">
    <w:abstractNumId w:val="12"/>
  </w:num>
  <w:num w:numId="25" w16cid:durableId="16470616">
    <w:abstractNumId w:val="0"/>
  </w:num>
  <w:num w:numId="26" w16cid:durableId="1485077375">
    <w:abstractNumId w:val="1"/>
  </w:num>
  <w:num w:numId="27" w16cid:durableId="137841377">
    <w:abstractNumId w:val="5"/>
  </w:num>
  <w:num w:numId="28" w16cid:durableId="5955950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8E"/>
    <w:rsid w:val="000D4162"/>
    <w:rsid w:val="00244D84"/>
    <w:rsid w:val="004616D2"/>
    <w:rsid w:val="004E6C24"/>
    <w:rsid w:val="00A76367"/>
    <w:rsid w:val="00E7028E"/>
    <w:rsid w:val="00E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300B"/>
  <w15:chartTrackingRefBased/>
  <w15:docId w15:val="{3009C274-1719-404E-BB20-24E09CAC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4616D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4616D2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6D2"/>
    <w:rPr>
      <w:rFonts w:ascii="Cambria" w:eastAsia="Times New Roman" w:hAnsi="Cambria" w:cs="Times New Roman"/>
      <w:color w:val="365F91"/>
      <w:kern w:val="0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4616D2"/>
    <w:rPr>
      <w:rFonts w:ascii="Times New Roman" w:eastAsia="Times New Roman" w:hAnsi="Times New Roman" w:cs="Times New Roman"/>
      <w:b/>
      <w:bCs/>
      <w:kern w:val="0"/>
      <w:sz w:val="28"/>
      <w:szCs w:val="24"/>
      <w:lang w:val="uk-UA" w:eastAsia="ru-RU"/>
      <w14:ligatures w14:val="none"/>
    </w:rPr>
  </w:style>
  <w:style w:type="paragraph" w:styleId="21">
    <w:name w:val="Body Text 2"/>
    <w:basedOn w:val="a"/>
    <w:link w:val="22"/>
    <w:rsid w:val="004616D2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4616D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3">
    <w:name w:val="caption"/>
    <w:basedOn w:val="a"/>
    <w:next w:val="a"/>
    <w:qFormat/>
    <w:rsid w:val="004616D2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4616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616D2"/>
    <w:pPr>
      <w:spacing w:after="120"/>
    </w:pPr>
  </w:style>
  <w:style w:type="character" w:customStyle="1" w:styleId="a6">
    <w:name w:val="Основний текст Знак"/>
    <w:basedOn w:val="a0"/>
    <w:link w:val="a5"/>
    <w:rsid w:val="004616D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a7">
    <w:name w:val="Знак Знак Знак"/>
    <w:basedOn w:val="a"/>
    <w:rsid w:val="004616D2"/>
    <w:rPr>
      <w:rFonts w:ascii="Verdana" w:hAnsi="Verdana" w:cs="Verdana"/>
      <w:lang w:val="en-US" w:eastAsia="en-US"/>
    </w:rPr>
  </w:style>
  <w:style w:type="character" w:customStyle="1" w:styleId="a8">
    <w:name w:val="Текст Знак"/>
    <w:link w:val="a9"/>
    <w:semiHidden/>
    <w:locked/>
    <w:rsid w:val="004616D2"/>
    <w:rPr>
      <w:rFonts w:ascii="Courier New" w:hAnsi="Courier New"/>
      <w:sz w:val="28"/>
      <w:lang w:val="uk-UA"/>
    </w:rPr>
  </w:style>
  <w:style w:type="paragraph" w:styleId="a9">
    <w:name w:val="Plain Text"/>
    <w:basedOn w:val="a"/>
    <w:link w:val="a8"/>
    <w:semiHidden/>
    <w:rsid w:val="004616D2"/>
    <w:pPr>
      <w:contextualSpacing/>
      <w:jc w:val="both"/>
    </w:pPr>
    <w:rPr>
      <w:rFonts w:ascii="Courier New" w:eastAsiaTheme="minorEastAsia" w:hAnsi="Courier New" w:cstheme="minorBidi"/>
      <w:kern w:val="2"/>
      <w:sz w:val="28"/>
      <w:szCs w:val="22"/>
      <w:lang w:val="uk-UA" w:eastAsia="zh-CN"/>
      <w14:ligatures w14:val="standardContextual"/>
    </w:rPr>
  </w:style>
  <w:style w:type="character" w:customStyle="1" w:styleId="11">
    <w:name w:val="Текст Знак1"/>
    <w:basedOn w:val="a0"/>
    <w:semiHidden/>
    <w:rsid w:val="004616D2"/>
    <w:rPr>
      <w:rFonts w:ascii="Consolas" w:eastAsia="Times New Roman" w:hAnsi="Consolas" w:cs="Times New Roman"/>
      <w:kern w:val="0"/>
      <w:sz w:val="21"/>
      <w:szCs w:val="21"/>
      <w:lang w:val="ru-RU" w:eastAsia="ru-RU"/>
      <w14:ligatures w14:val="none"/>
    </w:rPr>
  </w:style>
  <w:style w:type="character" w:customStyle="1" w:styleId="PlainTextChar1">
    <w:name w:val="Plain Text Char1"/>
    <w:basedOn w:val="a0"/>
    <w:uiPriority w:val="99"/>
    <w:semiHidden/>
    <w:rsid w:val="004616D2"/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4616D2"/>
    <w:pPr>
      <w:ind w:left="720"/>
      <w:contextualSpacing/>
      <w:jc w:val="both"/>
    </w:pPr>
    <w:rPr>
      <w:sz w:val="28"/>
      <w:lang w:val="uk-UA"/>
    </w:rPr>
  </w:style>
  <w:style w:type="paragraph" w:styleId="aa">
    <w:name w:val="header"/>
    <w:basedOn w:val="a"/>
    <w:link w:val="ab"/>
    <w:rsid w:val="004616D2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rsid w:val="004616D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c">
    <w:name w:val="page number"/>
    <w:basedOn w:val="a0"/>
    <w:rsid w:val="004616D2"/>
    <w:rPr>
      <w:rFonts w:cs="Times New Roman"/>
    </w:rPr>
  </w:style>
  <w:style w:type="paragraph" w:styleId="ad">
    <w:name w:val="footer"/>
    <w:basedOn w:val="a"/>
    <w:link w:val="ae"/>
    <w:rsid w:val="004616D2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rsid w:val="004616D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">
    <w:name w:val="Normal (Web)"/>
    <w:basedOn w:val="a"/>
    <w:rsid w:val="004616D2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616D2"/>
    <w:pPr>
      <w:ind w:left="720"/>
      <w:contextualSpacing/>
    </w:pPr>
  </w:style>
  <w:style w:type="paragraph" w:styleId="af1">
    <w:name w:val="Body Text Indent"/>
    <w:basedOn w:val="a"/>
    <w:link w:val="af2"/>
    <w:semiHidden/>
    <w:rsid w:val="004616D2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semiHidden/>
    <w:rsid w:val="004616D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3">
    <w:name w:val="Balloon Text"/>
    <w:basedOn w:val="a"/>
    <w:link w:val="af4"/>
    <w:rsid w:val="004616D2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rsid w:val="004616D2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6117</Words>
  <Characters>3487</Characters>
  <Application>Microsoft Office Word</Application>
  <DocSecurity>0</DocSecurity>
  <Lines>29</Lines>
  <Paragraphs>19</Paragraphs>
  <ScaleCrop>false</ScaleCrop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4</cp:revision>
  <cp:lastPrinted>2024-11-12T15:46:00Z</cp:lastPrinted>
  <dcterms:created xsi:type="dcterms:W3CDTF">2024-11-12T09:47:00Z</dcterms:created>
  <dcterms:modified xsi:type="dcterms:W3CDTF">2024-11-21T09:24:00Z</dcterms:modified>
</cp:coreProperties>
</file>