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DA" w:rsidRPr="00107E7D" w:rsidRDefault="001614DA" w:rsidP="00976844">
      <w:pPr>
        <w:pStyle w:val="NoSpacing"/>
        <w:jc w:val="right"/>
        <w:rPr>
          <w:rFonts w:ascii="Times New Roman" w:hAnsi="Times New Roman"/>
          <w:sz w:val="24"/>
          <w:szCs w:val="24"/>
          <w:lang w:val="uk-UA"/>
        </w:rPr>
      </w:pPr>
      <w:r w:rsidRPr="00107E7D">
        <w:rPr>
          <w:rFonts w:ascii="Times New Roman" w:hAnsi="Times New Roman"/>
          <w:sz w:val="24"/>
          <w:szCs w:val="24"/>
          <w:lang w:val="uk-UA"/>
        </w:rPr>
        <w:t>Додаток</w:t>
      </w:r>
    </w:p>
    <w:p w:rsidR="001614DA" w:rsidRPr="00107E7D" w:rsidRDefault="001614DA" w:rsidP="00976844">
      <w:pPr>
        <w:pStyle w:val="NoSpacing"/>
        <w:jc w:val="right"/>
        <w:rPr>
          <w:rFonts w:ascii="Times New Roman" w:hAnsi="Times New Roman"/>
          <w:sz w:val="24"/>
          <w:szCs w:val="24"/>
          <w:lang w:val="uk-UA"/>
        </w:rPr>
      </w:pPr>
      <w:r w:rsidRPr="00107E7D">
        <w:rPr>
          <w:rFonts w:ascii="Times New Roman" w:hAnsi="Times New Roman"/>
          <w:sz w:val="24"/>
          <w:szCs w:val="24"/>
          <w:lang w:val="uk-UA"/>
        </w:rPr>
        <w:t xml:space="preserve">до рішення </w:t>
      </w:r>
    </w:p>
    <w:p w:rsidR="001614DA" w:rsidRPr="00107E7D" w:rsidRDefault="001614DA" w:rsidP="00976844">
      <w:pPr>
        <w:pStyle w:val="NoSpacing"/>
        <w:jc w:val="right"/>
        <w:rPr>
          <w:rFonts w:ascii="Times New Roman" w:hAnsi="Times New Roman"/>
          <w:sz w:val="24"/>
          <w:szCs w:val="24"/>
          <w:lang w:val="uk-UA"/>
        </w:rPr>
      </w:pPr>
      <w:r>
        <w:rPr>
          <w:rFonts w:ascii="Times New Roman" w:hAnsi="Times New Roman"/>
          <w:sz w:val="24"/>
          <w:szCs w:val="24"/>
          <w:lang w:val="uk-UA"/>
        </w:rPr>
        <w:t>Южненської</w:t>
      </w:r>
      <w:r w:rsidRPr="00107E7D">
        <w:rPr>
          <w:rFonts w:ascii="Times New Roman" w:hAnsi="Times New Roman"/>
          <w:sz w:val="24"/>
          <w:szCs w:val="24"/>
          <w:lang w:val="uk-UA"/>
        </w:rPr>
        <w:t xml:space="preserve"> міської ради</w:t>
      </w:r>
    </w:p>
    <w:p w:rsidR="001614DA" w:rsidRPr="00107E7D" w:rsidRDefault="001614DA" w:rsidP="00976844">
      <w:pPr>
        <w:pStyle w:val="NoSpacing"/>
        <w:jc w:val="right"/>
        <w:rPr>
          <w:rFonts w:ascii="Times New Roman" w:hAnsi="Times New Roman"/>
          <w:sz w:val="24"/>
          <w:szCs w:val="24"/>
          <w:lang w:val="uk-UA"/>
        </w:rPr>
      </w:pPr>
      <w:r w:rsidRPr="00107E7D">
        <w:rPr>
          <w:rFonts w:ascii="Times New Roman" w:hAnsi="Times New Roman"/>
          <w:sz w:val="24"/>
          <w:szCs w:val="24"/>
          <w:lang w:val="uk-UA"/>
        </w:rPr>
        <w:t>від «____» ___________ 20____року</w:t>
      </w:r>
    </w:p>
    <w:p w:rsidR="001614DA" w:rsidRPr="00107E7D" w:rsidRDefault="001614DA" w:rsidP="00976844">
      <w:pPr>
        <w:pStyle w:val="NoSpacing"/>
        <w:jc w:val="right"/>
        <w:rPr>
          <w:rFonts w:ascii="Times New Roman" w:hAnsi="Times New Roman"/>
          <w:sz w:val="24"/>
          <w:szCs w:val="24"/>
          <w:lang w:val="uk-UA"/>
        </w:rPr>
      </w:pPr>
      <w:r w:rsidRPr="00107E7D">
        <w:rPr>
          <w:rFonts w:ascii="Times New Roman" w:hAnsi="Times New Roman"/>
          <w:sz w:val="24"/>
          <w:szCs w:val="24"/>
          <w:lang w:val="uk-UA"/>
        </w:rPr>
        <w:t xml:space="preserve">№ ________________ </w:t>
      </w:r>
    </w:p>
    <w:p w:rsidR="001614DA" w:rsidRDefault="001614DA" w:rsidP="00702E57">
      <w:pPr>
        <w:spacing w:after="0" w:line="240" w:lineRule="auto"/>
        <w:jc w:val="center"/>
        <w:rPr>
          <w:rFonts w:ascii="Times New Roman" w:hAnsi="Times New Roman" w:cs="Times New Roman"/>
          <w:b/>
          <w:sz w:val="24"/>
          <w:szCs w:val="24"/>
          <w:lang w:val="uk-UA"/>
        </w:rPr>
      </w:pPr>
    </w:p>
    <w:p w:rsidR="001614DA" w:rsidRPr="001462BD" w:rsidRDefault="001614DA" w:rsidP="00702E57">
      <w:pPr>
        <w:spacing w:after="0" w:line="240" w:lineRule="auto"/>
        <w:jc w:val="center"/>
        <w:rPr>
          <w:rFonts w:ascii="Times New Roman" w:hAnsi="Times New Roman" w:cs="Times New Roman"/>
          <w:b/>
          <w:sz w:val="24"/>
          <w:szCs w:val="24"/>
          <w:lang w:val="uk-UA"/>
        </w:rPr>
      </w:pPr>
      <w:r w:rsidRPr="001462BD">
        <w:rPr>
          <w:rFonts w:ascii="Times New Roman" w:hAnsi="Times New Roman" w:cs="Times New Roman"/>
          <w:b/>
          <w:sz w:val="24"/>
          <w:szCs w:val="24"/>
          <w:lang w:val="uk-UA"/>
        </w:rPr>
        <w:t>ПОЛОЖЕННЯ</w:t>
      </w:r>
    </w:p>
    <w:p w:rsidR="001614DA" w:rsidRPr="001462BD" w:rsidRDefault="001614DA" w:rsidP="00702E57">
      <w:pPr>
        <w:spacing w:after="0" w:line="240" w:lineRule="auto"/>
        <w:jc w:val="center"/>
        <w:rPr>
          <w:rFonts w:ascii="Times New Roman" w:hAnsi="Times New Roman" w:cs="Times New Roman"/>
          <w:b/>
          <w:sz w:val="24"/>
          <w:szCs w:val="24"/>
          <w:lang w:val="uk-UA"/>
        </w:rPr>
      </w:pPr>
      <w:r w:rsidRPr="001462BD">
        <w:rPr>
          <w:rFonts w:ascii="Times New Roman" w:hAnsi="Times New Roman" w:cs="Times New Roman"/>
          <w:b/>
          <w:sz w:val="24"/>
          <w:szCs w:val="24"/>
          <w:lang w:val="uk-UA"/>
        </w:rPr>
        <w:t>про централізовану бухгалтерію</w:t>
      </w:r>
    </w:p>
    <w:p w:rsidR="001614DA" w:rsidRPr="001462BD" w:rsidRDefault="001614DA" w:rsidP="00702E57">
      <w:pPr>
        <w:spacing w:after="0" w:line="240" w:lineRule="auto"/>
        <w:jc w:val="center"/>
        <w:rPr>
          <w:rFonts w:ascii="Times New Roman" w:hAnsi="Times New Roman" w:cs="Times New Roman"/>
          <w:b/>
          <w:sz w:val="24"/>
          <w:szCs w:val="24"/>
          <w:lang w:val="uk-UA"/>
        </w:rPr>
      </w:pPr>
      <w:r w:rsidRPr="001462BD">
        <w:rPr>
          <w:rFonts w:ascii="Times New Roman" w:hAnsi="Times New Roman" w:cs="Times New Roman"/>
          <w:b/>
          <w:sz w:val="24"/>
          <w:szCs w:val="24"/>
          <w:lang w:val="uk-UA"/>
        </w:rPr>
        <w:t>управління культури, спорту та молодіжної політики</w:t>
      </w:r>
    </w:p>
    <w:p w:rsidR="001614DA" w:rsidRPr="001549EC" w:rsidRDefault="001614DA" w:rsidP="00702E57">
      <w:pPr>
        <w:spacing w:after="0" w:line="240" w:lineRule="auto"/>
        <w:jc w:val="center"/>
        <w:rPr>
          <w:rFonts w:ascii="Times New Roman" w:hAnsi="Times New Roman" w:cs="Times New Roman"/>
          <w:b/>
          <w:sz w:val="24"/>
          <w:szCs w:val="24"/>
          <w:lang w:val="uk-UA"/>
        </w:rPr>
      </w:pPr>
      <w:r w:rsidRPr="001549EC">
        <w:rPr>
          <w:rFonts w:ascii="Times New Roman" w:hAnsi="Times New Roman" w:cs="Times New Roman"/>
          <w:b/>
          <w:sz w:val="24"/>
          <w:szCs w:val="24"/>
          <w:lang w:val="uk-UA"/>
        </w:rPr>
        <w:t>Південнівської міської ради Одеського району Одеської області</w:t>
      </w:r>
    </w:p>
    <w:p w:rsidR="001614DA" w:rsidRPr="00D30211" w:rsidRDefault="001614DA">
      <w:pPr>
        <w:spacing w:after="0" w:line="240" w:lineRule="auto"/>
        <w:jc w:val="center"/>
        <w:rPr>
          <w:rFonts w:ascii="Times New Roman" w:hAnsi="Times New Roman" w:cs="Times New Roman"/>
          <w:b/>
          <w:sz w:val="28"/>
          <w:szCs w:val="28"/>
          <w:lang w:val="uk-UA"/>
        </w:rPr>
      </w:pPr>
    </w:p>
    <w:p w:rsidR="001614DA" w:rsidRDefault="001614DA" w:rsidP="009C356B">
      <w:pPr>
        <w:pStyle w:val="PlainText"/>
        <w:ind w:firstLine="708"/>
        <w:jc w:val="both"/>
        <w:rPr>
          <w:rFonts w:ascii="Times New Roman" w:eastAsia="MS Mincho" w:hAnsi="Times New Roman"/>
          <w:sz w:val="24"/>
          <w:lang w:val="uk-UA"/>
        </w:rPr>
      </w:pPr>
      <w:r w:rsidRPr="00D30211">
        <w:rPr>
          <w:rFonts w:ascii="Times New Roman" w:eastAsia="MS Mincho" w:hAnsi="Times New Roman"/>
          <w:sz w:val="24"/>
          <w:lang w:val="uk-UA"/>
        </w:rPr>
        <w:t xml:space="preserve">1. Це </w:t>
      </w:r>
      <w:r>
        <w:rPr>
          <w:rFonts w:ascii="Times New Roman" w:eastAsia="MS Mincho" w:hAnsi="Times New Roman"/>
          <w:sz w:val="24"/>
          <w:lang w:val="uk-UA"/>
        </w:rPr>
        <w:t>П</w:t>
      </w:r>
      <w:r w:rsidRPr="00D30211">
        <w:rPr>
          <w:rFonts w:ascii="Times New Roman" w:eastAsia="MS Mincho" w:hAnsi="Times New Roman"/>
          <w:sz w:val="24"/>
          <w:lang w:val="uk-UA"/>
        </w:rPr>
        <w:t xml:space="preserve">оложення визначає завдання та функціональні обов’язки централізованої бухгалтерії </w:t>
      </w:r>
      <w:r w:rsidRPr="00D30211">
        <w:rPr>
          <w:rFonts w:ascii="Times New Roman" w:hAnsi="Times New Roman"/>
          <w:sz w:val="24"/>
          <w:szCs w:val="24"/>
          <w:lang w:val="uk-UA"/>
        </w:rPr>
        <w:t>управління культури, спорту та молодіжної політики Південнівської міської ради Одеського району Одеської області (далі – централізована бухгалтерія) та</w:t>
      </w:r>
      <w:r w:rsidRPr="00D30211">
        <w:rPr>
          <w:rFonts w:ascii="Times New Roman" w:eastAsia="MS Mincho" w:hAnsi="Times New Roman"/>
          <w:sz w:val="24"/>
          <w:lang w:val="uk-UA"/>
        </w:rPr>
        <w:t xml:space="preserve"> повноваження головного бухгалтера.</w:t>
      </w:r>
      <w:bookmarkStart w:id="0" w:name="o19"/>
      <w:bookmarkEnd w:id="0"/>
    </w:p>
    <w:p w:rsidR="001614DA" w:rsidRPr="00D30211" w:rsidRDefault="001614DA" w:rsidP="009C356B">
      <w:pPr>
        <w:pStyle w:val="PlainText"/>
        <w:ind w:firstLine="708"/>
        <w:jc w:val="both"/>
        <w:rPr>
          <w:rFonts w:ascii="Times New Roman" w:eastAsia="MS Mincho" w:hAnsi="Times New Roman"/>
          <w:sz w:val="24"/>
          <w:lang w:val="uk-UA"/>
        </w:rPr>
      </w:pPr>
    </w:p>
    <w:p w:rsidR="001614DA" w:rsidRDefault="001614DA" w:rsidP="006A66D8">
      <w:pPr>
        <w:pStyle w:val="PlainText"/>
        <w:ind w:firstLine="708"/>
        <w:jc w:val="both"/>
        <w:rPr>
          <w:rFonts w:ascii="Times New Roman" w:hAnsi="Times New Roman"/>
          <w:sz w:val="24"/>
          <w:szCs w:val="24"/>
          <w:lang w:val="uk-UA" w:eastAsia="uk-UA"/>
        </w:rPr>
      </w:pPr>
      <w:r w:rsidRPr="00D30211">
        <w:rPr>
          <w:rFonts w:ascii="Times New Roman" w:hAnsi="Times New Roman"/>
          <w:sz w:val="24"/>
          <w:szCs w:val="24"/>
          <w:lang w:val="uk-UA"/>
        </w:rPr>
        <w:t xml:space="preserve">2. </w:t>
      </w:r>
      <w:r w:rsidRPr="00D30211">
        <w:rPr>
          <w:rFonts w:ascii="Times New Roman" w:hAnsi="Times New Roman"/>
          <w:sz w:val="24"/>
          <w:szCs w:val="24"/>
          <w:lang w:val="uk-UA" w:eastAsia="uk-UA"/>
        </w:rPr>
        <w:t xml:space="preserve">Централізована бухгалтерія  є  структурним підрозділом управління </w:t>
      </w:r>
      <w:r w:rsidRPr="00D30211">
        <w:rPr>
          <w:rFonts w:ascii="Times New Roman" w:hAnsi="Times New Roman"/>
          <w:sz w:val="24"/>
          <w:szCs w:val="24"/>
          <w:lang w:val="uk-UA"/>
        </w:rPr>
        <w:t>культури, спорту та молодіжної політики Південнівської міської ради Одеського району Одеської області (</w:t>
      </w:r>
      <w:r w:rsidRPr="00D30211">
        <w:rPr>
          <w:rFonts w:ascii="Times New Roman" w:hAnsi="Times New Roman"/>
          <w:sz w:val="24"/>
          <w:szCs w:val="24"/>
          <w:lang w:val="uk-UA" w:eastAsia="uk-UA"/>
        </w:rPr>
        <w:t xml:space="preserve">далі – управління </w:t>
      </w:r>
      <w:r w:rsidRPr="00D30211">
        <w:rPr>
          <w:rFonts w:ascii="Times New Roman" w:hAnsi="Times New Roman"/>
          <w:sz w:val="24"/>
          <w:szCs w:val="24"/>
          <w:lang w:val="uk-UA"/>
        </w:rPr>
        <w:t>культури, спорту та молодіжної політики</w:t>
      </w:r>
      <w:r w:rsidRPr="00D30211">
        <w:rPr>
          <w:rFonts w:ascii="Times New Roman" w:hAnsi="Times New Roman"/>
          <w:sz w:val="24"/>
          <w:szCs w:val="24"/>
          <w:lang w:val="uk-UA" w:eastAsia="uk-UA"/>
        </w:rPr>
        <w:t>), без права юридичної особи.</w:t>
      </w:r>
      <w:bookmarkStart w:id="1" w:name="o20"/>
      <w:bookmarkStart w:id="2" w:name="o21"/>
      <w:bookmarkEnd w:id="1"/>
      <w:bookmarkEnd w:id="2"/>
    </w:p>
    <w:p w:rsidR="001614DA" w:rsidRPr="00D30211" w:rsidRDefault="001614DA" w:rsidP="006A66D8">
      <w:pPr>
        <w:pStyle w:val="PlainText"/>
        <w:ind w:firstLine="708"/>
        <w:jc w:val="both"/>
        <w:rPr>
          <w:rFonts w:ascii="Times New Roman" w:hAnsi="Times New Roman"/>
          <w:sz w:val="24"/>
          <w:szCs w:val="24"/>
          <w:lang w:val="uk-UA" w:eastAsia="uk-UA"/>
        </w:rPr>
      </w:pPr>
    </w:p>
    <w:p w:rsidR="001614DA" w:rsidRDefault="001614DA" w:rsidP="006A66D8">
      <w:pPr>
        <w:pStyle w:val="PlainText"/>
        <w:ind w:firstLine="708"/>
        <w:jc w:val="both"/>
        <w:rPr>
          <w:rFonts w:ascii="Times New Roman" w:hAnsi="Times New Roman"/>
          <w:sz w:val="24"/>
          <w:szCs w:val="24"/>
          <w:lang w:val="uk-UA"/>
        </w:rPr>
      </w:pPr>
      <w:r w:rsidRPr="00D30211">
        <w:rPr>
          <w:rFonts w:ascii="Times New Roman" w:hAnsi="Times New Roman"/>
          <w:sz w:val="24"/>
          <w:szCs w:val="24"/>
          <w:lang w:val="uk-UA"/>
        </w:rPr>
        <w:t xml:space="preserve">3. Централізована бухгалтерія підпорядковується безпосередньо начальнику управління культури, спорту та молодіжної політики </w:t>
      </w:r>
      <w:r>
        <w:rPr>
          <w:rFonts w:ascii="Times New Roman" w:hAnsi="Times New Roman"/>
          <w:sz w:val="24"/>
          <w:szCs w:val="24"/>
          <w:lang w:val="uk-UA"/>
        </w:rPr>
        <w:t>або</w:t>
      </w:r>
      <w:r w:rsidRPr="00D30211">
        <w:rPr>
          <w:rFonts w:ascii="Times New Roman" w:hAnsi="Times New Roman"/>
          <w:sz w:val="24"/>
          <w:szCs w:val="24"/>
          <w:lang w:val="uk-UA"/>
        </w:rPr>
        <w:t xml:space="preserve"> його заступнику. </w:t>
      </w:r>
    </w:p>
    <w:p w:rsidR="001614DA" w:rsidRPr="00D30211" w:rsidRDefault="001614DA" w:rsidP="006A66D8">
      <w:pPr>
        <w:pStyle w:val="PlainText"/>
        <w:ind w:firstLine="708"/>
        <w:jc w:val="both"/>
        <w:rPr>
          <w:rFonts w:ascii="Times New Roman" w:hAnsi="Times New Roman"/>
          <w:sz w:val="24"/>
          <w:szCs w:val="24"/>
          <w:lang w:val="uk-UA"/>
        </w:rPr>
      </w:pPr>
    </w:p>
    <w:p w:rsidR="001614DA" w:rsidRDefault="001614DA" w:rsidP="00B66370">
      <w:pPr>
        <w:spacing w:after="0" w:line="240" w:lineRule="auto"/>
        <w:ind w:firstLine="709"/>
        <w:jc w:val="both"/>
        <w:rPr>
          <w:rFonts w:ascii="Times New Roman" w:hAnsi="Times New Roman" w:cs="Times New Roman"/>
          <w:sz w:val="24"/>
          <w:szCs w:val="24"/>
          <w:lang w:val="uk-UA" w:eastAsia="ru-RU"/>
        </w:rPr>
      </w:pPr>
      <w:r w:rsidRPr="001706B4">
        <w:rPr>
          <w:rFonts w:ascii="Times New Roman" w:hAnsi="Times New Roman" w:cs="Times New Roman"/>
          <w:sz w:val="24"/>
          <w:szCs w:val="24"/>
          <w:lang w:val="uk-UA" w:eastAsia="ru-RU"/>
        </w:rPr>
        <w:t xml:space="preserve">4. Централізована бухгалтерія у своїй діяльності керується Конституцією та законами України, указами Президента України, актами Кабінету Міністрів України, наказами Мінфіну, рішеннями Південнівської міської ради та її виконавчого комітету, розпорядженнями Південнівської міського голови, наказами начальника управління культури, спорту та молодіжної політики, правилами внутрішнього трудового розпорядку,  іншими нормативно-правовими актами, що регламентують бюджетні відносини і фінансово-господарську діяльність управління, закладів та установ культури, спорту, а також </w:t>
      </w:r>
      <w:r w:rsidRPr="00924D15">
        <w:rPr>
          <w:rFonts w:ascii="Times New Roman" w:hAnsi="Times New Roman" w:cs="Times New Roman"/>
          <w:sz w:val="24"/>
          <w:szCs w:val="24"/>
          <w:lang w:val="uk-UA" w:eastAsia="ru-RU"/>
        </w:rPr>
        <w:t xml:space="preserve">цим </w:t>
      </w:r>
      <w:r>
        <w:rPr>
          <w:rFonts w:ascii="Times New Roman" w:hAnsi="Times New Roman" w:cs="Times New Roman"/>
          <w:sz w:val="24"/>
          <w:szCs w:val="24"/>
          <w:lang w:val="uk-UA" w:eastAsia="ru-RU"/>
        </w:rPr>
        <w:t>П</w:t>
      </w:r>
      <w:r w:rsidRPr="00924D15">
        <w:rPr>
          <w:rFonts w:ascii="Times New Roman" w:hAnsi="Times New Roman" w:cs="Times New Roman"/>
          <w:sz w:val="24"/>
          <w:szCs w:val="24"/>
          <w:lang w:val="uk-UA" w:eastAsia="ru-RU"/>
        </w:rPr>
        <w:t>оложенням.</w:t>
      </w:r>
      <w:r w:rsidRPr="001706B4">
        <w:rPr>
          <w:rFonts w:ascii="Times New Roman" w:hAnsi="Times New Roman" w:cs="Times New Roman"/>
          <w:sz w:val="24"/>
          <w:szCs w:val="24"/>
          <w:lang w:val="uk-UA" w:eastAsia="ru-RU"/>
        </w:rPr>
        <w:t xml:space="preserve"> </w:t>
      </w:r>
    </w:p>
    <w:p w:rsidR="001614DA" w:rsidRDefault="001614DA" w:rsidP="00B66370">
      <w:pPr>
        <w:spacing w:after="0" w:line="240" w:lineRule="auto"/>
        <w:ind w:firstLine="709"/>
        <w:jc w:val="both"/>
        <w:rPr>
          <w:rFonts w:ascii="Times New Roman" w:hAnsi="Times New Roman" w:cs="Times New Roman"/>
          <w:sz w:val="24"/>
          <w:szCs w:val="24"/>
          <w:lang w:val="uk-UA" w:eastAsia="ru-RU"/>
        </w:rPr>
      </w:pPr>
    </w:p>
    <w:p w:rsidR="001614DA" w:rsidRDefault="001614DA" w:rsidP="003D3882">
      <w:pPr>
        <w:pStyle w:val="docdata"/>
        <w:tabs>
          <w:tab w:val="left" w:pos="1080"/>
        </w:tabs>
        <w:spacing w:before="0" w:beforeAutospacing="0" w:after="0" w:afterAutospacing="0"/>
        <w:ind w:firstLine="709"/>
        <w:jc w:val="both"/>
      </w:pPr>
      <w:r w:rsidRPr="003D3882">
        <w:rPr>
          <w:bCs/>
          <w:color w:val="000000"/>
        </w:rPr>
        <w:t>5.</w:t>
      </w:r>
      <w:r>
        <w:rPr>
          <w:color w:val="000000"/>
        </w:rPr>
        <w:t xml:space="preserve"> Штатний розпис централізованої бухгалтерії  затверджується рішенням виконавчого комітету </w:t>
      </w:r>
      <w:r w:rsidRPr="00D30211">
        <w:t>Південнівської міської ради Одеського району Одеської області</w:t>
      </w:r>
      <w:r>
        <w:rPr>
          <w:color w:val="000000"/>
        </w:rPr>
        <w:t>.</w:t>
      </w:r>
    </w:p>
    <w:p w:rsidR="001614DA" w:rsidRDefault="001614DA" w:rsidP="00B66370">
      <w:pPr>
        <w:spacing w:after="0" w:line="240" w:lineRule="auto"/>
        <w:ind w:firstLine="709"/>
        <w:jc w:val="both"/>
        <w:rPr>
          <w:rFonts w:ascii="Times New Roman" w:hAnsi="Times New Roman" w:cs="Times New Roman"/>
          <w:sz w:val="24"/>
          <w:szCs w:val="24"/>
          <w:lang w:val="uk-UA" w:eastAsia="ru-RU"/>
        </w:rPr>
      </w:pPr>
    </w:p>
    <w:p w:rsidR="001614DA" w:rsidRDefault="001614DA" w:rsidP="00B6637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E33358">
        <w:rPr>
          <w:rFonts w:ascii="Times New Roman" w:hAnsi="Times New Roman" w:cs="Times New Roman"/>
          <w:sz w:val="24"/>
          <w:szCs w:val="24"/>
          <w:lang w:val="uk-UA"/>
        </w:rPr>
        <w:t xml:space="preserve">. Централізована бухгалтерія створена для ведення бухгалтерського обліку в  закладах  та установах підпорядкованих управлінню </w:t>
      </w:r>
      <w:r w:rsidRPr="00E33358">
        <w:rPr>
          <w:rFonts w:ascii="Times New Roman" w:hAnsi="Times New Roman" w:cs="Times New Roman"/>
          <w:sz w:val="24"/>
          <w:szCs w:val="24"/>
          <w:lang w:val="uk-UA" w:eastAsia="ru-RU"/>
        </w:rPr>
        <w:t>культури, спорту та молодіжної політики</w:t>
      </w:r>
      <w:r w:rsidRPr="00E33358">
        <w:rPr>
          <w:rFonts w:ascii="Times New Roman" w:hAnsi="Times New Roman" w:cs="Times New Roman"/>
          <w:sz w:val="24"/>
          <w:szCs w:val="24"/>
          <w:lang w:val="uk-UA"/>
        </w:rPr>
        <w:t xml:space="preserve"> на підставі централізації облікових робіт та контролю за правильним витрачанням бюджетних коштів.</w:t>
      </w:r>
    </w:p>
    <w:p w:rsidR="001614DA" w:rsidRDefault="001614DA" w:rsidP="00B66370">
      <w:pPr>
        <w:spacing w:after="0" w:line="240" w:lineRule="auto"/>
        <w:ind w:firstLine="709"/>
        <w:jc w:val="both"/>
        <w:rPr>
          <w:rFonts w:ascii="Times New Roman" w:hAnsi="Times New Roman" w:cs="Times New Roman"/>
          <w:sz w:val="24"/>
          <w:szCs w:val="24"/>
          <w:lang w:val="uk-UA"/>
        </w:rPr>
      </w:pPr>
    </w:p>
    <w:p w:rsidR="001614DA" w:rsidRPr="001462BD" w:rsidRDefault="001614DA">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7</w:t>
      </w:r>
      <w:r w:rsidRPr="00CA0034">
        <w:rPr>
          <w:rFonts w:ascii="Times New Roman" w:hAnsi="Times New Roman" w:cs="Times New Roman"/>
          <w:sz w:val="24"/>
          <w:szCs w:val="24"/>
          <w:lang w:val="uk-UA"/>
        </w:rPr>
        <w:t>.</w:t>
      </w:r>
      <w:r w:rsidRPr="001462BD">
        <w:rPr>
          <w:rFonts w:ascii="Times New Roman" w:hAnsi="Times New Roman" w:cs="Times New Roman"/>
          <w:sz w:val="24"/>
          <w:szCs w:val="24"/>
          <w:lang w:val="uk-UA"/>
        </w:rPr>
        <w:t xml:space="preserve"> Основними завданнями централізованої бухгалтерії є:</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1) </w:t>
      </w:r>
      <w:r>
        <w:rPr>
          <w:rFonts w:ascii="Times New Roman" w:hAnsi="Times New Roman" w:cs="Times New Roman"/>
          <w:sz w:val="24"/>
          <w:szCs w:val="24"/>
          <w:lang w:val="uk-UA" w:eastAsia="ru-RU"/>
        </w:rPr>
        <w:t>в</w:t>
      </w:r>
      <w:r w:rsidRPr="001462BD">
        <w:rPr>
          <w:rFonts w:ascii="Times New Roman" w:hAnsi="Times New Roman" w:cs="Times New Roman"/>
          <w:sz w:val="24"/>
          <w:szCs w:val="24"/>
          <w:lang w:val="uk-UA" w:eastAsia="ru-RU"/>
        </w:rPr>
        <w:t xml:space="preserve">едення бухгалтерського обліку фінансово-господарської діяльності управління </w:t>
      </w:r>
      <w:r w:rsidRPr="001462BD">
        <w:rPr>
          <w:rFonts w:ascii="Times New Roman" w:hAnsi="Times New Roman" w:cs="Times New Roman"/>
          <w:color w:val="212529"/>
          <w:sz w:val="24"/>
          <w:szCs w:val="24"/>
          <w:lang w:val="uk-UA" w:eastAsia="ru-RU"/>
        </w:rPr>
        <w:t>культури, спорту та молодіжної політики</w:t>
      </w:r>
      <w:r w:rsidRPr="001462BD">
        <w:rPr>
          <w:rFonts w:ascii="Times New Roman" w:hAnsi="Times New Roman" w:cs="Times New Roman"/>
          <w:sz w:val="24"/>
          <w:szCs w:val="24"/>
          <w:lang w:val="uk-UA" w:eastAsia="ru-RU"/>
        </w:rPr>
        <w:t xml:space="preserve"> та складення звітності</w:t>
      </w:r>
      <w:r>
        <w:rPr>
          <w:rFonts w:ascii="Times New Roman" w:hAnsi="Times New Roman" w:cs="Times New Roman"/>
          <w:sz w:val="24"/>
          <w:szCs w:val="24"/>
          <w:lang w:val="uk-UA" w:eastAsia="ru-RU"/>
        </w:rPr>
        <w:t>;</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2) </w:t>
      </w:r>
      <w:r>
        <w:rPr>
          <w:rFonts w:ascii="Times New Roman" w:hAnsi="Times New Roman" w:cs="Times New Roman"/>
          <w:sz w:val="24"/>
          <w:szCs w:val="24"/>
          <w:lang w:val="uk-UA" w:eastAsia="ru-RU"/>
        </w:rPr>
        <w:t>в</w:t>
      </w:r>
      <w:r w:rsidRPr="001462BD">
        <w:rPr>
          <w:rFonts w:ascii="Times New Roman" w:hAnsi="Times New Roman" w:cs="Times New Roman"/>
          <w:sz w:val="24"/>
          <w:szCs w:val="24"/>
          <w:lang w:val="uk-UA" w:eastAsia="ru-RU"/>
        </w:rPr>
        <w:t>ідображення у документах достовірної та у повному обсязі інформації про господарські операції i результати діяльності, необхідної для оперативного управління бюджетними призначеннями (асигнуваннями) та фінансовими і матеріальними (н</w:t>
      </w:r>
      <w:r>
        <w:rPr>
          <w:rFonts w:ascii="Times New Roman" w:hAnsi="Times New Roman" w:cs="Times New Roman"/>
          <w:sz w:val="24"/>
          <w:szCs w:val="24"/>
          <w:lang w:val="uk-UA" w:eastAsia="ru-RU"/>
        </w:rPr>
        <w:t>ематеріальними) ресурсами;</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3) </w:t>
      </w:r>
      <w:r>
        <w:rPr>
          <w:rFonts w:ascii="Times New Roman" w:hAnsi="Times New Roman" w:cs="Times New Roman"/>
          <w:sz w:val="24"/>
          <w:szCs w:val="24"/>
          <w:lang w:val="uk-UA" w:eastAsia="ru-RU"/>
        </w:rPr>
        <w:t>з</w:t>
      </w:r>
      <w:r w:rsidRPr="001462BD">
        <w:rPr>
          <w:rFonts w:ascii="Times New Roman" w:hAnsi="Times New Roman" w:cs="Times New Roman"/>
          <w:sz w:val="24"/>
          <w:szCs w:val="24"/>
          <w:lang w:val="uk-UA" w:eastAsia="ru-RU"/>
        </w:rPr>
        <w:t>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w:t>
      </w:r>
      <w:r>
        <w:rPr>
          <w:rFonts w:ascii="Times New Roman" w:hAnsi="Times New Roman" w:cs="Times New Roman"/>
          <w:sz w:val="24"/>
          <w:szCs w:val="24"/>
          <w:lang w:val="uk-UA" w:eastAsia="ru-RU"/>
        </w:rPr>
        <w:t xml:space="preserve"> </w:t>
      </w:r>
      <w:r w:rsidRPr="001462BD">
        <w:rPr>
          <w:rFonts w:ascii="Times New Roman" w:hAnsi="Times New Roman" w:cs="Times New Roman"/>
          <w:sz w:val="24"/>
          <w:szCs w:val="24"/>
          <w:lang w:val="uk-UA" w:eastAsia="ru-RU"/>
        </w:rPr>
        <w:t>та у повному обсязі відображення операцій у бухг</w:t>
      </w:r>
      <w:r>
        <w:rPr>
          <w:rFonts w:ascii="Times New Roman" w:hAnsi="Times New Roman" w:cs="Times New Roman"/>
          <w:sz w:val="24"/>
          <w:szCs w:val="24"/>
          <w:lang w:val="uk-UA" w:eastAsia="ru-RU"/>
        </w:rPr>
        <w:t>алтерському обліку та звітності;</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4) </w:t>
      </w:r>
      <w:r>
        <w:rPr>
          <w:rFonts w:ascii="Times New Roman" w:hAnsi="Times New Roman" w:cs="Times New Roman"/>
          <w:sz w:val="24"/>
          <w:szCs w:val="24"/>
          <w:lang w:val="uk-UA" w:eastAsia="ru-RU"/>
        </w:rPr>
        <w:t>з</w:t>
      </w:r>
      <w:r w:rsidRPr="001462BD">
        <w:rPr>
          <w:rFonts w:ascii="Times New Roman" w:hAnsi="Times New Roman" w:cs="Times New Roman"/>
          <w:sz w:val="24"/>
          <w:szCs w:val="24"/>
          <w:lang w:val="uk-UA" w:eastAsia="ru-RU"/>
        </w:rPr>
        <w:t>абезпечення контролю за наявністю i рухом майна, використанням фінансових і матеріальних (нематеріальних) ресурсів відповідно до затве</w:t>
      </w:r>
      <w:r>
        <w:rPr>
          <w:rFonts w:ascii="Times New Roman" w:hAnsi="Times New Roman" w:cs="Times New Roman"/>
          <w:sz w:val="24"/>
          <w:szCs w:val="24"/>
          <w:lang w:val="uk-UA" w:eastAsia="ru-RU"/>
        </w:rPr>
        <w:t>рджених нормативів i кошторисів;</w:t>
      </w:r>
    </w:p>
    <w:p w:rsidR="001614DA"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5) </w:t>
      </w:r>
      <w:r>
        <w:rPr>
          <w:rFonts w:ascii="Times New Roman" w:hAnsi="Times New Roman" w:cs="Times New Roman"/>
          <w:sz w:val="24"/>
          <w:szCs w:val="24"/>
          <w:lang w:val="uk-UA" w:eastAsia="ru-RU"/>
        </w:rPr>
        <w:t>з</w:t>
      </w:r>
      <w:r w:rsidRPr="001462BD">
        <w:rPr>
          <w:rFonts w:ascii="Times New Roman" w:hAnsi="Times New Roman" w:cs="Times New Roman"/>
          <w:sz w:val="24"/>
          <w:szCs w:val="24"/>
          <w:lang w:val="uk-UA" w:eastAsia="ru-RU"/>
        </w:rPr>
        <w:t>апобігання виникненню негативних явищ у фінансово-господарській діяльності, виявлення i мобілізація в</w:t>
      </w:r>
      <w:r>
        <w:rPr>
          <w:rFonts w:ascii="Times New Roman" w:hAnsi="Times New Roman" w:cs="Times New Roman"/>
          <w:sz w:val="24"/>
          <w:szCs w:val="24"/>
          <w:lang w:val="uk-UA" w:eastAsia="ru-RU"/>
        </w:rPr>
        <w:t>нутрішньогосподарських резервів.</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p>
    <w:p w:rsidR="001614DA" w:rsidRDefault="001614DA" w:rsidP="003538CE">
      <w:pPr>
        <w:spacing w:after="0"/>
        <w:ind w:firstLine="709"/>
        <w:jc w:val="both"/>
        <w:rPr>
          <w:rFonts w:ascii="Times New Roman" w:hAnsi="Times New Roman" w:cs="Times New Roman"/>
          <w:sz w:val="24"/>
          <w:lang w:val="uk-UA"/>
        </w:rPr>
      </w:pPr>
      <w:r>
        <w:rPr>
          <w:rFonts w:ascii="Times New Roman" w:hAnsi="Times New Roman" w:cs="Times New Roman"/>
          <w:sz w:val="24"/>
          <w:lang w:val="uk-UA"/>
        </w:rPr>
        <w:t>8</w:t>
      </w:r>
      <w:r w:rsidRPr="00DA63FB">
        <w:rPr>
          <w:rFonts w:ascii="Times New Roman" w:hAnsi="Times New Roman" w:cs="Times New Roman"/>
          <w:sz w:val="24"/>
          <w:lang w:val="uk-UA"/>
        </w:rPr>
        <w:t>. Централізована бухгалтерія управління культури, спорту та молодіжної політики</w:t>
      </w:r>
      <w:r>
        <w:rPr>
          <w:rFonts w:ascii="Times New Roman" w:hAnsi="Times New Roman" w:cs="Times New Roman"/>
          <w:sz w:val="24"/>
          <w:lang w:val="uk-UA"/>
        </w:rPr>
        <w:t xml:space="preserve"> - </w:t>
      </w:r>
      <w:r w:rsidRPr="003538CE">
        <w:rPr>
          <w:rFonts w:ascii="Times New Roman" w:hAnsi="Times New Roman" w:cs="Times New Roman"/>
          <w:sz w:val="24"/>
          <w:lang w:val="uk-UA"/>
        </w:rPr>
        <w:t>здійснює методичне</w:t>
      </w:r>
      <w:r>
        <w:rPr>
          <w:rFonts w:ascii="Times New Roman" w:hAnsi="Times New Roman" w:cs="Times New Roman"/>
          <w:sz w:val="24"/>
          <w:lang w:val="uk-UA"/>
        </w:rPr>
        <w:t xml:space="preserve"> </w:t>
      </w:r>
      <w:r w:rsidRPr="003538CE">
        <w:rPr>
          <w:rFonts w:ascii="Times New Roman" w:hAnsi="Times New Roman" w:cs="Times New Roman"/>
          <w:sz w:val="24"/>
          <w:lang w:val="uk-UA"/>
        </w:rPr>
        <w:t xml:space="preserve">керівництво та контроль за дотриманням вимог законодавства  з питань  ведення  бухгалтерського  обліку,  складення фінансової та бюджетної звітності у </w:t>
      </w:r>
      <w:r>
        <w:rPr>
          <w:rFonts w:ascii="Times New Roman" w:hAnsi="Times New Roman" w:cs="Times New Roman"/>
          <w:sz w:val="24"/>
          <w:lang w:val="uk-UA"/>
        </w:rPr>
        <w:t xml:space="preserve">закладах та установах, що </w:t>
      </w:r>
      <w:r w:rsidRPr="003538CE">
        <w:rPr>
          <w:rFonts w:ascii="Times New Roman" w:hAnsi="Times New Roman" w:cs="Times New Roman"/>
          <w:sz w:val="24"/>
          <w:lang w:val="uk-UA"/>
        </w:rPr>
        <w:t>підпорядковані управлінню культури, спорту та молодіжної політики</w:t>
      </w:r>
      <w:r>
        <w:rPr>
          <w:rFonts w:ascii="Times New Roman" w:hAnsi="Times New Roman" w:cs="Times New Roman"/>
          <w:sz w:val="24"/>
          <w:lang w:val="uk-UA"/>
        </w:rPr>
        <w:t>.</w:t>
      </w:r>
    </w:p>
    <w:p w:rsidR="001614DA" w:rsidRPr="003538CE" w:rsidRDefault="001614DA" w:rsidP="003538CE">
      <w:pPr>
        <w:spacing w:after="0"/>
        <w:ind w:firstLine="709"/>
        <w:jc w:val="both"/>
        <w:rPr>
          <w:rFonts w:ascii="Times New Roman" w:hAnsi="Times New Roman" w:cs="Times New Roman"/>
          <w:sz w:val="24"/>
          <w:lang w:val="uk-UA"/>
        </w:rPr>
      </w:pPr>
    </w:p>
    <w:p w:rsidR="001614DA" w:rsidRPr="001462BD" w:rsidRDefault="001614DA" w:rsidP="003538C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color w:val="1D1D1B"/>
          <w:sz w:val="24"/>
          <w:szCs w:val="24"/>
          <w:shd w:val="clear" w:color="auto" w:fill="FFFFFF"/>
          <w:lang w:val="uk-UA"/>
        </w:rPr>
        <w:t>9</w:t>
      </w:r>
      <w:r w:rsidRPr="00193EF8">
        <w:rPr>
          <w:rFonts w:ascii="Times New Roman" w:hAnsi="Times New Roman" w:cs="Times New Roman"/>
          <w:color w:val="1D1D1B"/>
          <w:sz w:val="24"/>
          <w:szCs w:val="24"/>
          <w:shd w:val="clear" w:color="auto" w:fill="FFFFFF"/>
          <w:lang w:val="uk-UA"/>
        </w:rPr>
        <w:t>.</w:t>
      </w:r>
      <w:r w:rsidRPr="001462BD">
        <w:rPr>
          <w:rFonts w:ascii="Times New Roman" w:hAnsi="Times New Roman" w:cs="Times New Roman"/>
          <w:color w:val="1D1D1B"/>
          <w:sz w:val="24"/>
          <w:szCs w:val="24"/>
          <w:shd w:val="clear" w:color="auto" w:fill="FFFFFF"/>
          <w:lang w:val="uk-UA"/>
        </w:rPr>
        <w:t xml:space="preserve"> </w:t>
      </w:r>
      <w:r w:rsidRPr="001462BD">
        <w:rPr>
          <w:rFonts w:ascii="Times New Roman" w:hAnsi="Times New Roman" w:cs="Times New Roman"/>
          <w:sz w:val="24"/>
          <w:szCs w:val="24"/>
          <w:lang w:val="uk-UA"/>
        </w:rPr>
        <w:t>Централізована бухгалтерія відповідно до покладених на неї завдань:</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1)  </w:t>
      </w:r>
      <w:r>
        <w:rPr>
          <w:rFonts w:ascii="Times New Roman" w:hAnsi="Times New Roman" w:cs="Times New Roman"/>
          <w:sz w:val="24"/>
          <w:szCs w:val="24"/>
          <w:lang w:val="uk-UA" w:eastAsia="ru-RU"/>
        </w:rPr>
        <w:t>в</w:t>
      </w:r>
      <w:r w:rsidRPr="001462BD">
        <w:rPr>
          <w:rFonts w:ascii="Times New Roman" w:hAnsi="Times New Roman" w:cs="Times New Roman"/>
          <w:sz w:val="24"/>
          <w:szCs w:val="24"/>
          <w:lang w:val="uk-UA" w:eastAsia="ru-RU"/>
        </w:rPr>
        <w:t>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w:t>
      </w:r>
      <w:r>
        <w:rPr>
          <w:rFonts w:ascii="Times New Roman" w:hAnsi="Times New Roman" w:cs="Times New Roman"/>
          <w:sz w:val="24"/>
          <w:szCs w:val="24"/>
          <w:lang w:val="uk-UA" w:eastAsia="ru-RU"/>
        </w:rPr>
        <w:t>алтерського обліку та звітності;</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pacing w:val="-1"/>
          <w:sz w:val="24"/>
          <w:szCs w:val="24"/>
          <w:lang w:val="uk-UA" w:eastAsia="ru-RU"/>
        </w:rPr>
        <w:t xml:space="preserve">2) </w:t>
      </w:r>
      <w:r>
        <w:rPr>
          <w:rFonts w:ascii="Times New Roman" w:hAnsi="Times New Roman" w:cs="Times New Roman"/>
          <w:spacing w:val="-1"/>
          <w:sz w:val="24"/>
          <w:szCs w:val="24"/>
          <w:lang w:val="uk-UA" w:eastAsia="ru-RU"/>
        </w:rPr>
        <w:t>с</w:t>
      </w:r>
      <w:r w:rsidRPr="001462BD">
        <w:rPr>
          <w:rFonts w:ascii="Times New Roman" w:hAnsi="Times New Roman" w:cs="Times New Roman"/>
          <w:spacing w:val="-1"/>
          <w:sz w:val="24"/>
          <w:szCs w:val="24"/>
          <w:lang w:val="uk-UA" w:eastAsia="ru-RU"/>
        </w:rPr>
        <w:t>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w:t>
      </w:r>
      <w:r>
        <w:rPr>
          <w:rFonts w:ascii="Times New Roman" w:hAnsi="Times New Roman" w:cs="Times New Roman"/>
          <w:spacing w:val="-1"/>
          <w:sz w:val="24"/>
          <w:szCs w:val="24"/>
          <w:lang w:val="uk-UA" w:eastAsia="ru-RU"/>
        </w:rPr>
        <w:t>у, встановленому законодавством;</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3)</w:t>
      </w:r>
      <w:r>
        <w:rPr>
          <w:rFonts w:ascii="Times New Roman" w:hAnsi="Times New Roman" w:cs="Times New Roman"/>
          <w:sz w:val="24"/>
          <w:szCs w:val="24"/>
          <w:lang w:val="uk-UA" w:eastAsia="ru-RU"/>
        </w:rPr>
        <w:t xml:space="preserve"> з</w:t>
      </w:r>
      <w:r w:rsidRPr="001462BD">
        <w:rPr>
          <w:rFonts w:ascii="Times New Roman" w:hAnsi="Times New Roman" w:cs="Times New Roman"/>
          <w:sz w:val="24"/>
          <w:szCs w:val="24"/>
          <w:lang w:val="uk-UA" w:eastAsia="ru-RU"/>
        </w:rPr>
        <w:t>дійснює поточний контроль за:</w:t>
      </w:r>
    </w:p>
    <w:p w:rsidR="001614DA" w:rsidRDefault="001614DA" w:rsidP="00097884">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д</w:t>
      </w:r>
      <w:r w:rsidRPr="001462BD">
        <w:rPr>
          <w:rFonts w:ascii="Times New Roman" w:hAnsi="Times New Roman" w:cs="Times New Roman"/>
          <w:sz w:val="24"/>
          <w:szCs w:val="24"/>
          <w:lang w:val="uk-UA" w:eastAsia="ru-RU"/>
        </w:rPr>
        <w:t xml:space="preserve">отриманням бюджетного законодавства при взятті бюджетних зобов’язань, їх реєстрації в органах Державної казначейської служби та здійсненням платежів відповідно </w:t>
      </w:r>
      <w:r>
        <w:rPr>
          <w:rFonts w:ascii="Times New Roman" w:hAnsi="Times New Roman" w:cs="Times New Roman"/>
          <w:sz w:val="24"/>
          <w:szCs w:val="24"/>
          <w:lang w:val="uk-UA" w:eastAsia="ru-RU"/>
        </w:rPr>
        <w:t>до взятих бюджетних зобов’язань;</w:t>
      </w:r>
    </w:p>
    <w:p w:rsidR="001614DA" w:rsidRDefault="001614DA" w:rsidP="00097884">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п</w:t>
      </w:r>
      <w:r w:rsidRPr="001462BD">
        <w:rPr>
          <w:rFonts w:ascii="Times New Roman" w:hAnsi="Times New Roman" w:cs="Times New Roman"/>
          <w:sz w:val="24"/>
          <w:szCs w:val="24"/>
          <w:lang w:val="uk-UA" w:eastAsia="ru-RU"/>
        </w:rPr>
        <w:t>равильністю зарахування та використання власн</w:t>
      </w:r>
      <w:r>
        <w:rPr>
          <w:rFonts w:ascii="Times New Roman" w:hAnsi="Times New Roman" w:cs="Times New Roman"/>
          <w:sz w:val="24"/>
          <w:szCs w:val="24"/>
          <w:lang w:val="uk-UA" w:eastAsia="ru-RU"/>
        </w:rPr>
        <w:t>их надходжень бюджетних установ;</w:t>
      </w:r>
    </w:p>
    <w:p w:rsidR="001614DA" w:rsidRDefault="001614DA" w:rsidP="008E6213">
      <w:pPr>
        <w:pStyle w:val="PlainText"/>
        <w:ind w:firstLine="709"/>
        <w:jc w:val="both"/>
        <w:rPr>
          <w:rFonts w:ascii="Times New Roman" w:hAnsi="Times New Roman"/>
          <w:sz w:val="24"/>
          <w:lang w:val="uk-UA"/>
        </w:rPr>
      </w:pPr>
      <w:r>
        <w:rPr>
          <w:rFonts w:ascii="Times New Roman" w:hAnsi="Times New Roman"/>
          <w:sz w:val="24"/>
          <w:szCs w:val="24"/>
          <w:lang w:val="uk-UA"/>
        </w:rPr>
        <w:t xml:space="preserve">- </w:t>
      </w:r>
      <w:r w:rsidRPr="008E6213">
        <w:rPr>
          <w:rFonts w:ascii="Times New Roman" w:hAnsi="Times New Roman"/>
          <w:sz w:val="24"/>
          <w:szCs w:val="24"/>
          <w:lang w:val="uk-UA"/>
        </w:rPr>
        <w:t xml:space="preserve">веденням бухгалтерського обліку, складенням фінансової та бюджетної 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w:t>
      </w:r>
      <w:r w:rsidRPr="008E6213">
        <w:rPr>
          <w:rFonts w:ascii="Times New Roman" w:hAnsi="Times New Roman"/>
          <w:sz w:val="24"/>
          <w:szCs w:val="24"/>
          <w:shd w:val="clear" w:color="auto" w:fill="FFFFFF"/>
          <w:lang w:val="uk-UA"/>
        </w:rPr>
        <w:t xml:space="preserve">бухгалтерськими службами закладів та установ </w:t>
      </w:r>
      <w:r w:rsidRPr="008E6213">
        <w:rPr>
          <w:rFonts w:ascii="Times New Roman" w:hAnsi="Times New Roman"/>
          <w:sz w:val="24"/>
          <w:szCs w:val="24"/>
          <w:lang w:val="uk-UA"/>
        </w:rPr>
        <w:t>підпорядкованих управлінню культури</w:t>
      </w:r>
      <w:r>
        <w:rPr>
          <w:rFonts w:ascii="Times New Roman" w:hAnsi="Times New Roman"/>
          <w:sz w:val="24"/>
          <w:szCs w:val="24"/>
          <w:lang w:val="uk-UA"/>
        </w:rPr>
        <w:t>, спорту та молодіжної політики;</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4</w:t>
      </w:r>
      <w:r>
        <w:rPr>
          <w:rFonts w:ascii="Times New Roman" w:hAnsi="Times New Roman" w:cs="Times New Roman"/>
          <w:sz w:val="24"/>
          <w:szCs w:val="24"/>
          <w:lang w:val="uk-UA" w:eastAsia="ru-RU"/>
        </w:rPr>
        <w:t>) своєчасно подає звітність;</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5) </w:t>
      </w:r>
      <w:r>
        <w:rPr>
          <w:rFonts w:ascii="Times New Roman" w:hAnsi="Times New Roman" w:cs="Times New Roman"/>
          <w:sz w:val="24"/>
          <w:szCs w:val="24"/>
          <w:lang w:val="uk-UA" w:eastAsia="ru-RU"/>
        </w:rPr>
        <w:t>с</w:t>
      </w:r>
      <w:r w:rsidRPr="001462BD">
        <w:rPr>
          <w:rFonts w:ascii="Times New Roman" w:hAnsi="Times New Roman" w:cs="Times New Roman"/>
          <w:sz w:val="24"/>
          <w:szCs w:val="24"/>
          <w:lang w:val="uk-UA" w:eastAsia="ru-RU"/>
        </w:rPr>
        <w:t>воєчасно та у повному обсязі перераховує податки і збори (обов’язкові п</w:t>
      </w:r>
      <w:r>
        <w:rPr>
          <w:rFonts w:ascii="Times New Roman" w:hAnsi="Times New Roman" w:cs="Times New Roman"/>
          <w:sz w:val="24"/>
          <w:szCs w:val="24"/>
          <w:lang w:val="uk-UA" w:eastAsia="ru-RU"/>
        </w:rPr>
        <w:t>латежі) до відповідних бюджетів;</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6) </w:t>
      </w:r>
      <w:r>
        <w:rPr>
          <w:rFonts w:ascii="Times New Roman" w:hAnsi="Times New Roman" w:cs="Times New Roman"/>
          <w:sz w:val="24"/>
          <w:szCs w:val="24"/>
          <w:lang w:val="uk-UA" w:eastAsia="ru-RU"/>
        </w:rPr>
        <w:t>з</w:t>
      </w:r>
      <w:r w:rsidRPr="001462BD">
        <w:rPr>
          <w:rFonts w:ascii="Times New Roman" w:hAnsi="Times New Roman" w:cs="Times New Roman"/>
          <w:sz w:val="24"/>
          <w:szCs w:val="24"/>
          <w:lang w:val="uk-UA" w:eastAsia="ru-RU"/>
        </w:rPr>
        <w:t>абезпечує дотримання вимог нормативно-правових актів щодо:</w:t>
      </w:r>
    </w:p>
    <w:p w:rsidR="001614DA" w:rsidRDefault="001614DA" w:rsidP="00670423">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w:t>
      </w:r>
      <w:r w:rsidRPr="001462BD">
        <w:rPr>
          <w:rFonts w:ascii="Times New Roman" w:hAnsi="Times New Roman" w:cs="Times New Roman"/>
          <w:sz w:val="24"/>
          <w:szCs w:val="24"/>
          <w:lang w:val="uk-UA" w:eastAsia="ru-RU"/>
        </w:rPr>
        <w:t>икористання фінансових, матеріальних (нематеріальних) та інформаційних ресурсів під час прийняття та оформлення документів щодо проведення господарськ</w:t>
      </w:r>
      <w:r>
        <w:rPr>
          <w:rFonts w:ascii="Times New Roman" w:hAnsi="Times New Roman" w:cs="Times New Roman"/>
          <w:sz w:val="24"/>
          <w:szCs w:val="24"/>
          <w:lang w:val="uk-UA" w:eastAsia="ru-RU"/>
        </w:rPr>
        <w:t>их операцій;</w:t>
      </w:r>
    </w:p>
    <w:p w:rsidR="001614DA" w:rsidRPr="001462BD" w:rsidRDefault="001614DA" w:rsidP="00670423">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і</w:t>
      </w:r>
      <w:r w:rsidRPr="001462BD">
        <w:rPr>
          <w:rFonts w:ascii="Times New Roman" w:hAnsi="Times New Roman" w:cs="Times New Roman"/>
          <w:sz w:val="24"/>
          <w:szCs w:val="24"/>
          <w:lang w:val="uk-UA" w:eastAsia="ru-RU"/>
        </w:rPr>
        <w:t>нвентаризації необоротних активів, товарно-матеріальних цінностей, грошових коштів, документів, розр</w:t>
      </w:r>
      <w:r>
        <w:rPr>
          <w:rFonts w:ascii="Times New Roman" w:hAnsi="Times New Roman" w:cs="Times New Roman"/>
          <w:sz w:val="24"/>
          <w:szCs w:val="24"/>
          <w:lang w:val="uk-UA" w:eastAsia="ru-RU"/>
        </w:rPr>
        <w:t>ахунків та інших статей балансу;</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7) </w:t>
      </w:r>
      <w:r>
        <w:rPr>
          <w:rFonts w:ascii="Times New Roman" w:hAnsi="Times New Roman" w:cs="Times New Roman"/>
          <w:sz w:val="24"/>
          <w:szCs w:val="24"/>
          <w:lang w:val="uk-UA" w:eastAsia="ru-RU"/>
        </w:rPr>
        <w:t>п</w:t>
      </w:r>
      <w:r w:rsidRPr="001462BD">
        <w:rPr>
          <w:rFonts w:ascii="Times New Roman" w:hAnsi="Times New Roman" w:cs="Times New Roman"/>
          <w:sz w:val="24"/>
          <w:szCs w:val="24"/>
          <w:lang w:val="uk-UA" w:eastAsia="ru-RU"/>
        </w:rPr>
        <w:t>роводить аналіз даних бухгалтерського обліку та звітності, у тому числі зведеної звітності, щодо причин зростання дебіторської та кредиторськ</w:t>
      </w:r>
      <w:r>
        <w:rPr>
          <w:rFonts w:ascii="Times New Roman" w:hAnsi="Times New Roman" w:cs="Times New Roman"/>
          <w:sz w:val="24"/>
          <w:szCs w:val="24"/>
          <w:lang w:val="uk-UA" w:eastAsia="ru-RU"/>
        </w:rPr>
        <w:t xml:space="preserve">ої заборгованості, розробляє та </w:t>
      </w:r>
      <w:r w:rsidRPr="001462BD">
        <w:rPr>
          <w:rFonts w:ascii="Times New Roman" w:hAnsi="Times New Roman" w:cs="Times New Roman"/>
          <w:sz w:val="24"/>
          <w:szCs w:val="24"/>
          <w:lang w:val="uk-UA" w:eastAsia="ru-RU"/>
        </w:rPr>
        <w:t>здійснює заходи щодо стягнення дебіторської та погашення кредиторської заборгованості, ор</w:t>
      </w:r>
      <w:r>
        <w:rPr>
          <w:rFonts w:ascii="Times New Roman" w:hAnsi="Times New Roman" w:cs="Times New Roman"/>
          <w:sz w:val="24"/>
          <w:szCs w:val="24"/>
          <w:lang w:val="uk-UA" w:eastAsia="ru-RU"/>
        </w:rPr>
        <w:t xml:space="preserve">ганізовує та проводить роботу з </w:t>
      </w:r>
      <w:r w:rsidRPr="001462BD">
        <w:rPr>
          <w:rFonts w:ascii="Times New Roman" w:hAnsi="Times New Roman" w:cs="Times New Roman"/>
          <w:sz w:val="24"/>
          <w:szCs w:val="24"/>
          <w:lang w:val="uk-UA" w:eastAsia="ru-RU"/>
        </w:rPr>
        <w:t>її списа</w:t>
      </w:r>
      <w:r>
        <w:rPr>
          <w:rFonts w:ascii="Times New Roman" w:hAnsi="Times New Roman" w:cs="Times New Roman"/>
          <w:sz w:val="24"/>
          <w:szCs w:val="24"/>
          <w:lang w:val="uk-UA" w:eastAsia="ru-RU"/>
        </w:rPr>
        <w:t>ння відповідно до законодавства;</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8) </w:t>
      </w:r>
      <w:r>
        <w:rPr>
          <w:rFonts w:ascii="Times New Roman" w:hAnsi="Times New Roman" w:cs="Times New Roman"/>
          <w:sz w:val="24"/>
          <w:szCs w:val="24"/>
          <w:lang w:val="uk-UA" w:eastAsia="ru-RU"/>
        </w:rPr>
        <w:t>з</w:t>
      </w:r>
      <w:r w:rsidRPr="001462BD">
        <w:rPr>
          <w:rFonts w:ascii="Times New Roman" w:hAnsi="Times New Roman" w:cs="Times New Roman"/>
          <w:sz w:val="24"/>
          <w:szCs w:val="24"/>
          <w:lang w:val="uk-UA" w:eastAsia="ru-RU"/>
        </w:rPr>
        <w:t>абезпечує:</w:t>
      </w:r>
    </w:p>
    <w:p w:rsidR="001614DA" w:rsidRDefault="001614DA" w:rsidP="002F656C">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д</w:t>
      </w:r>
      <w:r w:rsidRPr="001462BD">
        <w:rPr>
          <w:rFonts w:ascii="Times New Roman" w:hAnsi="Times New Roman" w:cs="Times New Roman"/>
          <w:sz w:val="24"/>
          <w:szCs w:val="24"/>
          <w:lang w:val="uk-UA" w:eastAsia="ru-RU"/>
        </w:rPr>
        <w:t>отримання порядку проведення розрахунків за товари, роботи та послуги, що </w:t>
      </w:r>
      <w:r>
        <w:rPr>
          <w:rFonts w:ascii="Times New Roman" w:hAnsi="Times New Roman" w:cs="Times New Roman"/>
          <w:sz w:val="24"/>
          <w:szCs w:val="24"/>
          <w:lang w:val="uk-UA" w:eastAsia="ru-RU"/>
        </w:rPr>
        <w:t>закуповуються за бюджетні кошти;</w:t>
      </w:r>
    </w:p>
    <w:p w:rsidR="001614DA" w:rsidRDefault="001614DA" w:rsidP="002F656C">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д</w:t>
      </w:r>
      <w:r w:rsidRPr="001462BD">
        <w:rPr>
          <w:rFonts w:ascii="Times New Roman" w:hAnsi="Times New Roman" w:cs="Times New Roman"/>
          <w:sz w:val="24"/>
          <w:szCs w:val="24"/>
          <w:lang w:val="uk-UA" w:eastAsia="ru-RU"/>
        </w:rPr>
        <w:t>остовірність та правильність оформлення інформації, включеної до реєстрів бюджетних зобов’язань та бюджетних фінансових зобов’язань</w:t>
      </w:r>
      <w:r>
        <w:rPr>
          <w:rFonts w:ascii="Times New Roman" w:hAnsi="Times New Roman" w:cs="Times New Roman"/>
          <w:sz w:val="24"/>
          <w:szCs w:val="24"/>
          <w:lang w:val="uk-UA" w:eastAsia="ru-RU"/>
        </w:rPr>
        <w:t>;</w:t>
      </w:r>
    </w:p>
    <w:p w:rsidR="001614DA" w:rsidRDefault="001614DA" w:rsidP="002F656C">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п</w:t>
      </w:r>
      <w:r w:rsidRPr="001462BD">
        <w:rPr>
          <w:rFonts w:ascii="Times New Roman" w:hAnsi="Times New Roman" w:cs="Times New Roman"/>
          <w:sz w:val="24"/>
          <w:szCs w:val="24"/>
          <w:lang w:val="uk-UA" w:eastAsia="ru-RU"/>
        </w:rPr>
        <w:t>овноту та достовірність даних документів, які формуються та подаються в процес</w:t>
      </w:r>
      <w:r>
        <w:rPr>
          <w:rFonts w:ascii="Times New Roman" w:hAnsi="Times New Roman" w:cs="Times New Roman"/>
          <w:sz w:val="24"/>
          <w:szCs w:val="24"/>
          <w:lang w:val="uk-UA" w:eastAsia="ru-RU"/>
        </w:rPr>
        <w:t>і казначейського обслуговування;</w:t>
      </w:r>
    </w:p>
    <w:p w:rsidR="001614DA" w:rsidRDefault="001614DA" w:rsidP="002F656C">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w:t>
      </w:r>
      <w:r w:rsidRPr="001462BD">
        <w:rPr>
          <w:rFonts w:ascii="Times New Roman" w:hAnsi="Times New Roman" w:cs="Times New Roman"/>
          <w:sz w:val="24"/>
          <w:szCs w:val="24"/>
          <w:lang w:val="uk-UA" w:eastAsia="ru-RU"/>
        </w:rPr>
        <w:t>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r>
        <w:rPr>
          <w:rFonts w:ascii="Times New Roman" w:hAnsi="Times New Roman" w:cs="Times New Roman"/>
          <w:sz w:val="24"/>
          <w:szCs w:val="24"/>
          <w:lang w:val="uk-UA" w:eastAsia="ru-RU"/>
        </w:rPr>
        <w:t>;</w:t>
      </w:r>
    </w:p>
    <w:p w:rsidR="001614DA" w:rsidRDefault="001614DA" w:rsidP="00A318B9">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к</w:t>
      </w:r>
      <w:r w:rsidRPr="001462BD">
        <w:rPr>
          <w:rFonts w:ascii="Times New Roman" w:hAnsi="Times New Roman" w:cs="Times New Roman"/>
          <w:sz w:val="24"/>
          <w:szCs w:val="24"/>
          <w:lang w:val="uk-UA" w:eastAsia="ru-RU"/>
        </w:rPr>
        <w:t xml:space="preserve">ористувачів у повному обсязі правдивою та неупередженою інформацією про фінансовий стан управління культури, спорту та молодіжної </w:t>
      </w:r>
      <w:r w:rsidRPr="002F656C">
        <w:rPr>
          <w:rFonts w:ascii="Times New Roman" w:hAnsi="Times New Roman" w:cs="Times New Roman"/>
          <w:sz w:val="24"/>
          <w:szCs w:val="24"/>
          <w:lang w:val="uk-UA" w:eastAsia="ru-RU"/>
        </w:rPr>
        <w:t xml:space="preserve">політики, результати </w:t>
      </w:r>
      <w:r>
        <w:rPr>
          <w:rFonts w:ascii="Times New Roman" w:hAnsi="Times New Roman" w:cs="Times New Roman"/>
          <w:sz w:val="24"/>
          <w:szCs w:val="24"/>
          <w:lang w:val="uk-UA" w:eastAsia="ru-RU"/>
        </w:rPr>
        <w:t>його</w:t>
      </w:r>
      <w:r w:rsidRPr="002F656C">
        <w:rPr>
          <w:rFonts w:ascii="Times New Roman" w:hAnsi="Times New Roman" w:cs="Times New Roman"/>
          <w:sz w:val="24"/>
          <w:szCs w:val="24"/>
          <w:lang w:val="uk-UA" w:eastAsia="ru-RU"/>
        </w:rPr>
        <w:t> діяльності та рух бюджетних коштів;</w:t>
      </w:r>
    </w:p>
    <w:p w:rsidR="001614DA" w:rsidRPr="001462BD" w:rsidRDefault="001614DA" w:rsidP="00A318B9">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color w:val="212529"/>
          <w:sz w:val="24"/>
          <w:szCs w:val="24"/>
          <w:lang w:val="uk-UA" w:eastAsia="ru-RU"/>
        </w:rPr>
        <w:t>- в</w:t>
      </w:r>
      <w:r w:rsidRPr="001462BD">
        <w:rPr>
          <w:rFonts w:ascii="Times New Roman" w:hAnsi="Times New Roman" w:cs="Times New Roman"/>
          <w:sz w:val="24"/>
          <w:szCs w:val="24"/>
          <w:lang w:val="uk-UA" w:eastAsia="ru-RU"/>
        </w:rPr>
        <w:t>ідповідні структурні  підрозділи  управління культури, спорту та молодіжної політики даними бухгалтерського обліку та звітності  для  прийняття  обґрунтованих управлінських    рішень,    складення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w:t>
      </w:r>
      <w:r>
        <w:rPr>
          <w:rFonts w:ascii="Times New Roman" w:hAnsi="Times New Roman" w:cs="Times New Roman"/>
          <w:sz w:val="24"/>
          <w:szCs w:val="24"/>
          <w:lang w:val="uk-UA" w:eastAsia="ru-RU"/>
        </w:rPr>
        <w:t>;</w:t>
      </w:r>
      <w:r w:rsidRPr="001462BD">
        <w:rPr>
          <w:rFonts w:ascii="Times New Roman" w:hAnsi="Times New Roman" w:cs="Times New Roman"/>
          <w:sz w:val="24"/>
          <w:szCs w:val="24"/>
          <w:lang w:val="uk-UA" w:eastAsia="ru-RU"/>
        </w:rPr>
        <w:t xml:space="preserve"> </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9) </w:t>
      </w:r>
      <w:r>
        <w:rPr>
          <w:rFonts w:ascii="Times New Roman" w:hAnsi="Times New Roman" w:cs="Times New Roman"/>
          <w:sz w:val="24"/>
          <w:szCs w:val="24"/>
          <w:lang w:val="uk-UA" w:eastAsia="ru-RU"/>
        </w:rPr>
        <w:t>б</w:t>
      </w:r>
      <w:r w:rsidRPr="001462BD">
        <w:rPr>
          <w:rFonts w:ascii="Times New Roman" w:hAnsi="Times New Roman" w:cs="Times New Roman"/>
          <w:sz w:val="24"/>
          <w:szCs w:val="24"/>
          <w:lang w:val="uk-UA" w:eastAsia="ru-RU"/>
        </w:rPr>
        <w:t>ере участь у роботі з оформлення матеріалів щодо нестачі, крадіжки грошових ко</w:t>
      </w:r>
      <w:r>
        <w:rPr>
          <w:rFonts w:ascii="Times New Roman" w:hAnsi="Times New Roman" w:cs="Times New Roman"/>
          <w:sz w:val="24"/>
          <w:szCs w:val="24"/>
          <w:lang w:val="uk-UA" w:eastAsia="ru-RU"/>
        </w:rPr>
        <w:t>штів та майна, псування активів;</w:t>
      </w:r>
    </w:p>
    <w:p w:rsidR="001614DA" w:rsidRDefault="001614DA" w:rsidP="00A74F4F">
      <w:pPr>
        <w:pStyle w:val="PlainText"/>
        <w:ind w:firstLine="709"/>
        <w:jc w:val="both"/>
        <w:rPr>
          <w:rFonts w:ascii="Times New Roman" w:hAnsi="Times New Roman"/>
          <w:sz w:val="24"/>
          <w:lang w:val="uk-UA"/>
        </w:rPr>
      </w:pPr>
      <w:r w:rsidRPr="001462BD">
        <w:rPr>
          <w:rFonts w:ascii="Times New Roman" w:hAnsi="Times New Roman"/>
          <w:sz w:val="24"/>
          <w:szCs w:val="24"/>
          <w:lang w:val="uk-UA"/>
        </w:rPr>
        <w:t xml:space="preserve">10) </w:t>
      </w:r>
      <w:r>
        <w:rPr>
          <w:rFonts w:ascii="Times New Roman" w:hAnsi="Times New Roman"/>
          <w:sz w:val="24"/>
          <w:szCs w:val="24"/>
          <w:lang w:val="uk-UA"/>
        </w:rPr>
        <w:t>р</w:t>
      </w:r>
      <w:r w:rsidRPr="001462BD">
        <w:rPr>
          <w:rFonts w:ascii="Times New Roman" w:hAnsi="Times New Roman"/>
          <w:sz w:val="24"/>
          <w:szCs w:val="24"/>
          <w:lang w:val="uk-UA"/>
        </w:rPr>
        <w:t xml:space="preserve">озробляє та забезпечує здійснення заходів </w:t>
      </w:r>
      <w:r w:rsidRPr="00A74F4F">
        <w:rPr>
          <w:rFonts w:ascii="Times New Roman" w:hAnsi="Times New Roman"/>
          <w:sz w:val="24"/>
          <w:szCs w:val="24"/>
          <w:lang w:val="uk-UA"/>
        </w:rPr>
        <w:t xml:space="preserve">щодо дотримання та підвищення рівня фінансово-бюджетної дисципліни її працівників та працівників </w:t>
      </w:r>
      <w:r w:rsidRPr="00A74F4F">
        <w:rPr>
          <w:rFonts w:ascii="Times New Roman" w:hAnsi="Times New Roman"/>
          <w:sz w:val="24"/>
          <w:szCs w:val="24"/>
          <w:shd w:val="clear" w:color="auto" w:fill="FFFFFF"/>
          <w:lang w:val="uk-UA"/>
        </w:rPr>
        <w:t>бухгалтерських</w:t>
      </w:r>
      <w:r>
        <w:rPr>
          <w:rFonts w:ascii="Times New Roman" w:hAnsi="Times New Roman"/>
          <w:sz w:val="24"/>
          <w:szCs w:val="24"/>
          <w:shd w:val="clear" w:color="auto" w:fill="FFFFFF"/>
          <w:lang w:val="uk-UA"/>
        </w:rPr>
        <w:t xml:space="preserve"> </w:t>
      </w:r>
      <w:r w:rsidRPr="008E6213">
        <w:rPr>
          <w:rFonts w:ascii="Times New Roman" w:hAnsi="Times New Roman"/>
          <w:sz w:val="24"/>
          <w:szCs w:val="24"/>
          <w:shd w:val="clear" w:color="auto" w:fill="FFFFFF"/>
          <w:lang w:val="uk-UA"/>
        </w:rPr>
        <w:t xml:space="preserve">служб закладів та установ </w:t>
      </w:r>
      <w:r w:rsidRPr="008E6213">
        <w:rPr>
          <w:rFonts w:ascii="Times New Roman" w:hAnsi="Times New Roman"/>
          <w:sz w:val="24"/>
          <w:szCs w:val="24"/>
          <w:lang w:val="uk-UA"/>
        </w:rPr>
        <w:t>підпорядкованих управлінню культури, спорту та молодіжної політики</w:t>
      </w:r>
      <w:r>
        <w:rPr>
          <w:rFonts w:ascii="Times New Roman" w:hAnsi="Times New Roman"/>
          <w:sz w:val="24"/>
          <w:szCs w:val="24"/>
          <w:lang w:val="uk-UA"/>
        </w:rPr>
        <w:t>;</w:t>
      </w:r>
    </w:p>
    <w:p w:rsidR="001614DA"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11) </w:t>
      </w:r>
      <w:r>
        <w:rPr>
          <w:rFonts w:ascii="Times New Roman" w:hAnsi="Times New Roman" w:cs="Times New Roman"/>
          <w:sz w:val="24"/>
          <w:szCs w:val="24"/>
          <w:lang w:val="uk-UA" w:eastAsia="ru-RU"/>
        </w:rPr>
        <w:t>з</w:t>
      </w:r>
      <w:r w:rsidRPr="001462BD">
        <w:rPr>
          <w:rFonts w:ascii="Times New Roman" w:hAnsi="Times New Roman" w:cs="Times New Roman"/>
          <w:sz w:val="24"/>
          <w:szCs w:val="24"/>
          <w:lang w:val="uk-UA" w:eastAsia="ru-RU"/>
        </w:rPr>
        <w:t>дійснює заходи щодо усунення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w:t>
      </w:r>
      <w:r>
        <w:rPr>
          <w:rFonts w:ascii="Times New Roman" w:hAnsi="Times New Roman" w:cs="Times New Roman"/>
          <w:sz w:val="24"/>
          <w:szCs w:val="24"/>
          <w:lang w:val="uk-UA" w:eastAsia="ru-RU"/>
        </w:rPr>
        <w:t xml:space="preserve"> вимог бюджетного законодавства;</w:t>
      </w:r>
    </w:p>
    <w:p w:rsidR="001614DA" w:rsidRPr="00236A75" w:rsidRDefault="001614DA" w:rsidP="00236A75">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12) ц</w:t>
      </w:r>
      <w:r w:rsidRPr="00236A75">
        <w:rPr>
          <w:rFonts w:ascii="Times New Roman" w:hAnsi="Times New Roman" w:cs="Times New Roman"/>
          <w:bCs/>
          <w:sz w:val="24"/>
          <w:szCs w:val="24"/>
          <w:lang w:val="uk-UA" w:eastAsia="ru-RU"/>
        </w:rPr>
        <w:t>ентралізована бухгалтерія в процесі виконання покладених на неї завдань взаємодіє з</w:t>
      </w:r>
      <w:r>
        <w:rPr>
          <w:rFonts w:ascii="Times New Roman" w:hAnsi="Times New Roman" w:cs="Times New Roman"/>
          <w:bCs/>
          <w:sz w:val="24"/>
          <w:szCs w:val="24"/>
          <w:lang w:val="uk-UA" w:eastAsia="ru-RU"/>
        </w:rPr>
        <w:t>і</w:t>
      </w:r>
      <w:r w:rsidRPr="00236A75">
        <w:rPr>
          <w:rFonts w:ascii="Times New Roman" w:hAnsi="Times New Roman" w:cs="Times New Roman"/>
          <w:bCs/>
          <w:sz w:val="24"/>
          <w:szCs w:val="24"/>
          <w:lang w:val="uk-UA" w:eastAsia="ru-RU"/>
        </w:rPr>
        <w:t xml:space="preserve"> </w:t>
      </w:r>
      <w:r w:rsidRPr="001462BD">
        <w:rPr>
          <w:rFonts w:ascii="Times New Roman" w:hAnsi="Times New Roman"/>
          <w:sz w:val="24"/>
          <w:szCs w:val="24"/>
          <w:lang w:val="uk-UA"/>
        </w:rPr>
        <w:t xml:space="preserve">структурними підрозділами </w:t>
      </w:r>
      <w:r w:rsidRPr="00D30211">
        <w:rPr>
          <w:rFonts w:ascii="Times New Roman" w:hAnsi="Times New Roman" w:cs="Times New Roman"/>
          <w:sz w:val="24"/>
          <w:szCs w:val="24"/>
          <w:lang w:val="uk-UA"/>
        </w:rPr>
        <w:t>Південнівської міської ради Одеського району Одеської області</w:t>
      </w:r>
      <w:r w:rsidRPr="00236A75">
        <w:rPr>
          <w:rFonts w:ascii="Times New Roman" w:hAnsi="Times New Roman" w:cs="Times New Roman"/>
          <w:bCs/>
          <w:sz w:val="24"/>
          <w:szCs w:val="24"/>
          <w:lang w:val="uk-UA" w:eastAsia="ru-RU"/>
        </w:rPr>
        <w:t>, органами місцевого самоврядування, Департаментами  Одеської обласної державної адміністрації, Міністерствами, підприємствами, установами, організаціями, об’єднаннями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неї завдань.</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p>
    <w:p w:rsidR="001614DA" w:rsidRPr="00B51985" w:rsidRDefault="001614DA">
      <w:pPr>
        <w:shd w:val="clear" w:color="auto" w:fill="FFFFFF"/>
        <w:spacing w:after="0" w:line="240" w:lineRule="auto"/>
        <w:ind w:firstLine="708"/>
        <w:rPr>
          <w:rFonts w:ascii="Times New Roman" w:hAnsi="Times New Roman" w:cs="Times New Roman"/>
          <w:sz w:val="24"/>
          <w:szCs w:val="24"/>
          <w:lang w:val="uk-UA" w:eastAsia="ru-RU"/>
        </w:rPr>
      </w:pPr>
      <w:r>
        <w:rPr>
          <w:rFonts w:ascii="Times New Roman" w:hAnsi="Times New Roman" w:cs="Times New Roman"/>
          <w:bCs/>
          <w:color w:val="000000"/>
          <w:sz w:val="24"/>
          <w:szCs w:val="24"/>
          <w:lang w:val="uk-UA" w:eastAsia="ru-RU"/>
        </w:rPr>
        <w:t>10</w:t>
      </w:r>
      <w:r w:rsidRPr="00B51985">
        <w:rPr>
          <w:rFonts w:ascii="Times New Roman" w:hAnsi="Times New Roman" w:cs="Times New Roman"/>
          <w:bCs/>
          <w:color w:val="000000"/>
          <w:sz w:val="24"/>
          <w:szCs w:val="24"/>
          <w:lang w:val="uk-UA" w:eastAsia="ru-RU"/>
        </w:rPr>
        <w:t>.</w:t>
      </w:r>
      <w:r w:rsidRPr="001462BD">
        <w:rPr>
          <w:rFonts w:ascii="Times New Roman" w:hAnsi="Times New Roman" w:cs="Times New Roman"/>
          <w:bCs/>
          <w:color w:val="000000"/>
          <w:sz w:val="24"/>
          <w:szCs w:val="24"/>
          <w:lang w:val="uk-UA" w:eastAsia="ru-RU"/>
        </w:rPr>
        <w:t xml:space="preserve"> </w:t>
      </w:r>
      <w:r w:rsidRPr="00B51985">
        <w:rPr>
          <w:rFonts w:ascii="Times New Roman" w:hAnsi="Times New Roman" w:cs="Times New Roman"/>
          <w:sz w:val="24"/>
          <w:szCs w:val="24"/>
          <w:lang w:val="uk-UA" w:eastAsia="ru-RU"/>
        </w:rPr>
        <w:t>Централізована бухгалтерія має право</w:t>
      </w:r>
      <w:r w:rsidRPr="00B51985">
        <w:rPr>
          <w:rFonts w:ascii="Times New Roman" w:hAnsi="Times New Roman" w:cs="Times New Roman"/>
          <w:bCs/>
          <w:sz w:val="24"/>
          <w:szCs w:val="24"/>
          <w:lang w:val="uk-UA" w:eastAsia="ru-RU"/>
        </w:rPr>
        <w:t>:</w:t>
      </w:r>
    </w:p>
    <w:p w:rsidR="001614DA" w:rsidRPr="001462BD" w:rsidRDefault="001614DA">
      <w:pPr>
        <w:spacing w:after="0" w:line="240" w:lineRule="auto"/>
        <w:ind w:firstLine="709"/>
        <w:jc w:val="both"/>
        <w:rPr>
          <w:rFonts w:ascii="Times New Roman" w:hAnsi="Times New Roman" w:cs="Times New Roman"/>
          <w:sz w:val="24"/>
          <w:szCs w:val="24"/>
          <w:lang w:val="uk-UA" w:eastAsia="ru-RU"/>
        </w:rPr>
      </w:pPr>
      <w:r w:rsidRPr="001462BD">
        <w:rPr>
          <w:rFonts w:ascii="Times New Roman" w:hAnsi="Times New Roman" w:cs="Times New Roman"/>
          <w:sz w:val="24"/>
          <w:szCs w:val="24"/>
          <w:lang w:val="uk-UA" w:eastAsia="ru-RU"/>
        </w:rPr>
        <w:t xml:space="preserve">1) </w:t>
      </w:r>
      <w:r>
        <w:rPr>
          <w:rFonts w:ascii="Times New Roman" w:hAnsi="Times New Roman" w:cs="Times New Roman"/>
          <w:sz w:val="24"/>
          <w:szCs w:val="24"/>
          <w:lang w:val="uk-UA" w:eastAsia="ru-RU"/>
        </w:rPr>
        <w:t>представляти</w:t>
      </w:r>
      <w:r w:rsidRPr="001462BD">
        <w:rPr>
          <w:rFonts w:ascii="Times New Roman" w:hAnsi="Times New Roman" w:cs="Times New Roman"/>
          <w:sz w:val="24"/>
          <w:szCs w:val="24"/>
          <w:lang w:val="uk-UA" w:eastAsia="ru-RU"/>
        </w:rPr>
        <w:t xml:space="preserve"> управління культури, спорту та молодіжної політики в установленому порядку з питань, що відносяться до компетенції централізованої бухгалтерії,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r>
        <w:rPr>
          <w:rFonts w:ascii="Times New Roman" w:hAnsi="Times New Roman" w:cs="Times New Roman"/>
          <w:sz w:val="24"/>
          <w:szCs w:val="24"/>
          <w:lang w:val="uk-UA" w:eastAsia="ru-RU"/>
        </w:rPr>
        <w:t>;</w:t>
      </w:r>
    </w:p>
    <w:p w:rsidR="001614DA" w:rsidRPr="00892C46" w:rsidRDefault="001614DA">
      <w:pPr>
        <w:spacing w:after="0" w:line="240" w:lineRule="auto"/>
        <w:ind w:firstLine="709"/>
        <w:jc w:val="both"/>
        <w:rPr>
          <w:rFonts w:ascii="Times New Roman" w:hAnsi="Times New Roman" w:cs="Times New Roman"/>
          <w:sz w:val="24"/>
          <w:szCs w:val="24"/>
          <w:lang w:val="uk-UA" w:eastAsia="ru-RU"/>
        </w:rPr>
      </w:pPr>
      <w:r w:rsidRPr="00892C46">
        <w:rPr>
          <w:rFonts w:ascii="Times New Roman" w:hAnsi="Times New Roman" w:cs="Times New Roman"/>
          <w:sz w:val="24"/>
          <w:szCs w:val="24"/>
          <w:lang w:val="uk-UA" w:eastAsia="ru-RU"/>
        </w:rPr>
        <w:t>2) встановлювати обґрунтовані вимоги до порядку оформлення і подання до централізованої бухгалтерії структурними  підрозділами  управління культури, спорту та молодіжної політики первинних документів для їх відображення у бухгалтерському обліку, а також здійснювати контроль за їх дотриманням;</w:t>
      </w:r>
    </w:p>
    <w:p w:rsidR="001614DA" w:rsidRPr="00892C46" w:rsidRDefault="001614DA">
      <w:pPr>
        <w:spacing w:after="0" w:line="240" w:lineRule="auto"/>
        <w:ind w:firstLine="709"/>
        <w:jc w:val="both"/>
        <w:rPr>
          <w:rFonts w:ascii="Times New Roman" w:hAnsi="Times New Roman" w:cs="Times New Roman"/>
          <w:sz w:val="24"/>
          <w:szCs w:val="24"/>
          <w:lang w:val="uk-UA" w:eastAsia="ru-RU"/>
        </w:rPr>
      </w:pPr>
      <w:r w:rsidRPr="00892C46">
        <w:rPr>
          <w:rFonts w:ascii="Times New Roman" w:hAnsi="Times New Roman" w:cs="Times New Roman"/>
          <w:sz w:val="24"/>
          <w:szCs w:val="24"/>
          <w:lang w:val="uk-UA" w:eastAsia="ru-RU"/>
        </w:rPr>
        <w:t>3) одержувати від  закладів та установ культури, спорту та молодіжної політики, які  підпорядковані управлінню культури, спорту та молодіжної політики, необхідні відомості, довідки та інші матеріали, а також пояснення до них;</w:t>
      </w:r>
    </w:p>
    <w:p w:rsidR="001614DA" w:rsidRDefault="001614DA">
      <w:pPr>
        <w:spacing w:after="0" w:line="240" w:lineRule="auto"/>
        <w:ind w:firstLine="709"/>
        <w:jc w:val="both"/>
        <w:rPr>
          <w:rFonts w:ascii="Times New Roman" w:hAnsi="Times New Roman" w:cs="Times New Roman"/>
          <w:sz w:val="24"/>
          <w:szCs w:val="24"/>
          <w:lang w:val="uk-UA" w:eastAsia="uk-UA"/>
        </w:rPr>
      </w:pPr>
      <w:r w:rsidRPr="00892C46">
        <w:rPr>
          <w:rFonts w:ascii="Times New Roman" w:hAnsi="Times New Roman" w:cs="Times New Roman"/>
          <w:sz w:val="24"/>
          <w:szCs w:val="24"/>
          <w:lang w:val="uk-UA" w:eastAsia="uk-UA"/>
        </w:rPr>
        <w:t>4) вносити начальнику управління культури, спорту та</w:t>
      </w:r>
      <w:r w:rsidRPr="008C62A6">
        <w:rPr>
          <w:rFonts w:ascii="Times New Roman" w:hAnsi="Times New Roman" w:cs="Times New Roman"/>
          <w:sz w:val="24"/>
          <w:szCs w:val="24"/>
          <w:lang w:val="uk-UA" w:eastAsia="uk-UA"/>
        </w:rPr>
        <w:t xml:space="preserve"> молодіжної політики пропозиції щодо удосконалення порядку ведення бухгалтерського обліку, складення звітності, здійснення поточного контролю, провадження фінансово-господарської діяльності.</w:t>
      </w:r>
    </w:p>
    <w:p w:rsidR="001614DA" w:rsidRPr="008C62A6" w:rsidRDefault="001614DA">
      <w:pPr>
        <w:spacing w:after="0" w:line="240" w:lineRule="auto"/>
        <w:ind w:firstLine="709"/>
        <w:jc w:val="both"/>
        <w:rPr>
          <w:rFonts w:ascii="Times New Roman" w:hAnsi="Times New Roman" w:cs="Times New Roman"/>
          <w:sz w:val="24"/>
          <w:szCs w:val="24"/>
          <w:lang w:val="uk-UA" w:eastAsia="uk-UA"/>
        </w:rPr>
      </w:pPr>
    </w:p>
    <w:p w:rsidR="001614DA" w:rsidRPr="008C62A6" w:rsidRDefault="001614DA">
      <w:pPr>
        <w:shd w:val="clear" w:color="auto" w:fill="FFFFFF"/>
        <w:spacing w:after="0" w:line="240" w:lineRule="auto"/>
        <w:ind w:firstLine="708"/>
        <w:rPr>
          <w:rFonts w:ascii="Times New Roman" w:hAnsi="Times New Roman" w:cs="Times New Roman"/>
          <w:bCs/>
          <w:sz w:val="24"/>
          <w:szCs w:val="24"/>
          <w:lang w:val="uk-UA" w:eastAsia="ru-RU"/>
        </w:rPr>
      </w:pPr>
      <w:r w:rsidRPr="008C62A6">
        <w:rPr>
          <w:rFonts w:ascii="Times New Roman" w:hAnsi="Times New Roman" w:cs="Times New Roman"/>
          <w:bCs/>
          <w:sz w:val="24"/>
          <w:szCs w:val="24"/>
          <w:lang w:val="uk-UA" w:eastAsia="ru-RU"/>
        </w:rPr>
        <w:t>1</w:t>
      </w:r>
      <w:r>
        <w:rPr>
          <w:rFonts w:ascii="Times New Roman" w:hAnsi="Times New Roman" w:cs="Times New Roman"/>
          <w:bCs/>
          <w:sz w:val="24"/>
          <w:szCs w:val="24"/>
          <w:lang w:val="uk-UA" w:eastAsia="ru-RU"/>
        </w:rPr>
        <w:t>1</w:t>
      </w:r>
      <w:r w:rsidRPr="008C62A6">
        <w:rPr>
          <w:rFonts w:ascii="Times New Roman" w:hAnsi="Times New Roman" w:cs="Times New Roman"/>
          <w:bCs/>
          <w:sz w:val="24"/>
          <w:szCs w:val="24"/>
          <w:lang w:val="uk-UA" w:eastAsia="ru-RU"/>
        </w:rPr>
        <w:t>. Керівництво та структура централізованої бухгалтерії:</w:t>
      </w:r>
    </w:p>
    <w:p w:rsidR="001614DA" w:rsidRPr="008C62A6"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8C62A6">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8C62A6">
        <w:rPr>
          <w:rFonts w:ascii="Times New Roman" w:hAnsi="Times New Roman" w:cs="Times New Roman"/>
          <w:sz w:val="24"/>
          <w:szCs w:val="24"/>
          <w:lang w:val="uk-UA" w:eastAsia="ru-RU"/>
        </w:rPr>
        <w:t xml:space="preserve">.1. Керівником  централізованої бухгалтерії  є головний бухгалтер, який  підпорядковується  та  є  підзвітним  начальнику управління культури, спорту та молодіжної політики </w:t>
      </w:r>
      <w:r>
        <w:rPr>
          <w:rFonts w:ascii="Times New Roman" w:hAnsi="Times New Roman" w:cs="Times New Roman"/>
          <w:sz w:val="24"/>
          <w:szCs w:val="24"/>
          <w:lang w:val="uk-UA" w:eastAsia="ru-RU"/>
        </w:rPr>
        <w:t>або</w:t>
      </w:r>
      <w:r w:rsidRPr="008C62A6">
        <w:rPr>
          <w:rFonts w:ascii="Times New Roman" w:hAnsi="Times New Roman" w:cs="Times New Roman"/>
          <w:sz w:val="24"/>
          <w:szCs w:val="24"/>
          <w:lang w:val="uk-UA" w:eastAsia="ru-RU"/>
        </w:rPr>
        <w:t xml:space="preserve"> його заступникові.</w:t>
      </w:r>
    </w:p>
    <w:p w:rsidR="001614DA" w:rsidRPr="00D47CB6" w:rsidRDefault="001614DA" w:rsidP="00CA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sz w:val="24"/>
          <w:lang w:val="uk-UA"/>
        </w:rPr>
      </w:pPr>
      <w:r w:rsidRPr="008C62A6">
        <w:rPr>
          <w:rFonts w:ascii="Times New Roman" w:hAnsi="Times New Roman" w:cs="Times New Roman"/>
          <w:sz w:val="24"/>
          <w:szCs w:val="24"/>
          <w:lang w:val="uk-UA" w:eastAsia="ru-RU"/>
        </w:rPr>
        <w:t xml:space="preserve">Головний  бухгалтер призначається на посаду та звільняється з посади начальником </w:t>
      </w:r>
      <w:r w:rsidRPr="00D47CB6">
        <w:rPr>
          <w:rFonts w:ascii="Times New Roman" w:hAnsi="Times New Roman" w:cs="Times New Roman"/>
          <w:sz w:val="24"/>
          <w:szCs w:val="24"/>
          <w:lang w:val="uk-UA" w:eastAsia="ru-RU"/>
        </w:rPr>
        <w:t>управління культури, спорту та молодіжної політики  відповідно до законодавства про працю</w:t>
      </w:r>
      <w:r w:rsidRPr="00D47CB6">
        <w:rPr>
          <w:rFonts w:ascii="Times New Roman" w:hAnsi="Times New Roman" w:cs="Times New Roman"/>
          <w:sz w:val="24"/>
          <w:szCs w:val="24"/>
          <w:lang w:val="uk-UA"/>
        </w:rPr>
        <w:t>.</w:t>
      </w:r>
    </w:p>
    <w:p w:rsidR="001614DA" w:rsidRPr="00CA1CA1" w:rsidRDefault="001614DA" w:rsidP="00CA1C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sz w:val="24"/>
          <w:lang w:val="uk-UA"/>
        </w:rPr>
      </w:pPr>
      <w:r w:rsidRPr="00D47CB6">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D47CB6">
        <w:rPr>
          <w:rFonts w:ascii="Times New Roman" w:hAnsi="Times New Roman" w:cs="Times New Roman"/>
          <w:sz w:val="24"/>
          <w:szCs w:val="24"/>
          <w:lang w:val="uk-UA" w:eastAsia="ru-RU"/>
        </w:rPr>
        <w:t>.2. Головний бухгалтер (особа, що претендує на посаду головного бухгалтера) повинен відповідати таким вимогам до професійно</w:t>
      </w:r>
      <w:r w:rsidRPr="00CA1CA1">
        <w:rPr>
          <w:rFonts w:ascii="Times New Roman" w:hAnsi="Times New Roman" w:cs="Times New Roman"/>
          <w:sz w:val="24"/>
          <w:szCs w:val="24"/>
          <w:lang w:val="uk-UA" w:eastAsia="ru-RU"/>
        </w:rPr>
        <w:t>-кваліфікаційного рівня:</w:t>
      </w:r>
    </w:p>
    <w:p w:rsidR="001614DA" w:rsidRPr="00CA1CA1" w:rsidRDefault="001614DA" w:rsidP="00CA1CA1">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м</w:t>
      </w:r>
      <w:r w:rsidRPr="00CA1CA1">
        <w:rPr>
          <w:rFonts w:ascii="Times New Roman" w:hAnsi="Times New Roman" w:cs="Times New Roman"/>
          <w:sz w:val="24"/>
          <w:szCs w:val="24"/>
          <w:lang w:val="uk-UA" w:eastAsia="ru-RU"/>
        </w:rPr>
        <w:t>ати повну вищу освіту в галузі економіки та фінансів, стаж роботи за фахом не менш як п’ять років</w:t>
      </w:r>
      <w:r>
        <w:rPr>
          <w:rFonts w:ascii="Times New Roman" w:hAnsi="Times New Roman" w:cs="Times New Roman"/>
          <w:sz w:val="24"/>
          <w:szCs w:val="24"/>
          <w:lang w:val="uk-UA" w:eastAsia="ru-RU"/>
        </w:rPr>
        <w:t>;</w:t>
      </w:r>
    </w:p>
    <w:p w:rsidR="001614DA" w:rsidRPr="00371F76" w:rsidRDefault="001614DA" w:rsidP="00CA1CA1">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w:t>
      </w:r>
      <w:r w:rsidRPr="00CA1CA1">
        <w:rPr>
          <w:rFonts w:ascii="Times New Roman" w:hAnsi="Times New Roman" w:cs="Times New Roman"/>
          <w:sz w:val="24"/>
          <w:szCs w:val="24"/>
          <w:lang w:val="uk-UA" w:eastAsia="ru-RU"/>
        </w:rPr>
        <w:t>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національні положення (стандарти) бухгалтерського обліку в державному секторі, нормативно-правові акти Міністерства фінансів України  щодо порядку ведення бухгалтерського обліку, складення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(стандартів) бухгалтерського обліку в державному секторі, порядок оформлення операцій і організації документообігу за розділами обліку, форми та порядок проведення розрахунків, порядок приймання, передачі товарно-</w:t>
      </w:r>
      <w:r w:rsidRPr="00371F76">
        <w:rPr>
          <w:rFonts w:ascii="Times New Roman" w:hAnsi="Times New Roman" w:cs="Times New Roman"/>
          <w:sz w:val="24"/>
          <w:szCs w:val="24"/>
          <w:lang w:val="uk-UA" w:eastAsia="ru-RU"/>
        </w:rPr>
        <w:t xml:space="preserve">матеріальних та інших цінностей, зберігання і витрачання коштів, правила проведення та оформлення. </w:t>
      </w:r>
    </w:p>
    <w:p w:rsidR="001614DA" w:rsidRPr="00371F76" w:rsidRDefault="001614DA" w:rsidP="00EF2D7D">
      <w:pPr>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371F76">
        <w:rPr>
          <w:rFonts w:ascii="Times New Roman" w:hAnsi="Times New Roman" w:cs="Times New Roman"/>
          <w:sz w:val="24"/>
          <w:szCs w:val="24"/>
          <w:lang w:val="uk-UA" w:eastAsia="ru-RU"/>
        </w:rPr>
        <w:t>.3.  Прийняття  (передача)  справ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Копія   такого   акта   зберігається в управлінні культури, спорту та молодіжної політики,  якому підпорядковується централізована бухгалтерія.</w:t>
      </w:r>
    </w:p>
    <w:p w:rsidR="001614DA" w:rsidRPr="00371F76" w:rsidRDefault="001614DA">
      <w:pPr>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Прийняття (передача)   справ   головним   бухгалтером    може здійснюватися  за  участю  представника  управління культури, спорту та молодіжної політики,  якому підпорядкована централізована бухгалтерія.</w:t>
      </w:r>
    </w:p>
    <w:p w:rsidR="001614DA" w:rsidRPr="00371F76" w:rsidRDefault="001614DA">
      <w:pPr>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371F76">
        <w:rPr>
          <w:rFonts w:ascii="Times New Roman" w:hAnsi="Times New Roman" w:cs="Times New Roman"/>
          <w:sz w:val="24"/>
          <w:szCs w:val="24"/>
          <w:lang w:val="uk-UA" w:eastAsia="ru-RU"/>
        </w:rPr>
        <w:t>.4. Головний бухгалтер:</w:t>
      </w:r>
    </w:p>
    <w:p w:rsidR="001614DA" w:rsidRPr="00371F76" w:rsidRDefault="001614DA">
      <w:pPr>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371F76">
        <w:rPr>
          <w:rFonts w:ascii="Times New Roman" w:hAnsi="Times New Roman" w:cs="Times New Roman"/>
          <w:sz w:val="24"/>
          <w:szCs w:val="24"/>
          <w:lang w:val="uk-UA" w:eastAsia="ru-RU"/>
        </w:rPr>
        <w:t xml:space="preserve">.4.1. Організовує роботу з  ведення  бухгалтерського  обліку  та забезпечує виконання завдань, покладених на централізовану бухгалтерію. </w:t>
      </w:r>
    </w:p>
    <w:p w:rsidR="001614DA" w:rsidRPr="00371F76" w:rsidRDefault="001614DA">
      <w:pPr>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371F76">
        <w:rPr>
          <w:rFonts w:ascii="Times New Roman" w:hAnsi="Times New Roman" w:cs="Times New Roman"/>
          <w:sz w:val="24"/>
          <w:szCs w:val="24"/>
          <w:lang w:val="uk-UA" w:eastAsia="ru-RU"/>
        </w:rPr>
        <w:t>.4.2. Здійснює  керівництво  діяльністю  централізованою бухгалтерію,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w:t>
      </w:r>
    </w:p>
    <w:p w:rsidR="001614DA" w:rsidRPr="00371F76" w:rsidRDefault="001614DA">
      <w:pPr>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371F76">
        <w:rPr>
          <w:rFonts w:ascii="Times New Roman" w:hAnsi="Times New Roman" w:cs="Times New Roman"/>
          <w:sz w:val="24"/>
          <w:szCs w:val="24"/>
          <w:lang w:val="uk-UA" w:eastAsia="ru-RU"/>
        </w:rPr>
        <w:t>.4.3. Погоджує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rsidR="001614DA" w:rsidRPr="00371F76" w:rsidRDefault="001614DA">
      <w:pPr>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371F76">
        <w:rPr>
          <w:rFonts w:ascii="Times New Roman" w:hAnsi="Times New Roman" w:cs="Times New Roman"/>
          <w:sz w:val="24"/>
          <w:szCs w:val="24"/>
          <w:lang w:val="uk-UA" w:eastAsia="ru-RU"/>
        </w:rPr>
        <w:t xml:space="preserve">.4.4. Бере у разі потреби участь  в  організації  та  проведенні перевірки    стану  бухгалтерського   обліку   та   звітності  </w:t>
      </w:r>
      <w:r w:rsidRPr="00371F76">
        <w:rPr>
          <w:rFonts w:ascii="Times New Roman" w:hAnsi="Times New Roman" w:cs="Times New Roman"/>
          <w:sz w:val="24"/>
          <w:szCs w:val="24"/>
          <w:shd w:val="clear" w:color="auto" w:fill="FFFFFF"/>
          <w:lang w:val="uk-UA"/>
        </w:rPr>
        <w:t xml:space="preserve">у бухгалтерських  службах  </w:t>
      </w:r>
      <w:r w:rsidRPr="00371F76">
        <w:rPr>
          <w:rFonts w:ascii="Times New Roman" w:hAnsi="Times New Roman" w:cs="Times New Roman"/>
          <w:sz w:val="24"/>
          <w:szCs w:val="24"/>
          <w:lang w:val="uk-UA"/>
        </w:rPr>
        <w:t xml:space="preserve">в  закладах  та установах підпорядкованих управлінню </w:t>
      </w:r>
      <w:r w:rsidRPr="00371F76">
        <w:rPr>
          <w:rFonts w:ascii="Times New Roman" w:hAnsi="Times New Roman" w:cs="Times New Roman"/>
          <w:sz w:val="24"/>
          <w:szCs w:val="24"/>
          <w:lang w:val="uk-UA" w:eastAsia="ru-RU"/>
        </w:rPr>
        <w:t>культури, спорту та молодіжної політики</w:t>
      </w:r>
      <w:r w:rsidRPr="00371F76">
        <w:rPr>
          <w:rFonts w:ascii="Times New Roman" w:hAnsi="Times New Roman" w:cs="Times New Roman"/>
          <w:sz w:val="24"/>
          <w:szCs w:val="24"/>
          <w:shd w:val="clear" w:color="auto" w:fill="FFFFFF"/>
          <w:lang w:val="uk-UA"/>
        </w:rPr>
        <w:t>.</w:t>
      </w:r>
    </w:p>
    <w:p w:rsidR="001614DA" w:rsidRPr="00371F76"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371F76">
        <w:rPr>
          <w:rFonts w:ascii="Times New Roman" w:hAnsi="Times New Roman" w:cs="Times New Roman"/>
          <w:sz w:val="24"/>
          <w:szCs w:val="24"/>
          <w:lang w:val="uk-UA" w:eastAsia="ru-RU"/>
        </w:rPr>
        <w:t>.4.5. Здійснює   у   межах   своїх   повноважень   заходи   щодо відшкодування винними  особами  збитків  від   нестач, розтрат, крадіжок.</w:t>
      </w:r>
    </w:p>
    <w:p w:rsidR="001614DA" w:rsidRPr="00371F76"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371F76">
        <w:rPr>
          <w:rFonts w:ascii="Times New Roman" w:hAnsi="Times New Roman" w:cs="Times New Roman"/>
          <w:sz w:val="24"/>
          <w:szCs w:val="24"/>
          <w:lang w:val="uk-UA" w:eastAsia="ru-RU"/>
        </w:rPr>
        <w:t xml:space="preserve">.4.6. Погоджує кандидатури працівників </w:t>
      </w:r>
      <w:r w:rsidRPr="00371F76">
        <w:rPr>
          <w:rFonts w:ascii="Times New Roman" w:hAnsi="Times New Roman" w:cs="Times New Roman"/>
          <w:sz w:val="24"/>
          <w:szCs w:val="24"/>
          <w:lang w:val="uk-UA"/>
        </w:rPr>
        <w:t xml:space="preserve">управління </w:t>
      </w:r>
      <w:r w:rsidRPr="00371F76">
        <w:rPr>
          <w:rFonts w:ascii="Times New Roman" w:hAnsi="Times New Roman" w:cs="Times New Roman"/>
          <w:sz w:val="24"/>
          <w:szCs w:val="24"/>
          <w:lang w:val="uk-UA" w:eastAsia="ru-RU"/>
        </w:rPr>
        <w:t xml:space="preserve">культури, спорту та молодіжної політики,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 </w:t>
      </w:r>
    </w:p>
    <w:p w:rsidR="001614DA" w:rsidRPr="00371F76"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371F76">
        <w:rPr>
          <w:rFonts w:ascii="Times New Roman" w:hAnsi="Times New Roman" w:cs="Times New Roman"/>
          <w:sz w:val="24"/>
          <w:szCs w:val="24"/>
          <w:lang w:val="uk-UA" w:eastAsia="ru-RU"/>
        </w:rPr>
        <w:t xml:space="preserve">.4.7. Подає начальнику управління  культури, спорту та молодіжної політики  пропозиції щодо: </w:t>
      </w:r>
    </w:p>
    <w:p w:rsidR="001614DA" w:rsidRPr="00371F76"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 xml:space="preserve">- визначення облікової   політики,   зміни   обраної  облікової політики з урахуванням особливостей діяльності управління культури, спорту та молодіжної політики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 </w:t>
      </w:r>
    </w:p>
    <w:p w:rsidR="001614DA" w:rsidRPr="00371F76"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 визначення оптимальної  структури  централізованої бухгалтерії  та чисельності її працівників;</w:t>
      </w:r>
    </w:p>
    <w:p w:rsidR="001614DA" w:rsidRPr="00371F76"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 призначення на посаду  та  звільнення  з  посади  працівників централізованої бухгалтерії;</w:t>
      </w:r>
    </w:p>
    <w:p w:rsidR="001614DA" w:rsidRPr="00371F76"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 вибору та  впровадження  уніфікованої автоматизованої системи бухгалтерського обліку та  звітності  з  урахуванням  особливостей діяльності управління культури, спорту та молодіжної політики;</w:t>
      </w:r>
    </w:p>
    <w:p w:rsidR="001614DA" w:rsidRPr="00371F76"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1614DA" w:rsidRPr="00371F76"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 визначення джерел   погашення  кредиторської  заборгованості, повернення кредитів, отриманих з державного або місцевого бюджету;</w:t>
      </w:r>
    </w:p>
    <w:p w:rsidR="001614DA" w:rsidRPr="00BB74CE" w:rsidRDefault="001614DA" w:rsidP="00367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371F76">
        <w:rPr>
          <w:rFonts w:ascii="Times New Roman" w:hAnsi="Times New Roman" w:cs="Times New Roman"/>
          <w:sz w:val="24"/>
          <w:szCs w:val="24"/>
          <w:lang w:val="uk-UA" w:eastAsia="ru-RU"/>
        </w:rPr>
        <w:t xml:space="preserve">- притягнення до  відповідальності  працівників  централізованої бухгалтерії,  у  тому  числі працівників бухгалтерських служб закладів та установ </w:t>
      </w:r>
      <w:r w:rsidRPr="00371F76">
        <w:rPr>
          <w:rFonts w:ascii="Times New Roman" w:hAnsi="Times New Roman" w:cs="Times New Roman"/>
          <w:sz w:val="24"/>
          <w:szCs w:val="24"/>
          <w:lang w:val="uk-UA"/>
        </w:rPr>
        <w:t xml:space="preserve">підпорядкованих управлінню </w:t>
      </w:r>
      <w:r w:rsidRPr="00371F76">
        <w:rPr>
          <w:rFonts w:ascii="Times New Roman" w:hAnsi="Times New Roman" w:cs="Times New Roman"/>
          <w:sz w:val="24"/>
          <w:szCs w:val="24"/>
          <w:lang w:val="uk-UA" w:eastAsia="ru-RU"/>
        </w:rPr>
        <w:t>культури, спорту та молодіжної політики,  за  результатами контрольних</w:t>
      </w:r>
      <w:r w:rsidRPr="001462BD">
        <w:rPr>
          <w:rFonts w:ascii="Times New Roman" w:hAnsi="Times New Roman" w:cs="Times New Roman"/>
          <w:color w:val="212529"/>
          <w:sz w:val="24"/>
          <w:szCs w:val="24"/>
          <w:lang w:val="uk-UA" w:eastAsia="ru-RU"/>
        </w:rPr>
        <w:t xml:space="preserve">    </w:t>
      </w:r>
      <w:r w:rsidRPr="00BB74CE">
        <w:rPr>
          <w:rFonts w:ascii="Times New Roman" w:hAnsi="Times New Roman" w:cs="Times New Roman"/>
          <w:sz w:val="24"/>
          <w:szCs w:val="24"/>
          <w:lang w:val="uk-UA" w:eastAsia="ru-RU"/>
        </w:rPr>
        <w:t>заходів,    проведених державними   органами   та підрозділами  управління культури, спорту та молодіжної політики,  що  уповноважені   здійснювати контроль за дотриманням вимог бюджетного законодавства;</w:t>
      </w:r>
    </w:p>
    <w:p w:rsidR="001614DA" w:rsidRPr="00BB74CE" w:rsidRDefault="001614DA" w:rsidP="00367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удосконалення порядку здійснення поточного контролю;</w:t>
      </w:r>
    </w:p>
    <w:p w:rsidR="001614DA" w:rsidRPr="00BB74CE" w:rsidRDefault="001614DA" w:rsidP="00607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xml:space="preserve">- організації навчання  працівників  централізованої бухгалтерії,  у  тому  числі працівників бухгалтерських служб закладів та установ </w:t>
      </w:r>
      <w:r w:rsidRPr="00BB74CE">
        <w:rPr>
          <w:rFonts w:ascii="Times New Roman" w:hAnsi="Times New Roman" w:cs="Times New Roman"/>
          <w:sz w:val="24"/>
          <w:szCs w:val="24"/>
          <w:lang w:val="uk-UA"/>
        </w:rPr>
        <w:t xml:space="preserve">підпорядкованих управлінню </w:t>
      </w:r>
      <w:r w:rsidRPr="00BB74CE">
        <w:rPr>
          <w:rFonts w:ascii="Times New Roman" w:hAnsi="Times New Roman" w:cs="Times New Roman"/>
          <w:sz w:val="24"/>
          <w:szCs w:val="24"/>
          <w:lang w:val="uk-UA" w:eastAsia="ru-RU"/>
        </w:rPr>
        <w:t>культури, спорту та молодіжної політики,   з   метою  підвищення  їх професійно-кваліфікаційного рівня;</w:t>
      </w:r>
    </w:p>
    <w:p w:rsidR="001614DA" w:rsidRPr="00BB74CE" w:rsidRDefault="001614DA" w:rsidP="00607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забезпечення централізованої бухгалтерії нормативно-правовими актами,  довідковими  та  інформаційними  матеріалами щодо ведення бухгалтерського обліку та складення звітності.</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BB74CE">
        <w:rPr>
          <w:rFonts w:ascii="Times New Roman" w:hAnsi="Times New Roman" w:cs="Times New Roman"/>
          <w:sz w:val="24"/>
          <w:szCs w:val="24"/>
          <w:lang w:val="uk-UA" w:eastAsia="ru-RU"/>
        </w:rPr>
        <w:t>.4.8. Підписує звітність та документи, які є підставою для:</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перерахування податків і зборів (обов'язкових платежів);</w:t>
      </w:r>
    </w:p>
    <w:p w:rsidR="001614DA" w:rsidRPr="00BB74CE" w:rsidRDefault="001614DA" w:rsidP="003D0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проведення розрахунків відповідно до укладених договорів;</w:t>
      </w:r>
    </w:p>
    <w:p w:rsidR="001614DA" w:rsidRPr="00BB74CE" w:rsidRDefault="001614DA" w:rsidP="003D0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BB74CE">
        <w:rPr>
          <w:rFonts w:ascii="Times New Roman" w:hAnsi="Times New Roman" w:cs="Times New Roman"/>
          <w:sz w:val="24"/>
          <w:szCs w:val="24"/>
          <w:lang w:val="uk-UA"/>
        </w:rPr>
        <w:t>- приймання і видачі грошових коштів;</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оприбуткування та списання рухомого і нерухомого майна;</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xml:space="preserve">- проведення інших господарських операцій. </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BB74CE">
        <w:rPr>
          <w:rFonts w:ascii="Times New Roman" w:hAnsi="Times New Roman" w:cs="Times New Roman"/>
          <w:sz w:val="24"/>
          <w:szCs w:val="24"/>
          <w:lang w:val="uk-UA" w:eastAsia="ru-RU"/>
        </w:rPr>
        <w:t xml:space="preserve">.4.9.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начальника управління культури, спорту та молодіжної політики про встановлені факти порушення бюджетного законодавства. </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BB74CE">
        <w:rPr>
          <w:rFonts w:ascii="Times New Roman" w:hAnsi="Times New Roman" w:cs="Times New Roman"/>
          <w:sz w:val="24"/>
          <w:szCs w:val="24"/>
          <w:lang w:val="uk-UA" w:eastAsia="ru-RU"/>
        </w:rPr>
        <w:t>.4.10</w:t>
      </w:r>
      <w:r w:rsidRPr="00BB74CE">
        <w:rPr>
          <w:rFonts w:ascii="Times New Roman" w:hAnsi="Times New Roman" w:cs="Times New Roman"/>
          <w:b/>
          <w:sz w:val="24"/>
          <w:szCs w:val="24"/>
          <w:lang w:val="uk-UA" w:eastAsia="ru-RU"/>
        </w:rPr>
        <w:t>.</w:t>
      </w:r>
      <w:r w:rsidRPr="00BB74CE">
        <w:rPr>
          <w:rFonts w:ascii="Times New Roman" w:hAnsi="Times New Roman" w:cs="Times New Roman"/>
          <w:sz w:val="24"/>
          <w:szCs w:val="24"/>
          <w:lang w:val="uk-UA" w:eastAsia="ru-RU"/>
        </w:rPr>
        <w:t xml:space="preserve"> Здійснює контроль за: </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відображенням у  бухгалтерському  обліку  всіх  господарських операцій, що проводяться управлінням  культури, спорту та молодіжної політики ;</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складенням звітності;</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-цільовим та ефективним використанням фінансових, матеріальних (нематеріальних),  інформаційних та трудових ресурсів, збереженням майна;</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xml:space="preserve">- дотриманням вимог   законодавства  щодо  списання  (передачі) </w:t>
      </w:r>
      <w:r w:rsidRPr="00BB74CE">
        <w:rPr>
          <w:rFonts w:ascii="Times New Roman" w:hAnsi="Times New Roman" w:cs="Times New Roman"/>
          <w:sz w:val="24"/>
          <w:szCs w:val="24"/>
          <w:lang w:val="uk-UA" w:eastAsia="ru-RU"/>
        </w:rPr>
        <w:br/>
        <w:t>рухомого та нерухомого майна управління культури, спорту та молодіжної політики та підпорядкованих закладів культури та спорту;</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відповідністю взятих бюджетних зобов'язань відповідним бюджетним   асигнуванням,  паспорту  бюджетної  програми та відповідністю платежів взятим бюджетним зобов'язанням та бюджетним асигнуванням;</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станом погашення  та  списання  відповідно  до  законодавства дебіторської   заборгованості   управління культури, спорту та молодіжної політики  та підпорядкованих йому закладів;</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додержанням вимог   законодавства    під    час    здійснення попередньої оплати товарів, робіт та послуг у разі їх закупівлі за бюджетні кошти;</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оформленням матеріалів щодо нестачі, крадіжки грошових коштів та майна, псування активів;</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розробленням та   здійсненням   заходів  щодо  дотримання  та підвищення  рівня   фінансово-бюджетної   дисципліни   працівників централізованої бухгалтерії;</w:t>
      </w:r>
    </w:p>
    <w:p w:rsidR="001614DA" w:rsidRPr="00BB74CE" w:rsidRDefault="001614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xml:space="preserve">- усуненням порушень і недоліків, виявлених під час контрольних заходів, </w:t>
      </w:r>
      <w:r>
        <w:rPr>
          <w:rFonts w:ascii="Times New Roman" w:hAnsi="Times New Roman" w:cs="Times New Roman"/>
          <w:sz w:val="24"/>
          <w:szCs w:val="24"/>
          <w:lang w:val="uk-UA" w:eastAsia="ru-RU"/>
        </w:rPr>
        <w:t xml:space="preserve"> проведених державними органами</w:t>
      </w:r>
      <w:r w:rsidRPr="00BB74CE">
        <w:rPr>
          <w:rFonts w:ascii="Times New Roman" w:hAnsi="Times New Roman" w:cs="Times New Roman"/>
          <w:sz w:val="24"/>
          <w:szCs w:val="24"/>
          <w:lang w:val="uk-UA" w:eastAsia="ru-RU"/>
        </w:rPr>
        <w:t>;</w:t>
      </w:r>
    </w:p>
    <w:p w:rsidR="001614DA" w:rsidRPr="00BB74CE" w:rsidRDefault="001614DA" w:rsidP="00592A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 xml:space="preserve">- </w:t>
      </w:r>
      <w:r w:rsidRPr="00BB74CE">
        <w:rPr>
          <w:rFonts w:ascii="Times New Roman" w:hAnsi="Times New Roman" w:cs="Times New Roman"/>
          <w:sz w:val="24"/>
          <w:szCs w:val="24"/>
          <w:shd w:val="clear" w:color="auto" w:fill="FFFFFF"/>
          <w:lang w:val="uk-UA"/>
        </w:rPr>
        <w:t>виконанням</w:t>
      </w:r>
      <w:r w:rsidRPr="00BB74CE">
        <w:rPr>
          <w:rFonts w:ascii="Times New Roman" w:hAnsi="Times New Roman" w:cs="Times New Roman"/>
          <w:sz w:val="24"/>
          <w:szCs w:val="24"/>
          <w:lang w:val="uk-UA" w:eastAsia="ru-RU"/>
        </w:rPr>
        <w:t xml:space="preserve"> працівниками бухгалтерських служб закладів та установ </w:t>
      </w:r>
      <w:r w:rsidRPr="00BB74CE">
        <w:rPr>
          <w:rFonts w:ascii="Times New Roman" w:hAnsi="Times New Roman" w:cs="Times New Roman"/>
          <w:sz w:val="24"/>
          <w:szCs w:val="24"/>
          <w:lang w:val="uk-UA"/>
        </w:rPr>
        <w:t xml:space="preserve">підпорядкованих управлінню </w:t>
      </w:r>
      <w:r w:rsidRPr="00BB74CE">
        <w:rPr>
          <w:rFonts w:ascii="Times New Roman" w:hAnsi="Times New Roman" w:cs="Times New Roman"/>
          <w:sz w:val="24"/>
          <w:szCs w:val="24"/>
          <w:lang w:val="uk-UA" w:eastAsia="ru-RU"/>
        </w:rPr>
        <w:t xml:space="preserve">культури, спорту та молодіжної політики, </w:t>
      </w:r>
      <w:r w:rsidRPr="00BB74CE">
        <w:rPr>
          <w:rFonts w:ascii="Times New Roman" w:hAnsi="Times New Roman" w:cs="Times New Roman"/>
          <w:sz w:val="24"/>
          <w:szCs w:val="24"/>
          <w:shd w:val="clear" w:color="auto" w:fill="FFFFFF"/>
          <w:lang w:val="uk-UA"/>
        </w:rPr>
        <w:t>функцій з контролю.</w:t>
      </w:r>
    </w:p>
    <w:p w:rsidR="001614DA" w:rsidRPr="00BB74CE" w:rsidRDefault="001614DA" w:rsidP="00592A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BB74CE">
        <w:rPr>
          <w:rFonts w:ascii="Times New Roman" w:hAnsi="Times New Roman" w:cs="Times New Roman"/>
          <w:sz w:val="24"/>
          <w:szCs w:val="24"/>
          <w:lang w:val="uk-UA" w:eastAsia="ru-RU"/>
        </w:rPr>
        <w:t>.4.11. Погоджує   документи,   пов'язані   з  витрачанням  фонду заробітної  плати,  встановленням  посадових  окладів  і  надбавок працівникам.</w:t>
      </w:r>
    </w:p>
    <w:p w:rsidR="001614DA" w:rsidRPr="00BB74CE" w:rsidRDefault="001614DA" w:rsidP="00592A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BB74CE">
        <w:rPr>
          <w:rFonts w:ascii="Times New Roman" w:hAnsi="Times New Roman" w:cs="Times New Roman"/>
          <w:sz w:val="24"/>
          <w:szCs w:val="24"/>
          <w:lang w:val="uk-UA" w:eastAsia="ru-RU"/>
        </w:rPr>
        <w:t xml:space="preserve">.4.12. Виконує інші обов'язки, передбачені законодавством.          </w:t>
      </w:r>
    </w:p>
    <w:p w:rsidR="001614DA" w:rsidRPr="00BB74CE" w:rsidRDefault="001614DA" w:rsidP="00592A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BB74CE">
        <w:rPr>
          <w:rFonts w:ascii="Times New Roman" w:hAnsi="Times New Roman" w:cs="Times New Roman"/>
          <w:sz w:val="24"/>
          <w:szCs w:val="24"/>
          <w:lang w:val="uk-UA" w:eastAsia="ru-RU"/>
        </w:rPr>
        <w:t xml:space="preserve">.4.13. </w:t>
      </w:r>
      <w:r w:rsidRPr="00BB74CE">
        <w:rPr>
          <w:rFonts w:ascii="Times New Roman" w:hAnsi="Times New Roman" w:cs="Times New Roman"/>
          <w:sz w:val="24"/>
          <w:lang w:val="uk-UA"/>
        </w:rPr>
        <w:t>Головний бухгалтер у разі отримання  від  начальника управління культури, спорту та молодіжної політики  розпорядження  вчинити  дії,  які  суперечать законодавству,   інформує   у   письмовій формі   начальника управління культури, спорту та молодіжної політики  про неправомірність такого розпорядження, а у разі  отримання  даного розпорядження  повторно  надсилає  керівникові Південнівської міської ради Одеського району Одеської області, якому  підпорядковано  управління культури, спорту та молодіжної політики,  та  керівникові  органу Державної казначейської служби   за   місцем   обслуговування   управління культури, спорту та молодіжної політики відповідне повідомлення.</w:t>
      </w:r>
    </w:p>
    <w:p w:rsidR="001614DA" w:rsidRPr="00BB74CE" w:rsidRDefault="001614DA" w:rsidP="00592AEF">
      <w:pPr>
        <w:spacing w:after="0" w:line="240" w:lineRule="auto"/>
        <w:ind w:firstLine="709"/>
        <w:jc w:val="both"/>
        <w:rPr>
          <w:rFonts w:ascii="Times New Roman" w:hAnsi="Times New Roman" w:cs="Times New Roman"/>
          <w:sz w:val="24"/>
          <w:lang w:val="uk-UA"/>
        </w:rPr>
      </w:pPr>
      <w:r w:rsidRPr="00BB74CE">
        <w:rPr>
          <w:rFonts w:ascii="Times New Roman" w:hAnsi="Times New Roman" w:cs="Times New Roman"/>
          <w:sz w:val="24"/>
          <w:lang w:val="uk-UA"/>
        </w:rPr>
        <w:t>Керівник  органу Державної казначейської служби   розглядає  в  триденний строк отримане  повідомлення  та  здійснює  у  разі  встановлення  факту порушення    бюджетного   законодавства   заходи   відповідно   до законодавства,   про  що  інформує  у  письмовій  формі  керівника Південнівської міської ради Одеського району Одеської області,  якій  підпорядковано  управління культури, спорту та молодіжної політики, та головного бухгалтера. Якщо факт порушення не встановлено, керівник зазначеного  органу  інформує  про  це у письмовій формі керівника Південнівської міської ради Одеського району Одеської області,  якій  підпорядковано  управління культури, спорту та молодіжної політики, та головного бухгалтера.</w:t>
      </w:r>
    </w:p>
    <w:p w:rsidR="001614DA" w:rsidRPr="00BB74CE" w:rsidRDefault="001614DA" w:rsidP="00CC0529">
      <w:pPr>
        <w:spacing w:after="0" w:line="240" w:lineRule="auto"/>
        <w:ind w:firstLine="709"/>
        <w:jc w:val="both"/>
        <w:rPr>
          <w:rFonts w:ascii="Times New Roman" w:hAnsi="Times New Roman" w:cs="Times New Roman"/>
          <w:sz w:val="24"/>
          <w:lang w:val="uk-UA"/>
        </w:rPr>
      </w:pPr>
      <w:r w:rsidRPr="00BB74C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BB74CE">
        <w:rPr>
          <w:rFonts w:ascii="Times New Roman" w:hAnsi="Times New Roman" w:cs="Times New Roman"/>
          <w:sz w:val="24"/>
          <w:szCs w:val="24"/>
          <w:lang w:val="uk-UA" w:eastAsia="ru-RU"/>
        </w:rPr>
        <w:t>.4.14.</w:t>
      </w:r>
      <w:r w:rsidRPr="00BB74CE">
        <w:rPr>
          <w:rFonts w:ascii="Times New Roman" w:hAnsi="Times New Roman" w:cs="Times New Roman"/>
          <w:sz w:val="24"/>
          <w:lang w:val="uk-UA"/>
        </w:rPr>
        <w:t xml:space="preserve"> 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начальника управління культури, спорту та молодіжної політики на період його тимчасової відсутності.</w:t>
      </w:r>
    </w:p>
    <w:p w:rsidR="001614DA" w:rsidRPr="00BB74CE" w:rsidRDefault="001614DA" w:rsidP="00CC0529">
      <w:pPr>
        <w:spacing w:after="0"/>
        <w:ind w:left="-15" w:right="4" w:firstLine="723"/>
        <w:jc w:val="both"/>
        <w:rPr>
          <w:rFonts w:ascii="Times New Roman" w:hAnsi="Times New Roman" w:cs="Times New Roman"/>
          <w:sz w:val="24"/>
          <w:lang w:val="uk-UA"/>
        </w:rPr>
      </w:pPr>
      <w:r w:rsidRPr="00BB74CE">
        <w:rPr>
          <w:rFonts w:ascii="Times New Roman" w:hAnsi="Times New Roman" w:cs="Times New Roman"/>
          <w:sz w:val="24"/>
          <w:lang w:val="uk-UA"/>
        </w:rPr>
        <w:t>1</w:t>
      </w:r>
      <w:r>
        <w:rPr>
          <w:rFonts w:ascii="Times New Roman" w:hAnsi="Times New Roman" w:cs="Times New Roman"/>
          <w:sz w:val="24"/>
          <w:lang w:val="uk-UA"/>
        </w:rPr>
        <w:t>1</w:t>
      </w:r>
      <w:r w:rsidRPr="00BB74CE">
        <w:rPr>
          <w:rFonts w:ascii="Times New Roman" w:hAnsi="Times New Roman" w:cs="Times New Roman"/>
          <w:sz w:val="24"/>
          <w:lang w:val="uk-UA"/>
        </w:rPr>
        <w:t>.4.15. Працівники централізованої бухгалтерії, які призначаються на посаду та звільняються з посади у порядку, встановленому законодавством про працю, підпорядковуються головному бухгалтерові.</w:t>
      </w:r>
    </w:p>
    <w:p w:rsidR="001614DA" w:rsidRPr="00BB74CE" w:rsidRDefault="001614DA" w:rsidP="007C22CA">
      <w:pPr>
        <w:spacing w:after="0"/>
        <w:ind w:left="-15" w:right="4" w:firstLine="723"/>
        <w:jc w:val="both"/>
        <w:rPr>
          <w:rFonts w:ascii="Times New Roman" w:hAnsi="Times New Roman" w:cs="Times New Roman"/>
          <w:sz w:val="24"/>
          <w:szCs w:val="24"/>
          <w:lang w:val="uk-UA" w:eastAsia="ru-RU"/>
        </w:rPr>
      </w:pPr>
      <w:r w:rsidRPr="00BB74CE">
        <w:rPr>
          <w:rFonts w:ascii="Times New Roman" w:hAnsi="Times New Roman" w:cs="Times New Roman"/>
          <w:sz w:val="24"/>
          <w:lang w:val="uk-UA"/>
        </w:rPr>
        <w:t>1</w:t>
      </w:r>
      <w:r>
        <w:rPr>
          <w:rFonts w:ascii="Times New Roman" w:hAnsi="Times New Roman" w:cs="Times New Roman"/>
          <w:sz w:val="24"/>
          <w:lang w:val="uk-UA"/>
        </w:rPr>
        <w:t>1</w:t>
      </w:r>
      <w:r w:rsidRPr="00BB74CE">
        <w:rPr>
          <w:rFonts w:ascii="Times New Roman" w:hAnsi="Times New Roman" w:cs="Times New Roman"/>
          <w:sz w:val="24"/>
          <w:lang w:val="uk-UA"/>
        </w:rPr>
        <w:t xml:space="preserve">.4.16. </w:t>
      </w:r>
      <w:r w:rsidRPr="00BB74CE">
        <w:rPr>
          <w:rFonts w:ascii="Times New Roman" w:hAnsi="Times New Roman" w:cs="Times New Roman"/>
          <w:sz w:val="24"/>
          <w:szCs w:val="24"/>
          <w:lang w:val="uk-UA" w:eastAsia="ru-RU"/>
        </w:rPr>
        <w:t>У  разі   тимчасової  відсутності  головного  бухгалтера (відрядження,  відпустки,  тимчасової втрати працездатності  тощо) виконання  його  обов'язків  покладається  на заступника головного бухгалтера,  а у разі відсутності заступника головного  бухгалтера відповідно  до  наказу  начальника управління культури, спорту та молодіжної політики - на іншого працівника централізованої бухгалтерії.</w:t>
      </w:r>
    </w:p>
    <w:p w:rsidR="001614DA" w:rsidRPr="00BB74CE" w:rsidRDefault="001614DA" w:rsidP="007C22CA">
      <w:pPr>
        <w:spacing w:after="0"/>
        <w:ind w:left="-15" w:right="4" w:firstLine="723"/>
        <w:jc w:val="both"/>
        <w:rPr>
          <w:rFonts w:ascii="Times New Roman" w:hAnsi="Times New Roman" w:cs="Times New Roman"/>
          <w:sz w:val="24"/>
          <w:szCs w:val="24"/>
          <w:lang w:val="uk-UA"/>
        </w:rPr>
      </w:pPr>
      <w:r w:rsidRPr="00BB74CE">
        <w:rPr>
          <w:rFonts w:ascii="Times New Roman" w:hAnsi="Times New Roman" w:cs="Times New Roman"/>
          <w:sz w:val="24"/>
          <w:szCs w:val="24"/>
          <w:lang w:val="uk-UA"/>
        </w:rPr>
        <w:t>1</w:t>
      </w:r>
      <w:r>
        <w:rPr>
          <w:rFonts w:ascii="Times New Roman" w:hAnsi="Times New Roman" w:cs="Times New Roman"/>
          <w:sz w:val="24"/>
          <w:szCs w:val="24"/>
          <w:lang w:val="uk-UA"/>
        </w:rPr>
        <w:t>1</w:t>
      </w:r>
      <w:r w:rsidRPr="00BB74CE">
        <w:rPr>
          <w:rFonts w:ascii="Times New Roman" w:hAnsi="Times New Roman" w:cs="Times New Roman"/>
          <w:sz w:val="24"/>
          <w:szCs w:val="24"/>
          <w:lang w:val="uk-UA"/>
        </w:rPr>
        <w:t>.5. Відповідальність:</w:t>
      </w:r>
    </w:p>
    <w:p w:rsidR="001614DA" w:rsidRPr="00BB74CE" w:rsidRDefault="001614DA" w:rsidP="00B644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BB74CE">
        <w:rPr>
          <w:rFonts w:ascii="Times New Roman" w:hAnsi="Times New Roman" w:cs="Times New Roman"/>
          <w:sz w:val="24"/>
          <w:szCs w:val="24"/>
          <w:lang w:val="uk-UA" w:eastAsia="ru-RU"/>
        </w:rPr>
        <w:t xml:space="preserve">.5.1. Головний бухгалтер у  разі  невиконання  або  неналежного виконання  покладених  на  нього повноважень несе відповідальність згідно із законами. </w:t>
      </w:r>
    </w:p>
    <w:p w:rsidR="001614DA" w:rsidRPr="00BB74CE" w:rsidRDefault="001614DA" w:rsidP="00B64411">
      <w:pPr>
        <w:spacing w:after="0" w:line="240" w:lineRule="auto"/>
        <w:ind w:firstLine="709"/>
        <w:jc w:val="both"/>
        <w:rPr>
          <w:rFonts w:ascii="Times New Roman" w:hAnsi="Times New Roman" w:cs="Times New Roman"/>
          <w:sz w:val="24"/>
          <w:szCs w:val="24"/>
          <w:lang w:val="uk-UA"/>
        </w:rPr>
      </w:pPr>
      <w:r w:rsidRPr="00BB74C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BB74CE">
        <w:rPr>
          <w:rFonts w:ascii="Times New Roman" w:hAnsi="Times New Roman" w:cs="Times New Roman"/>
          <w:sz w:val="24"/>
          <w:szCs w:val="24"/>
          <w:lang w:val="uk-UA" w:eastAsia="ru-RU"/>
        </w:rPr>
        <w:t xml:space="preserve">.5.2. </w:t>
      </w:r>
      <w:r w:rsidRPr="00BB74CE">
        <w:rPr>
          <w:rFonts w:ascii="Times New Roman" w:hAnsi="Times New Roman" w:cs="Times New Roman"/>
          <w:sz w:val="24"/>
          <w:szCs w:val="24"/>
          <w:lang w:val="uk-UA"/>
        </w:rPr>
        <w:t xml:space="preserve">Працівники централізованої бухгалтерії несуть відповідальність за належне здійснення покладених на централізовану бухгалтерію завдань та повноважень відповідно до своїх посадових </w:t>
      </w:r>
      <w:r w:rsidRPr="0040460A">
        <w:rPr>
          <w:rFonts w:ascii="Times New Roman" w:hAnsi="Times New Roman" w:cs="Times New Roman"/>
          <w:sz w:val="24"/>
          <w:szCs w:val="24"/>
          <w:lang w:val="uk-UA"/>
        </w:rPr>
        <w:t xml:space="preserve">інструкцій, затверджених начальником </w:t>
      </w:r>
      <w:r w:rsidRPr="0040460A">
        <w:rPr>
          <w:rFonts w:ascii="Times New Roman" w:hAnsi="Times New Roman" w:cs="Times New Roman"/>
          <w:sz w:val="24"/>
          <w:szCs w:val="24"/>
          <w:lang w:val="uk-UA" w:eastAsia="ru-RU"/>
        </w:rPr>
        <w:t>управління культури, спорту та молодіжної політики</w:t>
      </w:r>
      <w:r w:rsidRPr="0040460A">
        <w:rPr>
          <w:rFonts w:ascii="Times New Roman" w:hAnsi="Times New Roman" w:cs="Times New Roman"/>
          <w:sz w:val="24"/>
          <w:szCs w:val="24"/>
          <w:lang w:val="uk-UA"/>
        </w:rPr>
        <w:t xml:space="preserve"> та цього Положення.</w:t>
      </w:r>
    </w:p>
    <w:p w:rsidR="001614DA" w:rsidRPr="00BB74CE" w:rsidRDefault="001614DA" w:rsidP="00B64411">
      <w:pPr>
        <w:shd w:val="clear" w:color="auto" w:fill="FFFFFF"/>
        <w:spacing w:after="0" w:line="240" w:lineRule="auto"/>
        <w:ind w:firstLine="709"/>
        <w:jc w:val="both"/>
        <w:rPr>
          <w:rFonts w:ascii="Times New Roman" w:hAnsi="Times New Roman" w:cs="Times New Roman"/>
          <w:sz w:val="24"/>
          <w:szCs w:val="24"/>
          <w:lang w:val="uk-UA"/>
        </w:rPr>
      </w:pPr>
      <w:r w:rsidRPr="00BB74C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BB74CE">
        <w:rPr>
          <w:rFonts w:ascii="Times New Roman" w:hAnsi="Times New Roman" w:cs="Times New Roman"/>
          <w:sz w:val="24"/>
          <w:szCs w:val="24"/>
          <w:lang w:val="uk-UA" w:eastAsia="ru-RU"/>
        </w:rPr>
        <w:t xml:space="preserve">.5.3. </w:t>
      </w:r>
      <w:r w:rsidRPr="00BB74CE">
        <w:rPr>
          <w:rFonts w:ascii="Times New Roman" w:hAnsi="Times New Roman" w:cs="Times New Roman"/>
          <w:sz w:val="24"/>
          <w:szCs w:val="24"/>
          <w:lang w:val="uk-UA"/>
        </w:rPr>
        <w:t>Працівники централізованої бухгалтерії можуть бути притягнуті до цивільної, адміністративної, кримінальної та інших видів відповідальності у випадках та в порядку, передбаченими чинним законодавством України.</w:t>
      </w:r>
    </w:p>
    <w:p w:rsidR="001614DA" w:rsidRPr="00BB74CE" w:rsidRDefault="001614DA" w:rsidP="00B64411">
      <w:pPr>
        <w:shd w:val="clear" w:color="auto" w:fill="FFFFFF"/>
        <w:spacing w:after="0" w:line="240" w:lineRule="auto"/>
        <w:ind w:firstLine="709"/>
        <w:jc w:val="both"/>
        <w:rPr>
          <w:rFonts w:ascii="Times New Roman" w:hAnsi="Times New Roman" w:cs="Times New Roman"/>
          <w:sz w:val="24"/>
          <w:szCs w:val="24"/>
          <w:lang w:val="uk-UA"/>
        </w:rPr>
      </w:pPr>
    </w:p>
    <w:p w:rsidR="001614DA" w:rsidRPr="00BB74CE" w:rsidRDefault="001614DA" w:rsidP="00883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sidRPr="00BB74C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BB74CE">
        <w:rPr>
          <w:rFonts w:ascii="Times New Roman" w:hAnsi="Times New Roman" w:cs="Times New Roman"/>
          <w:sz w:val="24"/>
          <w:szCs w:val="24"/>
          <w:lang w:val="uk-UA" w:eastAsia="ru-RU"/>
        </w:rPr>
        <w:t>. Казначейство  забезпечує в межах повноважень організацію та  координацію  діяльності головного бухгалтера управління культури, спорту та молодіжної політики та  контроль за виконанням ним своїх повноважень шляхом оцінки його діяльності.</w:t>
      </w:r>
    </w:p>
    <w:p w:rsidR="001614DA" w:rsidRPr="00BB74CE" w:rsidRDefault="001614DA" w:rsidP="00883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p>
    <w:p w:rsidR="001614DA" w:rsidRPr="008C62A6" w:rsidRDefault="001614DA" w:rsidP="00883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13</w:t>
      </w:r>
      <w:bookmarkStart w:id="3" w:name="_GoBack"/>
      <w:bookmarkEnd w:id="3"/>
      <w:r>
        <w:rPr>
          <w:rFonts w:ascii="Times New Roman" w:hAnsi="Times New Roman" w:cs="Times New Roman"/>
          <w:sz w:val="24"/>
          <w:szCs w:val="24"/>
          <w:lang w:val="uk-UA" w:eastAsia="ru-RU"/>
        </w:rPr>
        <w:t>.</w:t>
      </w:r>
      <w:r w:rsidRPr="006B2FC6">
        <w:rPr>
          <w:rFonts w:ascii="Times New Roman" w:hAnsi="Times New Roman" w:cs="Times New Roman"/>
          <w:sz w:val="24"/>
          <w:szCs w:val="24"/>
          <w:lang w:val="uk-UA" w:eastAsia="ru-RU"/>
        </w:rPr>
        <w:t xml:space="preserve"> Оцінка  виконання  головним бухгалтером своїх повноважень проводиться відповідно до порядку, затвердженого Мінфіном.</w:t>
      </w:r>
    </w:p>
    <w:p w:rsidR="001614DA" w:rsidRDefault="001614DA">
      <w:pPr>
        <w:spacing w:after="0" w:line="240" w:lineRule="auto"/>
        <w:ind w:firstLine="709"/>
        <w:jc w:val="both"/>
        <w:rPr>
          <w:rFonts w:ascii="Times New Roman" w:hAnsi="Times New Roman" w:cs="Times New Roman"/>
          <w:sz w:val="24"/>
          <w:szCs w:val="24"/>
          <w:lang w:val="uk-UA"/>
        </w:rPr>
      </w:pPr>
    </w:p>
    <w:p w:rsidR="001614DA" w:rsidRPr="00193EF8" w:rsidRDefault="001614DA" w:rsidP="008C62A6">
      <w:pPr>
        <w:spacing w:after="0" w:line="240" w:lineRule="auto"/>
        <w:ind w:firstLine="709"/>
        <w:jc w:val="both"/>
        <w:rPr>
          <w:rFonts w:ascii="Times New Roman" w:hAnsi="Times New Roman" w:cs="Times New Roman"/>
          <w:color w:val="FF0000"/>
          <w:sz w:val="24"/>
          <w:szCs w:val="24"/>
          <w:lang w:val="uk-UA" w:eastAsia="uk-UA"/>
        </w:rPr>
      </w:pPr>
    </w:p>
    <w:p w:rsidR="001614DA" w:rsidRPr="00976844" w:rsidRDefault="001614DA" w:rsidP="00976844">
      <w:pPr>
        <w:ind w:firstLine="705"/>
        <w:jc w:val="both"/>
        <w:rPr>
          <w:rFonts w:ascii="Times New Roman" w:hAnsi="Times New Roman" w:cs="Times New Roman"/>
          <w:b/>
          <w:color w:val="1D1D1B"/>
          <w:sz w:val="24"/>
          <w:szCs w:val="24"/>
          <w:shd w:val="clear" w:color="auto" w:fill="FFFFFF"/>
        </w:rPr>
      </w:pPr>
      <w:r w:rsidRPr="00976844">
        <w:rPr>
          <w:rFonts w:ascii="Times New Roman" w:hAnsi="Times New Roman" w:cs="Times New Roman"/>
          <w:b/>
          <w:color w:val="1D1D1B"/>
          <w:sz w:val="24"/>
          <w:szCs w:val="24"/>
          <w:shd w:val="clear" w:color="auto" w:fill="FFFFFF"/>
        </w:rPr>
        <w:t xml:space="preserve">Секретар </w:t>
      </w:r>
      <w:r>
        <w:rPr>
          <w:rFonts w:ascii="Times New Roman" w:hAnsi="Times New Roman" w:cs="Times New Roman"/>
          <w:b/>
          <w:color w:val="1D1D1B"/>
          <w:sz w:val="24"/>
          <w:szCs w:val="24"/>
          <w:shd w:val="clear" w:color="auto" w:fill="FFFFFF"/>
          <w:lang w:val="uk-UA"/>
        </w:rPr>
        <w:t>Южненської</w:t>
      </w:r>
      <w:r w:rsidRPr="00F865C7">
        <w:rPr>
          <w:rFonts w:ascii="Times New Roman" w:hAnsi="Times New Roman" w:cs="Times New Roman"/>
          <w:b/>
          <w:color w:val="1D1D1B"/>
          <w:sz w:val="24"/>
          <w:szCs w:val="24"/>
          <w:shd w:val="clear" w:color="auto" w:fill="FFFFFF"/>
        </w:rPr>
        <w:t xml:space="preserve"> міської</w:t>
      </w:r>
      <w:r>
        <w:rPr>
          <w:b/>
          <w:color w:val="1D1D1B"/>
          <w:shd w:val="clear" w:color="auto" w:fill="FFFFFF"/>
          <w:lang w:val="uk-UA"/>
        </w:rPr>
        <w:t xml:space="preserve"> </w:t>
      </w:r>
      <w:r w:rsidRPr="00976844">
        <w:rPr>
          <w:rFonts w:ascii="Times New Roman" w:hAnsi="Times New Roman" w:cs="Times New Roman"/>
          <w:b/>
          <w:color w:val="1D1D1B"/>
          <w:sz w:val="24"/>
          <w:szCs w:val="24"/>
          <w:shd w:val="clear" w:color="auto" w:fill="FFFFFF"/>
        </w:rPr>
        <w:t xml:space="preserve">ради </w:t>
      </w:r>
      <w:r w:rsidRPr="00976844">
        <w:rPr>
          <w:rFonts w:ascii="Times New Roman" w:hAnsi="Times New Roman" w:cs="Times New Roman"/>
          <w:b/>
          <w:color w:val="1D1D1B"/>
          <w:sz w:val="24"/>
          <w:szCs w:val="24"/>
          <w:shd w:val="clear" w:color="auto" w:fill="FFFFFF"/>
        </w:rPr>
        <w:tab/>
      </w:r>
      <w:r w:rsidRPr="00976844">
        <w:rPr>
          <w:rFonts w:ascii="Times New Roman" w:hAnsi="Times New Roman" w:cs="Times New Roman"/>
          <w:b/>
          <w:color w:val="1D1D1B"/>
          <w:sz w:val="24"/>
          <w:szCs w:val="24"/>
          <w:shd w:val="clear" w:color="auto" w:fill="FFFFFF"/>
        </w:rPr>
        <w:tab/>
      </w:r>
      <w:r w:rsidRPr="00976844">
        <w:rPr>
          <w:rFonts w:ascii="Times New Roman" w:hAnsi="Times New Roman" w:cs="Times New Roman"/>
          <w:b/>
          <w:color w:val="1D1D1B"/>
          <w:sz w:val="24"/>
          <w:szCs w:val="24"/>
          <w:shd w:val="clear" w:color="auto" w:fill="FFFFFF"/>
        </w:rPr>
        <w:tab/>
      </w:r>
      <w:r w:rsidRPr="00976844">
        <w:rPr>
          <w:rFonts w:ascii="Times New Roman" w:hAnsi="Times New Roman" w:cs="Times New Roman"/>
          <w:b/>
          <w:color w:val="1D1D1B"/>
          <w:sz w:val="24"/>
          <w:szCs w:val="24"/>
          <w:shd w:val="clear" w:color="auto" w:fill="FFFFFF"/>
        </w:rPr>
        <w:tab/>
        <w:t>гор ЧУГУННИКОВ</w:t>
      </w:r>
    </w:p>
    <w:p w:rsidR="001614DA" w:rsidRPr="00976844" w:rsidRDefault="001614DA" w:rsidP="00976844">
      <w:pPr>
        <w:ind w:firstLine="705"/>
        <w:jc w:val="both"/>
        <w:rPr>
          <w:rFonts w:ascii="Times New Roman" w:hAnsi="Times New Roman" w:cs="Times New Roman"/>
          <w:color w:val="1D1D1B"/>
          <w:sz w:val="24"/>
          <w:szCs w:val="24"/>
          <w:shd w:val="clear" w:color="auto" w:fill="FFFFFF"/>
        </w:rPr>
      </w:pPr>
    </w:p>
    <w:p w:rsidR="001614DA" w:rsidRPr="00976844" w:rsidRDefault="001614DA" w:rsidP="00976844">
      <w:pPr>
        <w:ind w:firstLine="708"/>
        <w:jc w:val="both"/>
        <w:rPr>
          <w:rFonts w:ascii="Times New Roman" w:hAnsi="Times New Roman" w:cs="Times New Roman"/>
          <w:sz w:val="24"/>
          <w:szCs w:val="24"/>
        </w:rPr>
      </w:pPr>
    </w:p>
    <w:p w:rsidR="001614DA" w:rsidRPr="00976844" w:rsidRDefault="001614DA" w:rsidP="00976844">
      <w:pPr>
        <w:ind w:firstLine="708"/>
        <w:jc w:val="both"/>
        <w:rPr>
          <w:rFonts w:ascii="Times New Roman" w:hAnsi="Times New Roman" w:cs="Times New Roman"/>
          <w:sz w:val="24"/>
          <w:szCs w:val="24"/>
        </w:rPr>
      </w:pPr>
      <w:r w:rsidRPr="00976844">
        <w:rPr>
          <w:rFonts w:ascii="Times New Roman" w:hAnsi="Times New Roman" w:cs="Times New Roman"/>
          <w:sz w:val="24"/>
          <w:szCs w:val="24"/>
        </w:rPr>
        <w:t>Виконавець: Артем ЛУЦЬ</w:t>
      </w:r>
    </w:p>
    <w:p w:rsidR="001614DA" w:rsidRPr="00976844" w:rsidRDefault="001614DA" w:rsidP="008C6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highlight w:val="red"/>
          <w:lang w:eastAsia="ru-RU"/>
        </w:rPr>
      </w:pPr>
    </w:p>
    <w:p w:rsidR="001614DA" w:rsidRPr="001462BD" w:rsidRDefault="001614DA" w:rsidP="008C62A6">
      <w:pPr>
        <w:shd w:val="clear" w:color="auto" w:fill="FFFFFF"/>
        <w:spacing w:after="0" w:line="240" w:lineRule="auto"/>
        <w:jc w:val="center"/>
        <w:rPr>
          <w:rFonts w:ascii="Times New Roman" w:hAnsi="Times New Roman" w:cs="Times New Roman"/>
          <w:b/>
          <w:bCs/>
          <w:color w:val="333333"/>
          <w:sz w:val="24"/>
          <w:szCs w:val="24"/>
          <w:lang w:val="uk-UA" w:eastAsia="ru-RU"/>
        </w:rPr>
      </w:pPr>
    </w:p>
    <w:p w:rsidR="001614DA" w:rsidRDefault="001614DA">
      <w:pPr>
        <w:spacing w:after="0" w:line="240" w:lineRule="auto"/>
        <w:ind w:firstLine="709"/>
        <w:jc w:val="both"/>
        <w:rPr>
          <w:rFonts w:ascii="Times New Roman" w:hAnsi="Times New Roman" w:cs="Times New Roman"/>
          <w:sz w:val="24"/>
          <w:szCs w:val="24"/>
          <w:lang w:val="uk-UA"/>
        </w:rPr>
      </w:pPr>
    </w:p>
    <w:p w:rsidR="001614DA" w:rsidRPr="00013F49" w:rsidRDefault="001614DA">
      <w:pPr>
        <w:spacing w:after="0" w:line="240" w:lineRule="auto"/>
        <w:ind w:firstLine="709"/>
        <w:jc w:val="both"/>
        <w:rPr>
          <w:rFonts w:ascii="Times New Roman" w:hAnsi="Times New Roman" w:cs="Times New Roman"/>
          <w:sz w:val="24"/>
          <w:szCs w:val="24"/>
          <w:lang w:val="uk-UA"/>
        </w:rPr>
      </w:pPr>
    </w:p>
    <w:p w:rsidR="001614DA" w:rsidRPr="001462BD" w:rsidRDefault="001614DA" w:rsidP="001462BD">
      <w:pPr>
        <w:suppressAutoHyphens w:val="0"/>
        <w:spacing w:after="0" w:line="240" w:lineRule="auto"/>
        <w:jc w:val="both"/>
        <w:rPr>
          <w:rFonts w:ascii="Times New Roman" w:hAnsi="Times New Roman" w:cs="Times New Roman"/>
          <w:sz w:val="24"/>
          <w:szCs w:val="20"/>
          <w:lang w:val="uk-UA" w:eastAsia="ru-RU"/>
        </w:rPr>
      </w:pPr>
    </w:p>
    <w:p w:rsidR="001614DA" w:rsidRDefault="001614DA">
      <w:pPr>
        <w:shd w:val="clear" w:color="auto" w:fill="FFFFFF"/>
        <w:spacing w:after="0" w:line="240" w:lineRule="auto"/>
        <w:jc w:val="both"/>
        <w:rPr>
          <w:rFonts w:ascii="Times New Roman" w:hAnsi="Times New Roman" w:cs="Times New Roman"/>
          <w:sz w:val="24"/>
          <w:szCs w:val="24"/>
          <w:lang w:val="uk-UA" w:eastAsia="uk-UA"/>
        </w:rPr>
      </w:pPr>
    </w:p>
    <w:sectPr w:rsidR="001614DA" w:rsidSect="00EC5C0A">
      <w:pgSz w:w="11906" w:h="16838"/>
      <w:pgMar w:top="1134" w:right="851" w:bottom="851"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B97"/>
    <w:multiLevelType w:val="multilevel"/>
    <w:tmpl w:val="B82606DE"/>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C0A"/>
    <w:rsid w:val="00011FDB"/>
    <w:rsid w:val="00013F49"/>
    <w:rsid w:val="00060683"/>
    <w:rsid w:val="00061848"/>
    <w:rsid w:val="00097884"/>
    <w:rsid w:val="000C14B3"/>
    <w:rsid w:val="001067F9"/>
    <w:rsid w:val="00107E7D"/>
    <w:rsid w:val="001462BD"/>
    <w:rsid w:val="001549EC"/>
    <w:rsid w:val="001614DA"/>
    <w:rsid w:val="001706B4"/>
    <w:rsid w:val="00177CD4"/>
    <w:rsid w:val="00193EF8"/>
    <w:rsid w:val="001B15F9"/>
    <w:rsid w:val="001D2619"/>
    <w:rsid w:val="001F5140"/>
    <w:rsid w:val="00236A75"/>
    <w:rsid w:val="00244141"/>
    <w:rsid w:val="00281427"/>
    <w:rsid w:val="002B491B"/>
    <w:rsid w:val="002F656C"/>
    <w:rsid w:val="00325B8F"/>
    <w:rsid w:val="003538CE"/>
    <w:rsid w:val="0035406F"/>
    <w:rsid w:val="00363AED"/>
    <w:rsid w:val="0036775C"/>
    <w:rsid w:val="00371F76"/>
    <w:rsid w:val="003906C7"/>
    <w:rsid w:val="003D0A22"/>
    <w:rsid w:val="003D3882"/>
    <w:rsid w:val="0040460A"/>
    <w:rsid w:val="00411276"/>
    <w:rsid w:val="004130E4"/>
    <w:rsid w:val="004416AB"/>
    <w:rsid w:val="00464935"/>
    <w:rsid w:val="004C52FE"/>
    <w:rsid w:val="004C78F2"/>
    <w:rsid w:val="004D08CD"/>
    <w:rsid w:val="004F0793"/>
    <w:rsid w:val="004F777D"/>
    <w:rsid w:val="00512D64"/>
    <w:rsid w:val="005271B6"/>
    <w:rsid w:val="00575B51"/>
    <w:rsid w:val="00592AEF"/>
    <w:rsid w:val="005D0B1B"/>
    <w:rsid w:val="005D2C69"/>
    <w:rsid w:val="005D6D2C"/>
    <w:rsid w:val="005F57B0"/>
    <w:rsid w:val="0060738E"/>
    <w:rsid w:val="0061224F"/>
    <w:rsid w:val="00622BAC"/>
    <w:rsid w:val="00626005"/>
    <w:rsid w:val="006321E4"/>
    <w:rsid w:val="006373A9"/>
    <w:rsid w:val="006514B2"/>
    <w:rsid w:val="006570FC"/>
    <w:rsid w:val="00670423"/>
    <w:rsid w:val="006A66D8"/>
    <w:rsid w:val="006B2FC6"/>
    <w:rsid w:val="006D4077"/>
    <w:rsid w:val="006E7317"/>
    <w:rsid w:val="00702E57"/>
    <w:rsid w:val="00707040"/>
    <w:rsid w:val="00715A04"/>
    <w:rsid w:val="0073402D"/>
    <w:rsid w:val="00736355"/>
    <w:rsid w:val="00767BA1"/>
    <w:rsid w:val="00784C7A"/>
    <w:rsid w:val="0079729D"/>
    <w:rsid w:val="00797E59"/>
    <w:rsid w:val="007A7DB0"/>
    <w:rsid w:val="007C22CA"/>
    <w:rsid w:val="007C70A7"/>
    <w:rsid w:val="007F2507"/>
    <w:rsid w:val="00845FF4"/>
    <w:rsid w:val="00873A4C"/>
    <w:rsid w:val="0088386F"/>
    <w:rsid w:val="00885F60"/>
    <w:rsid w:val="00892C46"/>
    <w:rsid w:val="00897562"/>
    <w:rsid w:val="008A208A"/>
    <w:rsid w:val="008B5CF9"/>
    <w:rsid w:val="008C0289"/>
    <w:rsid w:val="008C62A6"/>
    <w:rsid w:val="008E6213"/>
    <w:rsid w:val="008E7C89"/>
    <w:rsid w:val="00924D15"/>
    <w:rsid w:val="009379D4"/>
    <w:rsid w:val="009521CD"/>
    <w:rsid w:val="00976844"/>
    <w:rsid w:val="009A4284"/>
    <w:rsid w:val="009C356B"/>
    <w:rsid w:val="009E3547"/>
    <w:rsid w:val="00A00390"/>
    <w:rsid w:val="00A318B9"/>
    <w:rsid w:val="00A54635"/>
    <w:rsid w:val="00A74F4F"/>
    <w:rsid w:val="00A965FA"/>
    <w:rsid w:val="00AA1325"/>
    <w:rsid w:val="00AA5D16"/>
    <w:rsid w:val="00AB3769"/>
    <w:rsid w:val="00AC3F85"/>
    <w:rsid w:val="00AC5674"/>
    <w:rsid w:val="00AD0468"/>
    <w:rsid w:val="00B00E56"/>
    <w:rsid w:val="00B22479"/>
    <w:rsid w:val="00B51985"/>
    <w:rsid w:val="00B64411"/>
    <w:rsid w:val="00B66370"/>
    <w:rsid w:val="00BB62E7"/>
    <w:rsid w:val="00BB74CE"/>
    <w:rsid w:val="00C046C2"/>
    <w:rsid w:val="00C97BF0"/>
    <w:rsid w:val="00CA0034"/>
    <w:rsid w:val="00CA1CA1"/>
    <w:rsid w:val="00CA21EC"/>
    <w:rsid w:val="00CC0529"/>
    <w:rsid w:val="00CC421C"/>
    <w:rsid w:val="00CD592A"/>
    <w:rsid w:val="00D0708E"/>
    <w:rsid w:val="00D22C16"/>
    <w:rsid w:val="00D30211"/>
    <w:rsid w:val="00D47CB6"/>
    <w:rsid w:val="00D65D00"/>
    <w:rsid w:val="00D72843"/>
    <w:rsid w:val="00D80A68"/>
    <w:rsid w:val="00D93848"/>
    <w:rsid w:val="00D97C1F"/>
    <w:rsid w:val="00DA4C14"/>
    <w:rsid w:val="00DA63FB"/>
    <w:rsid w:val="00DD77B5"/>
    <w:rsid w:val="00DF041A"/>
    <w:rsid w:val="00DF28C9"/>
    <w:rsid w:val="00E0091A"/>
    <w:rsid w:val="00E246BD"/>
    <w:rsid w:val="00E30DFC"/>
    <w:rsid w:val="00E33358"/>
    <w:rsid w:val="00E456B8"/>
    <w:rsid w:val="00E63987"/>
    <w:rsid w:val="00EA682C"/>
    <w:rsid w:val="00EC502C"/>
    <w:rsid w:val="00EC5C0A"/>
    <w:rsid w:val="00ED4048"/>
    <w:rsid w:val="00EF2D7D"/>
    <w:rsid w:val="00F13901"/>
    <w:rsid w:val="00F31DCE"/>
    <w:rsid w:val="00F473DF"/>
    <w:rsid w:val="00F81692"/>
    <w:rsid w:val="00F865C7"/>
    <w:rsid w:val="00FB2395"/>
    <w:rsid w:val="00FE1D3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A7"/>
    <w:pPr>
      <w:suppressAutoHyphens/>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uiPriority w:val="99"/>
    <w:semiHidden/>
    <w:locked/>
    <w:rsid w:val="00EC5C0A"/>
    <w:rPr>
      <w:lang w:val="ru-RU" w:eastAsia="en-US"/>
    </w:rPr>
  </w:style>
  <w:style w:type="character" w:customStyle="1" w:styleId="BalloonTextChar">
    <w:name w:val="Balloon Text Char"/>
    <w:uiPriority w:val="99"/>
    <w:semiHidden/>
    <w:locked/>
    <w:rsid w:val="007C70A7"/>
    <w:rPr>
      <w:rFonts w:ascii="Tahoma" w:hAnsi="Tahoma"/>
      <w:sz w:val="16"/>
    </w:rPr>
  </w:style>
  <w:style w:type="character" w:customStyle="1" w:styleId="NoSpacingChar">
    <w:name w:val="No Spacing Char"/>
    <w:link w:val="NoSpacing"/>
    <w:uiPriority w:val="99"/>
    <w:locked/>
    <w:rsid w:val="007C70A7"/>
    <w:rPr>
      <w:color w:val="00000A"/>
      <w:sz w:val="22"/>
      <w:lang w:val="ru-RU" w:eastAsia="ru-RU"/>
    </w:rPr>
  </w:style>
  <w:style w:type="character" w:customStyle="1" w:styleId="BodyTextIndentChar">
    <w:name w:val="Body Text Indent Char"/>
    <w:uiPriority w:val="99"/>
    <w:semiHidden/>
    <w:locked/>
    <w:rsid w:val="007C70A7"/>
    <w:rPr>
      <w:lang w:val="ru-RU" w:eastAsia="en-US"/>
    </w:rPr>
  </w:style>
  <w:style w:type="paragraph" w:customStyle="1" w:styleId="1">
    <w:name w:val="Заголовок1"/>
    <w:basedOn w:val="Normal"/>
    <w:next w:val="BodyText"/>
    <w:uiPriority w:val="99"/>
    <w:rsid w:val="007C70A7"/>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uiPriority w:val="99"/>
    <w:rsid w:val="007C70A7"/>
    <w:pPr>
      <w:spacing w:after="140"/>
    </w:pPr>
    <w:rPr>
      <w:rFonts w:cs="Times New Roman"/>
      <w:sz w:val="20"/>
      <w:szCs w:val="20"/>
    </w:rPr>
  </w:style>
  <w:style w:type="character" w:customStyle="1" w:styleId="BodyTextChar1">
    <w:name w:val="Body Text Char1"/>
    <w:basedOn w:val="DefaultParagraphFont"/>
    <w:link w:val="BodyText"/>
    <w:uiPriority w:val="99"/>
    <w:semiHidden/>
    <w:locked/>
    <w:rsid w:val="00D72843"/>
    <w:rPr>
      <w:rFonts w:cs="Times New Roman"/>
      <w:lang w:val="ru-RU" w:eastAsia="en-US"/>
    </w:rPr>
  </w:style>
  <w:style w:type="paragraph" w:styleId="List">
    <w:name w:val="List"/>
    <w:basedOn w:val="BodyText"/>
    <w:uiPriority w:val="99"/>
    <w:rsid w:val="007C70A7"/>
    <w:rPr>
      <w:rFonts w:cs="Arial"/>
    </w:rPr>
  </w:style>
  <w:style w:type="paragraph" w:styleId="Caption">
    <w:name w:val="caption"/>
    <w:basedOn w:val="Normal"/>
    <w:uiPriority w:val="99"/>
    <w:qFormat/>
    <w:rsid w:val="007C70A7"/>
    <w:pPr>
      <w:suppressLineNumbers/>
      <w:spacing w:before="120" w:after="120"/>
    </w:pPr>
    <w:rPr>
      <w:rFonts w:cs="Arial"/>
      <w:i/>
      <w:iCs/>
      <w:sz w:val="24"/>
      <w:szCs w:val="24"/>
    </w:rPr>
  </w:style>
  <w:style w:type="paragraph" w:styleId="Index1">
    <w:name w:val="index 1"/>
    <w:basedOn w:val="Normal"/>
    <w:next w:val="Normal"/>
    <w:autoRedefine/>
    <w:uiPriority w:val="99"/>
    <w:semiHidden/>
    <w:rsid w:val="007C70A7"/>
    <w:pPr>
      <w:ind w:left="220" w:hanging="220"/>
    </w:pPr>
  </w:style>
  <w:style w:type="paragraph" w:styleId="IndexHeading">
    <w:name w:val="index heading"/>
    <w:basedOn w:val="Normal"/>
    <w:uiPriority w:val="99"/>
    <w:rsid w:val="007C70A7"/>
    <w:pPr>
      <w:suppressLineNumbers/>
    </w:pPr>
    <w:rPr>
      <w:rFonts w:cs="Arial"/>
    </w:rPr>
  </w:style>
  <w:style w:type="paragraph" w:styleId="ListParagraph">
    <w:name w:val="List Paragraph"/>
    <w:basedOn w:val="Normal"/>
    <w:uiPriority w:val="99"/>
    <w:qFormat/>
    <w:rsid w:val="007C70A7"/>
    <w:pPr>
      <w:ind w:left="720"/>
      <w:contextualSpacing/>
    </w:pPr>
  </w:style>
  <w:style w:type="paragraph" w:styleId="BalloonText">
    <w:name w:val="Balloon Text"/>
    <w:basedOn w:val="Normal"/>
    <w:link w:val="BalloonTextChar1"/>
    <w:uiPriority w:val="99"/>
    <w:semiHidden/>
    <w:rsid w:val="007C70A7"/>
    <w:pPr>
      <w:spacing w:after="0" w:line="240" w:lineRule="auto"/>
    </w:pPr>
    <w:rPr>
      <w:rFonts w:ascii="Tahoma" w:hAnsi="Tahoma" w:cs="Times New Roman"/>
      <w:sz w:val="16"/>
      <w:szCs w:val="20"/>
      <w:lang w:val="uk-UA" w:eastAsia="uk-UA"/>
    </w:rPr>
  </w:style>
  <w:style w:type="character" w:customStyle="1" w:styleId="BalloonTextChar1">
    <w:name w:val="Balloon Text Char1"/>
    <w:basedOn w:val="DefaultParagraphFont"/>
    <w:link w:val="BalloonText"/>
    <w:uiPriority w:val="99"/>
    <w:semiHidden/>
    <w:locked/>
    <w:rsid w:val="00D72843"/>
    <w:rPr>
      <w:rFonts w:ascii="Times New Roman" w:hAnsi="Times New Roman" w:cs="Times New Roman"/>
      <w:sz w:val="2"/>
      <w:lang w:val="ru-RU" w:eastAsia="en-US"/>
    </w:rPr>
  </w:style>
  <w:style w:type="paragraph" w:styleId="NoSpacing">
    <w:name w:val="No Spacing"/>
    <w:link w:val="NoSpacingChar"/>
    <w:uiPriority w:val="99"/>
    <w:qFormat/>
    <w:rsid w:val="007C70A7"/>
    <w:pPr>
      <w:suppressAutoHyphens/>
    </w:pPr>
    <w:rPr>
      <w:rFonts w:cs="Times New Roman"/>
      <w:color w:val="00000A"/>
      <w:lang w:val="ru-RU" w:eastAsia="ru-RU"/>
    </w:rPr>
  </w:style>
  <w:style w:type="paragraph" w:styleId="BodyTextIndent">
    <w:name w:val="Body Text Indent"/>
    <w:basedOn w:val="Normal"/>
    <w:link w:val="BodyTextIndentChar1"/>
    <w:uiPriority w:val="99"/>
    <w:rsid w:val="007C70A7"/>
    <w:pPr>
      <w:spacing w:after="120"/>
      <w:ind w:left="283"/>
    </w:pPr>
    <w:rPr>
      <w:rFonts w:cs="Times New Roman"/>
      <w:sz w:val="20"/>
      <w:szCs w:val="20"/>
    </w:rPr>
  </w:style>
  <w:style w:type="character" w:customStyle="1" w:styleId="BodyTextIndentChar1">
    <w:name w:val="Body Text Indent Char1"/>
    <w:basedOn w:val="DefaultParagraphFont"/>
    <w:link w:val="BodyTextIndent"/>
    <w:uiPriority w:val="99"/>
    <w:semiHidden/>
    <w:locked/>
    <w:rsid w:val="00D72843"/>
    <w:rPr>
      <w:rFonts w:cs="Times New Roman"/>
      <w:lang w:val="ru-RU" w:eastAsia="en-US"/>
    </w:rPr>
  </w:style>
  <w:style w:type="paragraph" w:styleId="PlainText">
    <w:name w:val="Plain Text"/>
    <w:basedOn w:val="Normal"/>
    <w:link w:val="PlainTextChar"/>
    <w:uiPriority w:val="99"/>
    <w:rsid w:val="009521CD"/>
    <w:pPr>
      <w:suppressAutoHyphens w:val="0"/>
      <w:spacing w:after="0" w:line="240" w:lineRule="auto"/>
    </w:pPr>
    <w:rPr>
      <w:rFonts w:ascii="Courier New" w:eastAsia="Times New Roman" w:hAnsi="Courier New" w:cs="Times New Roman"/>
      <w:sz w:val="20"/>
      <w:szCs w:val="20"/>
      <w:lang w:eastAsia="ru-RU"/>
    </w:rPr>
  </w:style>
  <w:style w:type="character" w:customStyle="1" w:styleId="PlainTextChar">
    <w:name w:val="Plain Text Char"/>
    <w:basedOn w:val="DefaultParagraphFont"/>
    <w:link w:val="PlainText"/>
    <w:uiPriority w:val="99"/>
    <w:locked/>
    <w:rsid w:val="009521CD"/>
    <w:rPr>
      <w:rFonts w:ascii="Courier New" w:hAnsi="Courier New" w:cs="Times New Roman"/>
      <w:lang w:val="ru-RU" w:eastAsia="ru-RU"/>
    </w:rPr>
  </w:style>
  <w:style w:type="paragraph" w:customStyle="1" w:styleId="docdata">
    <w:name w:val="docdata"/>
    <w:aliases w:val="docy,v5,2103,baiaagaaboqcaaadbqyaaav7bgaaaaaaaaaaaaaaaaaaaaaaaaaaaaaaaaaaaaaaaaaaaaaaaaaaaaaaaaaaaaaaaaaaaaaaaaaaaaaaaaaaaaaaaaaaaaaaaaaaaaaaaaaaaaaaaaaaaaaaaaaaaaaaaaaaaaaaaaaaaaaaaaaaaaaaaaaaaaaaaaaaaaaaaaaaaaaaaaaaaaaaaaaaaaaaaaaaaaaaaaaaaaa"/>
    <w:basedOn w:val="Normal"/>
    <w:uiPriority w:val="99"/>
    <w:rsid w:val="003D3882"/>
    <w:pPr>
      <w:suppressAutoHyphens w:val="0"/>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617951099">
      <w:marLeft w:val="0"/>
      <w:marRight w:val="0"/>
      <w:marTop w:val="0"/>
      <w:marBottom w:val="0"/>
      <w:divBdr>
        <w:top w:val="none" w:sz="0" w:space="0" w:color="auto"/>
        <w:left w:val="none" w:sz="0" w:space="0" w:color="auto"/>
        <w:bottom w:val="none" w:sz="0" w:space="0" w:color="auto"/>
        <w:right w:val="none" w:sz="0" w:space="0" w:color="auto"/>
      </w:divBdr>
    </w:div>
    <w:div w:id="617951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765</TotalTime>
  <Pages>7</Pages>
  <Words>13333</Words>
  <Characters>7600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cp:lastModifiedBy>
  <cp:revision>137</cp:revision>
  <cp:lastPrinted>2021-02-12T08:20:00Z</cp:lastPrinted>
  <dcterms:created xsi:type="dcterms:W3CDTF">2020-12-23T07:12:00Z</dcterms:created>
  <dcterms:modified xsi:type="dcterms:W3CDTF">2024-11-27T16:06:00Z</dcterms:modified>
</cp:coreProperties>
</file>