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7A4AC" w14:textId="546FFF61" w:rsidR="001C45FD" w:rsidRPr="00D80E07" w:rsidRDefault="007B6F03" w:rsidP="007B6F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0E07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D80E07">
        <w:rPr>
          <w:rFonts w:ascii="Times New Roman" w:hAnsi="Times New Roman" w:cs="Times New Roman"/>
          <w:b/>
          <w:bCs/>
          <w:sz w:val="26"/>
          <w:szCs w:val="26"/>
          <w:lang w:val="uk-UA"/>
        </w:rPr>
        <w:t>Б</w:t>
      </w:r>
      <w:r w:rsidRPr="00D80E07">
        <w:rPr>
          <w:rFonts w:ascii="Times New Roman" w:hAnsi="Times New Roman" w:cs="Times New Roman"/>
          <w:b/>
          <w:bCs/>
          <w:sz w:val="26"/>
          <w:szCs w:val="26"/>
        </w:rPr>
        <w:t>ГРУНТУВАННЯ</w:t>
      </w:r>
    </w:p>
    <w:p w14:paraId="2E51510F" w14:textId="20E9EA6A" w:rsidR="007B6F03" w:rsidRPr="00D80E07" w:rsidRDefault="007B6F03" w:rsidP="007B6F03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80E07">
        <w:rPr>
          <w:rFonts w:ascii="Times New Roman" w:hAnsi="Times New Roman" w:cs="Times New Roman"/>
          <w:b/>
          <w:bCs/>
          <w:sz w:val="26"/>
          <w:szCs w:val="26"/>
          <w:lang w:val="uk-UA"/>
        </w:rPr>
        <w:t>ДО ПРОЄКТУ РІШЕННЯ «</w:t>
      </w:r>
      <w:r w:rsidRPr="00D80E07">
        <w:rPr>
          <w:rFonts w:ascii="Times New Roman" w:hAnsi="Times New Roman" w:cs="Times New Roman"/>
          <w:b/>
          <w:bCs/>
          <w:sz w:val="26"/>
          <w:szCs w:val="26"/>
        </w:rPr>
        <w:t xml:space="preserve">Про затвердження організаційних заходів із створення Наглядової ради </w:t>
      </w:r>
      <w:r w:rsidRPr="00D80E07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НЕКОМЕРЦІЙНОГО ПІДПРИЄМСТВА «ТЕЛЕБАЧЕННЯ ГРОМАДИ»</w:t>
      </w:r>
    </w:p>
    <w:p w14:paraId="009F7535" w14:textId="77777777" w:rsidR="007B6F03" w:rsidRPr="00A1088D" w:rsidRDefault="007B6F03" w:rsidP="007B6F03">
      <w:pPr>
        <w:ind w:left="708" w:hanging="708"/>
        <w:jc w:val="center"/>
        <w:rPr>
          <w:b/>
        </w:rPr>
      </w:pPr>
    </w:p>
    <w:p w14:paraId="4ECCCD81" w14:textId="77777777" w:rsidR="000D60DF" w:rsidRDefault="00D80E07" w:rsidP="004C3FCA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60DF">
        <w:rPr>
          <w:rFonts w:ascii="Times New Roman" w:hAnsi="Times New Roman" w:cs="Times New Roman"/>
          <w:sz w:val="26"/>
          <w:szCs w:val="26"/>
          <w:lang w:val="uk-UA"/>
        </w:rPr>
        <w:t>Даний проєкт рішення підготовлений н</w:t>
      </w:r>
      <w:r w:rsidR="007B6F03" w:rsidRPr="000D60DF">
        <w:rPr>
          <w:rFonts w:ascii="Times New Roman" w:hAnsi="Times New Roman" w:cs="Times New Roman"/>
          <w:sz w:val="26"/>
          <w:szCs w:val="26"/>
          <w:lang w:val="uk-UA"/>
        </w:rPr>
        <w:t xml:space="preserve">а виконання протоколу № 1 від 06.11.2024 </w:t>
      </w:r>
      <w:r w:rsidR="007B6F03" w:rsidRPr="000D60D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робочої групи для прийняття рішення </w:t>
      </w:r>
      <w:r w:rsidRPr="000D60D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B6F03" w:rsidRPr="000D60D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затвердження складу Наглядової ради </w:t>
      </w:r>
      <w:r w:rsidR="007B6F03" w:rsidRPr="000D60DF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КОМУНАЛЬНОГО НЕКОМЕРЦІЙНОГО ПІДПРИЄМСТВА «ТЕЛЕБАЧЕННЯ ГРОМАДИ», </w:t>
      </w:r>
      <w:r w:rsidRPr="000D60DF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а також </w:t>
      </w:r>
      <w:r w:rsidR="007B6F03" w:rsidRPr="000D60D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на підставі Статуту </w:t>
      </w:r>
      <w:r w:rsidR="007B6F03" w:rsidRPr="000D60D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КОМУНАЛЬНОГО НЕКОМЕРЦІЙНОГО ПІДПРИЄМСТВА «ТЕЛЕБАЧЕННЯ ГРОМАДИ», </w:t>
      </w:r>
      <w:r w:rsidRPr="000D60D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який </w:t>
      </w:r>
      <w:r w:rsidR="007B6F03" w:rsidRPr="000D60DF">
        <w:rPr>
          <w:rFonts w:ascii="Times New Roman" w:eastAsia="Calibri" w:hAnsi="Times New Roman" w:cs="Times New Roman"/>
          <w:sz w:val="26"/>
          <w:szCs w:val="26"/>
          <w:lang w:val="uk-UA"/>
        </w:rPr>
        <w:t>затверджен</w:t>
      </w:r>
      <w:r w:rsidRPr="000D60DF">
        <w:rPr>
          <w:rFonts w:ascii="Times New Roman" w:eastAsia="Calibri" w:hAnsi="Times New Roman" w:cs="Times New Roman"/>
          <w:sz w:val="26"/>
          <w:szCs w:val="26"/>
          <w:lang w:val="uk-UA"/>
        </w:rPr>
        <w:t>ий</w:t>
      </w:r>
      <w:r w:rsidR="007B6F03" w:rsidRPr="000D60D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7B6F03" w:rsidRPr="000D60DF">
        <w:rPr>
          <w:rFonts w:ascii="Times New Roman" w:hAnsi="Times New Roman" w:cs="Times New Roman"/>
          <w:sz w:val="26"/>
          <w:szCs w:val="26"/>
          <w:lang w:val="uk-UA"/>
        </w:rPr>
        <w:t>рішенням Южненської міської ради Одеського району Одеської області від 06.06.2024 № 1733-VIII</w:t>
      </w:r>
      <w:r w:rsidRPr="000D60D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B6F03" w:rsidRPr="000D60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0FD3926" w14:textId="6223A8E0" w:rsidR="007B6F03" w:rsidRPr="000D60DF" w:rsidRDefault="00D80E07" w:rsidP="000D60DF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60DF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7B6F03" w:rsidRPr="000D60DF">
        <w:rPr>
          <w:rFonts w:ascii="Times New Roman" w:hAnsi="Times New Roman" w:cs="Times New Roman"/>
          <w:sz w:val="26"/>
          <w:szCs w:val="26"/>
          <w:lang w:val="uk-UA"/>
        </w:rPr>
        <w:t>ішенням Національної Ради України з питань телебачення і радіомовлення від 16.10.2023 р. № 1049 затверджен</w:t>
      </w:r>
      <w:r w:rsidR="004C3FCA" w:rsidRPr="000D60DF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="007B6F03" w:rsidRPr="000D60DF">
        <w:rPr>
          <w:rFonts w:ascii="Times New Roman" w:hAnsi="Times New Roman" w:cs="Times New Roman"/>
          <w:sz w:val="26"/>
          <w:szCs w:val="26"/>
          <w:lang w:val="uk-UA"/>
        </w:rPr>
        <w:t xml:space="preserve"> Поряд</w:t>
      </w:r>
      <w:r w:rsidR="004C3FCA" w:rsidRPr="000D60DF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7B6F03" w:rsidRPr="000D60DF">
        <w:rPr>
          <w:rFonts w:ascii="Times New Roman" w:hAnsi="Times New Roman" w:cs="Times New Roman"/>
          <w:sz w:val="26"/>
          <w:szCs w:val="26"/>
          <w:lang w:val="uk-UA"/>
        </w:rPr>
        <w:t>к проведення конференцій громадських об’єднань та обрання членів наглядових рад підприємств, що є суб’єктами у сфері місцевих публічних аудіовізуальних медіа»</w:t>
      </w:r>
      <w:r w:rsidR="004C3FCA" w:rsidRPr="000D60DF">
        <w:rPr>
          <w:rFonts w:ascii="Times New Roman" w:hAnsi="Times New Roman" w:cs="Times New Roman"/>
          <w:sz w:val="26"/>
          <w:szCs w:val="26"/>
          <w:lang w:val="uk-UA"/>
        </w:rPr>
        <w:t>. Тож, керуючись цим Порядком</w:t>
      </w:r>
      <w:r w:rsidR="000D60DF">
        <w:rPr>
          <w:rFonts w:ascii="Times New Roman" w:hAnsi="Times New Roman" w:cs="Times New Roman"/>
          <w:sz w:val="26"/>
          <w:szCs w:val="26"/>
          <w:lang w:val="uk-UA"/>
        </w:rPr>
        <w:t>, пропонуєтьс</w:t>
      </w:r>
      <w:r w:rsidR="000D60DF" w:rsidRPr="000D60DF">
        <w:rPr>
          <w:rFonts w:ascii="Times New Roman" w:hAnsi="Times New Roman" w:cs="Times New Roman"/>
          <w:sz w:val="26"/>
          <w:szCs w:val="26"/>
          <w:lang w:val="uk-UA"/>
        </w:rPr>
        <w:t>я з</w:t>
      </w:r>
      <w:r w:rsidR="007B6F03" w:rsidRPr="000D60DF">
        <w:rPr>
          <w:rFonts w:ascii="Times New Roman" w:hAnsi="Times New Roman" w:cs="Times New Roman"/>
          <w:sz w:val="26"/>
          <w:szCs w:val="26"/>
        </w:rPr>
        <w:t xml:space="preserve">атвердити організаційні заходи із створення Наглядової ради </w:t>
      </w:r>
      <w:r w:rsidR="007B6F03" w:rsidRPr="000D60DF">
        <w:rPr>
          <w:rFonts w:ascii="Times New Roman" w:eastAsia="Calibri" w:hAnsi="Times New Roman" w:cs="Times New Roman"/>
          <w:sz w:val="26"/>
          <w:szCs w:val="26"/>
        </w:rPr>
        <w:t xml:space="preserve">КОМУНАЛЬНОГО НЕКОМЕРЦІЙНОГО ПІДПРИЄМСТВА «ТЕЛЕБАЧЕННЯ ГРОМАДИ». </w:t>
      </w:r>
    </w:p>
    <w:p w14:paraId="24E24AFD" w14:textId="45C52BD8" w:rsidR="000D60DF" w:rsidRDefault="000D60DF" w:rsidP="000D60DF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60D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0D60DF">
        <w:rPr>
          <w:rFonts w:ascii="Times New Roman" w:hAnsi="Times New Roman" w:cs="Times New Roman"/>
          <w:sz w:val="26"/>
          <w:szCs w:val="26"/>
        </w:rPr>
        <w:t xml:space="preserve">иконавчим органам </w:t>
      </w:r>
      <w:r w:rsidR="00473CFE" w:rsidRPr="00473CFE">
        <w:rPr>
          <w:rFonts w:ascii="Times New Roman" w:hAnsi="Times New Roman" w:cs="Times New Roman"/>
          <w:sz w:val="26"/>
          <w:szCs w:val="26"/>
        </w:rPr>
        <w:t>П</w:t>
      </w:r>
      <w:r w:rsidR="00473CFE" w:rsidRPr="00473CF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3CFE" w:rsidRPr="00473CFE">
        <w:rPr>
          <w:rFonts w:ascii="Times New Roman" w:hAnsi="Times New Roman" w:cs="Times New Roman"/>
          <w:sz w:val="26"/>
          <w:szCs w:val="26"/>
        </w:rPr>
        <w:t>вденн</w:t>
      </w:r>
      <w:r w:rsidR="00473CFE" w:rsidRPr="00473CF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3CFE" w:rsidRPr="00473CFE">
        <w:rPr>
          <w:rFonts w:ascii="Times New Roman" w:hAnsi="Times New Roman" w:cs="Times New Roman"/>
          <w:sz w:val="26"/>
          <w:szCs w:val="26"/>
        </w:rPr>
        <w:t>всько</w:t>
      </w:r>
      <w:r w:rsidR="00473CFE" w:rsidRPr="00473CFE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473CFE">
        <w:t xml:space="preserve"> </w:t>
      </w:r>
      <w:r w:rsidRPr="000D60DF"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 w:rsidRPr="000D60DF">
        <w:rPr>
          <w:rFonts w:ascii="Times New Roman" w:hAnsi="Times New Roman" w:cs="Times New Roman"/>
          <w:sz w:val="26"/>
          <w:szCs w:val="26"/>
          <w:lang w:val="uk-UA"/>
        </w:rPr>
        <w:t xml:space="preserve">пропонується делегувати </w:t>
      </w:r>
      <w:r w:rsidRPr="000D60DF">
        <w:rPr>
          <w:rFonts w:ascii="Times New Roman" w:hAnsi="Times New Roman" w:cs="Times New Roman"/>
          <w:sz w:val="26"/>
          <w:szCs w:val="26"/>
        </w:rPr>
        <w:t xml:space="preserve">право прийняття проміжних рішень організаційного характеру щодо формування складу Наглядової ради, але остаточне  рішення із затвердження персонального складу Наглядової ради </w:t>
      </w:r>
      <w:r w:rsidRPr="000D60DF">
        <w:rPr>
          <w:rFonts w:ascii="Times New Roman" w:eastAsia="Calibri" w:hAnsi="Times New Roman" w:cs="Times New Roman"/>
          <w:sz w:val="26"/>
          <w:szCs w:val="26"/>
        </w:rPr>
        <w:t>КНП «ТЕЛЕБАЧЕННЯ ГРОМАДИ»</w:t>
      </w:r>
      <w:r w:rsidRPr="000D60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буде </w:t>
      </w:r>
      <w:r w:rsidRPr="000D60DF">
        <w:rPr>
          <w:rFonts w:ascii="Times New Roman" w:hAnsi="Times New Roman" w:cs="Times New Roman"/>
          <w:sz w:val="26"/>
          <w:szCs w:val="26"/>
        </w:rPr>
        <w:t>винес</w:t>
      </w:r>
      <w:r>
        <w:rPr>
          <w:rFonts w:ascii="Times New Roman" w:hAnsi="Times New Roman" w:cs="Times New Roman"/>
          <w:sz w:val="26"/>
          <w:szCs w:val="26"/>
          <w:lang w:val="uk-UA"/>
        </w:rPr>
        <w:t>ено</w:t>
      </w:r>
      <w:r w:rsidRPr="000D60DF">
        <w:rPr>
          <w:rFonts w:ascii="Times New Roman" w:hAnsi="Times New Roman" w:cs="Times New Roman"/>
          <w:sz w:val="26"/>
          <w:szCs w:val="26"/>
        </w:rPr>
        <w:t xml:space="preserve"> на розгляд </w:t>
      </w:r>
      <w:r w:rsidR="00473CFE" w:rsidRPr="00473CFE">
        <w:rPr>
          <w:rFonts w:ascii="Times New Roman" w:hAnsi="Times New Roman" w:cs="Times New Roman"/>
          <w:sz w:val="26"/>
          <w:szCs w:val="26"/>
        </w:rPr>
        <w:t>П</w:t>
      </w:r>
      <w:r w:rsidR="00473CFE" w:rsidRPr="00473CF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3CFE" w:rsidRPr="00473CFE">
        <w:rPr>
          <w:rFonts w:ascii="Times New Roman" w:hAnsi="Times New Roman" w:cs="Times New Roman"/>
          <w:sz w:val="26"/>
          <w:szCs w:val="26"/>
        </w:rPr>
        <w:t>вденн</w:t>
      </w:r>
      <w:r w:rsidR="00473CFE" w:rsidRPr="00473CF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3CFE" w:rsidRPr="00473CFE">
        <w:rPr>
          <w:rFonts w:ascii="Times New Roman" w:hAnsi="Times New Roman" w:cs="Times New Roman"/>
          <w:sz w:val="26"/>
          <w:szCs w:val="26"/>
        </w:rPr>
        <w:t>всько</w:t>
      </w:r>
      <w:r w:rsidR="00473CFE" w:rsidRPr="00473CFE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473CFE">
        <w:t xml:space="preserve"> </w:t>
      </w:r>
      <w:bookmarkStart w:id="0" w:name="_GoBack"/>
      <w:bookmarkEnd w:id="0"/>
      <w:r w:rsidRPr="000D60DF">
        <w:rPr>
          <w:rFonts w:ascii="Times New Roman" w:hAnsi="Times New Roman" w:cs="Times New Roman"/>
          <w:sz w:val="26"/>
          <w:szCs w:val="26"/>
        </w:rPr>
        <w:t>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3B1E2BF" w14:textId="3D617414" w:rsidR="000D60DF" w:rsidRPr="000D60DF" w:rsidRDefault="000D60DF" w:rsidP="000D60DF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D60DF">
        <w:rPr>
          <w:rFonts w:ascii="Times New Roman" w:hAnsi="Times New Roman" w:cs="Times New Roman"/>
          <w:sz w:val="26"/>
          <w:szCs w:val="26"/>
          <w:lang w:val="uk-UA"/>
        </w:rPr>
        <w:t xml:space="preserve">До затвердження </w:t>
      </w:r>
      <w:r w:rsidRPr="000D60DF">
        <w:rPr>
          <w:rFonts w:ascii="Times New Roman" w:eastAsia="Calibri" w:hAnsi="Times New Roman" w:cs="Times New Roman"/>
          <w:sz w:val="26"/>
          <w:szCs w:val="26"/>
          <w:lang w:val="uk-UA"/>
        </w:rPr>
        <w:t>нового персонального складу Наглядової ради, їх повноваження буде</w:t>
      </w:r>
      <w:r w:rsidRPr="000D60DF">
        <w:rPr>
          <w:rFonts w:ascii="Times New Roman" w:hAnsi="Times New Roman" w:cs="Times New Roman"/>
          <w:sz w:val="26"/>
          <w:szCs w:val="26"/>
          <w:lang w:val="uk-UA"/>
        </w:rPr>
        <w:t xml:space="preserve"> здійснювати Наглядов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0D60DF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0D60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КП</w:t>
      </w:r>
      <w:r w:rsidRPr="000D60DF">
        <w:rPr>
          <w:rFonts w:ascii="Times New Roman" w:hAnsi="Times New Roman" w:cs="Times New Roman"/>
          <w:sz w:val="26"/>
          <w:szCs w:val="26"/>
          <w:lang w:val="uk-UA"/>
        </w:rPr>
        <w:t xml:space="preserve"> ЮЖНЕНСЬКА МІСЬКА СТУДІЯ ТЕЛЕБАЧЕННЯ «МИГ», склад якої затверджений рішенням Южненської міської ради від 23.12.2021 р. № 898-</w:t>
      </w:r>
      <w:r w:rsidRPr="000D60D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D60DF">
        <w:rPr>
          <w:rFonts w:ascii="Times New Roman" w:hAnsi="Times New Roman" w:cs="Times New Roman"/>
          <w:sz w:val="26"/>
          <w:szCs w:val="26"/>
          <w:lang w:val="uk-UA"/>
        </w:rPr>
        <w:t>ІІІ «Про затвердження кількісного та персонального складу Наглядової ради КП ЮЖНЕНСЬКА МІСЬКА СТУДІЯ ТЕЛЕБАЧЕННЯ «МИГ»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7A50986" w14:textId="5EAEFA2E" w:rsidR="007B6F03" w:rsidRDefault="007B6F03" w:rsidP="000D60DF">
      <w:pPr>
        <w:rPr>
          <w:lang w:val="uk-UA"/>
        </w:rPr>
      </w:pPr>
    </w:p>
    <w:p w14:paraId="4E46CFF0" w14:textId="77777777" w:rsidR="000D60DF" w:rsidRPr="000D60DF" w:rsidRDefault="000D60DF" w:rsidP="000D60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D60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відділу з питань внутрішньої політики </w:t>
      </w:r>
    </w:p>
    <w:p w14:paraId="79C0AB85" w14:textId="2C109F14" w:rsidR="000D60DF" w:rsidRPr="000D60DF" w:rsidRDefault="000D60DF" w:rsidP="000D60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D60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зв’язків з громадськістю   </w:t>
      </w:r>
      <w:r w:rsidRPr="000D60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D60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D60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D60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D60D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0D60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Вероніка КЛІМОВА</w:t>
      </w:r>
    </w:p>
    <w:sectPr w:rsidR="000D60DF" w:rsidRPr="000D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004B9"/>
    <w:multiLevelType w:val="hybridMultilevel"/>
    <w:tmpl w:val="D06EB0B8"/>
    <w:lvl w:ilvl="0" w:tplc="CAA4B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DE"/>
    <w:rsid w:val="00095CB7"/>
    <w:rsid w:val="000D60DF"/>
    <w:rsid w:val="001C45FD"/>
    <w:rsid w:val="00473CFE"/>
    <w:rsid w:val="004C3FCA"/>
    <w:rsid w:val="005A2FA5"/>
    <w:rsid w:val="007B6F03"/>
    <w:rsid w:val="00932D26"/>
    <w:rsid w:val="00A408DE"/>
    <w:rsid w:val="00D80E07"/>
    <w:rsid w:val="00E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FA2E"/>
  <w15:chartTrackingRefBased/>
  <w15:docId w15:val="{11881C04-4D01-44FB-8348-667BBF87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2024-11-28T13:13:00Z</cp:lastPrinted>
  <dcterms:created xsi:type="dcterms:W3CDTF">2024-11-28T10:22:00Z</dcterms:created>
  <dcterms:modified xsi:type="dcterms:W3CDTF">2024-11-29T07:51:00Z</dcterms:modified>
</cp:coreProperties>
</file>