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EF7" w:rsidRPr="00162EF7" w:rsidRDefault="00162EF7" w:rsidP="00162EF7">
      <w:pPr>
        <w:spacing w:after="0" w:line="240" w:lineRule="auto"/>
        <w:rPr>
          <w:rFonts w:ascii="Times New Roman" w:eastAsia="Calibri" w:hAnsi="Times New Roman" w:cs="Times New Roman"/>
          <w:color w:val="000000"/>
          <w:sz w:val="24"/>
          <w:szCs w:val="24"/>
          <w:lang w:eastAsia="ru-RU"/>
        </w:rPr>
      </w:pPr>
      <w:r w:rsidRPr="00162EF7">
        <w:rPr>
          <w:rFonts w:ascii="Times New Roman" w:eastAsia="Calibri" w:hAnsi="Times New Roman" w:cs="Times New Roman"/>
          <w:sz w:val="24"/>
          <w:szCs w:val="24"/>
          <w:lang w:eastAsia="ru-RU"/>
        </w:rPr>
        <w:t xml:space="preserve">                                                                                                               </w:t>
      </w:r>
      <w:r w:rsidRPr="00162EF7">
        <w:rPr>
          <w:rFonts w:ascii="Times New Roman" w:eastAsia="Calibri" w:hAnsi="Times New Roman" w:cs="Times New Roman"/>
          <w:color w:val="000000"/>
          <w:sz w:val="24"/>
          <w:szCs w:val="24"/>
          <w:lang w:eastAsia="ru-RU"/>
        </w:rPr>
        <w:t>Додаток 2</w:t>
      </w:r>
    </w:p>
    <w:p w:rsidR="00162EF7" w:rsidRPr="00162EF7" w:rsidRDefault="00162EF7" w:rsidP="00162EF7">
      <w:pPr>
        <w:spacing w:after="0" w:line="240" w:lineRule="auto"/>
        <w:ind w:firstLine="540"/>
        <w:rPr>
          <w:rFonts w:ascii="Times New Roman" w:eastAsia="Calibri" w:hAnsi="Times New Roman" w:cs="Times New Roman"/>
          <w:color w:val="000000"/>
          <w:sz w:val="24"/>
          <w:szCs w:val="24"/>
          <w:lang w:eastAsia="ru-RU"/>
        </w:rPr>
      </w:pPr>
      <w:r w:rsidRPr="00162EF7">
        <w:rPr>
          <w:rFonts w:ascii="Times New Roman" w:eastAsia="Calibri" w:hAnsi="Times New Roman" w:cs="Times New Roman"/>
          <w:color w:val="000000"/>
          <w:sz w:val="24"/>
          <w:szCs w:val="24"/>
          <w:lang w:eastAsia="ru-RU"/>
        </w:rPr>
        <w:t xml:space="preserve">                                                                                                      до </w:t>
      </w:r>
      <w:proofErr w:type="spellStart"/>
      <w:r w:rsidRPr="00162EF7">
        <w:rPr>
          <w:rFonts w:ascii="Times New Roman" w:eastAsia="Calibri" w:hAnsi="Times New Roman" w:cs="Times New Roman"/>
          <w:color w:val="000000"/>
          <w:sz w:val="24"/>
          <w:szCs w:val="24"/>
          <w:lang w:eastAsia="ru-RU"/>
        </w:rPr>
        <w:t>проєкту</w:t>
      </w:r>
      <w:proofErr w:type="spellEnd"/>
      <w:r w:rsidRPr="00162EF7">
        <w:rPr>
          <w:rFonts w:ascii="Times New Roman" w:eastAsia="Calibri" w:hAnsi="Times New Roman" w:cs="Times New Roman"/>
          <w:color w:val="000000"/>
          <w:sz w:val="24"/>
          <w:szCs w:val="24"/>
          <w:lang w:eastAsia="ru-RU"/>
        </w:rPr>
        <w:t xml:space="preserve"> рішення</w:t>
      </w:r>
    </w:p>
    <w:p w:rsidR="00162EF7" w:rsidRPr="00162EF7" w:rsidRDefault="00162EF7" w:rsidP="00162EF7">
      <w:pPr>
        <w:spacing w:after="0" w:line="240" w:lineRule="auto"/>
        <w:rPr>
          <w:rFonts w:ascii="Times New Roman" w:eastAsia="Times New Roman" w:hAnsi="Times New Roman" w:cs="Times New Roman"/>
          <w:sz w:val="24"/>
          <w:szCs w:val="24"/>
          <w:lang w:eastAsia="uk-UA"/>
        </w:rPr>
      </w:pPr>
      <w:r w:rsidRPr="00162EF7">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            </w:t>
      </w:r>
      <w:proofErr w:type="spellStart"/>
      <w:r w:rsidRPr="00162EF7">
        <w:rPr>
          <w:rFonts w:ascii="Times New Roman" w:eastAsia="Times New Roman" w:hAnsi="Times New Roman" w:cs="Times New Roman"/>
          <w:sz w:val="24"/>
          <w:szCs w:val="24"/>
          <w:lang w:eastAsia="uk-UA"/>
        </w:rPr>
        <w:t>Південнівської</w:t>
      </w:r>
      <w:proofErr w:type="spellEnd"/>
      <w:r w:rsidRPr="00162EF7">
        <w:rPr>
          <w:rFonts w:ascii="Times New Roman" w:eastAsia="Times New Roman" w:hAnsi="Times New Roman" w:cs="Times New Roman"/>
          <w:sz w:val="24"/>
          <w:szCs w:val="24"/>
          <w:lang w:eastAsia="uk-UA"/>
        </w:rPr>
        <w:t xml:space="preserve">  міської ради</w:t>
      </w:r>
    </w:p>
    <w:p w:rsidR="00162EF7" w:rsidRPr="00162EF7" w:rsidRDefault="00162EF7" w:rsidP="00162EF7">
      <w:pPr>
        <w:spacing w:after="0" w:line="240" w:lineRule="auto"/>
        <w:rPr>
          <w:rFonts w:ascii="Times New Roman" w:eastAsia="Calibri" w:hAnsi="Times New Roman" w:cs="Times New Roman"/>
          <w:color w:val="000000"/>
          <w:sz w:val="24"/>
          <w:szCs w:val="24"/>
          <w:lang w:eastAsia="ru-RU"/>
        </w:rPr>
      </w:pPr>
      <w:r w:rsidRPr="00162EF7">
        <w:rPr>
          <w:rFonts w:ascii="Times New Roman" w:eastAsia="Times New Roman" w:hAnsi="Times New Roman" w:cs="Times New Roman"/>
          <w:sz w:val="24"/>
          <w:szCs w:val="24"/>
          <w:lang w:eastAsia="uk-UA"/>
        </w:rPr>
        <w:t xml:space="preserve">                                                                                                               </w:t>
      </w:r>
      <w:r w:rsidRPr="00162EF7">
        <w:rPr>
          <w:rFonts w:ascii="Times New Roman" w:eastAsia="Calibri" w:hAnsi="Times New Roman" w:cs="Times New Roman"/>
          <w:color w:val="000000"/>
          <w:sz w:val="24"/>
          <w:szCs w:val="24"/>
          <w:lang w:eastAsia="ru-RU"/>
        </w:rPr>
        <w:t xml:space="preserve">від </w:t>
      </w:r>
      <w:r w:rsidRPr="00162EF7">
        <w:rPr>
          <w:rFonts w:ascii="Times New Roman" w:eastAsia="Calibri" w:hAnsi="Times New Roman" w:cs="Times New Roman"/>
          <w:color w:val="000000"/>
          <w:sz w:val="24"/>
          <w:szCs w:val="24"/>
          <w:u w:val="single"/>
          <w:lang w:eastAsia="ru-RU"/>
        </w:rPr>
        <w:t>«    »</w:t>
      </w:r>
      <w:r w:rsidRPr="00162EF7">
        <w:rPr>
          <w:rFonts w:ascii="Times New Roman" w:eastAsia="Calibri" w:hAnsi="Times New Roman" w:cs="Times New Roman"/>
          <w:color w:val="000000"/>
          <w:sz w:val="24"/>
          <w:szCs w:val="24"/>
          <w:lang w:eastAsia="ru-RU"/>
        </w:rPr>
        <w:t xml:space="preserve"> ________</w:t>
      </w:r>
      <w:r w:rsidR="0074623B">
        <w:rPr>
          <w:rFonts w:ascii="Times New Roman" w:eastAsia="Calibri" w:hAnsi="Times New Roman" w:cs="Times New Roman"/>
          <w:color w:val="000000"/>
          <w:sz w:val="24"/>
          <w:szCs w:val="24"/>
          <w:lang w:eastAsia="ru-RU"/>
        </w:rPr>
        <w:t>20__</w:t>
      </w:r>
      <w:r w:rsidRPr="00162EF7">
        <w:rPr>
          <w:rFonts w:ascii="Times New Roman" w:eastAsia="Calibri" w:hAnsi="Times New Roman" w:cs="Times New Roman"/>
          <w:color w:val="000000"/>
          <w:sz w:val="24"/>
          <w:szCs w:val="24"/>
          <w:lang w:eastAsia="ru-RU"/>
        </w:rPr>
        <w:t xml:space="preserve"> </w:t>
      </w:r>
      <w:r w:rsidR="0074623B">
        <w:rPr>
          <w:rFonts w:ascii="Times New Roman" w:eastAsia="Calibri" w:hAnsi="Times New Roman" w:cs="Times New Roman"/>
          <w:color w:val="000000"/>
          <w:sz w:val="24"/>
          <w:szCs w:val="24"/>
          <w:lang w:eastAsia="ru-RU"/>
        </w:rPr>
        <w:t xml:space="preserve"> </w:t>
      </w:r>
      <w:r w:rsidRPr="00162EF7">
        <w:rPr>
          <w:rFonts w:ascii="Times New Roman" w:eastAsia="Calibri" w:hAnsi="Times New Roman" w:cs="Times New Roman"/>
          <w:color w:val="000000"/>
          <w:sz w:val="24"/>
          <w:szCs w:val="24"/>
          <w:lang w:eastAsia="ru-RU"/>
        </w:rPr>
        <w:t>року</w:t>
      </w:r>
    </w:p>
    <w:p w:rsidR="00162EF7" w:rsidRPr="00162EF7" w:rsidRDefault="00162EF7" w:rsidP="00162EF7">
      <w:pPr>
        <w:spacing w:after="0" w:line="240" w:lineRule="auto"/>
        <w:rPr>
          <w:rFonts w:ascii="Times New Roman" w:eastAsia="Times New Roman" w:hAnsi="Times New Roman" w:cs="Times New Roman"/>
          <w:sz w:val="24"/>
          <w:szCs w:val="24"/>
          <w:lang w:eastAsia="uk-UA"/>
        </w:rPr>
      </w:pPr>
      <w:r w:rsidRPr="00162EF7">
        <w:rPr>
          <w:rFonts w:ascii="Times New Roman" w:eastAsia="Calibri" w:hAnsi="Times New Roman" w:cs="Times New Roman"/>
          <w:color w:val="000000"/>
          <w:sz w:val="24"/>
          <w:szCs w:val="24"/>
          <w:lang w:eastAsia="ru-RU"/>
        </w:rPr>
        <w:t xml:space="preserve">                                                                                                               № ____________________</w:t>
      </w:r>
    </w:p>
    <w:p w:rsidR="00162EF7" w:rsidRPr="00162EF7" w:rsidRDefault="00162EF7" w:rsidP="00162EF7">
      <w:pPr>
        <w:spacing w:after="0" w:line="240" w:lineRule="auto"/>
        <w:jc w:val="center"/>
        <w:rPr>
          <w:rFonts w:ascii="Times New Roman" w:eastAsia="Times New Roman" w:hAnsi="Times New Roman" w:cs="Times New Roman"/>
          <w:sz w:val="24"/>
          <w:szCs w:val="24"/>
          <w:lang w:eastAsia="uk-UA"/>
        </w:rPr>
      </w:pPr>
      <w:r w:rsidRPr="00162EF7">
        <w:rPr>
          <w:rFonts w:ascii="Times New Roman" w:eastAsia="Times New Roman" w:hAnsi="Times New Roman" w:cs="Times New Roman"/>
          <w:sz w:val="24"/>
          <w:szCs w:val="24"/>
          <w:lang w:eastAsia="uk-UA"/>
        </w:rPr>
        <w:t xml:space="preserve">                             </w:t>
      </w:r>
    </w:p>
    <w:p w:rsidR="00162EF7" w:rsidRPr="00162EF7" w:rsidRDefault="00162EF7" w:rsidP="00162EF7">
      <w:pPr>
        <w:spacing w:after="0" w:line="240" w:lineRule="auto"/>
        <w:jc w:val="center"/>
        <w:rPr>
          <w:rFonts w:ascii="Times New Roman" w:eastAsia="Times New Roman" w:hAnsi="Times New Roman" w:cs="Times New Roman"/>
          <w:b/>
          <w:sz w:val="24"/>
          <w:szCs w:val="24"/>
          <w:lang w:eastAsia="uk-UA"/>
        </w:rPr>
      </w:pPr>
      <w:r w:rsidRPr="00162EF7">
        <w:rPr>
          <w:rFonts w:ascii="Times New Roman" w:eastAsia="Times New Roman" w:hAnsi="Times New Roman" w:cs="Times New Roman"/>
          <w:sz w:val="24"/>
          <w:szCs w:val="24"/>
          <w:lang w:eastAsia="uk-UA"/>
        </w:rPr>
        <w:t xml:space="preserve">                                                                                 </w:t>
      </w:r>
      <w:bookmarkStart w:id="0" w:name="_GoBack"/>
      <w:bookmarkEnd w:id="0"/>
      <w:r w:rsidRPr="00162EF7">
        <w:rPr>
          <w:rFonts w:ascii="Times New Roman" w:eastAsia="Times New Roman" w:hAnsi="Times New Roman" w:cs="Times New Roman"/>
          <w:sz w:val="24"/>
          <w:szCs w:val="24"/>
          <w:lang w:eastAsia="uk-UA"/>
        </w:rPr>
        <w:t xml:space="preserve">                                                                                                             </w:t>
      </w:r>
      <w:r w:rsidRPr="00162EF7">
        <w:rPr>
          <w:rFonts w:ascii="Times New Roman" w:eastAsia="Times New Roman" w:hAnsi="Times New Roman" w:cs="Times New Roman"/>
          <w:b/>
          <w:sz w:val="24"/>
          <w:szCs w:val="24"/>
          <w:lang w:eastAsia="uk-UA"/>
        </w:rPr>
        <w:t xml:space="preserve">ПІДСУМКОВИЙ ЗВІТ </w:t>
      </w:r>
    </w:p>
    <w:p w:rsidR="00162EF7" w:rsidRPr="00162EF7" w:rsidRDefault="00162EF7" w:rsidP="00162EF7">
      <w:pPr>
        <w:spacing w:after="0" w:line="240" w:lineRule="auto"/>
        <w:jc w:val="center"/>
        <w:rPr>
          <w:rFonts w:ascii="Times New Roman" w:eastAsia="Calibri" w:hAnsi="Times New Roman" w:cs="Times New Roman"/>
          <w:b/>
          <w:bCs/>
          <w:color w:val="000000"/>
          <w:sz w:val="24"/>
          <w:szCs w:val="24"/>
          <w:lang w:eastAsia="ru-RU"/>
        </w:rPr>
      </w:pPr>
      <w:r w:rsidRPr="00162EF7">
        <w:rPr>
          <w:rFonts w:ascii="Times New Roman" w:eastAsia="Calibri" w:hAnsi="Times New Roman" w:cs="Times New Roman"/>
          <w:b/>
          <w:bCs/>
          <w:color w:val="000000"/>
          <w:sz w:val="24"/>
          <w:szCs w:val="24"/>
          <w:lang w:eastAsia="ru-RU"/>
        </w:rPr>
        <w:t xml:space="preserve">про результати виконання Програми розвитку культури в </w:t>
      </w:r>
      <w:proofErr w:type="spellStart"/>
      <w:r w:rsidRPr="00162EF7">
        <w:rPr>
          <w:rFonts w:ascii="Times New Roman" w:eastAsia="Calibri" w:hAnsi="Times New Roman" w:cs="Times New Roman"/>
          <w:b/>
          <w:bCs/>
          <w:color w:val="000000"/>
          <w:sz w:val="24"/>
          <w:szCs w:val="24"/>
          <w:lang w:eastAsia="ru-RU"/>
        </w:rPr>
        <w:t>Южненській</w:t>
      </w:r>
      <w:proofErr w:type="spellEnd"/>
      <w:r w:rsidRPr="00162EF7">
        <w:rPr>
          <w:rFonts w:ascii="Times New Roman" w:eastAsia="Calibri" w:hAnsi="Times New Roman" w:cs="Times New Roman"/>
          <w:b/>
          <w:bCs/>
          <w:color w:val="000000"/>
          <w:sz w:val="24"/>
          <w:szCs w:val="24"/>
          <w:lang w:eastAsia="ru-RU"/>
        </w:rPr>
        <w:t xml:space="preserve"> міській територіальній громаді на 2022-2024 роки,  затвердженої рішенням  </w:t>
      </w:r>
      <w:proofErr w:type="spellStart"/>
      <w:r w:rsidRPr="00162EF7">
        <w:rPr>
          <w:rFonts w:ascii="Times New Roman" w:eastAsia="Calibri" w:hAnsi="Times New Roman" w:cs="Times New Roman"/>
          <w:b/>
          <w:bCs/>
          <w:color w:val="000000"/>
          <w:sz w:val="24"/>
          <w:szCs w:val="24"/>
          <w:lang w:eastAsia="ru-RU"/>
        </w:rPr>
        <w:t>Южненської</w:t>
      </w:r>
      <w:proofErr w:type="spellEnd"/>
      <w:r w:rsidRPr="00162EF7">
        <w:rPr>
          <w:rFonts w:ascii="Times New Roman" w:eastAsia="Calibri" w:hAnsi="Times New Roman" w:cs="Times New Roman"/>
          <w:b/>
          <w:bCs/>
          <w:color w:val="000000"/>
          <w:sz w:val="24"/>
          <w:szCs w:val="24"/>
          <w:lang w:eastAsia="ru-RU"/>
        </w:rPr>
        <w:t xml:space="preserve"> міської ради від 22.07.2021 року №474-VIII зі змінами,</w:t>
      </w:r>
    </w:p>
    <w:p w:rsidR="00162EF7" w:rsidRPr="00162EF7" w:rsidRDefault="00162EF7" w:rsidP="00162EF7">
      <w:pPr>
        <w:spacing w:after="0" w:line="240" w:lineRule="auto"/>
        <w:jc w:val="center"/>
        <w:rPr>
          <w:rFonts w:ascii="Times New Roman" w:eastAsia="Calibri" w:hAnsi="Times New Roman" w:cs="Times New Roman"/>
          <w:b/>
          <w:bCs/>
          <w:color w:val="000000"/>
          <w:sz w:val="24"/>
          <w:szCs w:val="24"/>
          <w:lang w:eastAsia="ru-RU"/>
        </w:rPr>
      </w:pPr>
      <w:r w:rsidRPr="00162EF7">
        <w:rPr>
          <w:rFonts w:ascii="Times New Roman" w:eastAsia="Calibri" w:hAnsi="Times New Roman" w:cs="Times New Roman"/>
          <w:b/>
          <w:bCs/>
          <w:color w:val="000000"/>
          <w:sz w:val="24"/>
          <w:szCs w:val="24"/>
          <w:lang w:eastAsia="ru-RU"/>
        </w:rPr>
        <w:t>за 2022-2024 роки</w:t>
      </w:r>
    </w:p>
    <w:p w:rsidR="00162EF7" w:rsidRPr="00162EF7" w:rsidRDefault="00162EF7" w:rsidP="00162EF7">
      <w:pPr>
        <w:spacing w:after="0" w:line="240" w:lineRule="auto"/>
        <w:jc w:val="center"/>
        <w:rPr>
          <w:rFonts w:ascii="Times New Roman" w:eastAsia="Times New Roman" w:hAnsi="Times New Roman" w:cs="Times New Roman"/>
          <w:sz w:val="24"/>
          <w:szCs w:val="24"/>
          <w:lang w:eastAsia="uk-UA"/>
        </w:rPr>
      </w:pPr>
      <w:r w:rsidRPr="00162EF7">
        <w:rPr>
          <w:rFonts w:ascii="Times New Roman" w:eastAsia="Times New Roman" w:hAnsi="Times New Roman" w:cs="Times New Roman"/>
          <w:sz w:val="24"/>
          <w:szCs w:val="24"/>
          <w:lang w:eastAsia="uk-UA"/>
        </w:rPr>
        <w:t xml:space="preserve">                                                                                                                                                                                         </w:t>
      </w:r>
    </w:p>
    <w:p w:rsidR="00162EF7" w:rsidRPr="00162EF7" w:rsidRDefault="00162EF7" w:rsidP="00162EF7">
      <w:pPr>
        <w:numPr>
          <w:ilvl w:val="0"/>
          <w:numId w:val="1"/>
        </w:numPr>
        <w:spacing w:after="0" w:line="240" w:lineRule="auto"/>
        <w:contextualSpacing/>
        <w:rPr>
          <w:rFonts w:ascii="Times New Roman" w:eastAsia="Times New Roman" w:hAnsi="Times New Roman" w:cs="Times New Roman"/>
          <w:b/>
          <w:bCs/>
          <w:sz w:val="24"/>
          <w:szCs w:val="24"/>
          <w:lang w:eastAsia="ru-RU"/>
        </w:rPr>
      </w:pPr>
      <w:r w:rsidRPr="00162EF7">
        <w:rPr>
          <w:rFonts w:ascii="Times New Roman" w:eastAsia="Times New Roman" w:hAnsi="Times New Roman" w:cs="Times New Roman"/>
          <w:b/>
          <w:bCs/>
          <w:sz w:val="24"/>
          <w:szCs w:val="24"/>
          <w:lang w:eastAsia="ru-RU"/>
        </w:rPr>
        <w:t>Основні дані.</w:t>
      </w:r>
    </w:p>
    <w:p w:rsidR="00162EF7" w:rsidRPr="00162EF7" w:rsidRDefault="00162EF7" w:rsidP="00162EF7">
      <w:pPr>
        <w:tabs>
          <w:tab w:val="left" w:pos="1988"/>
        </w:tabs>
        <w:spacing w:after="0" w:line="240" w:lineRule="auto"/>
        <w:ind w:firstLine="540"/>
        <w:jc w:val="both"/>
        <w:rPr>
          <w:rFonts w:ascii="Times New Roman" w:eastAsia="Calibri" w:hAnsi="Times New Roman" w:cs="Times New Roman"/>
          <w:color w:val="000000"/>
          <w:sz w:val="24"/>
          <w:szCs w:val="24"/>
          <w:lang w:eastAsia="ru-RU"/>
        </w:rPr>
      </w:pPr>
    </w:p>
    <w:p w:rsidR="00162EF7" w:rsidRPr="00162EF7" w:rsidRDefault="00162EF7" w:rsidP="00162EF7">
      <w:pPr>
        <w:tabs>
          <w:tab w:val="left" w:pos="1988"/>
        </w:tabs>
        <w:spacing w:after="0" w:line="240" w:lineRule="auto"/>
        <w:ind w:firstLine="540"/>
        <w:jc w:val="both"/>
        <w:rPr>
          <w:rFonts w:ascii="Times New Roman" w:eastAsia="Calibri" w:hAnsi="Times New Roman" w:cs="Times New Roman"/>
          <w:color w:val="000000"/>
          <w:sz w:val="24"/>
          <w:szCs w:val="24"/>
          <w:lang w:eastAsia="ru-RU"/>
        </w:rPr>
      </w:pPr>
      <w:r w:rsidRPr="00162EF7">
        <w:rPr>
          <w:rFonts w:ascii="Times New Roman" w:eastAsia="Calibri" w:hAnsi="Times New Roman" w:cs="Times New Roman"/>
          <w:color w:val="000000"/>
          <w:sz w:val="24"/>
          <w:szCs w:val="24"/>
          <w:lang w:eastAsia="ru-RU"/>
        </w:rPr>
        <w:t xml:space="preserve">   Рішенням  </w:t>
      </w:r>
      <w:proofErr w:type="spellStart"/>
      <w:r w:rsidRPr="00162EF7">
        <w:rPr>
          <w:rFonts w:ascii="Times New Roman" w:eastAsia="Calibri" w:hAnsi="Times New Roman" w:cs="Times New Roman"/>
          <w:color w:val="000000"/>
          <w:sz w:val="24"/>
          <w:szCs w:val="24"/>
          <w:lang w:eastAsia="ru-RU"/>
        </w:rPr>
        <w:t>Южненської</w:t>
      </w:r>
      <w:proofErr w:type="spellEnd"/>
      <w:r w:rsidRPr="00162EF7">
        <w:rPr>
          <w:rFonts w:ascii="Times New Roman" w:eastAsia="Calibri" w:hAnsi="Times New Roman" w:cs="Times New Roman"/>
          <w:color w:val="000000"/>
          <w:sz w:val="24"/>
          <w:szCs w:val="24"/>
          <w:lang w:eastAsia="ru-RU"/>
        </w:rPr>
        <w:t xml:space="preserve"> міської ради від 22.07.2021 року №474-VIII затверджена Програма розвитку культури в </w:t>
      </w:r>
      <w:proofErr w:type="spellStart"/>
      <w:r w:rsidRPr="00162EF7">
        <w:rPr>
          <w:rFonts w:ascii="Times New Roman" w:eastAsia="Calibri" w:hAnsi="Times New Roman" w:cs="Times New Roman"/>
          <w:color w:val="000000"/>
          <w:sz w:val="24"/>
          <w:szCs w:val="24"/>
          <w:lang w:eastAsia="ru-RU"/>
        </w:rPr>
        <w:t>Южненській</w:t>
      </w:r>
      <w:proofErr w:type="spellEnd"/>
      <w:r w:rsidRPr="00162EF7">
        <w:rPr>
          <w:rFonts w:ascii="Times New Roman" w:eastAsia="Calibri" w:hAnsi="Times New Roman" w:cs="Times New Roman"/>
          <w:color w:val="000000"/>
          <w:sz w:val="24"/>
          <w:szCs w:val="24"/>
          <w:lang w:eastAsia="ru-RU"/>
        </w:rPr>
        <w:t xml:space="preserve"> міській територіальній громаді на 2022-2024 роки» зі змінами від 09.03.2023 року №1306-VIII «Про внесення змін та доповнень до Програми розвитку культури в </w:t>
      </w:r>
      <w:proofErr w:type="spellStart"/>
      <w:r w:rsidRPr="00162EF7">
        <w:rPr>
          <w:rFonts w:ascii="Times New Roman" w:eastAsia="Calibri" w:hAnsi="Times New Roman" w:cs="Times New Roman"/>
          <w:color w:val="000000"/>
          <w:sz w:val="24"/>
          <w:szCs w:val="24"/>
          <w:lang w:eastAsia="ru-RU"/>
        </w:rPr>
        <w:t>Южненській</w:t>
      </w:r>
      <w:proofErr w:type="spellEnd"/>
      <w:r w:rsidRPr="00162EF7">
        <w:rPr>
          <w:rFonts w:ascii="Times New Roman" w:eastAsia="Calibri" w:hAnsi="Times New Roman" w:cs="Times New Roman"/>
          <w:color w:val="000000"/>
          <w:sz w:val="24"/>
          <w:szCs w:val="24"/>
          <w:lang w:eastAsia="ru-RU"/>
        </w:rPr>
        <w:t xml:space="preserve"> міській територіальній громаді на 2022-2024 роки шляхом затвердження у новій редакції»  </w:t>
      </w:r>
    </w:p>
    <w:p w:rsidR="00162EF7" w:rsidRPr="00162EF7" w:rsidRDefault="00162EF7" w:rsidP="00162EF7">
      <w:pPr>
        <w:spacing w:after="0" w:line="240" w:lineRule="auto"/>
        <w:jc w:val="both"/>
        <w:rPr>
          <w:rFonts w:ascii="Times New Roman" w:eastAsia="Times New Roman" w:hAnsi="Times New Roman" w:cs="Times New Roman"/>
          <w:color w:val="000000"/>
          <w:sz w:val="24"/>
          <w:szCs w:val="24"/>
          <w:lang w:eastAsia="uk-UA"/>
        </w:rPr>
      </w:pPr>
      <w:r w:rsidRPr="00162EF7">
        <w:rPr>
          <w:rFonts w:ascii="Times New Roman" w:eastAsia="Times New Roman" w:hAnsi="Times New Roman" w:cs="Times New Roman"/>
          <w:color w:val="000000"/>
          <w:sz w:val="24"/>
          <w:szCs w:val="24"/>
          <w:lang w:eastAsia="uk-UA"/>
        </w:rPr>
        <w:t xml:space="preserve">          Відповідальний виконавець Програми: управління культури, спорту, молодіжної політики </w:t>
      </w:r>
      <w:proofErr w:type="spellStart"/>
      <w:r w:rsidRPr="00162EF7">
        <w:rPr>
          <w:rFonts w:ascii="Times New Roman" w:eastAsia="Times New Roman" w:hAnsi="Times New Roman" w:cs="Times New Roman"/>
          <w:color w:val="000000"/>
          <w:sz w:val="24"/>
          <w:szCs w:val="24"/>
          <w:lang w:eastAsia="uk-UA"/>
        </w:rPr>
        <w:t>Южненської</w:t>
      </w:r>
      <w:proofErr w:type="spellEnd"/>
      <w:r w:rsidRPr="00162EF7">
        <w:rPr>
          <w:rFonts w:ascii="Times New Roman" w:eastAsia="Times New Roman" w:hAnsi="Times New Roman" w:cs="Times New Roman"/>
          <w:color w:val="000000"/>
          <w:sz w:val="24"/>
          <w:szCs w:val="24"/>
          <w:lang w:eastAsia="uk-UA"/>
        </w:rPr>
        <w:t xml:space="preserve"> міської ради Одеського району Одеської області.</w:t>
      </w:r>
    </w:p>
    <w:p w:rsidR="00162EF7" w:rsidRPr="00162EF7" w:rsidRDefault="00162EF7" w:rsidP="00162EF7">
      <w:pPr>
        <w:spacing w:after="0" w:line="240" w:lineRule="auto"/>
        <w:rPr>
          <w:rFonts w:ascii="Times New Roman" w:eastAsia="Calibri" w:hAnsi="Times New Roman" w:cs="Times New Roman"/>
          <w:color w:val="000000"/>
          <w:sz w:val="24"/>
          <w:szCs w:val="24"/>
          <w:lang w:eastAsia="ru-RU"/>
        </w:rPr>
      </w:pPr>
      <w:r w:rsidRPr="00162EF7">
        <w:rPr>
          <w:rFonts w:ascii="Times New Roman" w:eastAsia="Calibri" w:hAnsi="Times New Roman" w:cs="Times New Roman"/>
          <w:color w:val="000000"/>
          <w:sz w:val="24"/>
          <w:szCs w:val="24"/>
          <w:lang w:eastAsia="ru-RU"/>
        </w:rPr>
        <w:t xml:space="preserve">         Строк реалізації Програми: 2022-2024 роки.</w:t>
      </w:r>
    </w:p>
    <w:p w:rsidR="00162EF7" w:rsidRPr="00162EF7" w:rsidRDefault="00162EF7" w:rsidP="0016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62EF7">
        <w:rPr>
          <w:rFonts w:ascii="Times New Roman" w:eastAsia="Times New Roman" w:hAnsi="Times New Roman" w:cs="Times New Roman"/>
          <w:color w:val="000000"/>
          <w:sz w:val="24"/>
          <w:szCs w:val="24"/>
          <w:lang w:eastAsia="ru-RU"/>
        </w:rPr>
        <w:t xml:space="preserve">     </w:t>
      </w:r>
    </w:p>
    <w:p w:rsidR="00162EF7" w:rsidRPr="00162EF7" w:rsidRDefault="00162EF7" w:rsidP="00162EF7">
      <w:pPr>
        <w:numPr>
          <w:ilvl w:val="0"/>
          <w:numId w:val="1"/>
        </w:numPr>
        <w:spacing w:after="0" w:line="240" w:lineRule="auto"/>
        <w:contextualSpacing/>
        <w:rPr>
          <w:rFonts w:ascii="Times New Roman" w:eastAsia="Times New Roman" w:hAnsi="Times New Roman" w:cs="Times New Roman"/>
          <w:b/>
          <w:sz w:val="24"/>
          <w:szCs w:val="24"/>
          <w:lang w:eastAsia="ru-RU"/>
        </w:rPr>
      </w:pPr>
      <w:r w:rsidRPr="00162EF7">
        <w:rPr>
          <w:rFonts w:ascii="Times New Roman" w:eastAsia="Times New Roman" w:hAnsi="Times New Roman" w:cs="Times New Roman"/>
          <w:b/>
          <w:sz w:val="24"/>
          <w:szCs w:val="24"/>
          <w:lang w:eastAsia="ru-RU"/>
        </w:rPr>
        <w:t>Мета Програми та результати її досягнення.</w:t>
      </w:r>
    </w:p>
    <w:p w:rsidR="00162EF7" w:rsidRPr="00162EF7" w:rsidRDefault="00162EF7" w:rsidP="0016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62EF7" w:rsidRPr="00162EF7" w:rsidRDefault="00162EF7" w:rsidP="0016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62EF7">
        <w:rPr>
          <w:rFonts w:ascii="Times New Roman" w:eastAsia="Times New Roman" w:hAnsi="Times New Roman" w:cs="Times New Roman"/>
          <w:color w:val="000000"/>
          <w:sz w:val="24"/>
          <w:szCs w:val="24"/>
          <w:lang w:eastAsia="ru-RU"/>
        </w:rPr>
        <w:t xml:space="preserve">    Метою Програми є: </w:t>
      </w:r>
    </w:p>
    <w:p w:rsidR="00162EF7" w:rsidRPr="00162EF7" w:rsidRDefault="00162EF7" w:rsidP="0016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62EF7">
        <w:rPr>
          <w:rFonts w:ascii="Times New Roman" w:eastAsia="Times New Roman" w:hAnsi="Times New Roman" w:cs="Times New Roman"/>
          <w:color w:val="000000"/>
          <w:sz w:val="24"/>
          <w:szCs w:val="24"/>
          <w:lang w:eastAsia="ru-RU"/>
        </w:rPr>
        <w:t xml:space="preserve">          -  вдосконалення реалізації державної політики у сфері культури, визначення пріоритетів та основних напрямків національно-патріотичного виховання дітей та молоді, формування національно-культурної ідентичності, національно-патріотичного світогляду, збереження та розвитку духовно- моральних цінностей Українського народу, </w:t>
      </w:r>
    </w:p>
    <w:p w:rsidR="00162EF7" w:rsidRPr="00162EF7" w:rsidRDefault="00162EF7" w:rsidP="0016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62EF7">
        <w:rPr>
          <w:rFonts w:ascii="Times New Roman" w:eastAsia="Times New Roman" w:hAnsi="Times New Roman" w:cs="Times New Roman"/>
          <w:color w:val="000000"/>
          <w:sz w:val="24"/>
          <w:szCs w:val="24"/>
          <w:lang w:eastAsia="ru-RU"/>
        </w:rPr>
        <w:t xml:space="preserve">         -  збереження та розвиток існуючої мережі закладів та установ культури, поліпшення умов творчої діяльності та побуту працівників культури, забеспече6ння закладів культури високопрофесійними кадрами та збереження кадрового потенціалу культурно-освітніх працівників. Забезпечення надійності та безпеки експлуатації будівель, споруд та інженерних мереж. </w:t>
      </w:r>
    </w:p>
    <w:p w:rsidR="00162EF7" w:rsidRPr="00162EF7" w:rsidRDefault="00162EF7" w:rsidP="00162EF7">
      <w:pPr>
        <w:spacing w:after="0" w:line="240" w:lineRule="auto"/>
        <w:jc w:val="both"/>
        <w:rPr>
          <w:rFonts w:ascii="Times New Roman" w:eastAsia="Calibri" w:hAnsi="Times New Roman" w:cs="Times New Roman"/>
          <w:sz w:val="24"/>
          <w:szCs w:val="24"/>
          <w:lang w:eastAsia="ru-RU"/>
        </w:rPr>
      </w:pPr>
      <w:r w:rsidRPr="00162EF7">
        <w:rPr>
          <w:rFonts w:ascii="Times New Roman" w:eastAsia="Calibri" w:hAnsi="Times New Roman" w:cs="Times New Roman"/>
          <w:sz w:val="24"/>
          <w:szCs w:val="24"/>
          <w:lang w:eastAsia="ru-RU"/>
        </w:rPr>
        <w:t xml:space="preserve">           Досягнутий рівень розвитку культури в громаді майже задовольняє всі потреби населення в культурних, духовних та мистецьких напрямках. В </w:t>
      </w:r>
      <w:proofErr w:type="spellStart"/>
      <w:r w:rsidRPr="00162EF7">
        <w:rPr>
          <w:rFonts w:ascii="Times New Roman" w:eastAsia="Calibri" w:hAnsi="Times New Roman" w:cs="Times New Roman"/>
          <w:sz w:val="24"/>
          <w:szCs w:val="24"/>
          <w:lang w:eastAsia="ru-RU"/>
        </w:rPr>
        <w:t>Южненській</w:t>
      </w:r>
      <w:proofErr w:type="spellEnd"/>
      <w:r w:rsidRPr="00162EF7">
        <w:rPr>
          <w:rFonts w:ascii="Times New Roman" w:eastAsia="Calibri" w:hAnsi="Times New Roman" w:cs="Times New Roman"/>
          <w:sz w:val="24"/>
          <w:szCs w:val="24"/>
          <w:lang w:eastAsia="ru-RU"/>
        </w:rPr>
        <w:t xml:space="preserve"> міській територіальній громаді існує  9 закладів культури а саме: 3 клубні заклади, 3 бібліотеки, музей, художня галерея та школа мистецтв. Таким чином мешканці громади мають змогу та вибір отримання культурних послуг різних видів та жанрів . В клубних закладах функціонують колективи художньої самодіяльності, творчі об’єднання за інтересами, де діти, підлітки та дорослі люди можуть проявити всі свою таланти та можливості. В музеї та художній галереї проводяться різноманітні виставки та майстер класи. Публічна бібліотека та бібліотеки –філії виступають інформаційним, просвітницьким, культурним центром. Свою  роботу вони координують з усіма дошкільними закладами та ліцеями громади. Школа мистецтв надає змогу дітям навчатись грі на різноманітних музичних інструментах та співу і хореографії. Всі ці заклади культури є середовищем для розвитку творчого, мистецького, культурного потенціалу громадян, їх художньо –естетичного розвитку та пізнання своєї культури. </w:t>
      </w:r>
    </w:p>
    <w:p w:rsidR="00162EF7" w:rsidRPr="00162EF7" w:rsidRDefault="00162EF7" w:rsidP="00162EF7">
      <w:pPr>
        <w:spacing w:after="0" w:line="240" w:lineRule="auto"/>
        <w:jc w:val="both"/>
        <w:rPr>
          <w:rFonts w:ascii="Times New Roman" w:eastAsia="Calibri" w:hAnsi="Times New Roman" w:cs="Times New Roman"/>
          <w:sz w:val="24"/>
          <w:szCs w:val="24"/>
          <w:lang w:eastAsia="ru-RU"/>
        </w:rPr>
      </w:pPr>
      <w:r w:rsidRPr="00162EF7">
        <w:rPr>
          <w:rFonts w:ascii="Times New Roman" w:eastAsia="Calibri" w:hAnsi="Times New Roman" w:cs="Times New Roman"/>
          <w:color w:val="000000"/>
          <w:sz w:val="24"/>
          <w:szCs w:val="24"/>
          <w:lang w:eastAsia="ru-RU"/>
        </w:rPr>
        <w:t xml:space="preserve">        Стан  наявних у громаді споруд закладів культури є задовільним  та доступним для всіх груп населення. Але вимагає ремонтних робіт по удосконаленню та модернізації. Необхідність даної програми полягає в тому, що сьогодні значно змінилося ставлення суспільства до мистецтва та культури в цілому. Програма містить конкретні заходи по розвитку культури в громаді та вирішення питань з модернізації окремих закладів.</w:t>
      </w:r>
    </w:p>
    <w:p w:rsidR="00162EF7" w:rsidRPr="00162EF7" w:rsidRDefault="00162EF7" w:rsidP="00162EF7">
      <w:pPr>
        <w:spacing w:after="0" w:line="240" w:lineRule="auto"/>
        <w:jc w:val="both"/>
        <w:rPr>
          <w:rFonts w:ascii="Times New Roman" w:eastAsia="Calibri" w:hAnsi="Times New Roman" w:cs="Times New Roman"/>
          <w:b/>
          <w:color w:val="000000"/>
          <w:sz w:val="24"/>
          <w:szCs w:val="24"/>
          <w:lang w:eastAsia="ru-RU"/>
        </w:rPr>
      </w:pPr>
      <w:r w:rsidRPr="00162EF7">
        <w:rPr>
          <w:rFonts w:ascii="Times New Roman" w:eastAsia="Calibri" w:hAnsi="Times New Roman" w:cs="Times New Roman"/>
          <w:color w:val="000000"/>
          <w:sz w:val="24"/>
          <w:szCs w:val="24"/>
          <w:lang w:eastAsia="ru-RU"/>
        </w:rPr>
        <w:lastRenderedPageBreak/>
        <w:t xml:space="preserve">        Основні причини виникнення проблем у сфері культури характеризуються:</w:t>
      </w:r>
      <w:r w:rsidRPr="00162EF7">
        <w:rPr>
          <w:rFonts w:ascii="Times New Roman" w:eastAsia="Calibri" w:hAnsi="Times New Roman" w:cs="Times New Roman"/>
          <w:b/>
          <w:color w:val="000000"/>
          <w:sz w:val="24"/>
          <w:szCs w:val="24"/>
          <w:lang w:eastAsia="ru-RU"/>
        </w:rPr>
        <w:t xml:space="preserve"> </w:t>
      </w:r>
    </w:p>
    <w:p w:rsidR="00162EF7" w:rsidRPr="00162EF7" w:rsidRDefault="00162EF7" w:rsidP="00162EF7">
      <w:pPr>
        <w:spacing w:after="0" w:line="240" w:lineRule="auto"/>
        <w:jc w:val="both"/>
        <w:rPr>
          <w:rFonts w:ascii="Times New Roman" w:eastAsia="Calibri" w:hAnsi="Times New Roman" w:cs="Times New Roman"/>
          <w:color w:val="000000"/>
          <w:sz w:val="24"/>
          <w:szCs w:val="24"/>
          <w:lang w:eastAsia="ru-RU"/>
        </w:rPr>
      </w:pPr>
      <w:r w:rsidRPr="00162EF7">
        <w:rPr>
          <w:rFonts w:ascii="Times New Roman" w:eastAsia="Calibri" w:hAnsi="Times New Roman" w:cs="Times New Roman"/>
          <w:color w:val="000000"/>
          <w:sz w:val="24"/>
          <w:szCs w:val="24"/>
          <w:lang w:eastAsia="ru-RU"/>
        </w:rPr>
        <w:t xml:space="preserve">вкрай низька заробітна плата працівників культури; </w:t>
      </w:r>
    </w:p>
    <w:p w:rsidR="00162EF7" w:rsidRPr="00162EF7" w:rsidRDefault="00162EF7" w:rsidP="00162EF7">
      <w:pPr>
        <w:spacing w:after="0" w:line="240" w:lineRule="auto"/>
        <w:jc w:val="both"/>
        <w:rPr>
          <w:rFonts w:ascii="Times New Roman" w:eastAsia="Calibri" w:hAnsi="Times New Roman" w:cs="Times New Roman"/>
          <w:color w:val="000000"/>
          <w:sz w:val="24"/>
          <w:szCs w:val="24"/>
          <w:lang w:eastAsia="ru-RU"/>
        </w:rPr>
      </w:pPr>
      <w:r w:rsidRPr="00162EF7">
        <w:rPr>
          <w:rFonts w:ascii="Times New Roman" w:eastAsia="Calibri" w:hAnsi="Times New Roman" w:cs="Times New Roman"/>
          <w:color w:val="000000"/>
          <w:sz w:val="24"/>
          <w:szCs w:val="24"/>
          <w:lang w:eastAsia="ru-RU"/>
        </w:rPr>
        <w:t xml:space="preserve">       -  невідповідність вимогам сучасності та значне відставання від світових стандартів ресурсного забезпечення культури та мистецтва;</w:t>
      </w:r>
    </w:p>
    <w:p w:rsidR="00162EF7" w:rsidRPr="00162EF7" w:rsidRDefault="00162EF7" w:rsidP="00162EF7">
      <w:pPr>
        <w:spacing w:after="0" w:line="240" w:lineRule="auto"/>
        <w:jc w:val="both"/>
        <w:rPr>
          <w:rFonts w:ascii="Times New Roman" w:eastAsia="Calibri" w:hAnsi="Times New Roman" w:cs="Times New Roman"/>
          <w:color w:val="000000"/>
          <w:sz w:val="24"/>
          <w:szCs w:val="24"/>
          <w:lang w:eastAsia="ru-RU"/>
        </w:rPr>
      </w:pPr>
      <w:r w:rsidRPr="00162EF7">
        <w:rPr>
          <w:rFonts w:ascii="Times New Roman" w:eastAsia="Calibri" w:hAnsi="Times New Roman" w:cs="Times New Roman"/>
          <w:color w:val="000000"/>
          <w:sz w:val="24"/>
          <w:szCs w:val="24"/>
          <w:lang w:eastAsia="ru-RU"/>
        </w:rPr>
        <w:t xml:space="preserve">        - невисоким рівнем пропаганди в засобах масової інформації та просвіти населення  щодо  усвідомлення  цінності  культури, українських традицій та української культури в цілому,  відповідального ставлення батьків до виховання своїх дітей та не сформованістю ефективної системи стимулювання населення для збереження культурної спадщини;</w:t>
      </w:r>
    </w:p>
    <w:p w:rsidR="00162EF7" w:rsidRPr="00162EF7" w:rsidRDefault="00162EF7" w:rsidP="00162EF7">
      <w:pPr>
        <w:spacing w:after="0" w:line="240" w:lineRule="auto"/>
        <w:jc w:val="both"/>
        <w:rPr>
          <w:rFonts w:ascii="Times New Roman" w:eastAsia="Calibri" w:hAnsi="Times New Roman" w:cs="Times New Roman"/>
          <w:color w:val="000000"/>
          <w:sz w:val="24"/>
          <w:szCs w:val="24"/>
          <w:lang w:eastAsia="ru-RU"/>
        </w:rPr>
      </w:pPr>
      <w:r w:rsidRPr="00162EF7">
        <w:rPr>
          <w:rFonts w:ascii="Times New Roman" w:eastAsia="Calibri" w:hAnsi="Times New Roman" w:cs="Times New Roman"/>
          <w:color w:val="000000"/>
          <w:sz w:val="24"/>
          <w:szCs w:val="24"/>
          <w:lang w:eastAsia="ru-RU"/>
        </w:rPr>
        <w:t xml:space="preserve">        - невисокою престижністю професій у сфері культури, вкрай низький рівень матеріального заохочення працівників бюджетного сектору цієї сфери;</w:t>
      </w:r>
    </w:p>
    <w:p w:rsidR="00162EF7" w:rsidRPr="00162EF7" w:rsidRDefault="00162EF7" w:rsidP="00162EF7">
      <w:pPr>
        <w:spacing w:after="0" w:line="240" w:lineRule="auto"/>
        <w:jc w:val="both"/>
        <w:rPr>
          <w:rFonts w:ascii="Times New Roman" w:eastAsia="Calibri" w:hAnsi="Times New Roman" w:cs="Times New Roman"/>
          <w:sz w:val="24"/>
          <w:szCs w:val="24"/>
          <w:lang w:eastAsia="ru-RU"/>
        </w:rPr>
      </w:pPr>
      <w:r w:rsidRPr="00162EF7">
        <w:rPr>
          <w:rFonts w:ascii="Times New Roman" w:eastAsia="Calibri" w:hAnsi="Times New Roman" w:cs="Times New Roman"/>
          <w:sz w:val="24"/>
          <w:szCs w:val="24"/>
          <w:lang w:eastAsia="ru-RU"/>
        </w:rPr>
        <w:t xml:space="preserve">         Після початку війни та введення воєнного стану в Україні зменшилась діяльність та фінансування культурних закладів, змінились форми проведення заході. Зменшення  культурного  комплексу призвела  до нестачі коштів на придбання матеріалів для виконання робіт по утриманню та оновленню інженерних мереж, на підготовку до роботи в опалювальний сезон, придбання необхідних технічних засобів, музичних інструментів, концертних костюмів тощо.</w:t>
      </w:r>
    </w:p>
    <w:p w:rsidR="00162EF7" w:rsidRPr="00162EF7" w:rsidRDefault="00162EF7" w:rsidP="00162EF7">
      <w:pPr>
        <w:spacing w:after="0" w:line="240" w:lineRule="auto"/>
        <w:jc w:val="both"/>
        <w:rPr>
          <w:rFonts w:ascii="Times New Roman" w:eastAsia="Calibri" w:hAnsi="Times New Roman" w:cs="Times New Roman"/>
          <w:sz w:val="24"/>
          <w:szCs w:val="24"/>
          <w:lang w:eastAsia="ru-RU"/>
        </w:rPr>
      </w:pPr>
      <w:r w:rsidRPr="00162EF7">
        <w:rPr>
          <w:rFonts w:ascii="Times New Roman" w:eastAsia="Calibri" w:hAnsi="Times New Roman" w:cs="Times New Roman"/>
          <w:sz w:val="24"/>
          <w:szCs w:val="24"/>
          <w:lang w:eastAsia="ru-RU"/>
        </w:rPr>
        <w:t xml:space="preserve">         Зважаючи на те, що суттєве підвищення тарифів на комунальні послуги та на надання культурних послуг вкрай негативно вплине на соціальний стан громади, враховуючи фінансову ситуацію, в якій знаходиться заклади культури та необхідність виконання зобов’язань з виплат заробітної плати працівникам, функціональних призначень, виникає гостра потреба у надані фінансової підтримки з місцевого бюджету. </w:t>
      </w:r>
    </w:p>
    <w:p w:rsidR="00162EF7" w:rsidRPr="00162EF7" w:rsidRDefault="00162EF7" w:rsidP="00162EF7">
      <w:pPr>
        <w:spacing w:after="0" w:line="240" w:lineRule="auto"/>
        <w:jc w:val="both"/>
        <w:rPr>
          <w:rFonts w:ascii="Times New Roman" w:eastAsia="Calibri" w:hAnsi="Times New Roman" w:cs="Times New Roman"/>
          <w:color w:val="000000"/>
          <w:sz w:val="24"/>
          <w:szCs w:val="24"/>
          <w:lang w:eastAsia="ru-RU"/>
        </w:rPr>
      </w:pPr>
      <w:r w:rsidRPr="00162EF7">
        <w:rPr>
          <w:rFonts w:ascii="Times New Roman" w:eastAsia="Calibri" w:hAnsi="Times New Roman" w:cs="Times New Roman"/>
          <w:color w:val="000000"/>
          <w:sz w:val="24"/>
          <w:szCs w:val="24"/>
          <w:lang w:eastAsia="ru-RU"/>
        </w:rPr>
        <w:t xml:space="preserve">         </w:t>
      </w:r>
    </w:p>
    <w:p w:rsidR="00162EF7" w:rsidRPr="00162EF7" w:rsidRDefault="00162EF7" w:rsidP="00162EF7">
      <w:pPr>
        <w:numPr>
          <w:ilvl w:val="0"/>
          <w:numId w:val="1"/>
        </w:numPr>
        <w:spacing w:after="0" w:line="240" w:lineRule="auto"/>
        <w:contextualSpacing/>
        <w:rPr>
          <w:rFonts w:ascii="Times New Roman" w:eastAsia="Times New Roman" w:hAnsi="Times New Roman" w:cs="Times New Roman"/>
          <w:b/>
          <w:color w:val="000000" w:themeColor="text1"/>
          <w:sz w:val="24"/>
          <w:szCs w:val="24"/>
          <w:lang w:eastAsia="ru-RU"/>
        </w:rPr>
      </w:pPr>
      <w:r w:rsidRPr="00162EF7">
        <w:rPr>
          <w:rFonts w:ascii="Times New Roman" w:eastAsia="Times New Roman" w:hAnsi="Times New Roman" w:cs="Times New Roman"/>
          <w:b/>
          <w:color w:val="000000" w:themeColor="text1"/>
          <w:sz w:val="24"/>
          <w:szCs w:val="24"/>
          <w:lang w:eastAsia="ru-RU"/>
        </w:rPr>
        <w:t>Фінансування.</w:t>
      </w:r>
    </w:p>
    <w:p w:rsidR="00162EF7" w:rsidRPr="00162EF7" w:rsidRDefault="00162EF7" w:rsidP="00162EF7">
      <w:pPr>
        <w:spacing w:after="0" w:line="240" w:lineRule="auto"/>
        <w:jc w:val="both"/>
        <w:rPr>
          <w:rFonts w:ascii="Times New Roman" w:eastAsia="Calibri" w:hAnsi="Times New Roman" w:cs="Times New Roman"/>
          <w:color w:val="000000"/>
          <w:sz w:val="24"/>
          <w:szCs w:val="24"/>
          <w:lang w:eastAsia="ru-RU"/>
        </w:rPr>
      </w:pPr>
    </w:p>
    <w:p w:rsidR="00162EF7" w:rsidRPr="00162EF7" w:rsidRDefault="00162EF7" w:rsidP="00162EF7">
      <w:pPr>
        <w:spacing w:after="0" w:line="240" w:lineRule="auto"/>
        <w:ind w:firstLine="567"/>
        <w:jc w:val="both"/>
        <w:rPr>
          <w:rFonts w:ascii="Times New Roman" w:eastAsia="Calibri" w:hAnsi="Times New Roman" w:cs="Times New Roman"/>
          <w:color w:val="000000"/>
          <w:sz w:val="24"/>
          <w:szCs w:val="24"/>
          <w:lang w:eastAsia="ru-RU"/>
        </w:rPr>
      </w:pPr>
      <w:r w:rsidRPr="00162EF7">
        <w:rPr>
          <w:rFonts w:ascii="Times New Roman" w:eastAsia="Calibri" w:hAnsi="Times New Roman" w:cs="Times New Roman"/>
          <w:color w:val="000000"/>
          <w:sz w:val="24"/>
          <w:szCs w:val="24"/>
          <w:lang w:eastAsia="ru-RU"/>
        </w:rPr>
        <w:t xml:space="preserve">Фінансування заходів Програми здійснюється відповідно до законодавства України за рахунок коштів місцевого бюджету, а також інших джерел, не заборонених чинним законодавством. </w:t>
      </w:r>
    </w:p>
    <w:p w:rsidR="00162EF7" w:rsidRPr="00162EF7" w:rsidRDefault="00162EF7" w:rsidP="00162EF7">
      <w:pPr>
        <w:spacing w:after="0" w:line="240" w:lineRule="auto"/>
        <w:ind w:firstLine="708"/>
        <w:jc w:val="both"/>
        <w:rPr>
          <w:rFonts w:ascii="Times New Roman" w:eastAsia="Calibri" w:hAnsi="Times New Roman" w:cs="Times New Roman"/>
          <w:sz w:val="24"/>
          <w:szCs w:val="24"/>
          <w:lang w:eastAsia="ru-RU"/>
        </w:rPr>
      </w:pPr>
    </w:p>
    <w:p w:rsidR="00162EF7" w:rsidRPr="00162EF7" w:rsidRDefault="00162EF7" w:rsidP="00162EF7">
      <w:pPr>
        <w:spacing w:after="0" w:line="240" w:lineRule="auto"/>
        <w:jc w:val="both"/>
        <w:rPr>
          <w:rFonts w:ascii="Times New Roman" w:eastAsia="Calibri" w:hAnsi="Times New Roman" w:cs="Times New Roman"/>
          <w:color w:val="000000"/>
          <w:sz w:val="24"/>
          <w:szCs w:val="24"/>
          <w:lang w:eastAsia="ru-RU"/>
        </w:rPr>
      </w:pPr>
      <w:r w:rsidRPr="00162EF7">
        <w:rPr>
          <w:rFonts w:ascii="Times New Roman" w:eastAsia="Calibri" w:hAnsi="Times New Roman" w:cs="Times New Roman"/>
          <w:color w:val="000000"/>
          <w:sz w:val="24"/>
          <w:szCs w:val="24"/>
          <w:lang w:eastAsia="ru-RU"/>
        </w:rPr>
        <w:t xml:space="preserve">Обсяги фінансування передбачені Програмою на 2022-2024 роки складають </w:t>
      </w:r>
      <w:r w:rsidRPr="00162EF7">
        <w:rPr>
          <w:rFonts w:ascii="Times New Roman" w:eastAsia="Calibri" w:hAnsi="Times New Roman" w:cs="Times New Roman"/>
          <w:b/>
          <w:color w:val="000000"/>
          <w:sz w:val="24"/>
          <w:szCs w:val="24"/>
          <w:lang w:eastAsia="ru-RU"/>
        </w:rPr>
        <w:t>4520,6</w:t>
      </w:r>
      <w:r w:rsidRPr="00162EF7">
        <w:rPr>
          <w:rFonts w:ascii="Times New Roman" w:eastAsia="Calibri" w:hAnsi="Times New Roman" w:cs="Times New Roman"/>
          <w:color w:val="000000"/>
          <w:sz w:val="24"/>
          <w:szCs w:val="24"/>
          <w:lang w:eastAsia="ru-RU"/>
        </w:rPr>
        <w:t xml:space="preserve"> </w:t>
      </w:r>
      <w:proofErr w:type="spellStart"/>
      <w:r w:rsidRPr="00162EF7">
        <w:rPr>
          <w:rFonts w:ascii="Times New Roman" w:eastAsia="Calibri" w:hAnsi="Times New Roman" w:cs="Times New Roman"/>
          <w:color w:val="000000"/>
          <w:sz w:val="24"/>
          <w:szCs w:val="24"/>
          <w:lang w:eastAsia="ru-RU"/>
        </w:rPr>
        <w:t>тис.грн</w:t>
      </w:r>
      <w:proofErr w:type="spellEnd"/>
      <w:r w:rsidRPr="00162EF7">
        <w:rPr>
          <w:rFonts w:ascii="Times New Roman" w:eastAsia="Calibri" w:hAnsi="Times New Roman" w:cs="Times New Roman"/>
          <w:color w:val="000000"/>
          <w:sz w:val="24"/>
          <w:szCs w:val="24"/>
          <w:lang w:eastAsia="ru-RU"/>
        </w:rPr>
        <w:t>.</w:t>
      </w:r>
    </w:p>
    <w:tbl>
      <w:tblPr>
        <w:tblpPr w:leftFromText="180" w:rightFromText="180" w:vertAnchor="text" w:horzAnchor="margin" w:tblpX="288" w:tblpY="98"/>
        <w:tblW w:w="48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2"/>
        <w:gridCol w:w="1193"/>
        <w:gridCol w:w="1087"/>
        <w:gridCol w:w="1269"/>
        <w:gridCol w:w="2172"/>
      </w:tblGrid>
      <w:tr w:rsidR="00162EF7" w:rsidRPr="00162EF7" w:rsidTr="006F34C9">
        <w:trPr>
          <w:trHeight w:val="584"/>
        </w:trPr>
        <w:tc>
          <w:tcPr>
            <w:tcW w:w="1915" w:type="pct"/>
            <w:vMerge w:val="restart"/>
            <w:vAlign w:val="center"/>
          </w:tcPr>
          <w:p w:rsidR="00162EF7" w:rsidRPr="00162EF7" w:rsidRDefault="00162EF7" w:rsidP="00162EF7">
            <w:pPr>
              <w:spacing w:after="0" w:line="240" w:lineRule="auto"/>
              <w:jc w:val="center"/>
              <w:rPr>
                <w:rFonts w:ascii="Times New Roman" w:eastAsia="Calibri" w:hAnsi="Times New Roman" w:cs="Times New Roman"/>
                <w:b/>
                <w:color w:val="000000"/>
                <w:sz w:val="24"/>
                <w:szCs w:val="24"/>
                <w:lang w:eastAsia="ru-RU"/>
              </w:rPr>
            </w:pPr>
            <w:r w:rsidRPr="00162EF7">
              <w:rPr>
                <w:rFonts w:ascii="Times New Roman" w:eastAsia="Calibri" w:hAnsi="Times New Roman" w:cs="Times New Roman"/>
                <w:b/>
                <w:color w:val="000000"/>
                <w:sz w:val="24"/>
                <w:szCs w:val="24"/>
                <w:lang w:eastAsia="ru-RU"/>
              </w:rPr>
              <w:t>Обсяг коштів на виконання Програми</w:t>
            </w:r>
          </w:p>
        </w:tc>
        <w:tc>
          <w:tcPr>
            <w:tcW w:w="1913" w:type="pct"/>
            <w:gridSpan w:val="3"/>
            <w:vAlign w:val="center"/>
          </w:tcPr>
          <w:p w:rsidR="00162EF7" w:rsidRPr="00162EF7" w:rsidRDefault="00162EF7" w:rsidP="00162EF7">
            <w:pPr>
              <w:spacing w:after="0" w:line="240" w:lineRule="auto"/>
              <w:jc w:val="center"/>
              <w:rPr>
                <w:rFonts w:ascii="Times New Roman" w:eastAsia="Calibri" w:hAnsi="Times New Roman" w:cs="Times New Roman"/>
                <w:b/>
                <w:color w:val="000000"/>
                <w:sz w:val="24"/>
                <w:szCs w:val="24"/>
                <w:lang w:eastAsia="ru-RU"/>
              </w:rPr>
            </w:pPr>
            <w:r w:rsidRPr="00162EF7">
              <w:rPr>
                <w:rFonts w:ascii="Times New Roman" w:eastAsia="Calibri" w:hAnsi="Times New Roman" w:cs="Times New Roman"/>
                <w:b/>
                <w:color w:val="000000"/>
                <w:sz w:val="24"/>
                <w:szCs w:val="24"/>
                <w:lang w:eastAsia="ru-RU"/>
              </w:rPr>
              <w:t>За роками виконання:</w:t>
            </w:r>
          </w:p>
          <w:p w:rsidR="00162EF7" w:rsidRPr="00162EF7" w:rsidRDefault="00162EF7" w:rsidP="00162EF7">
            <w:pPr>
              <w:spacing w:after="0" w:line="240" w:lineRule="auto"/>
              <w:jc w:val="center"/>
              <w:rPr>
                <w:rFonts w:ascii="Times New Roman" w:eastAsia="Calibri" w:hAnsi="Times New Roman" w:cs="Times New Roman"/>
                <w:b/>
                <w:color w:val="000000"/>
                <w:sz w:val="24"/>
                <w:szCs w:val="24"/>
                <w:lang w:eastAsia="ru-RU"/>
              </w:rPr>
            </w:pPr>
            <w:proofErr w:type="spellStart"/>
            <w:r w:rsidRPr="00162EF7">
              <w:rPr>
                <w:rFonts w:ascii="Times New Roman" w:eastAsia="Calibri" w:hAnsi="Times New Roman" w:cs="Times New Roman"/>
                <w:b/>
                <w:color w:val="000000"/>
                <w:sz w:val="24"/>
                <w:szCs w:val="24"/>
                <w:lang w:eastAsia="ru-RU"/>
              </w:rPr>
              <w:t>тис.грн</w:t>
            </w:r>
            <w:proofErr w:type="spellEnd"/>
            <w:r w:rsidRPr="00162EF7">
              <w:rPr>
                <w:rFonts w:ascii="Times New Roman" w:eastAsia="Calibri" w:hAnsi="Times New Roman" w:cs="Times New Roman"/>
                <w:b/>
                <w:color w:val="000000"/>
                <w:sz w:val="24"/>
                <w:szCs w:val="24"/>
                <w:lang w:eastAsia="ru-RU"/>
              </w:rPr>
              <w:t>.</w:t>
            </w:r>
          </w:p>
        </w:tc>
        <w:tc>
          <w:tcPr>
            <w:tcW w:w="1171" w:type="pct"/>
            <w:vMerge w:val="restart"/>
            <w:vAlign w:val="center"/>
          </w:tcPr>
          <w:p w:rsidR="00162EF7" w:rsidRPr="00162EF7" w:rsidRDefault="00162EF7" w:rsidP="00162EF7">
            <w:pPr>
              <w:spacing w:after="0" w:line="240" w:lineRule="auto"/>
              <w:jc w:val="center"/>
              <w:rPr>
                <w:rFonts w:ascii="Times New Roman" w:eastAsia="Calibri" w:hAnsi="Times New Roman" w:cs="Times New Roman"/>
                <w:b/>
                <w:color w:val="000000"/>
                <w:sz w:val="24"/>
                <w:szCs w:val="24"/>
                <w:lang w:eastAsia="ru-RU"/>
              </w:rPr>
            </w:pPr>
            <w:r w:rsidRPr="00162EF7">
              <w:rPr>
                <w:rFonts w:ascii="Times New Roman" w:eastAsia="Calibri" w:hAnsi="Times New Roman" w:cs="Times New Roman"/>
                <w:b/>
                <w:color w:val="000000"/>
                <w:sz w:val="24"/>
                <w:szCs w:val="24"/>
                <w:lang w:eastAsia="ru-RU"/>
              </w:rPr>
              <w:t>Усього витрат на виконання Програми</w:t>
            </w:r>
          </w:p>
        </w:tc>
      </w:tr>
      <w:tr w:rsidR="00162EF7" w:rsidRPr="00162EF7" w:rsidTr="006F34C9">
        <w:trPr>
          <w:trHeight w:val="151"/>
        </w:trPr>
        <w:tc>
          <w:tcPr>
            <w:tcW w:w="1915" w:type="pct"/>
            <w:vMerge/>
            <w:vAlign w:val="center"/>
          </w:tcPr>
          <w:p w:rsidR="00162EF7" w:rsidRPr="00162EF7" w:rsidRDefault="00162EF7" w:rsidP="00162EF7">
            <w:pPr>
              <w:spacing w:after="0" w:line="240" w:lineRule="auto"/>
              <w:jc w:val="center"/>
              <w:rPr>
                <w:rFonts w:ascii="Times New Roman" w:eastAsia="Calibri" w:hAnsi="Times New Roman" w:cs="Times New Roman"/>
                <w:b/>
                <w:i/>
                <w:color w:val="000000"/>
                <w:sz w:val="24"/>
                <w:szCs w:val="24"/>
                <w:lang w:eastAsia="ru-RU"/>
              </w:rPr>
            </w:pPr>
          </w:p>
        </w:tc>
        <w:tc>
          <w:tcPr>
            <w:tcW w:w="643" w:type="pct"/>
            <w:vAlign w:val="center"/>
          </w:tcPr>
          <w:p w:rsidR="00162EF7" w:rsidRPr="00162EF7" w:rsidRDefault="00162EF7" w:rsidP="00162EF7">
            <w:pPr>
              <w:spacing w:after="0" w:line="240" w:lineRule="auto"/>
              <w:jc w:val="center"/>
              <w:rPr>
                <w:rFonts w:ascii="Times New Roman" w:eastAsia="Calibri" w:hAnsi="Times New Roman" w:cs="Times New Roman"/>
                <w:b/>
                <w:i/>
                <w:color w:val="000000"/>
                <w:sz w:val="24"/>
                <w:szCs w:val="24"/>
                <w:lang w:eastAsia="ru-RU"/>
              </w:rPr>
            </w:pPr>
            <w:r w:rsidRPr="00162EF7">
              <w:rPr>
                <w:rFonts w:ascii="Times New Roman" w:eastAsia="Calibri" w:hAnsi="Times New Roman" w:cs="Times New Roman"/>
                <w:b/>
                <w:i/>
                <w:color w:val="000000"/>
                <w:sz w:val="24"/>
                <w:szCs w:val="24"/>
                <w:lang w:eastAsia="ru-RU"/>
              </w:rPr>
              <w:t>2022 рік</w:t>
            </w:r>
          </w:p>
        </w:tc>
        <w:tc>
          <w:tcPr>
            <w:tcW w:w="586" w:type="pct"/>
            <w:vAlign w:val="center"/>
          </w:tcPr>
          <w:p w:rsidR="00162EF7" w:rsidRPr="00162EF7" w:rsidRDefault="00162EF7" w:rsidP="00162EF7">
            <w:pPr>
              <w:spacing w:after="0" w:line="240" w:lineRule="auto"/>
              <w:jc w:val="center"/>
              <w:rPr>
                <w:rFonts w:ascii="Times New Roman" w:eastAsia="Calibri" w:hAnsi="Times New Roman" w:cs="Times New Roman"/>
                <w:b/>
                <w:i/>
                <w:color w:val="000000"/>
                <w:sz w:val="24"/>
                <w:szCs w:val="24"/>
                <w:lang w:eastAsia="ru-RU"/>
              </w:rPr>
            </w:pPr>
            <w:r w:rsidRPr="00162EF7">
              <w:rPr>
                <w:rFonts w:ascii="Times New Roman" w:eastAsia="Calibri" w:hAnsi="Times New Roman" w:cs="Times New Roman"/>
                <w:b/>
                <w:i/>
                <w:color w:val="000000"/>
                <w:sz w:val="24"/>
                <w:szCs w:val="24"/>
                <w:lang w:eastAsia="ru-RU"/>
              </w:rPr>
              <w:t>2023 рік</w:t>
            </w:r>
          </w:p>
        </w:tc>
        <w:tc>
          <w:tcPr>
            <w:tcW w:w="684" w:type="pct"/>
            <w:shd w:val="clear" w:color="auto" w:fill="auto"/>
            <w:vAlign w:val="center"/>
          </w:tcPr>
          <w:p w:rsidR="00162EF7" w:rsidRPr="00162EF7" w:rsidRDefault="00162EF7" w:rsidP="00162EF7">
            <w:pPr>
              <w:spacing w:after="0" w:line="240" w:lineRule="auto"/>
              <w:jc w:val="center"/>
              <w:rPr>
                <w:rFonts w:ascii="Times New Roman" w:eastAsia="Calibri" w:hAnsi="Times New Roman" w:cs="Times New Roman"/>
                <w:b/>
                <w:i/>
                <w:color w:val="000000"/>
                <w:sz w:val="24"/>
                <w:szCs w:val="24"/>
                <w:lang w:eastAsia="ru-RU"/>
              </w:rPr>
            </w:pPr>
            <w:r w:rsidRPr="00162EF7">
              <w:rPr>
                <w:rFonts w:ascii="Times New Roman" w:eastAsia="Calibri" w:hAnsi="Times New Roman" w:cs="Times New Roman"/>
                <w:b/>
                <w:i/>
                <w:color w:val="000000"/>
                <w:sz w:val="24"/>
                <w:szCs w:val="24"/>
                <w:lang w:eastAsia="ru-RU"/>
              </w:rPr>
              <w:t>2024 рік</w:t>
            </w:r>
          </w:p>
        </w:tc>
        <w:tc>
          <w:tcPr>
            <w:tcW w:w="1171" w:type="pct"/>
            <w:vMerge/>
          </w:tcPr>
          <w:p w:rsidR="00162EF7" w:rsidRPr="00162EF7" w:rsidRDefault="00162EF7" w:rsidP="00162EF7">
            <w:pPr>
              <w:spacing w:after="0" w:line="240" w:lineRule="auto"/>
              <w:jc w:val="center"/>
              <w:rPr>
                <w:rFonts w:ascii="Times New Roman" w:eastAsia="Calibri" w:hAnsi="Times New Roman" w:cs="Times New Roman"/>
                <w:b/>
                <w:i/>
                <w:color w:val="000000"/>
                <w:sz w:val="24"/>
                <w:szCs w:val="24"/>
                <w:lang w:eastAsia="ru-RU"/>
              </w:rPr>
            </w:pPr>
          </w:p>
        </w:tc>
      </w:tr>
      <w:tr w:rsidR="00162EF7" w:rsidRPr="00162EF7" w:rsidTr="006F34C9">
        <w:trPr>
          <w:trHeight w:val="568"/>
        </w:trPr>
        <w:tc>
          <w:tcPr>
            <w:tcW w:w="1915" w:type="pct"/>
          </w:tcPr>
          <w:p w:rsidR="00162EF7" w:rsidRPr="00162EF7" w:rsidRDefault="00162EF7" w:rsidP="00162EF7">
            <w:pPr>
              <w:spacing w:after="0" w:line="240" w:lineRule="auto"/>
              <w:rPr>
                <w:rFonts w:ascii="Times New Roman" w:eastAsia="Calibri" w:hAnsi="Times New Roman" w:cs="Times New Roman"/>
                <w:color w:val="000000"/>
                <w:sz w:val="24"/>
                <w:szCs w:val="24"/>
                <w:lang w:eastAsia="ru-RU"/>
              </w:rPr>
            </w:pPr>
            <w:r w:rsidRPr="00162EF7">
              <w:rPr>
                <w:rFonts w:ascii="Times New Roman" w:eastAsia="Calibri" w:hAnsi="Times New Roman" w:cs="Times New Roman"/>
                <w:color w:val="000000"/>
                <w:sz w:val="24"/>
                <w:szCs w:val="24"/>
                <w:lang w:eastAsia="ru-RU"/>
              </w:rPr>
              <w:t>Обсяг ресурсів з місцевого бюджету передбачений програмою</w:t>
            </w:r>
          </w:p>
        </w:tc>
        <w:tc>
          <w:tcPr>
            <w:tcW w:w="643" w:type="pct"/>
            <w:vAlign w:val="center"/>
          </w:tcPr>
          <w:p w:rsidR="00162EF7" w:rsidRPr="00162EF7" w:rsidRDefault="00162EF7" w:rsidP="00162EF7">
            <w:pPr>
              <w:spacing w:after="0" w:line="240" w:lineRule="auto"/>
              <w:jc w:val="center"/>
              <w:rPr>
                <w:rFonts w:ascii="Times New Roman" w:eastAsia="Calibri" w:hAnsi="Times New Roman" w:cs="Times New Roman"/>
                <w:color w:val="000000"/>
                <w:sz w:val="24"/>
                <w:szCs w:val="24"/>
                <w:lang w:eastAsia="ru-RU"/>
              </w:rPr>
            </w:pPr>
            <w:r w:rsidRPr="00162EF7">
              <w:rPr>
                <w:rFonts w:ascii="Times New Roman" w:eastAsia="Calibri" w:hAnsi="Times New Roman" w:cs="Times New Roman"/>
                <w:color w:val="000000"/>
                <w:sz w:val="24"/>
                <w:szCs w:val="24"/>
                <w:lang w:eastAsia="ru-RU"/>
              </w:rPr>
              <w:t>1 104,2</w:t>
            </w:r>
          </w:p>
        </w:tc>
        <w:tc>
          <w:tcPr>
            <w:tcW w:w="586" w:type="pct"/>
            <w:vAlign w:val="center"/>
          </w:tcPr>
          <w:p w:rsidR="00162EF7" w:rsidRPr="00162EF7" w:rsidRDefault="00162EF7" w:rsidP="00162EF7">
            <w:pPr>
              <w:spacing w:after="0" w:line="240" w:lineRule="auto"/>
              <w:jc w:val="center"/>
              <w:rPr>
                <w:rFonts w:ascii="Times New Roman" w:eastAsia="Calibri" w:hAnsi="Times New Roman" w:cs="Times New Roman"/>
                <w:color w:val="000000"/>
                <w:sz w:val="24"/>
                <w:szCs w:val="24"/>
                <w:lang w:eastAsia="ru-RU"/>
              </w:rPr>
            </w:pPr>
            <w:r w:rsidRPr="00162EF7">
              <w:rPr>
                <w:rFonts w:ascii="Times New Roman" w:eastAsia="Calibri" w:hAnsi="Times New Roman" w:cs="Times New Roman"/>
                <w:color w:val="000000"/>
                <w:sz w:val="24"/>
                <w:szCs w:val="24"/>
                <w:lang w:eastAsia="ru-RU"/>
              </w:rPr>
              <w:t>2 108,2</w:t>
            </w:r>
          </w:p>
        </w:tc>
        <w:tc>
          <w:tcPr>
            <w:tcW w:w="684" w:type="pct"/>
            <w:shd w:val="clear" w:color="auto" w:fill="auto"/>
            <w:vAlign w:val="center"/>
          </w:tcPr>
          <w:p w:rsidR="00162EF7" w:rsidRPr="00162EF7" w:rsidRDefault="00162EF7" w:rsidP="00162EF7">
            <w:pPr>
              <w:spacing w:after="0" w:line="240" w:lineRule="auto"/>
              <w:jc w:val="center"/>
              <w:rPr>
                <w:rFonts w:ascii="Times New Roman" w:eastAsia="Calibri" w:hAnsi="Times New Roman" w:cs="Times New Roman"/>
                <w:color w:val="000000"/>
                <w:sz w:val="24"/>
                <w:szCs w:val="24"/>
                <w:lang w:eastAsia="ru-RU"/>
              </w:rPr>
            </w:pPr>
            <w:r w:rsidRPr="00162EF7">
              <w:rPr>
                <w:rFonts w:ascii="Times New Roman" w:eastAsia="Calibri" w:hAnsi="Times New Roman" w:cs="Times New Roman"/>
                <w:color w:val="000000"/>
                <w:sz w:val="24"/>
                <w:szCs w:val="24"/>
                <w:lang w:eastAsia="ru-RU"/>
              </w:rPr>
              <w:t>1308,2</w:t>
            </w:r>
          </w:p>
        </w:tc>
        <w:tc>
          <w:tcPr>
            <w:tcW w:w="1171" w:type="pct"/>
            <w:shd w:val="clear" w:color="auto" w:fill="auto"/>
            <w:vAlign w:val="center"/>
          </w:tcPr>
          <w:p w:rsidR="00162EF7" w:rsidRPr="00162EF7" w:rsidRDefault="00162EF7" w:rsidP="00162EF7">
            <w:pPr>
              <w:spacing w:after="0" w:line="240" w:lineRule="auto"/>
              <w:jc w:val="center"/>
              <w:rPr>
                <w:rFonts w:ascii="Times New Roman" w:eastAsia="Times New Roman" w:hAnsi="Times New Roman" w:cs="Times New Roman"/>
                <w:color w:val="000000"/>
                <w:sz w:val="24"/>
                <w:szCs w:val="24"/>
                <w:lang w:eastAsia="uk-UA"/>
              </w:rPr>
            </w:pPr>
            <w:r w:rsidRPr="00162EF7">
              <w:rPr>
                <w:rFonts w:ascii="Times New Roman" w:eastAsia="Times New Roman" w:hAnsi="Times New Roman" w:cs="Times New Roman"/>
                <w:color w:val="000000"/>
                <w:sz w:val="24"/>
                <w:szCs w:val="24"/>
                <w:lang w:eastAsia="uk-UA"/>
              </w:rPr>
              <w:t>4520,6</w:t>
            </w:r>
          </w:p>
        </w:tc>
      </w:tr>
      <w:tr w:rsidR="00162EF7" w:rsidRPr="00162EF7" w:rsidTr="006F34C9">
        <w:trPr>
          <w:trHeight w:val="284"/>
        </w:trPr>
        <w:tc>
          <w:tcPr>
            <w:tcW w:w="1915" w:type="pct"/>
          </w:tcPr>
          <w:p w:rsidR="00162EF7" w:rsidRPr="00162EF7" w:rsidRDefault="00162EF7" w:rsidP="00162EF7">
            <w:pPr>
              <w:spacing w:after="0" w:line="240" w:lineRule="auto"/>
              <w:rPr>
                <w:rFonts w:ascii="Times New Roman" w:eastAsia="Calibri" w:hAnsi="Times New Roman" w:cs="Times New Roman"/>
                <w:b/>
                <w:color w:val="000000"/>
                <w:sz w:val="24"/>
                <w:szCs w:val="24"/>
                <w:lang w:eastAsia="ru-RU"/>
              </w:rPr>
            </w:pPr>
            <w:r w:rsidRPr="00162EF7">
              <w:rPr>
                <w:rFonts w:ascii="Times New Roman" w:eastAsia="Calibri" w:hAnsi="Times New Roman" w:cs="Times New Roman"/>
                <w:b/>
                <w:color w:val="000000"/>
                <w:sz w:val="24"/>
                <w:szCs w:val="24"/>
                <w:lang w:eastAsia="ru-RU"/>
              </w:rPr>
              <w:t>Обсяг фінансування затверджений бюджетом</w:t>
            </w:r>
          </w:p>
        </w:tc>
        <w:tc>
          <w:tcPr>
            <w:tcW w:w="643" w:type="pct"/>
            <w:vAlign w:val="center"/>
          </w:tcPr>
          <w:p w:rsidR="00162EF7" w:rsidRPr="00162EF7" w:rsidRDefault="00162EF7" w:rsidP="00162EF7">
            <w:pPr>
              <w:spacing w:after="0" w:line="240" w:lineRule="auto"/>
              <w:jc w:val="center"/>
              <w:rPr>
                <w:rFonts w:ascii="Times New Roman" w:eastAsia="Calibri" w:hAnsi="Times New Roman" w:cs="Times New Roman"/>
                <w:b/>
                <w:color w:val="000000"/>
                <w:sz w:val="24"/>
                <w:szCs w:val="24"/>
                <w:lang w:eastAsia="ru-RU"/>
              </w:rPr>
            </w:pPr>
            <w:r w:rsidRPr="00162EF7">
              <w:rPr>
                <w:rFonts w:ascii="Times New Roman" w:eastAsia="Calibri" w:hAnsi="Times New Roman" w:cs="Times New Roman"/>
                <w:b/>
                <w:color w:val="000000"/>
                <w:sz w:val="24"/>
                <w:szCs w:val="24"/>
                <w:lang w:eastAsia="ru-RU"/>
              </w:rPr>
              <w:t>271,4</w:t>
            </w:r>
          </w:p>
        </w:tc>
        <w:tc>
          <w:tcPr>
            <w:tcW w:w="586" w:type="pct"/>
            <w:vAlign w:val="center"/>
          </w:tcPr>
          <w:p w:rsidR="00162EF7" w:rsidRPr="00162EF7" w:rsidRDefault="00162EF7" w:rsidP="00162EF7">
            <w:pPr>
              <w:spacing w:after="0" w:line="240" w:lineRule="auto"/>
              <w:rPr>
                <w:rFonts w:ascii="Times New Roman" w:eastAsia="Calibri" w:hAnsi="Times New Roman" w:cs="Times New Roman"/>
                <w:b/>
                <w:color w:val="000000"/>
                <w:sz w:val="24"/>
                <w:szCs w:val="24"/>
                <w:lang w:eastAsia="ru-RU"/>
              </w:rPr>
            </w:pPr>
            <w:r w:rsidRPr="00162EF7">
              <w:rPr>
                <w:rFonts w:ascii="Times New Roman" w:eastAsia="Calibri" w:hAnsi="Times New Roman" w:cs="Times New Roman"/>
                <w:b/>
                <w:color w:val="000000"/>
                <w:sz w:val="24"/>
                <w:szCs w:val="24"/>
                <w:lang w:eastAsia="ru-RU"/>
              </w:rPr>
              <w:t xml:space="preserve">   </w:t>
            </w:r>
            <w:r w:rsidRPr="00162EF7">
              <w:rPr>
                <w:rFonts w:ascii="Times New Roman" w:eastAsia="Calibri" w:hAnsi="Times New Roman" w:cs="Times New Roman"/>
                <w:b/>
                <w:color w:val="000000"/>
                <w:sz w:val="24"/>
                <w:szCs w:val="24"/>
                <w:lang w:eastAsia="uk-UA"/>
              </w:rPr>
              <w:t>280,2</w:t>
            </w:r>
          </w:p>
        </w:tc>
        <w:tc>
          <w:tcPr>
            <w:tcW w:w="684" w:type="pct"/>
            <w:shd w:val="clear" w:color="auto" w:fill="auto"/>
            <w:vAlign w:val="center"/>
          </w:tcPr>
          <w:p w:rsidR="00162EF7" w:rsidRPr="00162EF7" w:rsidRDefault="00162EF7" w:rsidP="00162EF7">
            <w:pPr>
              <w:spacing w:after="0" w:line="240" w:lineRule="auto"/>
              <w:jc w:val="center"/>
              <w:rPr>
                <w:rFonts w:ascii="Times New Roman" w:eastAsia="Calibri" w:hAnsi="Times New Roman" w:cs="Times New Roman"/>
                <w:b/>
                <w:color w:val="000000"/>
                <w:sz w:val="24"/>
                <w:szCs w:val="24"/>
                <w:lang w:eastAsia="ru-RU"/>
              </w:rPr>
            </w:pPr>
            <w:r w:rsidRPr="00162EF7">
              <w:rPr>
                <w:rFonts w:ascii="Times New Roman" w:eastAsia="Calibri" w:hAnsi="Times New Roman" w:cs="Times New Roman"/>
                <w:b/>
                <w:color w:val="000000"/>
                <w:sz w:val="24"/>
                <w:szCs w:val="24"/>
                <w:lang w:eastAsia="ru-RU"/>
              </w:rPr>
              <w:t>253,2</w:t>
            </w:r>
          </w:p>
        </w:tc>
        <w:tc>
          <w:tcPr>
            <w:tcW w:w="1171" w:type="pct"/>
            <w:shd w:val="clear" w:color="auto" w:fill="auto"/>
            <w:vAlign w:val="center"/>
          </w:tcPr>
          <w:p w:rsidR="00162EF7" w:rsidRPr="00162EF7" w:rsidRDefault="00162EF7" w:rsidP="00162EF7">
            <w:pPr>
              <w:spacing w:after="0" w:line="240" w:lineRule="auto"/>
              <w:jc w:val="center"/>
              <w:rPr>
                <w:rFonts w:ascii="Times New Roman" w:eastAsia="Times New Roman" w:hAnsi="Times New Roman" w:cs="Times New Roman"/>
                <w:b/>
                <w:color w:val="000000"/>
                <w:sz w:val="24"/>
                <w:szCs w:val="24"/>
                <w:lang w:eastAsia="uk-UA"/>
              </w:rPr>
            </w:pPr>
            <w:r w:rsidRPr="00162EF7">
              <w:rPr>
                <w:rFonts w:ascii="Times New Roman" w:eastAsia="Times New Roman" w:hAnsi="Times New Roman" w:cs="Times New Roman"/>
                <w:b/>
                <w:color w:val="000000"/>
                <w:sz w:val="24"/>
                <w:szCs w:val="24"/>
                <w:lang w:eastAsia="uk-UA"/>
              </w:rPr>
              <w:t>804,8</w:t>
            </w:r>
          </w:p>
        </w:tc>
      </w:tr>
      <w:tr w:rsidR="00162EF7" w:rsidRPr="00162EF7" w:rsidTr="006F34C9">
        <w:trPr>
          <w:trHeight w:val="284"/>
        </w:trPr>
        <w:tc>
          <w:tcPr>
            <w:tcW w:w="1915" w:type="pct"/>
          </w:tcPr>
          <w:p w:rsidR="00162EF7" w:rsidRPr="00162EF7" w:rsidRDefault="00162EF7" w:rsidP="00162EF7">
            <w:pPr>
              <w:spacing w:after="0" w:line="240" w:lineRule="auto"/>
              <w:rPr>
                <w:rFonts w:ascii="Times New Roman" w:eastAsia="Calibri" w:hAnsi="Times New Roman" w:cs="Times New Roman"/>
                <w:b/>
                <w:color w:val="000000"/>
                <w:sz w:val="24"/>
                <w:szCs w:val="24"/>
                <w:lang w:eastAsia="ru-RU"/>
              </w:rPr>
            </w:pPr>
            <w:r w:rsidRPr="00162EF7">
              <w:rPr>
                <w:rFonts w:ascii="Times New Roman" w:eastAsia="Calibri" w:hAnsi="Times New Roman" w:cs="Times New Roman"/>
                <w:b/>
                <w:color w:val="000000"/>
                <w:sz w:val="24"/>
                <w:szCs w:val="24"/>
                <w:lang w:eastAsia="ru-RU"/>
              </w:rPr>
              <w:t>Фактичний обсяг фінансування</w:t>
            </w:r>
          </w:p>
        </w:tc>
        <w:tc>
          <w:tcPr>
            <w:tcW w:w="643" w:type="pct"/>
            <w:vAlign w:val="center"/>
          </w:tcPr>
          <w:p w:rsidR="00162EF7" w:rsidRPr="00162EF7" w:rsidRDefault="00162EF7" w:rsidP="00162EF7">
            <w:pPr>
              <w:spacing w:after="0" w:line="240" w:lineRule="auto"/>
              <w:rPr>
                <w:rFonts w:ascii="Times New Roman" w:eastAsia="Calibri" w:hAnsi="Times New Roman" w:cs="Times New Roman"/>
                <w:b/>
                <w:color w:val="000000"/>
                <w:sz w:val="24"/>
                <w:szCs w:val="24"/>
                <w:lang w:eastAsia="ru-RU"/>
              </w:rPr>
            </w:pPr>
            <w:r w:rsidRPr="00162EF7">
              <w:rPr>
                <w:rFonts w:ascii="Times New Roman" w:eastAsia="Calibri" w:hAnsi="Times New Roman" w:cs="Times New Roman"/>
                <w:b/>
                <w:color w:val="000000"/>
                <w:sz w:val="24"/>
                <w:szCs w:val="24"/>
                <w:lang w:eastAsia="ru-RU"/>
              </w:rPr>
              <w:t xml:space="preserve">     31,3</w:t>
            </w:r>
          </w:p>
        </w:tc>
        <w:tc>
          <w:tcPr>
            <w:tcW w:w="586" w:type="pct"/>
            <w:vAlign w:val="center"/>
          </w:tcPr>
          <w:p w:rsidR="00162EF7" w:rsidRPr="00162EF7" w:rsidRDefault="00162EF7" w:rsidP="00162EF7">
            <w:pPr>
              <w:spacing w:after="0" w:line="240" w:lineRule="auto"/>
              <w:jc w:val="center"/>
              <w:rPr>
                <w:rFonts w:ascii="Times New Roman" w:eastAsia="Calibri" w:hAnsi="Times New Roman" w:cs="Times New Roman"/>
                <w:b/>
                <w:color w:val="000000"/>
                <w:sz w:val="24"/>
                <w:szCs w:val="24"/>
                <w:lang w:eastAsia="ru-RU"/>
              </w:rPr>
            </w:pPr>
            <w:r w:rsidRPr="00162EF7">
              <w:rPr>
                <w:rFonts w:ascii="Times New Roman" w:eastAsia="Calibri" w:hAnsi="Times New Roman" w:cs="Times New Roman"/>
                <w:b/>
                <w:color w:val="000000"/>
                <w:sz w:val="24"/>
                <w:szCs w:val="24"/>
                <w:lang w:eastAsia="uk-UA"/>
              </w:rPr>
              <w:t>276,2</w:t>
            </w:r>
          </w:p>
        </w:tc>
        <w:tc>
          <w:tcPr>
            <w:tcW w:w="684" w:type="pct"/>
            <w:shd w:val="clear" w:color="auto" w:fill="auto"/>
            <w:vAlign w:val="center"/>
          </w:tcPr>
          <w:p w:rsidR="00162EF7" w:rsidRPr="00162EF7" w:rsidRDefault="00162EF7" w:rsidP="00162EF7">
            <w:pPr>
              <w:spacing w:after="0" w:line="240" w:lineRule="auto"/>
              <w:jc w:val="center"/>
              <w:rPr>
                <w:rFonts w:ascii="Times New Roman" w:eastAsia="Calibri" w:hAnsi="Times New Roman" w:cs="Times New Roman"/>
                <w:b/>
                <w:color w:val="000000"/>
                <w:sz w:val="24"/>
                <w:szCs w:val="24"/>
                <w:lang w:eastAsia="ru-RU"/>
              </w:rPr>
            </w:pPr>
            <w:r w:rsidRPr="00162EF7">
              <w:rPr>
                <w:rFonts w:ascii="Times New Roman" w:eastAsia="Calibri" w:hAnsi="Times New Roman" w:cs="Times New Roman"/>
                <w:b/>
                <w:color w:val="000000"/>
                <w:sz w:val="24"/>
                <w:szCs w:val="24"/>
                <w:lang w:eastAsia="ru-RU"/>
              </w:rPr>
              <w:t>241,1</w:t>
            </w:r>
          </w:p>
        </w:tc>
        <w:tc>
          <w:tcPr>
            <w:tcW w:w="1171" w:type="pct"/>
            <w:shd w:val="clear" w:color="auto" w:fill="auto"/>
            <w:vAlign w:val="center"/>
          </w:tcPr>
          <w:p w:rsidR="00162EF7" w:rsidRPr="00162EF7" w:rsidRDefault="00162EF7" w:rsidP="00162EF7">
            <w:pPr>
              <w:spacing w:after="0" w:line="240" w:lineRule="auto"/>
              <w:jc w:val="center"/>
              <w:rPr>
                <w:rFonts w:ascii="Times New Roman" w:eastAsia="Times New Roman" w:hAnsi="Times New Roman" w:cs="Times New Roman"/>
                <w:b/>
                <w:color w:val="000000"/>
                <w:sz w:val="24"/>
                <w:szCs w:val="24"/>
                <w:lang w:eastAsia="uk-UA"/>
              </w:rPr>
            </w:pPr>
            <w:r w:rsidRPr="00162EF7">
              <w:rPr>
                <w:rFonts w:ascii="Times New Roman" w:eastAsia="Times New Roman" w:hAnsi="Times New Roman" w:cs="Times New Roman"/>
                <w:b/>
                <w:color w:val="000000"/>
                <w:sz w:val="24"/>
                <w:szCs w:val="24"/>
                <w:lang w:eastAsia="uk-UA"/>
              </w:rPr>
              <w:t>548,6</w:t>
            </w:r>
          </w:p>
        </w:tc>
      </w:tr>
    </w:tbl>
    <w:p w:rsidR="00162EF7" w:rsidRPr="00162EF7" w:rsidRDefault="00162EF7" w:rsidP="00162EF7">
      <w:pPr>
        <w:spacing w:after="0" w:line="240" w:lineRule="auto"/>
        <w:ind w:firstLine="708"/>
        <w:jc w:val="both"/>
        <w:rPr>
          <w:rFonts w:ascii="Times New Roman" w:eastAsia="Calibri" w:hAnsi="Times New Roman" w:cs="Times New Roman"/>
          <w:color w:val="000000"/>
          <w:sz w:val="24"/>
          <w:szCs w:val="24"/>
          <w:lang w:eastAsia="ru-RU"/>
        </w:rPr>
      </w:pPr>
    </w:p>
    <w:p w:rsidR="00162EF7" w:rsidRPr="00162EF7" w:rsidRDefault="00162EF7" w:rsidP="00162EF7">
      <w:pPr>
        <w:spacing w:after="0" w:line="240" w:lineRule="auto"/>
        <w:ind w:left="284" w:firstLine="708"/>
        <w:jc w:val="both"/>
        <w:rPr>
          <w:rFonts w:ascii="Times New Roman" w:eastAsia="Calibri" w:hAnsi="Times New Roman" w:cs="Times New Roman"/>
          <w:b/>
          <w:sz w:val="24"/>
          <w:szCs w:val="24"/>
          <w:lang w:eastAsia="ru-RU"/>
        </w:rPr>
      </w:pPr>
      <w:r w:rsidRPr="00162EF7">
        <w:rPr>
          <w:rFonts w:ascii="Times New Roman" w:eastAsia="Calibri" w:hAnsi="Times New Roman" w:cs="Times New Roman"/>
          <w:sz w:val="24"/>
          <w:szCs w:val="24"/>
          <w:lang w:eastAsia="ru-RU"/>
        </w:rPr>
        <w:t xml:space="preserve">Програмою на виконання заходів на 2022-2024 роки передбачено видатків на загальну суму </w:t>
      </w:r>
      <w:r w:rsidRPr="00162EF7">
        <w:rPr>
          <w:rFonts w:ascii="Times New Roman" w:eastAsia="Calibri" w:hAnsi="Times New Roman" w:cs="Times New Roman"/>
          <w:b/>
          <w:sz w:val="24"/>
          <w:szCs w:val="24"/>
          <w:lang w:eastAsia="ru-RU"/>
        </w:rPr>
        <w:t xml:space="preserve">4520,6 </w:t>
      </w:r>
      <w:proofErr w:type="spellStart"/>
      <w:r w:rsidRPr="00162EF7">
        <w:rPr>
          <w:rFonts w:ascii="Times New Roman" w:eastAsia="Calibri" w:hAnsi="Times New Roman" w:cs="Times New Roman"/>
          <w:b/>
          <w:sz w:val="24"/>
          <w:szCs w:val="24"/>
          <w:lang w:eastAsia="ru-RU"/>
        </w:rPr>
        <w:t>тис.грн</w:t>
      </w:r>
      <w:proofErr w:type="spellEnd"/>
      <w:r w:rsidRPr="00162EF7">
        <w:rPr>
          <w:rFonts w:ascii="Times New Roman" w:eastAsia="Calibri" w:hAnsi="Times New Roman" w:cs="Times New Roman"/>
          <w:b/>
          <w:sz w:val="24"/>
          <w:szCs w:val="24"/>
          <w:lang w:eastAsia="ru-RU"/>
        </w:rPr>
        <w:t xml:space="preserve">. </w:t>
      </w:r>
      <w:r w:rsidRPr="00162EF7">
        <w:rPr>
          <w:rFonts w:ascii="Times New Roman" w:eastAsia="Calibri" w:hAnsi="Times New Roman" w:cs="Times New Roman"/>
          <w:bCs/>
          <w:sz w:val="24"/>
          <w:szCs w:val="24"/>
          <w:lang w:eastAsia="ru-RU"/>
        </w:rPr>
        <w:t>Обсяг фінансування</w:t>
      </w:r>
      <w:r w:rsidRPr="00162EF7">
        <w:rPr>
          <w:rFonts w:ascii="Times New Roman" w:eastAsia="Calibri" w:hAnsi="Times New Roman" w:cs="Times New Roman"/>
          <w:b/>
          <w:sz w:val="24"/>
          <w:szCs w:val="24"/>
          <w:lang w:eastAsia="ru-RU"/>
        </w:rPr>
        <w:t xml:space="preserve"> </w:t>
      </w:r>
      <w:r w:rsidRPr="00162EF7">
        <w:rPr>
          <w:rFonts w:ascii="Times New Roman" w:eastAsia="Calibri" w:hAnsi="Times New Roman" w:cs="Times New Roman"/>
          <w:sz w:val="24"/>
          <w:szCs w:val="24"/>
          <w:lang w:eastAsia="ru-RU"/>
        </w:rPr>
        <w:t>затверджений бюджетом на 2022-2024 роки  на загальну суму</w:t>
      </w:r>
      <w:r w:rsidRPr="00162EF7">
        <w:rPr>
          <w:rFonts w:ascii="Times New Roman" w:eastAsia="Calibri" w:hAnsi="Times New Roman" w:cs="Times New Roman"/>
          <w:b/>
          <w:sz w:val="24"/>
          <w:szCs w:val="24"/>
          <w:lang w:eastAsia="ru-RU"/>
        </w:rPr>
        <w:t xml:space="preserve"> 804,8 </w:t>
      </w:r>
      <w:proofErr w:type="spellStart"/>
      <w:r w:rsidRPr="00162EF7">
        <w:rPr>
          <w:rFonts w:ascii="Times New Roman" w:eastAsia="Calibri" w:hAnsi="Times New Roman" w:cs="Times New Roman"/>
          <w:b/>
          <w:sz w:val="24"/>
          <w:szCs w:val="24"/>
          <w:lang w:eastAsia="ru-RU"/>
        </w:rPr>
        <w:t>тис.грн</w:t>
      </w:r>
      <w:proofErr w:type="spellEnd"/>
      <w:r w:rsidRPr="00162EF7">
        <w:rPr>
          <w:rFonts w:ascii="Times New Roman" w:eastAsia="Calibri" w:hAnsi="Times New Roman" w:cs="Times New Roman"/>
          <w:b/>
          <w:sz w:val="24"/>
          <w:szCs w:val="24"/>
          <w:lang w:eastAsia="ru-RU"/>
        </w:rPr>
        <w:t xml:space="preserve"> </w:t>
      </w:r>
      <w:r w:rsidRPr="00162EF7">
        <w:rPr>
          <w:rFonts w:ascii="Times New Roman" w:eastAsia="Calibri" w:hAnsi="Times New Roman" w:cs="Times New Roman"/>
          <w:sz w:val="24"/>
          <w:szCs w:val="24"/>
          <w:lang w:eastAsia="ru-RU"/>
        </w:rPr>
        <w:t xml:space="preserve">Фактично виконано за 2022-2024 роки на загальну суму </w:t>
      </w:r>
      <w:r w:rsidRPr="00162EF7">
        <w:rPr>
          <w:rFonts w:ascii="Times New Roman" w:eastAsia="Calibri" w:hAnsi="Times New Roman" w:cs="Times New Roman"/>
          <w:b/>
          <w:sz w:val="24"/>
          <w:szCs w:val="24"/>
          <w:lang w:eastAsia="ru-RU"/>
        </w:rPr>
        <w:t xml:space="preserve">548,6 </w:t>
      </w:r>
      <w:proofErr w:type="spellStart"/>
      <w:r w:rsidRPr="00162EF7">
        <w:rPr>
          <w:rFonts w:ascii="Times New Roman" w:eastAsia="Calibri" w:hAnsi="Times New Roman" w:cs="Times New Roman"/>
          <w:b/>
          <w:sz w:val="24"/>
          <w:szCs w:val="24"/>
          <w:lang w:eastAsia="ru-RU"/>
        </w:rPr>
        <w:t>тис.грн</w:t>
      </w:r>
      <w:proofErr w:type="spellEnd"/>
      <w:r w:rsidRPr="00162EF7">
        <w:rPr>
          <w:rFonts w:ascii="Times New Roman" w:eastAsia="Calibri" w:hAnsi="Times New Roman" w:cs="Times New Roman"/>
          <w:b/>
          <w:sz w:val="24"/>
          <w:szCs w:val="24"/>
          <w:lang w:eastAsia="ru-RU"/>
        </w:rPr>
        <w:t>.</w:t>
      </w:r>
    </w:p>
    <w:p w:rsidR="00162EF7" w:rsidRPr="00162EF7" w:rsidRDefault="00162EF7" w:rsidP="00162EF7">
      <w:pPr>
        <w:spacing w:after="0" w:line="240" w:lineRule="auto"/>
        <w:jc w:val="both"/>
        <w:rPr>
          <w:rFonts w:ascii="Times New Roman" w:eastAsia="Times New Roman" w:hAnsi="Times New Roman" w:cs="Times New Roman"/>
          <w:sz w:val="24"/>
          <w:szCs w:val="24"/>
          <w:lang w:eastAsia="ru-RU"/>
        </w:rPr>
      </w:pPr>
    </w:p>
    <w:p w:rsidR="00162EF7" w:rsidRPr="00162EF7" w:rsidRDefault="00162EF7" w:rsidP="00162EF7">
      <w:pPr>
        <w:spacing w:after="0" w:line="240" w:lineRule="auto"/>
        <w:ind w:left="284" w:firstLine="424"/>
        <w:jc w:val="both"/>
        <w:rPr>
          <w:rFonts w:ascii="Times New Roman" w:eastAsia="Times New Roman" w:hAnsi="Times New Roman" w:cs="Times New Roman"/>
          <w:sz w:val="24"/>
          <w:szCs w:val="24"/>
          <w:lang w:eastAsia="ru-RU"/>
        </w:rPr>
      </w:pPr>
    </w:p>
    <w:p w:rsidR="006F34C9" w:rsidRDefault="006F34C9" w:rsidP="00162EF7">
      <w:pPr>
        <w:spacing w:after="0" w:line="240" w:lineRule="auto"/>
        <w:ind w:left="284" w:firstLine="424"/>
        <w:jc w:val="both"/>
        <w:rPr>
          <w:rFonts w:ascii="Times New Roman" w:eastAsia="Times New Roman" w:hAnsi="Times New Roman" w:cs="Times New Roman"/>
          <w:sz w:val="24"/>
          <w:szCs w:val="24"/>
          <w:lang w:eastAsia="ru-RU"/>
        </w:rPr>
        <w:sectPr w:rsidR="006F34C9" w:rsidSect="0017022F">
          <w:pgSz w:w="11906" w:h="16838"/>
          <w:pgMar w:top="850" w:right="850" w:bottom="850" w:left="1417" w:header="708" w:footer="708" w:gutter="0"/>
          <w:cols w:space="708"/>
          <w:docGrid w:linePitch="360"/>
        </w:sectPr>
      </w:pPr>
    </w:p>
    <w:p w:rsidR="006F34C9" w:rsidRPr="006F34C9" w:rsidRDefault="006F34C9" w:rsidP="006F34C9">
      <w:pPr>
        <w:spacing w:after="0" w:line="240" w:lineRule="auto"/>
        <w:rPr>
          <w:rFonts w:ascii="Times New Roman" w:eastAsia="Calibri" w:hAnsi="Times New Roman" w:cs="Times New Roman"/>
          <w:b/>
          <w:bCs/>
          <w:color w:val="000000"/>
          <w:sz w:val="24"/>
          <w:szCs w:val="24"/>
          <w:lang w:eastAsia="ru-RU"/>
        </w:rPr>
      </w:pPr>
      <w:r w:rsidRPr="006F34C9">
        <w:rPr>
          <w:rFonts w:ascii="Times New Roman" w:eastAsia="Calibri" w:hAnsi="Times New Roman" w:cs="Times New Roman"/>
          <w:b/>
          <w:bCs/>
          <w:color w:val="000000"/>
          <w:sz w:val="24"/>
          <w:szCs w:val="24"/>
          <w:lang w:eastAsia="ru-RU"/>
        </w:rPr>
        <w:lastRenderedPageBreak/>
        <w:t xml:space="preserve">4.Виконання заходів Програми за 2022-2024 роки     </w:t>
      </w:r>
    </w:p>
    <w:p w:rsidR="006F34C9" w:rsidRPr="006F34C9" w:rsidRDefault="006F34C9" w:rsidP="006F34C9">
      <w:pPr>
        <w:spacing w:after="0" w:line="240" w:lineRule="auto"/>
        <w:rPr>
          <w:rFonts w:ascii="Times New Roman" w:eastAsia="Calibri" w:hAnsi="Times New Roman" w:cs="Times New Roman"/>
          <w:b/>
          <w:bCs/>
          <w:color w:val="000000"/>
          <w:sz w:val="24"/>
          <w:szCs w:val="24"/>
          <w:lang w:eastAsia="ru-RU"/>
        </w:rPr>
      </w:pPr>
    </w:p>
    <w:tbl>
      <w:tblPr>
        <w:tblW w:w="15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1808"/>
        <w:gridCol w:w="1734"/>
        <w:gridCol w:w="1207"/>
        <w:gridCol w:w="1734"/>
        <w:gridCol w:w="1554"/>
        <w:gridCol w:w="1554"/>
        <w:gridCol w:w="1728"/>
        <w:gridCol w:w="1117"/>
        <w:gridCol w:w="1117"/>
        <w:gridCol w:w="1608"/>
      </w:tblGrid>
      <w:tr w:rsidR="006F34C9" w:rsidRPr="006F34C9" w:rsidTr="006F34C9">
        <w:tc>
          <w:tcPr>
            <w:tcW w:w="482"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з/п</w:t>
            </w:r>
          </w:p>
        </w:tc>
        <w:tc>
          <w:tcPr>
            <w:tcW w:w="1808"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Завдання Програми</w:t>
            </w:r>
          </w:p>
        </w:tc>
        <w:tc>
          <w:tcPr>
            <w:tcW w:w="1734"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Зміст заходів</w:t>
            </w:r>
          </w:p>
        </w:tc>
        <w:tc>
          <w:tcPr>
            <w:tcW w:w="120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Термін виконання</w:t>
            </w:r>
          </w:p>
        </w:tc>
        <w:tc>
          <w:tcPr>
            <w:tcW w:w="1734"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Виконавці</w:t>
            </w:r>
          </w:p>
        </w:tc>
        <w:tc>
          <w:tcPr>
            <w:tcW w:w="1554"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Arial" w:hAnsi="Times New Roman" w:cs="Times New Roman"/>
                <w:bCs/>
                <w:color w:val="000000"/>
                <w:lang w:eastAsia="ru-RU"/>
              </w:rPr>
              <w:t xml:space="preserve">Обсяг фінансування, передбачений Програмою, </w:t>
            </w:r>
            <w:proofErr w:type="spellStart"/>
            <w:r w:rsidRPr="006F34C9">
              <w:rPr>
                <w:rFonts w:ascii="Times New Roman" w:eastAsia="Arial" w:hAnsi="Times New Roman" w:cs="Times New Roman"/>
                <w:bCs/>
                <w:color w:val="000000"/>
                <w:lang w:eastAsia="ru-RU"/>
              </w:rPr>
              <w:t>тис.грн</w:t>
            </w:r>
            <w:proofErr w:type="spellEnd"/>
          </w:p>
        </w:tc>
        <w:tc>
          <w:tcPr>
            <w:tcW w:w="1554"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Arial" w:hAnsi="Times New Roman" w:cs="Times New Roman"/>
                <w:bCs/>
                <w:color w:val="000000"/>
                <w:lang w:eastAsia="ru-RU"/>
              </w:rPr>
              <w:t xml:space="preserve">Обсяг фінансування, затверджений бюджетом, </w:t>
            </w:r>
            <w:proofErr w:type="spellStart"/>
            <w:r w:rsidRPr="006F34C9">
              <w:rPr>
                <w:rFonts w:ascii="Times New Roman" w:eastAsia="Arial" w:hAnsi="Times New Roman" w:cs="Times New Roman"/>
                <w:bCs/>
                <w:color w:val="000000"/>
                <w:lang w:eastAsia="ru-RU"/>
              </w:rPr>
              <w:t>тис.грн</w:t>
            </w:r>
            <w:proofErr w:type="spellEnd"/>
          </w:p>
        </w:tc>
        <w:tc>
          <w:tcPr>
            <w:tcW w:w="1728" w:type="dxa"/>
          </w:tcPr>
          <w:p w:rsidR="006F34C9" w:rsidRPr="006F34C9" w:rsidRDefault="006F34C9" w:rsidP="006F34C9">
            <w:pPr>
              <w:spacing w:after="0" w:line="240" w:lineRule="auto"/>
              <w:jc w:val="center"/>
              <w:rPr>
                <w:rFonts w:ascii="Times New Roman" w:eastAsia="Arial" w:hAnsi="Times New Roman" w:cs="Times New Roman"/>
                <w:color w:val="000000"/>
                <w:lang w:eastAsia="ru-RU"/>
              </w:rPr>
            </w:pPr>
            <w:r w:rsidRPr="006F34C9">
              <w:rPr>
                <w:rFonts w:ascii="Times New Roman" w:eastAsia="Arial" w:hAnsi="Times New Roman" w:cs="Times New Roman"/>
                <w:color w:val="000000"/>
                <w:lang w:eastAsia="ru-RU"/>
              </w:rPr>
              <w:t>Фактично профінансовано у звітному періоді,</w:t>
            </w:r>
          </w:p>
          <w:p w:rsidR="006F34C9" w:rsidRPr="006F34C9" w:rsidRDefault="006F34C9" w:rsidP="006F34C9">
            <w:pPr>
              <w:spacing w:after="0" w:line="240" w:lineRule="auto"/>
              <w:jc w:val="center"/>
              <w:rPr>
                <w:rFonts w:ascii="Times New Roman" w:eastAsia="Calibri" w:hAnsi="Times New Roman" w:cs="Times New Roman"/>
                <w:color w:val="000000"/>
                <w:lang w:eastAsia="ru-RU"/>
              </w:rPr>
            </w:pPr>
            <w:proofErr w:type="spellStart"/>
            <w:r w:rsidRPr="006F34C9">
              <w:rPr>
                <w:rFonts w:ascii="Times New Roman" w:eastAsia="Arial" w:hAnsi="Times New Roman" w:cs="Times New Roman"/>
                <w:color w:val="000000"/>
                <w:lang w:eastAsia="ru-RU"/>
              </w:rPr>
              <w:t>тис.грн</w:t>
            </w:r>
            <w:proofErr w:type="spellEnd"/>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sz w:val="20"/>
                <w:szCs w:val="20"/>
              </w:rPr>
            </w:pPr>
            <w:r w:rsidRPr="006F34C9">
              <w:rPr>
                <w:rFonts w:ascii="Times New Roman" w:eastAsia="Calibri" w:hAnsi="Times New Roman" w:cs="Times New Roman"/>
                <w:color w:val="000000"/>
                <w:sz w:val="20"/>
                <w:szCs w:val="20"/>
                <w:lang w:eastAsia="ru-RU"/>
              </w:rPr>
              <w:t xml:space="preserve">% виконання заходу від обсягів, </w:t>
            </w:r>
            <w:proofErr w:type="spellStart"/>
            <w:r w:rsidRPr="006F34C9">
              <w:rPr>
                <w:rFonts w:ascii="Times New Roman" w:eastAsia="Calibri" w:hAnsi="Times New Roman" w:cs="Times New Roman"/>
                <w:color w:val="000000"/>
                <w:sz w:val="20"/>
                <w:szCs w:val="20"/>
                <w:lang w:eastAsia="ru-RU"/>
              </w:rPr>
              <w:t>передба</w:t>
            </w:r>
            <w:proofErr w:type="spellEnd"/>
            <w:r w:rsidRPr="006F34C9">
              <w:rPr>
                <w:rFonts w:ascii="Times New Roman" w:eastAsia="Calibri" w:hAnsi="Times New Roman" w:cs="Times New Roman"/>
                <w:color w:val="000000"/>
                <w:sz w:val="20"/>
                <w:szCs w:val="20"/>
                <w:lang w:eastAsia="ru-RU"/>
              </w:rPr>
              <w:t>-</w:t>
            </w: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roofErr w:type="spellStart"/>
            <w:r w:rsidRPr="006F34C9">
              <w:rPr>
                <w:rFonts w:ascii="Times New Roman" w:eastAsia="Calibri" w:hAnsi="Times New Roman" w:cs="Times New Roman"/>
                <w:color w:val="000000"/>
                <w:sz w:val="20"/>
                <w:szCs w:val="20"/>
                <w:lang w:eastAsia="ru-RU"/>
              </w:rPr>
              <w:t>чених</w:t>
            </w:r>
            <w:proofErr w:type="spellEnd"/>
            <w:r w:rsidRPr="006F34C9">
              <w:rPr>
                <w:rFonts w:ascii="Times New Roman" w:eastAsia="Calibri" w:hAnsi="Times New Roman" w:cs="Times New Roman"/>
                <w:color w:val="000000"/>
                <w:sz w:val="20"/>
                <w:szCs w:val="20"/>
                <w:lang w:eastAsia="ru-RU"/>
              </w:rPr>
              <w:t xml:space="preserve"> </w:t>
            </w:r>
            <w:proofErr w:type="spellStart"/>
            <w:r w:rsidRPr="006F34C9">
              <w:rPr>
                <w:rFonts w:ascii="Times New Roman" w:eastAsia="Calibri" w:hAnsi="Times New Roman" w:cs="Times New Roman"/>
                <w:color w:val="000000"/>
                <w:sz w:val="20"/>
                <w:szCs w:val="20"/>
                <w:lang w:eastAsia="ru-RU"/>
              </w:rPr>
              <w:t>Програ</w:t>
            </w:r>
            <w:proofErr w:type="spellEnd"/>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0"/>
                <w:szCs w:val="20"/>
                <w:lang w:eastAsia="ru-RU"/>
              </w:rPr>
              <w:t>мою</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sz w:val="20"/>
                <w:szCs w:val="20"/>
              </w:rPr>
            </w:pPr>
            <w:r w:rsidRPr="006F34C9">
              <w:rPr>
                <w:rFonts w:ascii="Times New Roman" w:eastAsia="Calibri" w:hAnsi="Times New Roman" w:cs="Times New Roman"/>
                <w:color w:val="000000"/>
                <w:sz w:val="20"/>
                <w:szCs w:val="20"/>
                <w:lang w:eastAsia="ru-RU"/>
              </w:rPr>
              <w:t xml:space="preserve">% виконання заходу від обсягів, </w:t>
            </w:r>
            <w:proofErr w:type="spellStart"/>
            <w:r w:rsidRPr="006F34C9">
              <w:rPr>
                <w:rFonts w:ascii="Times New Roman" w:eastAsia="Calibri" w:hAnsi="Times New Roman" w:cs="Times New Roman"/>
                <w:color w:val="000000"/>
                <w:sz w:val="20"/>
                <w:szCs w:val="20"/>
                <w:lang w:eastAsia="ru-RU"/>
              </w:rPr>
              <w:t>затверд</w:t>
            </w:r>
            <w:proofErr w:type="spellEnd"/>
            <w:r w:rsidRPr="006F34C9">
              <w:rPr>
                <w:rFonts w:ascii="Times New Roman" w:eastAsia="Calibri" w:hAnsi="Times New Roman" w:cs="Times New Roman"/>
                <w:color w:val="000000"/>
                <w:sz w:val="20"/>
                <w:szCs w:val="20"/>
                <w:lang w:eastAsia="ru-RU"/>
              </w:rPr>
              <w:t>-</w:t>
            </w: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0"/>
                <w:szCs w:val="20"/>
                <w:lang w:eastAsia="ru-RU"/>
              </w:rPr>
              <w:t xml:space="preserve">жених </w:t>
            </w:r>
            <w:proofErr w:type="spellStart"/>
            <w:r w:rsidRPr="006F34C9">
              <w:rPr>
                <w:rFonts w:ascii="Times New Roman" w:eastAsia="Calibri" w:hAnsi="Times New Roman" w:cs="Times New Roman"/>
                <w:color w:val="000000"/>
                <w:sz w:val="20"/>
                <w:szCs w:val="20"/>
                <w:lang w:eastAsia="ru-RU"/>
              </w:rPr>
              <w:t>бюдже</w:t>
            </w:r>
            <w:proofErr w:type="spellEnd"/>
            <w:r w:rsidRPr="006F34C9">
              <w:rPr>
                <w:rFonts w:ascii="Times New Roman" w:eastAsia="Calibri" w:hAnsi="Times New Roman" w:cs="Times New Roman"/>
                <w:color w:val="000000"/>
                <w:sz w:val="20"/>
                <w:szCs w:val="20"/>
                <w:lang w:eastAsia="ru-RU"/>
              </w:rPr>
              <w:t>-</w:t>
            </w: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0"/>
                <w:szCs w:val="20"/>
                <w:lang w:eastAsia="ru-RU"/>
              </w:rPr>
              <w:t>том</w:t>
            </w:r>
          </w:p>
        </w:tc>
        <w:tc>
          <w:tcPr>
            <w:tcW w:w="1608" w:type="dxa"/>
          </w:tcPr>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Arial" w:hAnsi="Times New Roman" w:cs="Times New Roman"/>
                <w:color w:val="000000"/>
                <w:sz w:val="20"/>
                <w:szCs w:val="20"/>
                <w:lang w:eastAsia="ru-RU"/>
              </w:rPr>
              <w:t>Інформація про виконання або причини невиконання заходу (досягнутий результат)</w:t>
            </w:r>
          </w:p>
        </w:tc>
      </w:tr>
      <w:tr w:rsidR="006F34C9" w:rsidRPr="006F34C9" w:rsidTr="006F34C9">
        <w:trPr>
          <w:trHeight w:val="1265"/>
        </w:trPr>
        <w:tc>
          <w:tcPr>
            <w:tcW w:w="482"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w:t>
            </w:r>
          </w:p>
        </w:tc>
        <w:tc>
          <w:tcPr>
            <w:tcW w:w="1808"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Розвиток краєзнавства</w:t>
            </w:r>
          </w:p>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734"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Популяризація творів місцевих письменників, поетів, художників. Підготовка до видання фотокнигу  « </w:t>
            </w:r>
            <w:proofErr w:type="spellStart"/>
            <w:r w:rsidRPr="006F34C9">
              <w:rPr>
                <w:rFonts w:ascii="Times New Roman" w:eastAsia="Calibri" w:hAnsi="Times New Roman" w:cs="Times New Roman"/>
                <w:color w:val="000000"/>
                <w:lang w:eastAsia="ru-RU"/>
              </w:rPr>
              <w:t>Южненська</w:t>
            </w:r>
            <w:proofErr w:type="spellEnd"/>
            <w:r w:rsidRPr="006F34C9">
              <w:rPr>
                <w:rFonts w:ascii="Times New Roman" w:eastAsia="Calibri" w:hAnsi="Times New Roman" w:cs="Times New Roman"/>
                <w:color w:val="000000"/>
                <w:lang w:eastAsia="ru-RU"/>
              </w:rPr>
              <w:t xml:space="preserve"> міська територіальна громада» ( до 45 –річчя міста)</w:t>
            </w:r>
          </w:p>
        </w:tc>
        <w:tc>
          <w:tcPr>
            <w:tcW w:w="120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2022  рік</w:t>
            </w:r>
          </w:p>
        </w:tc>
        <w:tc>
          <w:tcPr>
            <w:tcW w:w="1734"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УКСМП</w:t>
            </w:r>
          </w:p>
          <w:p w:rsidR="006F34C9" w:rsidRPr="006F34C9" w:rsidRDefault="006F34C9" w:rsidP="006F34C9">
            <w:pPr>
              <w:spacing w:after="0" w:line="240" w:lineRule="auto"/>
              <w:jc w:val="center"/>
              <w:rPr>
                <w:rFonts w:ascii="Times New Roman" w:eastAsia="Calibri" w:hAnsi="Times New Roman" w:cs="Times New Roman"/>
                <w:color w:val="000000"/>
                <w:lang w:eastAsia="ru-RU"/>
              </w:rPr>
            </w:pPr>
            <w:proofErr w:type="spellStart"/>
            <w:r w:rsidRPr="006F34C9">
              <w:rPr>
                <w:rFonts w:ascii="Times New Roman" w:eastAsia="Calibri" w:hAnsi="Times New Roman" w:cs="Times New Roman"/>
                <w:color w:val="000000"/>
                <w:lang w:eastAsia="ru-RU"/>
              </w:rPr>
              <w:t>Южненська</w:t>
            </w:r>
            <w:proofErr w:type="spellEnd"/>
            <w:r w:rsidRPr="006F34C9">
              <w:rPr>
                <w:rFonts w:ascii="Times New Roman" w:eastAsia="Calibri" w:hAnsi="Times New Roman" w:cs="Times New Roman"/>
                <w:color w:val="000000"/>
                <w:lang w:eastAsia="ru-RU"/>
              </w:rPr>
              <w:t xml:space="preserve">    публічна бібліотека</w:t>
            </w:r>
          </w:p>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Художня галерея</w:t>
            </w:r>
          </w:p>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Музей міста </w:t>
            </w:r>
            <w:proofErr w:type="spellStart"/>
            <w:r w:rsidRPr="006F34C9">
              <w:rPr>
                <w:rFonts w:ascii="Times New Roman" w:eastAsia="Calibri" w:hAnsi="Times New Roman" w:cs="Times New Roman"/>
                <w:color w:val="000000"/>
                <w:lang w:eastAsia="ru-RU"/>
              </w:rPr>
              <w:t>Южного</w:t>
            </w:r>
            <w:proofErr w:type="spellEnd"/>
          </w:p>
        </w:tc>
        <w:tc>
          <w:tcPr>
            <w:tcW w:w="1554" w:type="dxa"/>
          </w:tcPr>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w:t>
            </w:r>
          </w:p>
        </w:tc>
        <w:tc>
          <w:tcPr>
            <w:tcW w:w="1554" w:type="dxa"/>
          </w:tcPr>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w:t>
            </w:r>
          </w:p>
        </w:tc>
        <w:tc>
          <w:tcPr>
            <w:tcW w:w="1728" w:type="dxa"/>
          </w:tcPr>
          <w:p w:rsidR="006F34C9" w:rsidRPr="006F34C9" w:rsidRDefault="006F34C9" w:rsidP="006F34C9">
            <w:pPr>
              <w:spacing w:after="0" w:line="240" w:lineRule="auto"/>
              <w:jc w:val="center"/>
              <w:rPr>
                <w:rFonts w:ascii="Times New Roman" w:eastAsia="Arial" w:hAnsi="Times New Roman" w:cs="Times New Roman"/>
                <w:color w:val="000000"/>
                <w:lang w:eastAsia="ru-RU"/>
              </w:rPr>
            </w:pPr>
          </w:p>
          <w:p w:rsidR="006F34C9" w:rsidRPr="006F34C9" w:rsidRDefault="006F34C9" w:rsidP="006F34C9">
            <w:pPr>
              <w:spacing w:after="0" w:line="240" w:lineRule="auto"/>
              <w:jc w:val="center"/>
              <w:rPr>
                <w:rFonts w:ascii="Times New Roman" w:eastAsia="Arial" w:hAnsi="Times New Roman" w:cs="Times New Roman"/>
                <w:color w:val="000000"/>
                <w:lang w:eastAsia="ru-RU"/>
              </w:rPr>
            </w:pPr>
            <w:r w:rsidRPr="006F34C9">
              <w:rPr>
                <w:rFonts w:ascii="Times New Roman" w:eastAsia="Arial" w:hAnsi="Times New Roman" w:cs="Times New Roman"/>
                <w:color w:val="000000"/>
                <w:lang w:eastAsia="ru-RU"/>
              </w:rPr>
              <w:t>-</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lang w:eastAsia="ru-RU"/>
              </w:rPr>
              <w:t>-</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lang w:eastAsia="ru-RU"/>
              </w:rPr>
              <w:t>-</w:t>
            </w:r>
          </w:p>
        </w:tc>
        <w:tc>
          <w:tcPr>
            <w:tcW w:w="1608" w:type="dxa"/>
            <w:vMerge w:val="restart"/>
          </w:tcPr>
          <w:p w:rsidR="006F34C9" w:rsidRPr="006F34C9" w:rsidRDefault="006F34C9" w:rsidP="006F34C9">
            <w:pPr>
              <w:spacing w:after="0" w:line="240" w:lineRule="auto"/>
              <w:jc w:val="center"/>
              <w:rPr>
                <w:rFonts w:ascii="Times New Roman" w:eastAsia="Arial" w:hAnsi="Times New Roman" w:cs="Times New Roman"/>
                <w:color w:val="000000"/>
                <w:lang w:eastAsia="ru-RU"/>
              </w:rPr>
            </w:pPr>
          </w:p>
          <w:p w:rsidR="006F34C9" w:rsidRPr="006F34C9" w:rsidRDefault="006F34C9" w:rsidP="006F34C9">
            <w:pPr>
              <w:spacing w:after="0" w:line="240" w:lineRule="auto"/>
              <w:jc w:val="center"/>
              <w:rPr>
                <w:rFonts w:ascii="Times New Roman" w:eastAsia="Arial" w:hAnsi="Times New Roman" w:cs="Times New Roman"/>
                <w:color w:val="000000"/>
                <w:sz w:val="20"/>
                <w:szCs w:val="20"/>
                <w:lang w:eastAsia="ru-RU"/>
              </w:rPr>
            </w:pPr>
            <w:r w:rsidRPr="006F34C9">
              <w:rPr>
                <w:rFonts w:ascii="Times New Roman" w:eastAsia="Arial" w:hAnsi="Times New Roman" w:cs="Times New Roman"/>
                <w:color w:val="000000"/>
                <w:lang w:eastAsia="ru-RU"/>
              </w:rPr>
              <w:t xml:space="preserve">В зв’язку з воєнним станом видатки з місцевого бюджету не виділялись  </w:t>
            </w:r>
          </w:p>
        </w:tc>
      </w:tr>
      <w:tr w:rsidR="006F34C9" w:rsidRPr="006F34C9" w:rsidTr="006F34C9">
        <w:trPr>
          <w:trHeight w:val="1265"/>
        </w:trPr>
        <w:tc>
          <w:tcPr>
            <w:tcW w:w="482"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500,0</w:t>
            </w:r>
          </w:p>
        </w:tc>
        <w:tc>
          <w:tcPr>
            <w:tcW w:w="1554" w:type="dxa"/>
          </w:tcPr>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0,0</w:t>
            </w:r>
          </w:p>
        </w:tc>
        <w:tc>
          <w:tcPr>
            <w:tcW w:w="1728" w:type="dxa"/>
          </w:tcPr>
          <w:p w:rsidR="006F34C9" w:rsidRPr="006F34C9" w:rsidRDefault="006F34C9" w:rsidP="006F34C9">
            <w:pPr>
              <w:spacing w:after="0" w:line="240" w:lineRule="auto"/>
              <w:jc w:val="center"/>
              <w:rPr>
                <w:rFonts w:ascii="Times New Roman" w:eastAsia="Arial" w:hAnsi="Times New Roman" w:cs="Times New Roman"/>
                <w:color w:val="000000"/>
                <w:lang w:eastAsia="ru-RU"/>
              </w:rPr>
            </w:pPr>
          </w:p>
          <w:p w:rsidR="006F34C9" w:rsidRPr="006F34C9" w:rsidRDefault="006F34C9" w:rsidP="006F34C9">
            <w:pPr>
              <w:spacing w:after="0" w:line="240" w:lineRule="auto"/>
              <w:jc w:val="center"/>
              <w:rPr>
                <w:rFonts w:ascii="Times New Roman" w:eastAsia="Arial" w:hAnsi="Times New Roman" w:cs="Times New Roman"/>
                <w:color w:val="000000"/>
                <w:lang w:eastAsia="ru-RU"/>
              </w:rPr>
            </w:pPr>
          </w:p>
          <w:p w:rsidR="006F34C9" w:rsidRPr="006F34C9" w:rsidRDefault="006F34C9" w:rsidP="006F34C9">
            <w:pPr>
              <w:spacing w:after="0" w:line="240" w:lineRule="auto"/>
              <w:jc w:val="center"/>
              <w:rPr>
                <w:rFonts w:ascii="Times New Roman" w:eastAsia="Arial" w:hAnsi="Times New Roman" w:cs="Times New Roman"/>
                <w:color w:val="000000"/>
                <w:lang w:eastAsia="ru-RU"/>
              </w:rPr>
            </w:pPr>
            <w:r w:rsidRPr="006F34C9">
              <w:rPr>
                <w:rFonts w:ascii="Times New Roman" w:eastAsia="Arial" w:hAnsi="Times New Roman" w:cs="Times New Roman"/>
                <w:color w:val="000000"/>
                <w:lang w:eastAsia="ru-RU"/>
              </w:rPr>
              <w:t>0,0</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sz w:val="24"/>
                <w:szCs w:val="24"/>
                <w:lang w:eastAsia="ru-RU"/>
              </w:rPr>
            </w:pPr>
          </w:p>
          <w:p w:rsidR="006F34C9" w:rsidRPr="006F34C9" w:rsidRDefault="006F34C9" w:rsidP="006F34C9">
            <w:pPr>
              <w:spacing w:after="0" w:line="240" w:lineRule="auto"/>
              <w:jc w:val="center"/>
              <w:rPr>
                <w:rFonts w:ascii="Times New Roman" w:eastAsia="Calibri" w:hAnsi="Times New Roman" w:cs="Times New Roman"/>
                <w:color w:val="000000"/>
                <w:sz w:val="24"/>
                <w:szCs w:val="24"/>
                <w:lang w:eastAsia="ru-RU"/>
              </w:rPr>
            </w:pP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4"/>
                <w:szCs w:val="24"/>
                <w:lang w:eastAsia="ru-RU"/>
              </w:rPr>
              <w:t>0</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sz w:val="24"/>
                <w:szCs w:val="24"/>
                <w:lang w:eastAsia="ru-RU"/>
              </w:rPr>
            </w:pPr>
          </w:p>
          <w:p w:rsidR="006F34C9" w:rsidRPr="006F34C9" w:rsidRDefault="006F34C9" w:rsidP="006F34C9">
            <w:pPr>
              <w:spacing w:after="0" w:line="240" w:lineRule="auto"/>
              <w:jc w:val="center"/>
              <w:rPr>
                <w:rFonts w:ascii="Times New Roman" w:eastAsia="Calibri" w:hAnsi="Times New Roman" w:cs="Times New Roman"/>
                <w:color w:val="000000"/>
                <w:sz w:val="24"/>
                <w:szCs w:val="24"/>
                <w:lang w:eastAsia="ru-RU"/>
              </w:rPr>
            </w:pP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4"/>
                <w:szCs w:val="24"/>
                <w:lang w:eastAsia="ru-RU"/>
              </w:rPr>
              <w:t>0</w:t>
            </w:r>
          </w:p>
        </w:tc>
        <w:tc>
          <w:tcPr>
            <w:tcW w:w="1608" w:type="dxa"/>
            <w:vMerge/>
          </w:tcPr>
          <w:p w:rsidR="006F34C9" w:rsidRPr="006F34C9" w:rsidRDefault="006F34C9" w:rsidP="006F34C9">
            <w:pPr>
              <w:spacing w:after="0" w:line="240" w:lineRule="auto"/>
              <w:jc w:val="center"/>
              <w:rPr>
                <w:rFonts w:ascii="Times New Roman" w:eastAsia="Arial" w:hAnsi="Times New Roman" w:cs="Times New Roman"/>
                <w:color w:val="000000"/>
                <w:sz w:val="20"/>
                <w:szCs w:val="20"/>
                <w:lang w:eastAsia="ru-RU"/>
              </w:rPr>
            </w:pPr>
          </w:p>
        </w:tc>
      </w:tr>
      <w:tr w:rsidR="006F34C9" w:rsidRPr="006F34C9" w:rsidTr="006F34C9">
        <w:trPr>
          <w:trHeight w:val="982"/>
        </w:trPr>
        <w:tc>
          <w:tcPr>
            <w:tcW w:w="482"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2024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w:t>
            </w:r>
          </w:p>
        </w:tc>
        <w:tc>
          <w:tcPr>
            <w:tcW w:w="1554" w:type="dxa"/>
          </w:tcPr>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w:t>
            </w:r>
          </w:p>
        </w:tc>
        <w:tc>
          <w:tcPr>
            <w:tcW w:w="1728" w:type="dxa"/>
          </w:tcPr>
          <w:p w:rsidR="006F34C9" w:rsidRPr="006F34C9" w:rsidRDefault="006F34C9" w:rsidP="006F34C9">
            <w:pPr>
              <w:spacing w:after="0" w:line="240" w:lineRule="auto"/>
              <w:jc w:val="center"/>
              <w:rPr>
                <w:rFonts w:ascii="Times New Roman" w:eastAsia="Arial" w:hAnsi="Times New Roman" w:cs="Times New Roman"/>
                <w:color w:val="000000"/>
                <w:lang w:eastAsia="ru-RU"/>
              </w:rPr>
            </w:pPr>
          </w:p>
          <w:p w:rsidR="006F34C9" w:rsidRPr="006F34C9" w:rsidRDefault="006F34C9" w:rsidP="006F34C9">
            <w:pPr>
              <w:spacing w:after="0" w:line="240" w:lineRule="auto"/>
              <w:jc w:val="center"/>
              <w:rPr>
                <w:rFonts w:ascii="Times New Roman" w:eastAsia="Arial" w:hAnsi="Times New Roman" w:cs="Times New Roman"/>
                <w:color w:val="000000"/>
                <w:lang w:eastAsia="ru-RU"/>
              </w:rPr>
            </w:pPr>
            <w:r w:rsidRPr="006F34C9">
              <w:rPr>
                <w:rFonts w:ascii="Times New Roman" w:eastAsia="Arial" w:hAnsi="Times New Roman" w:cs="Times New Roman"/>
                <w:color w:val="000000"/>
                <w:lang w:eastAsia="ru-RU"/>
              </w:rPr>
              <w:t>-</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lang w:eastAsia="ru-RU"/>
              </w:rPr>
              <w:t>-</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lang w:eastAsia="ru-RU"/>
              </w:rPr>
              <w:t>-</w:t>
            </w:r>
          </w:p>
        </w:tc>
        <w:tc>
          <w:tcPr>
            <w:tcW w:w="1608" w:type="dxa"/>
            <w:vMerge/>
          </w:tcPr>
          <w:p w:rsidR="006F34C9" w:rsidRPr="006F34C9" w:rsidRDefault="006F34C9" w:rsidP="006F34C9">
            <w:pPr>
              <w:spacing w:after="0" w:line="240" w:lineRule="auto"/>
              <w:jc w:val="center"/>
              <w:rPr>
                <w:rFonts w:ascii="Times New Roman" w:eastAsia="Arial" w:hAnsi="Times New Roman" w:cs="Times New Roman"/>
                <w:color w:val="000000"/>
                <w:sz w:val="20"/>
                <w:szCs w:val="20"/>
                <w:lang w:eastAsia="ru-RU"/>
              </w:rPr>
            </w:pPr>
          </w:p>
        </w:tc>
      </w:tr>
      <w:tr w:rsidR="006F34C9" w:rsidRPr="006F34C9" w:rsidTr="006F34C9">
        <w:trPr>
          <w:trHeight w:val="675"/>
        </w:trPr>
        <w:tc>
          <w:tcPr>
            <w:tcW w:w="482"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w:t>
            </w:r>
          </w:p>
        </w:tc>
        <w:tc>
          <w:tcPr>
            <w:tcW w:w="1808"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Впровадження сучасних інформаційних технологій з метою покращення закладів культури</w:t>
            </w:r>
          </w:p>
        </w:tc>
        <w:tc>
          <w:tcPr>
            <w:tcW w:w="1734"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Створити на базі </w:t>
            </w:r>
            <w:proofErr w:type="spellStart"/>
            <w:r w:rsidRPr="006F34C9">
              <w:rPr>
                <w:rFonts w:ascii="Times New Roman" w:eastAsia="Calibri" w:hAnsi="Times New Roman" w:cs="Times New Roman"/>
                <w:color w:val="000000"/>
                <w:lang w:eastAsia="ru-RU"/>
              </w:rPr>
              <w:t>Южненської</w:t>
            </w:r>
            <w:proofErr w:type="spellEnd"/>
            <w:r w:rsidRPr="006F34C9">
              <w:rPr>
                <w:rFonts w:ascii="Times New Roman" w:eastAsia="Calibri" w:hAnsi="Times New Roman" w:cs="Times New Roman"/>
                <w:color w:val="000000"/>
                <w:lang w:eastAsia="ru-RU"/>
              </w:rPr>
              <w:t xml:space="preserve"> публічної бібліотеки сучасного медіа-центру</w:t>
            </w:r>
          </w:p>
        </w:tc>
        <w:tc>
          <w:tcPr>
            <w:tcW w:w="120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2022 рік</w:t>
            </w:r>
          </w:p>
        </w:tc>
        <w:tc>
          <w:tcPr>
            <w:tcW w:w="1734"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УКСМП</w:t>
            </w:r>
          </w:p>
          <w:p w:rsidR="006F34C9" w:rsidRPr="006F34C9" w:rsidRDefault="006F34C9" w:rsidP="006F34C9">
            <w:pPr>
              <w:spacing w:after="0" w:line="240" w:lineRule="auto"/>
              <w:jc w:val="center"/>
              <w:rPr>
                <w:rFonts w:ascii="Times New Roman" w:eastAsia="Calibri" w:hAnsi="Times New Roman" w:cs="Times New Roman"/>
                <w:color w:val="000000"/>
                <w:lang w:eastAsia="ru-RU"/>
              </w:rPr>
            </w:pPr>
            <w:proofErr w:type="spellStart"/>
            <w:r w:rsidRPr="006F34C9">
              <w:rPr>
                <w:rFonts w:ascii="Times New Roman" w:eastAsia="Calibri" w:hAnsi="Times New Roman" w:cs="Times New Roman"/>
                <w:color w:val="000000"/>
                <w:lang w:eastAsia="ru-RU"/>
              </w:rPr>
              <w:t>Южненська</w:t>
            </w:r>
            <w:proofErr w:type="spellEnd"/>
            <w:r w:rsidRPr="006F34C9">
              <w:rPr>
                <w:rFonts w:ascii="Times New Roman" w:eastAsia="Calibri" w:hAnsi="Times New Roman" w:cs="Times New Roman"/>
                <w:color w:val="000000"/>
                <w:lang w:eastAsia="ru-RU"/>
              </w:rPr>
              <w:t xml:space="preserve"> публічна бібліотека</w:t>
            </w:r>
          </w:p>
        </w:tc>
        <w:tc>
          <w:tcPr>
            <w:tcW w:w="1554" w:type="dxa"/>
          </w:tcPr>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w:t>
            </w:r>
          </w:p>
        </w:tc>
        <w:tc>
          <w:tcPr>
            <w:tcW w:w="1554" w:type="dxa"/>
          </w:tcPr>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w:t>
            </w:r>
          </w:p>
        </w:tc>
        <w:tc>
          <w:tcPr>
            <w:tcW w:w="1728" w:type="dxa"/>
          </w:tcPr>
          <w:p w:rsidR="006F34C9" w:rsidRPr="006F34C9" w:rsidRDefault="006F34C9" w:rsidP="006F34C9">
            <w:pPr>
              <w:spacing w:after="0" w:line="240" w:lineRule="auto"/>
              <w:jc w:val="center"/>
              <w:rPr>
                <w:rFonts w:ascii="Times New Roman" w:eastAsia="Arial" w:hAnsi="Times New Roman" w:cs="Times New Roman"/>
                <w:color w:val="000000"/>
                <w:lang w:eastAsia="ru-RU"/>
              </w:rPr>
            </w:pPr>
          </w:p>
          <w:p w:rsidR="006F34C9" w:rsidRPr="006F34C9" w:rsidRDefault="006F34C9" w:rsidP="006F34C9">
            <w:pPr>
              <w:spacing w:after="0" w:line="240" w:lineRule="auto"/>
              <w:jc w:val="center"/>
              <w:rPr>
                <w:rFonts w:ascii="Times New Roman" w:eastAsia="Arial" w:hAnsi="Times New Roman" w:cs="Times New Roman"/>
                <w:color w:val="000000"/>
                <w:lang w:eastAsia="ru-RU"/>
              </w:rPr>
            </w:pPr>
            <w:r w:rsidRPr="006F34C9">
              <w:rPr>
                <w:rFonts w:ascii="Times New Roman" w:eastAsia="Arial" w:hAnsi="Times New Roman" w:cs="Times New Roman"/>
                <w:color w:val="000000"/>
                <w:lang w:eastAsia="ru-RU"/>
              </w:rPr>
              <w:t>-</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lang w:eastAsia="ru-RU"/>
              </w:rPr>
              <w:t>-</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lang w:eastAsia="ru-RU"/>
              </w:rPr>
              <w:t>-</w:t>
            </w:r>
          </w:p>
        </w:tc>
        <w:tc>
          <w:tcPr>
            <w:tcW w:w="1608" w:type="dxa"/>
            <w:vMerge w:val="restart"/>
          </w:tcPr>
          <w:p w:rsidR="006F34C9" w:rsidRPr="006F34C9" w:rsidRDefault="006F34C9" w:rsidP="006F34C9">
            <w:pPr>
              <w:spacing w:after="0" w:line="240" w:lineRule="auto"/>
              <w:jc w:val="center"/>
              <w:rPr>
                <w:rFonts w:ascii="Times New Roman" w:eastAsia="Arial" w:hAnsi="Times New Roman" w:cs="Times New Roman"/>
                <w:color w:val="000000"/>
                <w:lang w:eastAsia="ru-RU"/>
              </w:rPr>
            </w:pPr>
          </w:p>
          <w:p w:rsidR="006F34C9" w:rsidRPr="006F34C9" w:rsidRDefault="006F34C9" w:rsidP="006F34C9">
            <w:pPr>
              <w:spacing w:after="0" w:line="240" w:lineRule="auto"/>
              <w:jc w:val="center"/>
              <w:rPr>
                <w:rFonts w:ascii="Times New Roman" w:eastAsia="Arial" w:hAnsi="Times New Roman" w:cs="Times New Roman"/>
                <w:color w:val="000000"/>
                <w:sz w:val="20"/>
                <w:szCs w:val="20"/>
                <w:lang w:eastAsia="ru-RU"/>
              </w:rPr>
            </w:pPr>
            <w:r w:rsidRPr="006F34C9">
              <w:rPr>
                <w:rFonts w:ascii="Times New Roman" w:eastAsia="Arial" w:hAnsi="Times New Roman" w:cs="Times New Roman"/>
                <w:color w:val="000000"/>
                <w:lang w:eastAsia="ru-RU"/>
              </w:rPr>
              <w:t xml:space="preserve">В зв’язку з воєнним станом видатки з місцевого бюджету не виділялись  </w:t>
            </w:r>
          </w:p>
        </w:tc>
      </w:tr>
      <w:tr w:rsidR="006F34C9" w:rsidRPr="006F34C9" w:rsidTr="006F34C9">
        <w:trPr>
          <w:trHeight w:val="675"/>
        </w:trPr>
        <w:tc>
          <w:tcPr>
            <w:tcW w:w="482"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300,0</w:t>
            </w:r>
          </w:p>
        </w:tc>
        <w:tc>
          <w:tcPr>
            <w:tcW w:w="1554" w:type="dxa"/>
          </w:tcPr>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0,0</w:t>
            </w:r>
          </w:p>
        </w:tc>
        <w:tc>
          <w:tcPr>
            <w:tcW w:w="1728" w:type="dxa"/>
          </w:tcPr>
          <w:p w:rsidR="006F34C9" w:rsidRPr="006F34C9" w:rsidRDefault="006F34C9" w:rsidP="006F34C9">
            <w:pPr>
              <w:spacing w:after="0" w:line="240" w:lineRule="auto"/>
              <w:jc w:val="center"/>
              <w:rPr>
                <w:rFonts w:ascii="Times New Roman" w:eastAsia="Arial" w:hAnsi="Times New Roman" w:cs="Times New Roman"/>
                <w:color w:val="000000"/>
                <w:lang w:eastAsia="ru-RU"/>
              </w:rPr>
            </w:pPr>
          </w:p>
          <w:p w:rsidR="006F34C9" w:rsidRPr="006F34C9" w:rsidRDefault="006F34C9" w:rsidP="006F34C9">
            <w:pPr>
              <w:spacing w:after="0" w:line="240" w:lineRule="auto"/>
              <w:jc w:val="center"/>
              <w:rPr>
                <w:rFonts w:ascii="Times New Roman" w:eastAsia="Arial" w:hAnsi="Times New Roman" w:cs="Times New Roman"/>
                <w:color w:val="000000"/>
                <w:lang w:eastAsia="ru-RU"/>
              </w:rPr>
            </w:pPr>
            <w:r w:rsidRPr="006F34C9">
              <w:rPr>
                <w:rFonts w:ascii="Times New Roman" w:eastAsia="Arial" w:hAnsi="Times New Roman" w:cs="Times New Roman"/>
                <w:color w:val="000000"/>
                <w:lang w:eastAsia="ru-RU"/>
              </w:rPr>
              <w:t>0,0</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0"/>
                <w:szCs w:val="20"/>
                <w:lang w:eastAsia="ru-RU"/>
              </w:rPr>
              <w:t>0</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0"/>
                <w:szCs w:val="20"/>
                <w:lang w:eastAsia="ru-RU"/>
              </w:rPr>
              <w:t>0</w:t>
            </w:r>
          </w:p>
        </w:tc>
        <w:tc>
          <w:tcPr>
            <w:tcW w:w="1608" w:type="dxa"/>
            <w:vMerge/>
          </w:tcPr>
          <w:p w:rsidR="006F34C9" w:rsidRPr="006F34C9" w:rsidRDefault="006F34C9" w:rsidP="006F34C9">
            <w:pPr>
              <w:spacing w:after="0" w:line="240" w:lineRule="auto"/>
              <w:jc w:val="center"/>
              <w:rPr>
                <w:rFonts w:ascii="Times New Roman" w:eastAsia="Arial" w:hAnsi="Times New Roman" w:cs="Times New Roman"/>
                <w:color w:val="000000"/>
                <w:sz w:val="20"/>
                <w:szCs w:val="20"/>
                <w:lang w:eastAsia="ru-RU"/>
              </w:rPr>
            </w:pPr>
          </w:p>
        </w:tc>
      </w:tr>
      <w:tr w:rsidR="006F34C9" w:rsidRPr="006F34C9" w:rsidTr="006F34C9">
        <w:trPr>
          <w:trHeight w:val="675"/>
        </w:trPr>
        <w:tc>
          <w:tcPr>
            <w:tcW w:w="482"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2024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w:t>
            </w:r>
          </w:p>
        </w:tc>
        <w:tc>
          <w:tcPr>
            <w:tcW w:w="1554" w:type="dxa"/>
          </w:tcPr>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w:t>
            </w:r>
          </w:p>
        </w:tc>
        <w:tc>
          <w:tcPr>
            <w:tcW w:w="1728" w:type="dxa"/>
          </w:tcPr>
          <w:p w:rsidR="006F34C9" w:rsidRPr="006F34C9" w:rsidRDefault="006F34C9" w:rsidP="006F34C9">
            <w:pPr>
              <w:spacing w:after="0" w:line="240" w:lineRule="auto"/>
              <w:jc w:val="center"/>
              <w:rPr>
                <w:rFonts w:ascii="Times New Roman" w:eastAsia="Arial" w:hAnsi="Times New Roman" w:cs="Times New Roman"/>
                <w:color w:val="000000"/>
                <w:lang w:eastAsia="ru-RU"/>
              </w:rPr>
            </w:pPr>
          </w:p>
          <w:p w:rsidR="006F34C9" w:rsidRPr="006F34C9" w:rsidRDefault="006F34C9" w:rsidP="006F34C9">
            <w:pPr>
              <w:spacing w:after="0" w:line="240" w:lineRule="auto"/>
              <w:jc w:val="center"/>
              <w:rPr>
                <w:rFonts w:ascii="Times New Roman" w:eastAsia="Arial" w:hAnsi="Times New Roman" w:cs="Times New Roman"/>
                <w:color w:val="000000"/>
                <w:lang w:eastAsia="ru-RU"/>
              </w:rPr>
            </w:pPr>
            <w:r w:rsidRPr="006F34C9">
              <w:rPr>
                <w:rFonts w:ascii="Times New Roman" w:eastAsia="Arial" w:hAnsi="Times New Roman" w:cs="Times New Roman"/>
                <w:color w:val="000000"/>
                <w:lang w:eastAsia="ru-RU"/>
              </w:rPr>
              <w:t>-</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lang w:eastAsia="ru-RU"/>
              </w:rPr>
              <w:t>-</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lang w:eastAsia="ru-RU"/>
              </w:rPr>
              <w:t>-</w:t>
            </w:r>
          </w:p>
        </w:tc>
        <w:tc>
          <w:tcPr>
            <w:tcW w:w="1608" w:type="dxa"/>
            <w:vMerge/>
          </w:tcPr>
          <w:p w:rsidR="006F34C9" w:rsidRPr="006F34C9" w:rsidRDefault="006F34C9" w:rsidP="006F34C9">
            <w:pPr>
              <w:spacing w:after="0" w:line="240" w:lineRule="auto"/>
              <w:jc w:val="center"/>
              <w:rPr>
                <w:rFonts w:ascii="Times New Roman" w:eastAsia="Arial" w:hAnsi="Times New Roman" w:cs="Times New Roman"/>
                <w:color w:val="000000"/>
                <w:sz w:val="20"/>
                <w:szCs w:val="20"/>
                <w:lang w:eastAsia="ru-RU"/>
              </w:rPr>
            </w:pPr>
          </w:p>
        </w:tc>
      </w:tr>
      <w:tr w:rsidR="006F34C9" w:rsidRPr="006F34C9" w:rsidTr="006F34C9">
        <w:trPr>
          <w:trHeight w:val="1520"/>
        </w:trPr>
        <w:tc>
          <w:tcPr>
            <w:tcW w:w="482"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3</w:t>
            </w:r>
          </w:p>
        </w:tc>
        <w:tc>
          <w:tcPr>
            <w:tcW w:w="1808"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Видатки на забезпечення кращих учнів та колективів громади у фестивалях, та </w:t>
            </w:r>
            <w:r w:rsidRPr="006F34C9">
              <w:rPr>
                <w:rFonts w:ascii="Times New Roman" w:eastAsia="Calibri" w:hAnsi="Times New Roman" w:cs="Times New Roman"/>
                <w:color w:val="000000"/>
                <w:lang w:eastAsia="ru-RU"/>
              </w:rPr>
              <w:lastRenderedPageBreak/>
              <w:t xml:space="preserve">конкурсах різних </w:t>
            </w:r>
            <w:proofErr w:type="spellStart"/>
            <w:r w:rsidRPr="006F34C9">
              <w:rPr>
                <w:rFonts w:ascii="Times New Roman" w:eastAsia="Calibri" w:hAnsi="Times New Roman" w:cs="Times New Roman"/>
                <w:color w:val="000000"/>
                <w:lang w:eastAsia="ru-RU"/>
              </w:rPr>
              <w:t>рівней</w:t>
            </w:r>
            <w:proofErr w:type="spellEnd"/>
          </w:p>
        </w:tc>
        <w:tc>
          <w:tcPr>
            <w:tcW w:w="1734"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lastRenderedPageBreak/>
              <w:t xml:space="preserve">Забезпечення кращих учнів та колективів закладів культури громади у </w:t>
            </w:r>
            <w:r w:rsidRPr="006F34C9">
              <w:rPr>
                <w:rFonts w:ascii="Times New Roman" w:eastAsia="Calibri" w:hAnsi="Times New Roman" w:cs="Times New Roman"/>
                <w:color w:val="000000"/>
                <w:lang w:eastAsia="ru-RU"/>
              </w:rPr>
              <w:lastRenderedPageBreak/>
              <w:t xml:space="preserve">заходах дитячої та юнацької творчості, конкурсах та фестивалях міжміського, районного, обласного, всеукраїнського та міжнародного </w:t>
            </w:r>
            <w:proofErr w:type="spellStart"/>
            <w:r w:rsidRPr="006F34C9">
              <w:rPr>
                <w:rFonts w:ascii="Times New Roman" w:eastAsia="Calibri" w:hAnsi="Times New Roman" w:cs="Times New Roman"/>
                <w:color w:val="000000"/>
                <w:lang w:eastAsia="ru-RU"/>
              </w:rPr>
              <w:t>рівней</w:t>
            </w:r>
            <w:proofErr w:type="spellEnd"/>
            <w:r w:rsidRPr="006F34C9">
              <w:rPr>
                <w:rFonts w:ascii="Times New Roman" w:eastAsia="Calibri" w:hAnsi="Times New Roman" w:cs="Times New Roman"/>
                <w:color w:val="000000"/>
                <w:lang w:eastAsia="ru-RU"/>
              </w:rPr>
              <w:t xml:space="preserve"> </w:t>
            </w:r>
          </w:p>
        </w:tc>
        <w:tc>
          <w:tcPr>
            <w:tcW w:w="120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lastRenderedPageBreak/>
              <w:t>2022 рік</w:t>
            </w:r>
          </w:p>
        </w:tc>
        <w:tc>
          <w:tcPr>
            <w:tcW w:w="1734"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УКСМП</w:t>
            </w:r>
          </w:p>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МПК                  « Дружба»</w:t>
            </w:r>
          </w:p>
          <w:p w:rsidR="006F34C9" w:rsidRPr="006F34C9" w:rsidRDefault="006F34C9" w:rsidP="006F34C9">
            <w:pPr>
              <w:spacing w:after="0" w:line="240" w:lineRule="auto"/>
              <w:jc w:val="center"/>
              <w:rPr>
                <w:rFonts w:ascii="Times New Roman" w:eastAsia="Calibri" w:hAnsi="Times New Roman" w:cs="Times New Roman"/>
                <w:color w:val="000000"/>
                <w:lang w:eastAsia="ru-RU"/>
              </w:rPr>
            </w:pPr>
            <w:proofErr w:type="spellStart"/>
            <w:r w:rsidRPr="006F34C9">
              <w:rPr>
                <w:rFonts w:ascii="Times New Roman" w:eastAsia="Calibri" w:hAnsi="Times New Roman" w:cs="Times New Roman"/>
                <w:color w:val="000000"/>
                <w:lang w:eastAsia="ru-RU"/>
              </w:rPr>
              <w:t>Южненська</w:t>
            </w:r>
            <w:proofErr w:type="spellEnd"/>
            <w:r w:rsidRPr="006F34C9">
              <w:rPr>
                <w:rFonts w:ascii="Times New Roman" w:eastAsia="Calibri" w:hAnsi="Times New Roman" w:cs="Times New Roman"/>
                <w:color w:val="000000"/>
                <w:lang w:eastAsia="ru-RU"/>
              </w:rPr>
              <w:t xml:space="preserve"> школа мистецтв</w:t>
            </w:r>
          </w:p>
          <w:p w:rsidR="006F34C9" w:rsidRPr="006F34C9" w:rsidRDefault="006F34C9" w:rsidP="006F34C9">
            <w:pPr>
              <w:spacing w:after="0" w:line="240" w:lineRule="auto"/>
              <w:jc w:val="center"/>
              <w:rPr>
                <w:rFonts w:ascii="Times New Roman" w:eastAsia="Calibri" w:hAnsi="Times New Roman" w:cs="Times New Roman"/>
                <w:color w:val="000000"/>
                <w:lang w:eastAsia="ru-RU"/>
              </w:rPr>
            </w:pPr>
            <w:proofErr w:type="spellStart"/>
            <w:r w:rsidRPr="006F34C9">
              <w:rPr>
                <w:rFonts w:ascii="Times New Roman" w:eastAsia="Calibri" w:hAnsi="Times New Roman" w:cs="Times New Roman"/>
                <w:color w:val="000000"/>
                <w:lang w:eastAsia="ru-RU"/>
              </w:rPr>
              <w:t>Сичавський</w:t>
            </w:r>
            <w:proofErr w:type="spellEnd"/>
            <w:r w:rsidRPr="006F34C9">
              <w:rPr>
                <w:rFonts w:ascii="Times New Roman" w:eastAsia="Calibri" w:hAnsi="Times New Roman" w:cs="Times New Roman"/>
                <w:color w:val="000000"/>
                <w:lang w:eastAsia="ru-RU"/>
              </w:rPr>
              <w:t xml:space="preserve"> БК</w:t>
            </w:r>
          </w:p>
          <w:p w:rsidR="006F34C9" w:rsidRPr="006F34C9" w:rsidRDefault="006F34C9" w:rsidP="006F34C9">
            <w:pPr>
              <w:spacing w:after="0" w:line="240" w:lineRule="auto"/>
              <w:jc w:val="center"/>
              <w:rPr>
                <w:rFonts w:ascii="Times New Roman" w:eastAsia="Calibri" w:hAnsi="Times New Roman" w:cs="Times New Roman"/>
                <w:color w:val="000000"/>
                <w:lang w:eastAsia="ru-RU"/>
              </w:rPr>
            </w:pPr>
            <w:proofErr w:type="spellStart"/>
            <w:r w:rsidRPr="006F34C9">
              <w:rPr>
                <w:rFonts w:ascii="Times New Roman" w:eastAsia="Calibri" w:hAnsi="Times New Roman" w:cs="Times New Roman"/>
                <w:color w:val="000000"/>
                <w:lang w:eastAsia="ru-RU"/>
              </w:rPr>
              <w:lastRenderedPageBreak/>
              <w:t>Новобілярський</w:t>
            </w:r>
            <w:proofErr w:type="spellEnd"/>
            <w:r w:rsidRPr="006F34C9">
              <w:rPr>
                <w:rFonts w:ascii="Times New Roman" w:eastAsia="Calibri" w:hAnsi="Times New Roman" w:cs="Times New Roman"/>
                <w:color w:val="000000"/>
                <w:lang w:eastAsia="ru-RU"/>
              </w:rPr>
              <w:t xml:space="preserve"> </w:t>
            </w:r>
          </w:p>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селищний клуб</w:t>
            </w:r>
          </w:p>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Художня галерея</w:t>
            </w:r>
          </w:p>
          <w:p w:rsidR="006F34C9" w:rsidRPr="006F34C9" w:rsidRDefault="006F34C9" w:rsidP="006F34C9">
            <w:pPr>
              <w:spacing w:after="0" w:line="240" w:lineRule="auto"/>
              <w:jc w:val="center"/>
              <w:rPr>
                <w:rFonts w:ascii="Times New Roman" w:eastAsia="Calibri" w:hAnsi="Times New Roman" w:cs="Times New Roman"/>
                <w:color w:val="000000"/>
                <w:lang w:eastAsia="ru-RU"/>
              </w:rPr>
            </w:pPr>
            <w:proofErr w:type="spellStart"/>
            <w:r w:rsidRPr="006F34C9">
              <w:rPr>
                <w:rFonts w:ascii="Times New Roman" w:eastAsia="Calibri" w:hAnsi="Times New Roman" w:cs="Times New Roman"/>
                <w:color w:val="000000"/>
                <w:lang w:eastAsia="ru-RU"/>
              </w:rPr>
              <w:t>Южненська</w:t>
            </w:r>
            <w:proofErr w:type="spellEnd"/>
            <w:r w:rsidRPr="006F34C9">
              <w:rPr>
                <w:rFonts w:ascii="Times New Roman" w:eastAsia="Calibri" w:hAnsi="Times New Roman" w:cs="Times New Roman"/>
                <w:color w:val="000000"/>
                <w:lang w:eastAsia="ru-RU"/>
              </w:rPr>
              <w:t xml:space="preserve"> публічна бібліотека</w:t>
            </w:r>
          </w:p>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Музей міста </w:t>
            </w:r>
            <w:proofErr w:type="spellStart"/>
            <w:r w:rsidRPr="006F34C9">
              <w:rPr>
                <w:rFonts w:ascii="Times New Roman" w:eastAsia="Calibri" w:hAnsi="Times New Roman" w:cs="Times New Roman"/>
                <w:color w:val="000000"/>
                <w:lang w:eastAsia="ru-RU"/>
              </w:rPr>
              <w:t>Южного</w:t>
            </w:r>
            <w:proofErr w:type="spellEnd"/>
            <w:r w:rsidRPr="006F34C9">
              <w:rPr>
                <w:rFonts w:ascii="Times New Roman" w:eastAsia="Calibri" w:hAnsi="Times New Roman" w:cs="Times New Roman"/>
                <w:color w:val="000000"/>
                <w:lang w:eastAsia="ru-RU"/>
              </w:rPr>
              <w:t xml:space="preserve"> </w:t>
            </w:r>
          </w:p>
        </w:tc>
        <w:tc>
          <w:tcPr>
            <w:tcW w:w="1554" w:type="dxa"/>
          </w:tcPr>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200,0</w:t>
            </w:r>
          </w:p>
        </w:tc>
        <w:tc>
          <w:tcPr>
            <w:tcW w:w="1554" w:type="dxa"/>
          </w:tcPr>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0,0</w:t>
            </w:r>
          </w:p>
        </w:tc>
        <w:tc>
          <w:tcPr>
            <w:tcW w:w="1728" w:type="dxa"/>
          </w:tcPr>
          <w:p w:rsidR="006F34C9" w:rsidRPr="006F34C9" w:rsidRDefault="006F34C9" w:rsidP="006F34C9">
            <w:pPr>
              <w:spacing w:after="0" w:line="240" w:lineRule="auto"/>
              <w:jc w:val="center"/>
              <w:rPr>
                <w:rFonts w:ascii="Times New Roman" w:eastAsia="Arial" w:hAnsi="Times New Roman" w:cs="Times New Roman"/>
                <w:color w:val="000000"/>
                <w:lang w:eastAsia="ru-RU"/>
              </w:rPr>
            </w:pPr>
          </w:p>
          <w:p w:rsidR="006F34C9" w:rsidRPr="006F34C9" w:rsidRDefault="006F34C9" w:rsidP="006F34C9">
            <w:pPr>
              <w:spacing w:after="0" w:line="240" w:lineRule="auto"/>
              <w:jc w:val="center"/>
              <w:rPr>
                <w:rFonts w:ascii="Times New Roman" w:eastAsia="Arial" w:hAnsi="Times New Roman" w:cs="Times New Roman"/>
                <w:color w:val="000000"/>
                <w:lang w:eastAsia="ru-RU"/>
              </w:rPr>
            </w:pPr>
          </w:p>
          <w:p w:rsidR="006F34C9" w:rsidRPr="006F34C9" w:rsidRDefault="006F34C9" w:rsidP="006F34C9">
            <w:pPr>
              <w:spacing w:after="0" w:line="240" w:lineRule="auto"/>
              <w:jc w:val="center"/>
              <w:rPr>
                <w:rFonts w:ascii="Times New Roman" w:eastAsia="Arial" w:hAnsi="Times New Roman" w:cs="Times New Roman"/>
                <w:color w:val="000000"/>
                <w:lang w:eastAsia="ru-RU"/>
              </w:rPr>
            </w:pPr>
          </w:p>
          <w:p w:rsidR="006F34C9" w:rsidRPr="006F34C9" w:rsidRDefault="006F34C9" w:rsidP="006F34C9">
            <w:pPr>
              <w:spacing w:after="0" w:line="240" w:lineRule="auto"/>
              <w:jc w:val="center"/>
              <w:rPr>
                <w:rFonts w:ascii="Times New Roman" w:eastAsia="Arial" w:hAnsi="Times New Roman" w:cs="Times New Roman"/>
                <w:color w:val="000000"/>
                <w:lang w:eastAsia="ru-RU"/>
              </w:rPr>
            </w:pPr>
            <w:r w:rsidRPr="006F34C9">
              <w:rPr>
                <w:rFonts w:ascii="Times New Roman" w:eastAsia="Arial" w:hAnsi="Times New Roman" w:cs="Times New Roman"/>
                <w:color w:val="000000"/>
                <w:lang w:eastAsia="ru-RU"/>
              </w:rPr>
              <w:t>0,0</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0"/>
                <w:szCs w:val="20"/>
                <w:lang w:eastAsia="ru-RU"/>
              </w:rPr>
              <w:t>0</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0"/>
                <w:szCs w:val="20"/>
                <w:lang w:eastAsia="ru-RU"/>
              </w:rPr>
              <w:t>0</w:t>
            </w:r>
          </w:p>
        </w:tc>
        <w:tc>
          <w:tcPr>
            <w:tcW w:w="1608" w:type="dxa"/>
            <w:vMerge w:val="restart"/>
          </w:tcPr>
          <w:p w:rsidR="006F34C9" w:rsidRPr="006F34C9" w:rsidRDefault="006F34C9" w:rsidP="006F34C9">
            <w:pPr>
              <w:spacing w:after="0" w:line="240" w:lineRule="auto"/>
              <w:jc w:val="center"/>
              <w:rPr>
                <w:rFonts w:ascii="Times New Roman" w:eastAsia="Arial" w:hAnsi="Times New Roman" w:cs="Times New Roman"/>
                <w:color w:val="000000"/>
                <w:lang w:eastAsia="ru-RU"/>
              </w:rPr>
            </w:pPr>
          </w:p>
          <w:p w:rsidR="006F34C9" w:rsidRPr="006F34C9" w:rsidRDefault="006F34C9" w:rsidP="006F34C9">
            <w:pPr>
              <w:spacing w:after="0" w:line="240" w:lineRule="auto"/>
              <w:jc w:val="center"/>
              <w:rPr>
                <w:rFonts w:ascii="Times New Roman" w:eastAsia="Arial" w:hAnsi="Times New Roman" w:cs="Times New Roman"/>
                <w:color w:val="000000"/>
                <w:sz w:val="20"/>
                <w:szCs w:val="20"/>
                <w:lang w:eastAsia="ru-RU"/>
              </w:rPr>
            </w:pPr>
            <w:r w:rsidRPr="006F34C9">
              <w:rPr>
                <w:rFonts w:ascii="Times New Roman" w:eastAsia="Arial" w:hAnsi="Times New Roman" w:cs="Times New Roman"/>
                <w:color w:val="000000"/>
                <w:lang w:eastAsia="ru-RU"/>
              </w:rPr>
              <w:t xml:space="preserve">В зв’язку з воєнним станом видатки з місцевого </w:t>
            </w:r>
            <w:r w:rsidRPr="006F34C9">
              <w:rPr>
                <w:rFonts w:ascii="Times New Roman" w:eastAsia="Arial" w:hAnsi="Times New Roman" w:cs="Times New Roman"/>
                <w:color w:val="000000"/>
                <w:lang w:eastAsia="ru-RU"/>
              </w:rPr>
              <w:lastRenderedPageBreak/>
              <w:t xml:space="preserve">бюджету не виділялись  </w:t>
            </w:r>
          </w:p>
        </w:tc>
      </w:tr>
      <w:tr w:rsidR="006F34C9" w:rsidRPr="006F34C9" w:rsidTr="006F34C9">
        <w:trPr>
          <w:trHeight w:val="1520"/>
        </w:trPr>
        <w:tc>
          <w:tcPr>
            <w:tcW w:w="482"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rsidR="006F34C9" w:rsidRPr="006F34C9" w:rsidRDefault="006F34C9" w:rsidP="006F34C9">
            <w:pPr>
              <w:spacing w:after="0" w:line="240" w:lineRule="auto"/>
              <w:rPr>
                <w:rFonts w:ascii="Times New Roman" w:eastAsia="Calibri" w:hAnsi="Times New Roman" w:cs="Times New Roman"/>
                <w:color w:val="000000"/>
                <w:lang w:eastAsia="ru-RU"/>
              </w:rPr>
            </w:pP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200,0</w:t>
            </w:r>
          </w:p>
        </w:tc>
        <w:tc>
          <w:tcPr>
            <w:tcW w:w="1554" w:type="dxa"/>
          </w:tcPr>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0,0</w:t>
            </w:r>
          </w:p>
        </w:tc>
        <w:tc>
          <w:tcPr>
            <w:tcW w:w="1728" w:type="dxa"/>
          </w:tcPr>
          <w:p w:rsidR="006F34C9" w:rsidRPr="006F34C9" w:rsidRDefault="006F34C9" w:rsidP="006F34C9">
            <w:pPr>
              <w:spacing w:after="0" w:line="240" w:lineRule="auto"/>
              <w:jc w:val="center"/>
              <w:rPr>
                <w:rFonts w:ascii="Times New Roman" w:eastAsia="Arial" w:hAnsi="Times New Roman" w:cs="Times New Roman"/>
                <w:color w:val="000000"/>
                <w:lang w:eastAsia="ru-RU"/>
              </w:rPr>
            </w:pPr>
          </w:p>
          <w:p w:rsidR="006F34C9" w:rsidRPr="006F34C9" w:rsidRDefault="006F34C9" w:rsidP="006F34C9">
            <w:pPr>
              <w:spacing w:after="0" w:line="240" w:lineRule="auto"/>
              <w:jc w:val="center"/>
              <w:rPr>
                <w:rFonts w:ascii="Times New Roman" w:eastAsia="Arial" w:hAnsi="Times New Roman" w:cs="Times New Roman"/>
                <w:color w:val="000000"/>
                <w:lang w:eastAsia="ru-RU"/>
              </w:rPr>
            </w:pPr>
          </w:p>
          <w:p w:rsidR="006F34C9" w:rsidRPr="006F34C9" w:rsidRDefault="006F34C9" w:rsidP="006F34C9">
            <w:pPr>
              <w:spacing w:after="0" w:line="240" w:lineRule="auto"/>
              <w:rPr>
                <w:rFonts w:ascii="Times New Roman" w:eastAsia="Arial" w:hAnsi="Times New Roman" w:cs="Times New Roman"/>
                <w:color w:val="000000"/>
                <w:lang w:eastAsia="ru-RU"/>
              </w:rPr>
            </w:pPr>
            <w:r w:rsidRPr="006F34C9">
              <w:rPr>
                <w:rFonts w:ascii="Times New Roman" w:eastAsia="Arial" w:hAnsi="Times New Roman" w:cs="Times New Roman"/>
                <w:color w:val="000000"/>
                <w:lang w:eastAsia="ru-RU"/>
              </w:rPr>
              <w:t xml:space="preserve">             0,0</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0"/>
                <w:szCs w:val="20"/>
                <w:lang w:eastAsia="ru-RU"/>
              </w:rPr>
              <w:t>0</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0"/>
                <w:szCs w:val="20"/>
                <w:lang w:eastAsia="ru-RU"/>
              </w:rPr>
              <w:t>0</w:t>
            </w:r>
          </w:p>
        </w:tc>
        <w:tc>
          <w:tcPr>
            <w:tcW w:w="1608" w:type="dxa"/>
            <w:vMerge/>
          </w:tcPr>
          <w:p w:rsidR="006F34C9" w:rsidRPr="006F34C9" w:rsidRDefault="006F34C9" w:rsidP="006F34C9">
            <w:pPr>
              <w:spacing w:after="0" w:line="240" w:lineRule="auto"/>
              <w:jc w:val="center"/>
              <w:rPr>
                <w:rFonts w:ascii="Times New Roman" w:eastAsia="Arial" w:hAnsi="Times New Roman" w:cs="Times New Roman"/>
                <w:color w:val="000000"/>
                <w:sz w:val="20"/>
                <w:szCs w:val="20"/>
                <w:lang w:eastAsia="ru-RU"/>
              </w:rPr>
            </w:pPr>
          </w:p>
        </w:tc>
      </w:tr>
      <w:tr w:rsidR="006F34C9" w:rsidRPr="006F34C9" w:rsidTr="006F34C9">
        <w:trPr>
          <w:trHeight w:val="1447"/>
        </w:trPr>
        <w:tc>
          <w:tcPr>
            <w:tcW w:w="482"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rsidR="006F34C9" w:rsidRPr="006F34C9" w:rsidRDefault="006F34C9" w:rsidP="006F34C9">
            <w:pPr>
              <w:spacing w:after="0" w:line="240" w:lineRule="auto"/>
              <w:rPr>
                <w:rFonts w:ascii="Times New Roman" w:eastAsia="Calibri" w:hAnsi="Times New Roman" w:cs="Times New Roman"/>
                <w:color w:val="000000"/>
                <w:lang w:eastAsia="ru-RU"/>
              </w:rPr>
            </w:pP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2024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200,0</w:t>
            </w:r>
          </w:p>
        </w:tc>
        <w:tc>
          <w:tcPr>
            <w:tcW w:w="1554" w:type="dxa"/>
          </w:tcPr>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0,0</w:t>
            </w:r>
          </w:p>
        </w:tc>
        <w:tc>
          <w:tcPr>
            <w:tcW w:w="1728" w:type="dxa"/>
          </w:tcPr>
          <w:p w:rsidR="006F34C9" w:rsidRPr="006F34C9" w:rsidRDefault="006F34C9" w:rsidP="006F34C9">
            <w:pPr>
              <w:spacing w:after="0" w:line="240" w:lineRule="auto"/>
              <w:jc w:val="center"/>
              <w:rPr>
                <w:rFonts w:ascii="Times New Roman" w:eastAsia="Arial" w:hAnsi="Times New Roman" w:cs="Times New Roman"/>
                <w:color w:val="000000"/>
                <w:lang w:eastAsia="ru-RU"/>
              </w:rPr>
            </w:pPr>
          </w:p>
          <w:p w:rsidR="006F34C9" w:rsidRPr="006F34C9" w:rsidRDefault="006F34C9" w:rsidP="006F34C9">
            <w:pPr>
              <w:spacing w:after="0" w:line="240" w:lineRule="auto"/>
              <w:jc w:val="center"/>
              <w:rPr>
                <w:rFonts w:ascii="Times New Roman" w:eastAsia="Arial" w:hAnsi="Times New Roman" w:cs="Times New Roman"/>
                <w:color w:val="000000"/>
                <w:lang w:eastAsia="ru-RU"/>
              </w:rPr>
            </w:pPr>
          </w:p>
          <w:p w:rsidR="006F34C9" w:rsidRPr="006F34C9" w:rsidRDefault="006F34C9" w:rsidP="006F34C9">
            <w:pPr>
              <w:spacing w:after="0" w:line="240" w:lineRule="auto"/>
              <w:jc w:val="center"/>
              <w:rPr>
                <w:rFonts w:ascii="Times New Roman" w:eastAsia="Arial" w:hAnsi="Times New Roman" w:cs="Times New Roman"/>
                <w:color w:val="000000"/>
                <w:lang w:eastAsia="ru-RU"/>
              </w:rPr>
            </w:pPr>
            <w:r w:rsidRPr="006F34C9">
              <w:rPr>
                <w:rFonts w:ascii="Times New Roman" w:eastAsia="Arial" w:hAnsi="Times New Roman" w:cs="Times New Roman"/>
                <w:color w:val="000000"/>
                <w:lang w:eastAsia="ru-RU"/>
              </w:rPr>
              <w:t>0,0</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0"/>
                <w:szCs w:val="20"/>
                <w:lang w:eastAsia="ru-RU"/>
              </w:rPr>
              <w:t>0</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0"/>
                <w:szCs w:val="20"/>
                <w:lang w:eastAsia="ru-RU"/>
              </w:rPr>
              <w:t>0</w:t>
            </w:r>
          </w:p>
        </w:tc>
        <w:tc>
          <w:tcPr>
            <w:tcW w:w="1608" w:type="dxa"/>
            <w:vMerge/>
          </w:tcPr>
          <w:p w:rsidR="006F34C9" w:rsidRPr="006F34C9" w:rsidRDefault="006F34C9" w:rsidP="006F34C9">
            <w:pPr>
              <w:spacing w:after="0" w:line="240" w:lineRule="auto"/>
              <w:jc w:val="center"/>
              <w:rPr>
                <w:rFonts w:ascii="Times New Roman" w:eastAsia="Arial" w:hAnsi="Times New Roman" w:cs="Times New Roman"/>
                <w:color w:val="000000"/>
                <w:sz w:val="20"/>
                <w:szCs w:val="20"/>
                <w:lang w:eastAsia="ru-RU"/>
              </w:rPr>
            </w:pPr>
          </w:p>
        </w:tc>
      </w:tr>
      <w:tr w:rsidR="006F34C9" w:rsidRPr="006F34C9" w:rsidTr="006F34C9">
        <w:trPr>
          <w:trHeight w:val="978"/>
        </w:trPr>
        <w:tc>
          <w:tcPr>
            <w:tcW w:w="482"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4</w:t>
            </w:r>
          </w:p>
        </w:tc>
        <w:tc>
          <w:tcPr>
            <w:tcW w:w="1808"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Видатки на організацію виступів професійних колективів</w:t>
            </w:r>
          </w:p>
        </w:tc>
        <w:tc>
          <w:tcPr>
            <w:tcW w:w="1734"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Організація виступів професійних колективів на День Конституції України, День Незалежності України, День міста, День селища Нові </w:t>
            </w:r>
            <w:proofErr w:type="spellStart"/>
            <w:r w:rsidRPr="006F34C9">
              <w:rPr>
                <w:rFonts w:ascii="Times New Roman" w:eastAsia="Calibri" w:hAnsi="Times New Roman" w:cs="Times New Roman"/>
                <w:color w:val="000000"/>
                <w:lang w:eastAsia="ru-RU"/>
              </w:rPr>
              <w:t>Білярі</w:t>
            </w:r>
            <w:proofErr w:type="spellEnd"/>
            <w:r w:rsidRPr="006F34C9">
              <w:rPr>
                <w:rFonts w:ascii="Times New Roman" w:eastAsia="Calibri" w:hAnsi="Times New Roman" w:cs="Times New Roman"/>
                <w:color w:val="000000"/>
                <w:lang w:eastAsia="ru-RU"/>
              </w:rPr>
              <w:t xml:space="preserve"> , День села </w:t>
            </w:r>
            <w:proofErr w:type="spellStart"/>
            <w:r w:rsidRPr="006F34C9">
              <w:rPr>
                <w:rFonts w:ascii="Times New Roman" w:eastAsia="Calibri" w:hAnsi="Times New Roman" w:cs="Times New Roman"/>
                <w:color w:val="000000"/>
                <w:lang w:eastAsia="ru-RU"/>
              </w:rPr>
              <w:t>Сичавки</w:t>
            </w:r>
            <w:proofErr w:type="spellEnd"/>
            <w:r w:rsidRPr="006F34C9">
              <w:rPr>
                <w:rFonts w:ascii="Times New Roman" w:eastAsia="Calibri" w:hAnsi="Times New Roman" w:cs="Times New Roman"/>
                <w:color w:val="000000"/>
                <w:lang w:eastAsia="ru-RU"/>
              </w:rPr>
              <w:t xml:space="preserve"> тощо </w:t>
            </w:r>
          </w:p>
        </w:tc>
        <w:tc>
          <w:tcPr>
            <w:tcW w:w="120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2022  рік</w:t>
            </w:r>
          </w:p>
        </w:tc>
        <w:tc>
          <w:tcPr>
            <w:tcW w:w="1734"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УКСМП</w:t>
            </w:r>
          </w:p>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 xml:space="preserve">        300,0</w:t>
            </w:r>
          </w:p>
        </w:tc>
        <w:tc>
          <w:tcPr>
            <w:tcW w:w="1554" w:type="dxa"/>
          </w:tcPr>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0,0</w:t>
            </w:r>
          </w:p>
        </w:tc>
        <w:tc>
          <w:tcPr>
            <w:tcW w:w="1728" w:type="dxa"/>
          </w:tcPr>
          <w:p w:rsidR="006F34C9" w:rsidRPr="006F34C9" w:rsidRDefault="006F34C9" w:rsidP="006F34C9">
            <w:pPr>
              <w:spacing w:after="0" w:line="240" w:lineRule="auto"/>
              <w:jc w:val="center"/>
              <w:rPr>
                <w:rFonts w:ascii="Times New Roman" w:eastAsia="Arial" w:hAnsi="Times New Roman" w:cs="Times New Roman"/>
                <w:color w:val="000000"/>
                <w:lang w:eastAsia="ru-RU"/>
              </w:rPr>
            </w:pPr>
          </w:p>
          <w:p w:rsidR="006F34C9" w:rsidRPr="006F34C9" w:rsidRDefault="006F34C9" w:rsidP="006F34C9">
            <w:pPr>
              <w:spacing w:after="0" w:line="240" w:lineRule="auto"/>
              <w:jc w:val="center"/>
              <w:rPr>
                <w:rFonts w:ascii="Times New Roman" w:eastAsia="Arial" w:hAnsi="Times New Roman" w:cs="Times New Roman"/>
                <w:color w:val="000000"/>
                <w:lang w:eastAsia="ru-RU"/>
              </w:rPr>
            </w:pPr>
            <w:r w:rsidRPr="006F34C9">
              <w:rPr>
                <w:rFonts w:ascii="Times New Roman" w:eastAsia="Arial" w:hAnsi="Times New Roman" w:cs="Times New Roman"/>
                <w:color w:val="000000"/>
                <w:lang w:eastAsia="ru-RU"/>
              </w:rPr>
              <w:t>0,0</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0</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0</w:t>
            </w:r>
          </w:p>
        </w:tc>
        <w:tc>
          <w:tcPr>
            <w:tcW w:w="1608" w:type="dxa"/>
            <w:vMerge w:val="restart"/>
          </w:tcPr>
          <w:p w:rsidR="006F34C9" w:rsidRPr="006F34C9" w:rsidRDefault="006F34C9" w:rsidP="006F34C9">
            <w:pPr>
              <w:spacing w:after="0" w:line="240" w:lineRule="auto"/>
              <w:jc w:val="center"/>
              <w:rPr>
                <w:rFonts w:ascii="Times New Roman" w:eastAsia="Arial" w:hAnsi="Times New Roman" w:cs="Times New Roman"/>
                <w:color w:val="000000"/>
                <w:lang w:eastAsia="ru-RU"/>
              </w:rPr>
            </w:pPr>
          </w:p>
          <w:p w:rsidR="006F34C9" w:rsidRPr="006F34C9" w:rsidRDefault="006F34C9" w:rsidP="006F34C9">
            <w:pPr>
              <w:spacing w:after="0" w:line="240" w:lineRule="auto"/>
              <w:jc w:val="center"/>
              <w:rPr>
                <w:rFonts w:ascii="Times New Roman" w:eastAsia="Arial" w:hAnsi="Times New Roman" w:cs="Times New Roman"/>
                <w:color w:val="000000"/>
                <w:lang w:eastAsia="ru-RU"/>
              </w:rPr>
            </w:pPr>
            <w:r w:rsidRPr="006F34C9">
              <w:rPr>
                <w:rFonts w:ascii="Times New Roman" w:eastAsia="Arial" w:hAnsi="Times New Roman" w:cs="Times New Roman"/>
                <w:color w:val="000000"/>
                <w:lang w:eastAsia="ru-RU"/>
              </w:rPr>
              <w:t xml:space="preserve">В зв’язку з воєнним станом видатки з місцевого бюджету не виділялись  </w:t>
            </w:r>
          </w:p>
        </w:tc>
      </w:tr>
      <w:tr w:rsidR="006F34C9" w:rsidRPr="006F34C9" w:rsidTr="006F34C9">
        <w:trPr>
          <w:trHeight w:val="1324"/>
        </w:trPr>
        <w:tc>
          <w:tcPr>
            <w:tcW w:w="482"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300,0</w:t>
            </w:r>
          </w:p>
        </w:tc>
        <w:tc>
          <w:tcPr>
            <w:tcW w:w="1554" w:type="dxa"/>
          </w:tcPr>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0,0</w:t>
            </w:r>
          </w:p>
        </w:tc>
        <w:tc>
          <w:tcPr>
            <w:tcW w:w="1728" w:type="dxa"/>
          </w:tcPr>
          <w:p w:rsidR="006F34C9" w:rsidRPr="006F34C9" w:rsidRDefault="006F34C9" w:rsidP="006F34C9">
            <w:pPr>
              <w:spacing w:after="0" w:line="240" w:lineRule="auto"/>
              <w:jc w:val="center"/>
              <w:rPr>
                <w:rFonts w:ascii="Times New Roman" w:eastAsia="Arial" w:hAnsi="Times New Roman" w:cs="Times New Roman"/>
                <w:color w:val="000000"/>
                <w:lang w:eastAsia="ru-RU"/>
              </w:rPr>
            </w:pPr>
          </w:p>
          <w:p w:rsidR="006F34C9" w:rsidRPr="006F34C9" w:rsidRDefault="006F34C9" w:rsidP="006F34C9">
            <w:pPr>
              <w:spacing w:after="0" w:line="240" w:lineRule="auto"/>
              <w:jc w:val="center"/>
              <w:rPr>
                <w:rFonts w:ascii="Times New Roman" w:eastAsia="Arial" w:hAnsi="Times New Roman" w:cs="Times New Roman"/>
                <w:color w:val="000000"/>
                <w:lang w:eastAsia="ru-RU"/>
              </w:rPr>
            </w:pPr>
            <w:r w:rsidRPr="006F34C9">
              <w:rPr>
                <w:rFonts w:ascii="Times New Roman" w:eastAsia="Arial" w:hAnsi="Times New Roman" w:cs="Times New Roman"/>
                <w:color w:val="000000"/>
                <w:lang w:eastAsia="ru-RU"/>
              </w:rPr>
              <w:t>0,0</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0"/>
                <w:szCs w:val="20"/>
                <w:lang w:eastAsia="ru-RU"/>
              </w:rPr>
              <w:t>0</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0"/>
                <w:szCs w:val="20"/>
                <w:lang w:eastAsia="ru-RU"/>
              </w:rPr>
              <w:t>0</w:t>
            </w:r>
          </w:p>
        </w:tc>
        <w:tc>
          <w:tcPr>
            <w:tcW w:w="1608" w:type="dxa"/>
            <w:vMerge/>
          </w:tcPr>
          <w:p w:rsidR="006F34C9" w:rsidRPr="006F34C9" w:rsidRDefault="006F34C9" w:rsidP="006F34C9">
            <w:pPr>
              <w:spacing w:after="0" w:line="240" w:lineRule="auto"/>
              <w:jc w:val="center"/>
              <w:rPr>
                <w:rFonts w:ascii="Times New Roman" w:eastAsia="Arial" w:hAnsi="Times New Roman" w:cs="Times New Roman"/>
                <w:color w:val="000000"/>
                <w:sz w:val="20"/>
                <w:szCs w:val="20"/>
                <w:lang w:eastAsia="ru-RU"/>
              </w:rPr>
            </w:pPr>
          </w:p>
        </w:tc>
      </w:tr>
      <w:tr w:rsidR="006F34C9" w:rsidRPr="006F34C9" w:rsidTr="006F34C9">
        <w:trPr>
          <w:trHeight w:val="505"/>
        </w:trPr>
        <w:tc>
          <w:tcPr>
            <w:tcW w:w="482"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2024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 xml:space="preserve">        300,0</w:t>
            </w:r>
          </w:p>
        </w:tc>
        <w:tc>
          <w:tcPr>
            <w:tcW w:w="1554" w:type="dxa"/>
          </w:tcPr>
          <w:p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0,0</w:t>
            </w:r>
          </w:p>
        </w:tc>
        <w:tc>
          <w:tcPr>
            <w:tcW w:w="1728" w:type="dxa"/>
          </w:tcPr>
          <w:p w:rsidR="006F34C9" w:rsidRPr="006F34C9" w:rsidRDefault="006F34C9" w:rsidP="006F34C9">
            <w:pPr>
              <w:spacing w:after="0" w:line="240" w:lineRule="auto"/>
              <w:jc w:val="center"/>
              <w:rPr>
                <w:rFonts w:ascii="Times New Roman" w:eastAsia="Arial" w:hAnsi="Times New Roman" w:cs="Times New Roman"/>
                <w:color w:val="000000"/>
                <w:lang w:eastAsia="ru-RU"/>
              </w:rPr>
            </w:pPr>
          </w:p>
          <w:p w:rsidR="006F34C9" w:rsidRPr="006F34C9" w:rsidRDefault="006F34C9" w:rsidP="006F34C9">
            <w:pPr>
              <w:spacing w:after="0" w:line="240" w:lineRule="auto"/>
              <w:jc w:val="center"/>
              <w:rPr>
                <w:rFonts w:ascii="Times New Roman" w:eastAsia="Arial" w:hAnsi="Times New Roman" w:cs="Times New Roman"/>
                <w:color w:val="000000"/>
                <w:lang w:eastAsia="ru-RU"/>
              </w:rPr>
            </w:pPr>
            <w:r w:rsidRPr="006F34C9">
              <w:rPr>
                <w:rFonts w:ascii="Times New Roman" w:eastAsia="Arial" w:hAnsi="Times New Roman" w:cs="Times New Roman"/>
                <w:color w:val="000000"/>
                <w:lang w:eastAsia="ru-RU"/>
              </w:rPr>
              <w:t>0,0</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0"/>
                <w:szCs w:val="20"/>
                <w:lang w:eastAsia="ru-RU"/>
              </w:rPr>
              <w:t>0</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0"/>
                <w:szCs w:val="20"/>
                <w:lang w:eastAsia="ru-RU"/>
              </w:rPr>
              <w:t>0</w:t>
            </w:r>
          </w:p>
        </w:tc>
        <w:tc>
          <w:tcPr>
            <w:tcW w:w="1608" w:type="dxa"/>
            <w:vMerge/>
          </w:tcPr>
          <w:p w:rsidR="006F34C9" w:rsidRPr="006F34C9" w:rsidRDefault="006F34C9" w:rsidP="006F34C9">
            <w:pPr>
              <w:spacing w:after="0" w:line="240" w:lineRule="auto"/>
              <w:jc w:val="center"/>
              <w:rPr>
                <w:rFonts w:ascii="Times New Roman" w:eastAsia="Arial" w:hAnsi="Times New Roman" w:cs="Times New Roman"/>
                <w:color w:val="000000"/>
                <w:sz w:val="20"/>
                <w:szCs w:val="20"/>
                <w:lang w:eastAsia="ru-RU"/>
              </w:rPr>
            </w:pPr>
          </w:p>
        </w:tc>
      </w:tr>
      <w:tr w:rsidR="006F34C9" w:rsidRPr="006F34C9" w:rsidTr="006F34C9">
        <w:trPr>
          <w:trHeight w:val="454"/>
        </w:trPr>
        <w:tc>
          <w:tcPr>
            <w:tcW w:w="482" w:type="dxa"/>
            <w:vMerge w:val="restart"/>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5</w:t>
            </w:r>
          </w:p>
        </w:tc>
        <w:tc>
          <w:tcPr>
            <w:tcW w:w="1808" w:type="dxa"/>
            <w:vMerge w:val="restart"/>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Видатки на стипендії  у сфері  культури </w:t>
            </w: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Підтримка </w:t>
            </w:r>
            <w:r w:rsidRPr="006F34C9">
              <w:rPr>
                <w:rFonts w:ascii="Times New Roman" w:eastAsia="Calibri" w:hAnsi="Times New Roman" w:cs="Times New Roman"/>
                <w:lang w:eastAsia="ru-RU"/>
              </w:rPr>
              <w:t>обдарованих дітей та юнацтва</w:t>
            </w:r>
            <w:r w:rsidRPr="006F34C9">
              <w:rPr>
                <w:rFonts w:ascii="Times New Roman" w:eastAsia="Calibri" w:hAnsi="Times New Roman" w:cs="Times New Roman"/>
                <w:color w:val="000000"/>
                <w:lang w:eastAsia="ru-RU"/>
              </w:rPr>
              <w:t xml:space="preserve"> громади і працівників культурно-освітньої галузі</w:t>
            </w:r>
          </w:p>
        </w:tc>
        <w:tc>
          <w:tcPr>
            <w:tcW w:w="120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2022 рік</w:t>
            </w:r>
          </w:p>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734"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Відділ  культури </w:t>
            </w:r>
          </w:p>
        </w:tc>
        <w:tc>
          <w:tcPr>
            <w:tcW w:w="1554" w:type="dxa"/>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22,5</w:t>
            </w:r>
          </w:p>
        </w:tc>
        <w:tc>
          <w:tcPr>
            <w:tcW w:w="1554"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25,2</w:t>
            </w:r>
          </w:p>
        </w:tc>
        <w:tc>
          <w:tcPr>
            <w:tcW w:w="1728" w:type="dxa"/>
            <w:vAlign w:val="center"/>
          </w:tcPr>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25,2</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w:t>
            </w:r>
          </w:p>
        </w:tc>
        <w:tc>
          <w:tcPr>
            <w:tcW w:w="1608" w:type="dxa"/>
            <w:vMerge w:val="restart"/>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Стипендії виплачені</w:t>
            </w:r>
          </w:p>
        </w:tc>
      </w:tr>
      <w:tr w:rsidR="006F34C9" w:rsidRPr="006F34C9" w:rsidTr="006F34C9">
        <w:trPr>
          <w:trHeight w:val="764"/>
        </w:trPr>
        <w:tc>
          <w:tcPr>
            <w:tcW w:w="482" w:type="dxa"/>
            <w:vMerge/>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w:t>
            </w:r>
          </w:p>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144,0</w:t>
            </w:r>
          </w:p>
        </w:tc>
        <w:tc>
          <w:tcPr>
            <w:tcW w:w="1554" w:type="dxa"/>
            <w:vAlign w:val="center"/>
          </w:tcPr>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144,0</w:t>
            </w: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144,0</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w:t>
            </w:r>
          </w:p>
        </w:tc>
        <w:tc>
          <w:tcPr>
            <w:tcW w:w="1608" w:type="dxa"/>
            <w:vMerge/>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r>
      <w:tr w:rsidR="006F34C9" w:rsidRPr="006F34C9" w:rsidTr="006F34C9">
        <w:trPr>
          <w:trHeight w:val="454"/>
        </w:trPr>
        <w:tc>
          <w:tcPr>
            <w:tcW w:w="482" w:type="dxa"/>
            <w:vMerge/>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2024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144,0</w:t>
            </w:r>
          </w:p>
        </w:tc>
        <w:tc>
          <w:tcPr>
            <w:tcW w:w="1554"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144,0</w:t>
            </w: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144,0</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w:t>
            </w:r>
          </w:p>
        </w:tc>
        <w:tc>
          <w:tcPr>
            <w:tcW w:w="1608" w:type="dxa"/>
            <w:vMerge/>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r>
      <w:tr w:rsidR="006F34C9" w:rsidRPr="006F34C9" w:rsidTr="006F34C9">
        <w:trPr>
          <w:trHeight w:val="737"/>
        </w:trPr>
        <w:tc>
          <w:tcPr>
            <w:tcW w:w="482" w:type="dxa"/>
            <w:vMerge w:val="restart"/>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6</w:t>
            </w:r>
          </w:p>
        </w:tc>
        <w:tc>
          <w:tcPr>
            <w:tcW w:w="1808" w:type="dxa"/>
            <w:vMerge w:val="restart"/>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Заходи щодо відзначання державних і </w:t>
            </w:r>
            <w:r w:rsidRPr="006F34C9">
              <w:rPr>
                <w:rFonts w:ascii="Times New Roman" w:eastAsia="Times New Roman" w:hAnsi="Times New Roman" w:cs="Times New Roman"/>
                <w:color w:val="000000"/>
                <w:lang w:eastAsia="uk-UA"/>
              </w:rPr>
              <w:lastRenderedPageBreak/>
              <w:t>національних, міських свят, заходів в бібліотеці</w:t>
            </w: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lastRenderedPageBreak/>
              <w:t xml:space="preserve">Проведення концертів, </w:t>
            </w:r>
            <w:proofErr w:type="spellStart"/>
            <w:r w:rsidRPr="006F34C9">
              <w:rPr>
                <w:rFonts w:ascii="Times New Roman" w:eastAsia="Calibri" w:hAnsi="Times New Roman" w:cs="Times New Roman"/>
                <w:color w:val="000000"/>
                <w:lang w:eastAsia="ru-RU"/>
              </w:rPr>
              <w:t>пізнавально</w:t>
            </w:r>
            <w:proofErr w:type="spellEnd"/>
            <w:r w:rsidRPr="006F34C9">
              <w:rPr>
                <w:rFonts w:ascii="Times New Roman" w:eastAsia="Calibri" w:hAnsi="Times New Roman" w:cs="Times New Roman"/>
                <w:color w:val="000000"/>
                <w:lang w:eastAsia="ru-RU"/>
              </w:rPr>
              <w:t>-</w:t>
            </w:r>
            <w:r w:rsidRPr="006F34C9">
              <w:rPr>
                <w:rFonts w:ascii="Times New Roman" w:eastAsia="Calibri" w:hAnsi="Times New Roman" w:cs="Times New Roman"/>
                <w:color w:val="000000"/>
                <w:lang w:eastAsia="ru-RU"/>
              </w:rPr>
              <w:lastRenderedPageBreak/>
              <w:t>розважальні заходи для дітей та дорослих</w:t>
            </w:r>
          </w:p>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lastRenderedPageBreak/>
              <w:t>2022 рік</w:t>
            </w:r>
          </w:p>
        </w:tc>
        <w:tc>
          <w:tcPr>
            <w:tcW w:w="1734"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Відділ  культури; МПК «Дружба» </w:t>
            </w:r>
            <w:r w:rsidRPr="006F34C9">
              <w:rPr>
                <w:rFonts w:ascii="Times New Roman" w:eastAsia="Calibri" w:hAnsi="Times New Roman" w:cs="Times New Roman"/>
                <w:color w:val="000000"/>
                <w:lang w:eastAsia="ru-RU"/>
              </w:rPr>
              <w:lastRenderedPageBreak/>
              <w:t xml:space="preserve">музей м. </w:t>
            </w:r>
            <w:proofErr w:type="spellStart"/>
            <w:r w:rsidRPr="006F34C9">
              <w:rPr>
                <w:rFonts w:ascii="Times New Roman" w:eastAsia="Calibri" w:hAnsi="Times New Roman" w:cs="Times New Roman"/>
                <w:color w:val="000000"/>
                <w:lang w:eastAsia="ru-RU"/>
              </w:rPr>
              <w:t>Южного</w:t>
            </w:r>
            <w:proofErr w:type="spellEnd"/>
            <w:r w:rsidRPr="006F34C9">
              <w:rPr>
                <w:rFonts w:ascii="Times New Roman" w:eastAsia="Calibri" w:hAnsi="Times New Roman" w:cs="Times New Roman"/>
                <w:color w:val="000000"/>
                <w:lang w:eastAsia="ru-RU"/>
              </w:rPr>
              <w:t xml:space="preserve">; </w:t>
            </w:r>
            <w:proofErr w:type="spellStart"/>
            <w:r w:rsidRPr="006F34C9">
              <w:rPr>
                <w:rFonts w:ascii="Times New Roman" w:eastAsia="Calibri" w:hAnsi="Times New Roman" w:cs="Times New Roman"/>
                <w:color w:val="000000"/>
                <w:lang w:eastAsia="ru-RU"/>
              </w:rPr>
              <w:t>Южненська</w:t>
            </w:r>
            <w:proofErr w:type="spellEnd"/>
            <w:r w:rsidRPr="006F34C9">
              <w:rPr>
                <w:rFonts w:ascii="Times New Roman" w:eastAsia="Calibri" w:hAnsi="Times New Roman" w:cs="Times New Roman"/>
                <w:color w:val="000000"/>
                <w:lang w:eastAsia="ru-RU"/>
              </w:rPr>
              <w:t xml:space="preserve"> публічна бібліотека та бібліотеки –філії; </w:t>
            </w:r>
            <w:proofErr w:type="spellStart"/>
            <w:r w:rsidRPr="006F34C9">
              <w:rPr>
                <w:rFonts w:ascii="Times New Roman" w:eastAsia="Calibri" w:hAnsi="Times New Roman" w:cs="Times New Roman"/>
                <w:color w:val="000000"/>
                <w:lang w:eastAsia="ru-RU"/>
              </w:rPr>
              <w:t>Южненська</w:t>
            </w:r>
            <w:proofErr w:type="spellEnd"/>
            <w:r w:rsidRPr="006F34C9">
              <w:rPr>
                <w:rFonts w:ascii="Times New Roman" w:eastAsia="Calibri" w:hAnsi="Times New Roman" w:cs="Times New Roman"/>
                <w:color w:val="000000"/>
                <w:lang w:eastAsia="ru-RU"/>
              </w:rPr>
              <w:t xml:space="preserve"> художня галерея; </w:t>
            </w:r>
            <w:proofErr w:type="spellStart"/>
            <w:r w:rsidRPr="006F34C9">
              <w:rPr>
                <w:rFonts w:ascii="Times New Roman" w:eastAsia="Calibri" w:hAnsi="Times New Roman" w:cs="Times New Roman"/>
                <w:color w:val="000000"/>
                <w:lang w:eastAsia="ru-RU"/>
              </w:rPr>
              <w:t>Сичавський</w:t>
            </w:r>
            <w:proofErr w:type="spellEnd"/>
            <w:r w:rsidRPr="006F34C9">
              <w:rPr>
                <w:rFonts w:ascii="Times New Roman" w:eastAsia="Calibri" w:hAnsi="Times New Roman" w:cs="Times New Roman"/>
                <w:color w:val="000000"/>
                <w:lang w:eastAsia="ru-RU"/>
              </w:rPr>
              <w:t xml:space="preserve"> БК; </w:t>
            </w:r>
            <w:proofErr w:type="spellStart"/>
            <w:r w:rsidRPr="006F34C9">
              <w:rPr>
                <w:rFonts w:ascii="Times New Roman" w:eastAsia="Calibri" w:hAnsi="Times New Roman" w:cs="Times New Roman"/>
                <w:color w:val="000000"/>
                <w:lang w:eastAsia="ru-RU"/>
              </w:rPr>
              <w:t>Новобілярський</w:t>
            </w:r>
            <w:proofErr w:type="spellEnd"/>
            <w:r w:rsidRPr="006F34C9">
              <w:rPr>
                <w:rFonts w:ascii="Times New Roman" w:eastAsia="Calibri" w:hAnsi="Times New Roman" w:cs="Times New Roman"/>
                <w:color w:val="000000"/>
                <w:lang w:eastAsia="ru-RU"/>
              </w:rPr>
              <w:t xml:space="preserve"> селищний клуб  </w:t>
            </w:r>
          </w:p>
        </w:tc>
        <w:tc>
          <w:tcPr>
            <w:tcW w:w="1554" w:type="dxa"/>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500,0</w:t>
            </w:r>
          </w:p>
        </w:tc>
        <w:tc>
          <w:tcPr>
            <w:tcW w:w="1554"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184,7</w:t>
            </w:r>
          </w:p>
        </w:tc>
        <w:tc>
          <w:tcPr>
            <w:tcW w:w="1728" w:type="dxa"/>
            <w:vAlign w:val="center"/>
          </w:tcPr>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w:t>
            </w: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6,1</w:t>
            </w: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117" w:type="dxa"/>
          </w:tcPr>
          <w:p w:rsidR="006F34C9" w:rsidRPr="006F34C9" w:rsidRDefault="006F34C9" w:rsidP="006F34C9">
            <w:pPr>
              <w:spacing w:after="0" w:line="240" w:lineRule="auto"/>
              <w:rPr>
                <w:rFonts w:ascii="Times New Roman" w:eastAsia="Calibri" w:hAnsi="Times New Roman" w:cs="Times New Roman"/>
                <w:color w:val="000000"/>
                <w:lang w:eastAsia="ru-RU"/>
              </w:rPr>
            </w:pPr>
          </w:p>
          <w:p w:rsidR="006F34C9" w:rsidRPr="006F34C9" w:rsidRDefault="006F34C9" w:rsidP="006F34C9">
            <w:pPr>
              <w:spacing w:after="0" w:line="240" w:lineRule="auto"/>
              <w:rPr>
                <w:rFonts w:ascii="Times New Roman" w:eastAsia="Calibri" w:hAnsi="Times New Roman" w:cs="Times New Roman"/>
                <w:color w:val="000000"/>
                <w:lang w:eastAsia="ru-RU"/>
              </w:rPr>
            </w:pPr>
          </w:p>
          <w:p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1,2</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3,3</w:t>
            </w:r>
          </w:p>
        </w:tc>
        <w:tc>
          <w:tcPr>
            <w:tcW w:w="1608" w:type="dxa"/>
            <w:vMerge w:val="restart"/>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У 2022 році заплановані заходи  </w:t>
            </w:r>
            <w:r w:rsidRPr="006F34C9">
              <w:rPr>
                <w:rFonts w:ascii="Times New Roman" w:eastAsia="Times New Roman" w:hAnsi="Times New Roman" w:cs="Times New Roman"/>
                <w:color w:val="000000"/>
                <w:lang w:eastAsia="uk-UA"/>
              </w:rPr>
              <w:lastRenderedPageBreak/>
              <w:t xml:space="preserve">проводились зі зміною форм тому що </w:t>
            </w: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в зв’язку з воєнним станом в країні  видатки з місцевого бюджету виділялись в значно  меншому обсязі</w:t>
            </w:r>
          </w:p>
        </w:tc>
      </w:tr>
      <w:tr w:rsidR="006F34C9" w:rsidRPr="006F34C9" w:rsidTr="006F34C9">
        <w:trPr>
          <w:trHeight w:val="1545"/>
        </w:trPr>
        <w:tc>
          <w:tcPr>
            <w:tcW w:w="482" w:type="dxa"/>
            <w:vMerge/>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rPr>
                <w:rFonts w:ascii="Times New Roman" w:eastAsia="Times New Roman" w:hAnsi="Times New Roman" w:cs="Times New Roman"/>
                <w:color w:val="000000"/>
                <w:lang w:eastAsia="uk-UA"/>
              </w:rPr>
            </w:pPr>
          </w:p>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519,6</w:t>
            </w:r>
          </w:p>
        </w:tc>
        <w:tc>
          <w:tcPr>
            <w:tcW w:w="1554"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50,0</w:t>
            </w: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50,0</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rPr>
                <w:rFonts w:ascii="Times New Roman" w:eastAsia="Calibri" w:hAnsi="Times New Roman" w:cs="Times New Roman"/>
                <w:color w:val="000000"/>
                <w:lang w:eastAsia="ru-RU"/>
              </w:rPr>
            </w:pPr>
          </w:p>
          <w:p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9,6</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100,0</w:t>
            </w:r>
          </w:p>
        </w:tc>
        <w:tc>
          <w:tcPr>
            <w:tcW w:w="1608" w:type="dxa"/>
            <w:vMerge/>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r>
      <w:tr w:rsidR="006F34C9" w:rsidRPr="006F34C9" w:rsidTr="006F34C9">
        <w:trPr>
          <w:trHeight w:val="1291"/>
        </w:trPr>
        <w:tc>
          <w:tcPr>
            <w:tcW w:w="482" w:type="dxa"/>
            <w:vMerge/>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2024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561,2</w:t>
            </w:r>
          </w:p>
        </w:tc>
        <w:tc>
          <w:tcPr>
            <w:tcW w:w="1554"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50,0</w:t>
            </w: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50,0</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8,9</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100,0</w:t>
            </w:r>
          </w:p>
        </w:tc>
        <w:tc>
          <w:tcPr>
            <w:tcW w:w="1608" w:type="dxa"/>
            <w:vMerge/>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r>
      <w:tr w:rsidR="006F34C9" w:rsidRPr="006F34C9" w:rsidTr="006F34C9">
        <w:trPr>
          <w:trHeight w:val="567"/>
        </w:trPr>
        <w:tc>
          <w:tcPr>
            <w:tcW w:w="482" w:type="dxa"/>
            <w:vMerge w:val="restart"/>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7</w:t>
            </w:r>
          </w:p>
        </w:tc>
        <w:tc>
          <w:tcPr>
            <w:tcW w:w="1808" w:type="dxa"/>
            <w:vMerge w:val="restart"/>
            <w:vAlign w:val="center"/>
          </w:tcPr>
          <w:p w:rsidR="006F34C9" w:rsidRPr="006F34C9" w:rsidRDefault="006F34C9" w:rsidP="006F34C9">
            <w:pPr>
              <w:spacing w:before="100" w:beforeAutospacing="1" w:after="100" w:afterAutospacing="1"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Проведення медичного огляду працівників </w:t>
            </w:r>
            <w:proofErr w:type="spellStart"/>
            <w:r w:rsidRPr="006F34C9">
              <w:rPr>
                <w:rFonts w:ascii="Times New Roman" w:eastAsia="Times New Roman" w:hAnsi="Times New Roman" w:cs="Times New Roman"/>
                <w:color w:val="000000"/>
                <w:lang w:eastAsia="uk-UA"/>
              </w:rPr>
              <w:t>Южненської</w:t>
            </w:r>
            <w:proofErr w:type="spellEnd"/>
            <w:r w:rsidRPr="006F34C9">
              <w:rPr>
                <w:rFonts w:ascii="Times New Roman" w:eastAsia="Times New Roman" w:hAnsi="Times New Roman" w:cs="Times New Roman"/>
                <w:color w:val="000000"/>
                <w:lang w:eastAsia="uk-UA"/>
              </w:rPr>
              <w:t xml:space="preserve"> школи мистецтв</w:t>
            </w:r>
          </w:p>
        </w:tc>
        <w:tc>
          <w:tcPr>
            <w:tcW w:w="1734"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Проведення медичного огляду працівників</w:t>
            </w:r>
          </w:p>
          <w:p w:rsidR="006F34C9" w:rsidRPr="006F34C9" w:rsidRDefault="006F34C9" w:rsidP="006F34C9">
            <w:pPr>
              <w:spacing w:after="0" w:line="240" w:lineRule="auto"/>
              <w:rPr>
                <w:rFonts w:ascii="Times New Roman" w:eastAsia="Calibri" w:hAnsi="Times New Roman" w:cs="Times New Roman"/>
                <w:color w:val="000000"/>
                <w:lang w:eastAsia="ru-RU"/>
              </w:rPr>
            </w:pPr>
          </w:p>
        </w:tc>
        <w:tc>
          <w:tcPr>
            <w:tcW w:w="120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2022 рік</w:t>
            </w:r>
          </w:p>
        </w:tc>
        <w:tc>
          <w:tcPr>
            <w:tcW w:w="1734"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roofErr w:type="spellStart"/>
            <w:r w:rsidRPr="006F34C9">
              <w:rPr>
                <w:rFonts w:ascii="Times New Roman" w:eastAsia="Calibri" w:hAnsi="Times New Roman" w:cs="Times New Roman"/>
                <w:color w:val="000000"/>
                <w:lang w:eastAsia="ru-RU"/>
              </w:rPr>
              <w:t>Южненська</w:t>
            </w:r>
            <w:proofErr w:type="spellEnd"/>
            <w:r w:rsidRPr="006F34C9">
              <w:rPr>
                <w:rFonts w:ascii="Times New Roman" w:eastAsia="Calibri" w:hAnsi="Times New Roman" w:cs="Times New Roman"/>
                <w:color w:val="000000"/>
                <w:lang w:eastAsia="ru-RU"/>
              </w:rPr>
              <w:t xml:space="preserve"> школа мистецтв</w:t>
            </w:r>
          </w:p>
        </w:tc>
        <w:tc>
          <w:tcPr>
            <w:tcW w:w="1554" w:type="dxa"/>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25,0</w:t>
            </w:r>
          </w:p>
        </w:tc>
        <w:tc>
          <w:tcPr>
            <w:tcW w:w="1554"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21,8</w:t>
            </w: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0,0</w:t>
            </w:r>
          </w:p>
        </w:tc>
        <w:tc>
          <w:tcPr>
            <w:tcW w:w="1117" w:type="dxa"/>
          </w:tcPr>
          <w:p w:rsidR="006F34C9" w:rsidRPr="006F34C9" w:rsidRDefault="006F34C9" w:rsidP="006F34C9">
            <w:pPr>
              <w:spacing w:after="0" w:line="240" w:lineRule="auto"/>
              <w:rPr>
                <w:rFonts w:ascii="Times New Roman" w:eastAsia="Calibri" w:hAnsi="Times New Roman" w:cs="Times New Roman"/>
                <w:color w:val="000000"/>
                <w:lang w:eastAsia="ru-RU"/>
              </w:rPr>
            </w:pPr>
          </w:p>
          <w:p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0</w:t>
            </w:r>
          </w:p>
        </w:tc>
        <w:tc>
          <w:tcPr>
            <w:tcW w:w="1117" w:type="dxa"/>
            <w:vAlign w:val="center"/>
          </w:tcPr>
          <w:p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0</w:t>
            </w:r>
          </w:p>
        </w:tc>
        <w:tc>
          <w:tcPr>
            <w:tcW w:w="1608" w:type="dxa"/>
            <w:vMerge w:val="restart"/>
            <w:vAlign w:val="center"/>
          </w:tcPr>
          <w:p w:rsidR="006F34C9" w:rsidRPr="006F34C9" w:rsidRDefault="006F34C9" w:rsidP="006F34C9">
            <w:pPr>
              <w:spacing w:before="100" w:beforeAutospacing="1" w:after="100" w:afterAutospacing="1"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Медичний огляд пройдено, кредиторська заборгованість за 2022 рік виплачена</w:t>
            </w:r>
          </w:p>
        </w:tc>
      </w:tr>
      <w:tr w:rsidR="006F34C9" w:rsidRPr="006F34C9" w:rsidTr="006F34C9">
        <w:trPr>
          <w:trHeight w:val="567"/>
        </w:trPr>
        <w:tc>
          <w:tcPr>
            <w:tcW w:w="482" w:type="dxa"/>
            <w:vMerge/>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rsidR="006F34C9" w:rsidRPr="006F34C9" w:rsidRDefault="006F34C9" w:rsidP="006F34C9">
            <w:pPr>
              <w:spacing w:before="100" w:beforeAutospacing="1" w:after="100" w:afterAutospacing="1" w:line="240" w:lineRule="auto"/>
              <w:jc w:val="center"/>
              <w:rPr>
                <w:rFonts w:ascii="Times New Roman" w:eastAsia="Times New Roman" w:hAnsi="Times New Roman" w:cs="Times New Roman"/>
                <w:color w:val="000000"/>
                <w:lang w:eastAsia="uk-UA"/>
              </w:rPr>
            </w:pP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45,0</w:t>
            </w:r>
          </w:p>
        </w:tc>
        <w:tc>
          <w:tcPr>
            <w:tcW w:w="1554"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18,7</w:t>
            </w: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17,2</w:t>
            </w:r>
          </w:p>
        </w:tc>
        <w:tc>
          <w:tcPr>
            <w:tcW w:w="1117" w:type="dxa"/>
          </w:tcPr>
          <w:p w:rsidR="006F34C9" w:rsidRPr="006F34C9" w:rsidRDefault="006F34C9" w:rsidP="006F34C9">
            <w:pPr>
              <w:spacing w:after="0" w:line="240" w:lineRule="auto"/>
              <w:rPr>
                <w:rFonts w:ascii="Times New Roman" w:eastAsia="Calibri" w:hAnsi="Times New Roman" w:cs="Times New Roman"/>
                <w:color w:val="000000"/>
                <w:lang w:eastAsia="ru-RU"/>
              </w:rPr>
            </w:pPr>
          </w:p>
          <w:p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38,2</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92,0</w:t>
            </w:r>
          </w:p>
        </w:tc>
        <w:tc>
          <w:tcPr>
            <w:tcW w:w="1608" w:type="dxa"/>
            <w:vMerge/>
            <w:vAlign w:val="center"/>
          </w:tcPr>
          <w:p w:rsidR="006F34C9" w:rsidRPr="006F34C9" w:rsidRDefault="006F34C9" w:rsidP="006F34C9">
            <w:pPr>
              <w:spacing w:before="100" w:beforeAutospacing="1" w:after="100" w:afterAutospacing="1" w:line="240" w:lineRule="auto"/>
              <w:jc w:val="center"/>
              <w:rPr>
                <w:rFonts w:ascii="Times New Roman" w:eastAsia="Times New Roman" w:hAnsi="Times New Roman" w:cs="Times New Roman"/>
                <w:color w:val="000000"/>
                <w:lang w:eastAsia="uk-UA"/>
              </w:rPr>
            </w:pPr>
          </w:p>
        </w:tc>
      </w:tr>
      <w:tr w:rsidR="006F34C9" w:rsidRPr="006F34C9" w:rsidTr="006F34C9">
        <w:trPr>
          <w:trHeight w:val="567"/>
        </w:trPr>
        <w:tc>
          <w:tcPr>
            <w:tcW w:w="482" w:type="dxa"/>
            <w:vMerge/>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20224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30,0</w:t>
            </w:r>
          </w:p>
        </w:tc>
        <w:tc>
          <w:tcPr>
            <w:tcW w:w="1554"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22,5</w:t>
            </w: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22,0</w:t>
            </w:r>
          </w:p>
        </w:tc>
        <w:tc>
          <w:tcPr>
            <w:tcW w:w="1117" w:type="dxa"/>
          </w:tcPr>
          <w:p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w:t>
            </w:r>
          </w:p>
          <w:p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73,3</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97,7</w:t>
            </w:r>
          </w:p>
        </w:tc>
        <w:tc>
          <w:tcPr>
            <w:tcW w:w="1608" w:type="dxa"/>
            <w:vMerge/>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r>
      <w:tr w:rsidR="006F34C9" w:rsidRPr="006F34C9" w:rsidTr="006F34C9">
        <w:trPr>
          <w:trHeight w:val="660"/>
        </w:trPr>
        <w:tc>
          <w:tcPr>
            <w:tcW w:w="482" w:type="dxa"/>
            <w:vMerge/>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кредиторська заборгованість за 2022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16,0</w:t>
            </w:r>
          </w:p>
        </w:tc>
        <w:tc>
          <w:tcPr>
            <w:tcW w:w="1554"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16,0</w:t>
            </w:r>
          </w:p>
        </w:tc>
        <w:tc>
          <w:tcPr>
            <w:tcW w:w="1728" w:type="dxa"/>
            <w:vAlign w:val="center"/>
          </w:tcPr>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16,0</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100,0</w:t>
            </w:r>
          </w:p>
        </w:tc>
        <w:tc>
          <w:tcPr>
            <w:tcW w:w="1608"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rsidTr="006F34C9">
        <w:trPr>
          <w:trHeight w:val="386"/>
        </w:trPr>
        <w:tc>
          <w:tcPr>
            <w:tcW w:w="482" w:type="dxa"/>
            <w:vMerge w:val="restart"/>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8</w:t>
            </w:r>
          </w:p>
        </w:tc>
        <w:tc>
          <w:tcPr>
            <w:tcW w:w="1808" w:type="dxa"/>
            <w:vMerge w:val="restart"/>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Проведення медичного огляду працівників МПК «Дружба»</w:t>
            </w:r>
          </w:p>
        </w:tc>
        <w:tc>
          <w:tcPr>
            <w:tcW w:w="1734"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Проведення медичного огляду працівників</w:t>
            </w:r>
          </w:p>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tcBorders>
              <w:bottom w:val="single" w:sz="4" w:space="0" w:color="auto"/>
            </w:tcBorders>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2022 рік</w:t>
            </w:r>
          </w:p>
        </w:tc>
        <w:tc>
          <w:tcPr>
            <w:tcW w:w="1734"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Міський палац культури «Дружба»</w:t>
            </w:r>
          </w:p>
        </w:tc>
        <w:tc>
          <w:tcPr>
            <w:tcW w:w="1554" w:type="dxa"/>
          </w:tcPr>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35,0</w:t>
            </w:r>
          </w:p>
        </w:tc>
        <w:tc>
          <w:tcPr>
            <w:tcW w:w="1554"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27,0</w:t>
            </w:r>
          </w:p>
        </w:tc>
        <w:tc>
          <w:tcPr>
            <w:tcW w:w="1728" w:type="dxa"/>
            <w:vAlign w:val="center"/>
          </w:tcPr>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0,0</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0</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0,0</w:t>
            </w:r>
          </w:p>
        </w:tc>
        <w:tc>
          <w:tcPr>
            <w:tcW w:w="1608"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Медичний огляд пройдено, кредиторська заборгованість за 2022 рік виплачена</w:t>
            </w:r>
          </w:p>
        </w:tc>
      </w:tr>
      <w:tr w:rsidR="006F34C9" w:rsidRPr="006F34C9" w:rsidTr="006F34C9">
        <w:trPr>
          <w:trHeight w:val="564"/>
        </w:trPr>
        <w:tc>
          <w:tcPr>
            <w:tcW w:w="482" w:type="dxa"/>
            <w:vMerge/>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tcBorders>
              <w:bottom w:val="single" w:sz="4" w:space="0" w:color="auto"/>
            </w:tcBorders>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62,0</w:t>
            </w:r>
          </w:p>
        </w:tc>
        <w:tc>
          <w:tcPr>
            <w:tcW w:w="1554"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12,4</w:t>
            </w: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11,7</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18,8</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94,3</w:t>
            </w:r>
          </w:p>
        </w:tc>
        <w:tc>
          <w:tcPr>
            <w:tcW w:w="1608"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rsidTr="006F34C9">
        <w:trPr>
          <w:trHeight w:val="697"/>
        </w:trPr>
        <w:tc>
          <w:tcPr>
            <w:tcW w:w="482" w:type="dxa"/>
            <w:vMerge/>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tcBorders>
              <w:bottom w:val="single" w:sz="4" w:space="0" w:color="auto"/>
            </w:tcBorders>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tcBorders>
              <w:bottom w:val="single" w:sz="4" w:space="0" w:color="auto"/>
            </w:tcBorders>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2024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w:t>
            </w:r>
          </w:p>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46,0</w:t>
            </w:r>
          </w:p>
        </w:tc>
        <w:tc>
          <w:tcPr>
            <w:tcW w:w="1554" w:type="dxa"/>
            <w:vAlign w:val="center"/>
          </w:tcPr>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20,7</w:t>
            </w: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16,9</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36,7</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81,6</w:t>
            </w:r>
          </w:p>
        </w:tc>
        <w:tc>
          <w:tcPr>
            <w:tcW w:w="1608"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rsidTr="006F34C9">
        <w:trPr>
          <w:trHeight w:val="902"/>
        </w:trPr>
        <w:tc>
          <w:tcPr>
            <w:tcW w:w="482" w:type="dxa"/>
            <w:vMerge/>
            <w:tcBorders>
              <w:bottom w:val="single" w:sz="4" w:space="0" w:color="auto"/>
            </w:tcBorders>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tcBorders>
              <w:bottom w:val="single" w:sz="4" w:space="0" w:color="auto"/>
            </w:tcBorders>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кредиторська заборгованість за 2022 рік</w:t>
            </w:r>
          </w:p>
        </w:tc>
        <w:tc>
          <w:tcPr>
            <w:tcW w:w="1734" w:type="dxa"/>
            <w:vMerge/>
            <w:tcBorders>
              <w:bottom w:val="single" w:sz="4" w:space="0" w:color="auto"/>
            </w:tcBorders>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tcBorders>
              <w:bottom w:val="single" w:sz="4" w:space="0" w:color="auto"/>
            </w:tcBorders>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tcBorders>
              <w:bottom w:val="single" w:sz="4" w:space="0" w:color="auto"/>
            </w:tcBorders>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Borders>
              <w:bottom w:val="single" w:sz="4" w:space="0" w:color="auto"/>
            </w:tcBorders>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16,0</w:t>
            </w:r>
          </w:p>
        </w:tc>
        <w:tc>
          <w:tcPr>
            <w:tcW w:w="1554" w:type="dxa"/>
            <w:tcBorders>
              <w:bottom w:val="single" w:sz="4" w:space="0" w:color="auto"/>
            </w:tcBorders>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15,7</w:t>
            </w:r>
          </w:p>
        </w:tc>
        <w:tc>
          <w:tcPr>
            <w:tcW w:w="1728" w:type="dxa"/>
            <w:tcBorders>
              <w:bottom w:val="single" w:sz="4" w:space="0" w:color="auto"/>
            </w:tcBorders>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15,7</w:t>
            </w:r>
          </w:p>
        </w:tc>
        <w:tc>
          <w:tcPr>
            <w:tcW w:w="1117" w:type="dxa"/>
            <w:tcBorders>
              <w:bottom w:val="single" w:sz="4" w:space="0" w:color="auto"/>
            </w:tcBorders>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98,2</w:t>
            </w:r>
          </w:p>
        </w:tc>
        <w:tc>
          <w:tcPr>
            <w:tcW w:w="1117" w:type="dxa"/>
            <w:tcBorders>
              <w:bottom w:val="single" w:sz="4" w:space="0" w:color="auto"/>
            </w:tcBorders>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100,0</w:t>
            </w:r>
          </w:p>
        </w:tc>
        <w:tc>
          <w:tcPr>
            <w:tcW w:w="1608" w:type="dxa"/>
            <w:vMerge/>
            <w:tcBorders>
              <w:bottom w:val="single" w:sz="4" w:space="0" w:color="auto"/>
            </w:tcBorders>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rsidTr="006F34C9">
        <w:trPr>
          <w:trHeight w:val="574"/>
        </w:trPr>
        <w:tc>
          <w:tcPr>
            <w:tcW w:w="482" w:type="dxa"/>
            <w:vMerge w:val="restart"/>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9</w:t>
            </w:r>
          </w:p>
        </w:tc>
        <w:tc>
          <w:tcPr>
            <w:tcW w:w="1808" w:type="dxa"/>
            <w:vMerge w:val="restart"/>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Проведення медичного </w:t>
            </w:r>
            <w:r w:rsidRPr="006F34C9">
              <w:rPr>
                <w:rFonts w:ascii="Times New Roman" w:eastAsia="Times New Roman" w:hAnsi="Times New Roman" w:cs="Times New Roman"/>
                <w:color w:val="000000"/>
                <w:lang w:eastAsia="uk-UA"/>
              </w:rPr>
              <w:lastRenderedPageBreak/>
              <w:t xml:space="preserve">огляду працівників </w:t>
            </w:r>
            <w:proofErr w:type="spellStart"/>
            <w:r w:rsidRPr="006F34C9">
              <w:rPr>
                <w:rFonts w:ascii="Times New Roman" w:eastAsia="Times New Roman" w:hAnsi="Times New Roman" w:cs="Times New Roman"/>
                <w:color w:val="000000"/>
                <w:lang w:eastAsia="uk-UA"/>
              </w:rPr>
              <w:t>Южненської</w:t>
            </w:r>
            <w:proofErr w:type="spellEnd"/>
            <w:r w:rsidRPr="006F34C9">
              <w:rPr>
                <w:rFonts w:ascii="Times New Roman" w:eastAsia="Times New Roman" w:hAnsi="Times New Roman" w:cs="Times New Roman"/>
                <w:color w:val="000000"/>
                <w:lang w:eastAsia="uk-UA"/>
              </w:rPr>
              <w:t xml:space="preserve"> публічної бібліотеки</w:t>
            </w:r>
          </w:p>
        </w:tc>
        <w:tc>
          <w:tcPr>
            <w:tcW w:w="1734"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lastRenderedPageBreak/>
              <w:t xml:space="preserve">Проведення медичного </w:t>
            </w:r>
            <w:r w:rsidRPr="006F34C9">
              <w:rPr>
                <w:rFonts w:ascii="Times New Roman" w:eastAsia="Calibri" w:hAnsi="Times New Roman" w:cs="Times New Roman"/>
                <w:color w:val="000000"/>
                <w:lang w:eastAsia="ru-RU"/>
              </w:rPr>
              <w:lastRenderedPageBreak/>
              <w:t>огляду працівників</w:t>
            </w:r>
          </w:p>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lastRenderedPageBreak/>
              <w:t>2022 рік</w:t>
            </w:r>
          </w:p>
        </w:tc>
        <w:tc>
          <w:tcPr>
            <w:tcW w:w="1734"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roofErr w:type="spellStart"/>
            <w:r w:rsidRPr="006F34C9">
              <w:rPr>
                <w:rFonts w:ascii="Times New Roman" w:eastAsia="Calibri" w:hAnsi="Times New Roman" w:cs="Times New Roman"/>
                <w:color w:val="000000"/>
                <w:lang w:eastAsia="ru-RU"/>
              </w:rPr>
              <w:t>Южненська</w:t>
            </w:r>
            <w:proofErr w:type="spellEnd"/>
            <w:r w:rsidRPr="006F34C9">
              <w:rPr>
                <w:rFonts w:ascii="Times New Roman" w:eastAsia="Calibri" w:hAnsi="Times New Roman" w:cs="Times New Roman"/>
                <w:color w:val="000000"/>
                <w:lang w:eastAsia="ru-RU"/>
              </w:rPr>
              <w:t xml:space="preserve"> публічна бібліотека</w:t>
            </w:r>
          </w:p>
        </w:tc>
        <w:tc>
          <w:tcPr>
            <w:tcW w:w="1554" w:type="dxa"/>
          </w:tcPr>
          <w:p w:rsidR="006F34C9" w:rsidRPr="006F34C9" w:rsidRDefault="006F34C9" w:rsidP="006F34C9">
            <w:pPr>
              <w:spacing w:after="0" w:line="240" w:lineRule="auto"/>
              <w:rPr>
                <w:rFonts w:ascii="Times New Roman" w:eastAsia="Times New Roman" w:hAnsi="Times New Roman" w:cs="Times New Roman"/>
                <w:color w:val="000000"/>
                <w:lang w:eastAsia="uk-UA"/>
              </w:rPr>
            </w:pPr>
          </w:p>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10,0</w:t>
            </w:r>
          </w:p>
        </w:tc>
        <w:tc>
          <w:tcPr>
            <w:tcW w:w="1554" w:type="dxa"/>
            <w:vAlign w:val="center"/>
          </w:tcPr>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8,4</w:t>
            </w: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0,0</w:t>
            </w:r>
          </w:p>
        </w:tc>
        <w:tc>
          <w:tcPr>
            <w:tcW w:w="1117" w:type="dxa"/>
          </w:tcPr>
          <w:p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w:t>
            </w:r>
          </w:p>
          <w:p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0</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0,0</w:t>
            </w:r>
          </w:p>
        </w:tc>
        <w:tc>
          <w:tcPr>
            <w:tcW w:w="1608"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Медичний огляд </w:t>
            </w:r>
            <w:r w:rsidRPr="006F34C9">
              <w:rPr>
                <w:rFonts w:ascii="Times New Roman" w:eastAsia="Calibri" w:hAnsi="Times New Roman" w:cs="Times New Roman"/>
                <w:color w:val="000000"/>
                <w:lang w:eastAsia="ru-RU"/>
              </w:rPr>
              <w:lastRenderedPageBreak/>
              <w:t>пройдено, кредиторська заборгованість за 2022 рік виплачена</w:t>
            </w:r>
          </w:p>
        </w:tc>
      </w:tr>
      <w:tr w:rsidR="006F34C9" w:rsidRPr="006F34C9" w:rsidTr="006F34C9">
        <w:trPr>
          <w:trHeight w:val="574"/>
        </w:trPr>
        <w:tc>
          <w:tcPr>
            <w:tcW w:w="482" w:type="dxa"/>
            <w:vMerge/>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17,0</w:t>
            </w:r>
          </w:p>
        </w:tc>
        <w:tc>
          <w:tcPr>
            <w:tcW w:w="1554"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4,9</w:t>
            </w: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4,9</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28,8</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100,0</w:t>
            </w:r>
          </w:p>
        </w:tc>
        <w:tc>
          <w:tcPr>
            <w:tcW w:w="1608"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rsidTr="006F34C9">
        <w:trPr>
          <w:trHeight w:val="574"/>
        </w:trPr>
        <w:tc>
          <w:tcPr>
            <w:tcW w:w="482" w:type="dxa"/>
            <w:vMerge/>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2024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10,0</w:t>
            </w:r>
          </w:p>
        </w:tc>
        <w:tc>
          <w:tcPr>
            <w:tcW w:w="1554"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6,5</w:t>
            </w:r>
          </w:p>
        </w:tc>
        <w:tc>
          <w:tcPr>
            <w:tcW w:w="1728" w:type="dxa"/>
            <w:vAlign w:val="center"/>
          </w:tcPr>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3,3</w:t>
            </w:r>
          </w:p>
        </w:tc>
        <w:tc>
          <w:tcPr>
            <w:tcW w:w="1117" w:type="dxa"/>
          </w:tcPr>
          <w:p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w:t>
            </w:r>
          </w:p>
          <w:p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33</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50,8</w:t>
            </w:r>
          </w:p>
        </w:tc>
        <w:tc>
          <w:tcPr>
            <w:tcW w:w="1608"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rsidTr="006F34C9">
        <w:trPr>
          <w:trHeight w:val="876"/>
        </w:trPr>
        <w:tc>
          <w:tcPr>
            <w:tcW w:w="482" w:type="dxa"/>
            <w:vMerge/>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кредиторська заборгованість за 2022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7,0</w:t>
            </w:r>
          </w:p>
        </w:tc>
        <w:tc>
          <w:tcPr>
            <w:tcW w:w="1554"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6,6</w:t>
            </w: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6,6</w:t>
            </w:r>
          </w:p>
        </w:tc>
        <w:tc>
          <w:tcPr>
            <w:tcW w:w="1117" w:type="dxa"/>
          </w:tcPr>
          <w:p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w:t>
            </w:r>
          </w:p>
          <w:p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94,2</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100,0</w:t>
            </w:r>
          </w:p>
        </w:tc>
        <w:tc>
          <w:tcPr>
            <w:tcW w:w="1608"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rsidTr="006F34C9">
        <w:trPr>
          <w:trHeight w:val="835"/>
        </w:trPr>
        <w:tc>
          <w:tcPr>
            <w:tcW w:w="482" w:type="dxa"/>
            <w:vMerge w:val="restart"/>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w:t>
            </w:r>
          </w:p>
        </w:tc>
        <w:tc>
          <w:tcPr>
            <w:tcW w:w="1808" w:type="dxa"/>
            <w:vMerge w:val="restart"/>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Проведення медичного огляду працівників </w:t>
            </w:r>
            <w:proofErr w:type="spellStart"/>
            <w:r w:rsidRPr="006F34C9">
              <w:rPr>
                <w:rFonts w:ascii="Times New Roman" w:eastAsia="Times New Roman" w:hAnsi="Times New Roman" w:cs="Times New Roman"/>
                <w:color w:val="000000"/>
                <w:lang w:eastAsia="uk-UA"/>
              </w:rPr>
              <w:t>Сичавської</w:t>
            </w:r>
            <w:proofErr w:type="spellEnd"/>
            <w:r w:rsidRPr="006F34C9">
              <w:rPr>
                <w:rFonts w:ascii="Times New Roman" w:eastAsia="Times New Roman" w:hAnsi="Times New Roman" w:cs="Times New Roman"/>
                <w:color w:val="000000"/>
                <w:lang w:eastAsia="uk-UA"/>
              </w:rPr>
              <w:t xml:space="preserve"> бібліотеки -філії</w:t>
            </w:r>
          </w:p>
        </w:tc>
        <w:tc>
          <w:tcPr>
            <w:tcW w:w="1734"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Проведення медичного огляду працівників</w:t>
            </w:r>
          </w:p>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2022 рік</w:t>
            </w:r>
          </w:p>
          <w:p w:rsidR="006F34C9" w:rsidRPr="006F34C9" w:rsidRDefault="006F34C9" w:rsidP="006F34C9">
            <w:pPr>
              <w:spacing w:after="0" w:line="240" w:lineRule="auto"/>
              <w:rPr>
                <w:rFonts w:ascii="Times New Roman" w:eastAsia="Calibri" w:hAnsi="Times New Roman" w:cs="Times New Roman"/>
                <w:color w:val="000000"/>
                <w:lang w:eastAsia="ru-RU"/>
              </w:rPr>
            </w:pPr>
          </w:p>
        </w:tc>
        <w:tc>
          <w:tcPr>
            <w:tcW w:w="1734"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roofErr w:type="spellStart"/>
            <w:r w:rsidRPr="006F34C9">
              <w:rPr>
                <w:rFonts w:ascii="Times New Roman" w:eastAsia="Calibri" w:hAnsi="Times New Roman" w:cs="Times New Roman"/>
                <w:color w:val="000000"/>
                <w:lang w:eastAsia="ru-RU"/>
              </w:rPr>
              <w:t>Сичавська</w:t>
            </w:r>
            <w:proofErr w:type="spellEnd"/>
            <w:r w:rsidRPr="006F34C9">
              <w:rPr>
                <w:rFonts w:ascii="Times New Roman" w:eastAsia="Calibri" w:hAnsi="Times New Roman" w:cs="Times New Roman"/>
                <w:color w:val="000000"/>
                <w:lang w:eastAsia="ru-RU"/>
              </w:rPr>
              <w:t xml:space="preserve"> бібліотека-філія </w:t>
            </w:r>
          </w:p>
        </w:tc>
        <w:tc>
          <w:tcPr>
            <w:tcW w:w="1554" w:type="dxa"/>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1,5</w:t>
            </w:r>
          </w:p>
        </w:tc>
        <w:tc>
          <w:tcPr>
            <w:tcW w:w="1554"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0,8</w:t>
            </w: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rPr>
                <w:rFonts w:ascii="Times New Roman" w:eastAsia="Times New Roman" w:hAnsi="Times New Roman" w:cs="Times New Roman"/>
                <w:color w:val="000000"/>
                <w:lang w:eastAsia="uk-UA"/>
              </w:rPr>
            </w:pP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0,0</w:t>
            </w:r>
          </w:p>
        </w:tc>
        <w:tc>
          <w:tcPr>
            <w:tcW w:w="1117" w:type="dxa"/>
          </w:tcPr>
          <w:p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w:t>
            </w:r>
          </w:p>
          <w:p w:rsidR="006F34C9" w:rsidRPr="006F34C9" w:rsidRDefault="006F34C9" w:rsidP="006F34C9">
            <w:pPr>
              <w:spacing w:after="0" w:line="240" w:lineRule="auto"/>
              <w:rPr>
                <w:rFonts w:ascii="Times New Roman" w:eastAsia="Calibri" w:hAnsi="Times New Roman" w:cs="Times New Roman"/>
                <w:color w:val="000000"/>
                <w:lang w:eastAsia="ru-RU"/>
              </w:rPr>
            </w:pPr>
          </w:p>
          <w:p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0</w:t>
            </w:r>
          </w:p>
        </w:tc>
        <w:tc>
          <w:tcPr>
            <w:tcW w:w="1117" w:type="dxa"/>
            <w:vAlign w:val="center"/>
          </w:tcPr>
          <w:p w:rsidR="006F34C9" w:rsidRPr="006F34C9" w:rsidRDefault="006F34C9" w:rsidP="006F34C9">
            <w:pPr>
              <w:spacing w:after="0" w:line="240" w:lineRule="auto"/>
              <w:rPr>
                <w:rFonts w:ascii="Times New Roman" w:eastAsia="Calibri" w:hAnsi="Times New Roman" w:cs="Times New Roman"/>
                <w:color w:val="000000"/>
                <w:lang w:eastAsia="ru-RU"/>
              </w:rPr>
            </w:pPr>
          </w:p>
          <w:p w:rsidR="006F34C9" w:rsidRPr="006F34C9" w:rsidRDefault="006F34C9" w:rsidP="006F34C9">
            <w:pPr>
              <w:spacing w:after="0" w:line="240" w:lineRule="auto"/>
              <w:rPr>
                <w:rFonts w:ascii="Times New Roman" w:eastAsia="Calibri" w:hAnsi="Times New Roman" w:cs="Times New Roman"/>
                <w:color w:val="000000"/>
                <w:lang w:eastAsia="ru-RU"/>
              </w:rPr>
            </w:pPr>
          </w:p>
          <w:p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0,0</w:t>
            </w:r>
          </w:p>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rPr>
                <w:rFonts w:ascii="Times New Roman" w:eastAsia="Calibri" w:hAnsi="Times New Roman" w:cs="Times New Roman"/>
                <w:color w:val="000000"/>
                <w:lang w:eastAsia="ru-RU"/>
              </w:rPr>
            </w:pPr>
          </w:p>
        </w:tc>
        <w:tc>
          <w:tcPr>
            <w:tcW w:w="1608"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Медичний огляд пройдено, кредиторська заборгованість за 2022 рік виплачена</w:t>
            </w:r>
          </w:p>
        </w:tc>
      </w:tr>
      <w:tr w:rsidR="006F34C9" w:rsidRPr="006F34C9" w:rsidTr="006F34C9">
        <w:trPr>
          <w:trHeight w:val="522"/>
        </w:trPr>
        <w:tc>
          <w:tcPr>
            <w:tcW w:w="482" w:type="dxa"/>
            <w:vMerge/>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tcBorders>
              <w:bottom w:val="single" w:sz="4" w:space="0" w:color="auto"/>
            </w:tcBorders>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rPr>
                <w:rFonts w:ascii="Times New Roman" w:eastAsia="Times New Roman" w:hAnsi="Times New Roman" w:cs="Times New Roman"/>
                <w:color w:val="000000"/>
                <w:lang w:eastAsia="uk-UA"/>
              </w:rPr>
            </w:pPr>
          </w:p>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2,5</w:t>
            </w:r>
          </w:p>
        </w:tc>
        <w:tc>
          <w:tcPr>
            <w:tcW w:w="1554" w:type="dxa"/>
            <w:vAlign w:val="center"/>
          </w:tcPr>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0,8</w:t>
            </w: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0,8</w:t>
            </w:r>
          </w:p>
        </w:tc>
        <w:tc>
          <w:tcPr>
            <w:tcW w:w="1117" w:type="dxa"/>
          </w:tcPr>
          <w:p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32</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100,0</w:t>
            </w:r>
          </w:p>
        </w:tc>
        <w:tc>
          <w:tcPr>
            <w:tcW w:w="1608"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rsidTr="006F34C9">
        <w:trPr>
          <w:trHeight w:val="704"/>
        </w:trPr>
        <w:tc>
          <w:tcPr>
            <w:tcW w:w="482" w:type="dxa"/>
            <w:vMerge/>
            <w:tcBorders>
              <w:bottom w:val="single" w:sz="4" w:space="0" w:color="auto"/>
            </w:tcBorders>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tcBorders>
              <w:bottom w:val="single" w:sz="4" w:space="0" w:color="auto"/>
            </w:tcBorders>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tcBorders>
              <w:bottom w:val="single" w:sz="4" w:space="0" w:color="auto"/>
            </w:tcBorders>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2024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1,5</w:t>
            </w:r>
          </w:p>
        </w:tc>
        <w:tc>
          <w:tcPr>
            <w:tcW w:w="1554" w:type="dxa"/>
            <w:tcBorders>
              <w:bottom w:val="single" w:sz="4" w:space="0" w:color="auto"/>
            </w:tcBorders>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1,0</w:t>
            </w:r>
          </w:p>
        </w:tc>
        <w:tc>
          <w:tcPr>
            <w:tcW w:w="1728" w:type="dxa"/>
            <w:tcBorders>
              <w:bottom w:val="single" w:sz="4" w:space="0" w:color="auto"/>
            </w:tcBorders>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0,5</w:t>
            </w:r>
          </w:p>
        </w:tc>
        <w:tc>
          <w:tcPr>
            <w:tcW w:w="1117" w:type="dxa"/>
            <w:tcBorders>
              <w:bottom w:val="single" w:sz="4" w:space="0" w:color="auto"/>
            </w:tcBorders>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33,3</w:t>
            </w:r>
          </w:p>
        </w:tc>
        <w:tc>
          <w:tcPr>
            <w:tcW w:w="1117" w:type="dxa"/>
            <w:tcBorders>
              <w:bottom w:val="single" w:sz="4" w:space="0" w:color="auto"/>
            </w:tcBorders>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50,0</w:t>
            </w:r>
          </w:p>
        </w:tc>
        <w:tc>
          <w:tcPr>
            <w:tcW w:w="1608"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rsidTr="006F34C9">
        <w:trPr>
          <w:trHeight w:val="567"/>
        </w:trPr>
        <w:tc>
          <w:tcPr>
            <w:tcW w:w="482" w:type="dxa"/>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кредиторська заборгованість за 2022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1,0</w:t>
            </w:r>
          </w:p>
        </w:tc>
        <w:tc>
          <w:tcPr>
            <w:tcW w:w="1554"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0,8</w:t>
            </w: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0,8</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80</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100,0</w:t>
            </w:r>
          </w:p>
        </w:tc>
        <w:tc>
          <w:tcPr>
            <w:tcW w:w="1608"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rsidTr="006F34C9">
        <w:trPr>
          <w:trHeight w:val="422"/>
        </w:trPr>
        <w:tc>
          <w:tcPr>
            <w:tcW w:w="482" w:type="dxa"/>
            <w:vMerge w:val="restart"/>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11</w:t>
            </w:r>
          </w:p>
        </w:tc>
        <w:tc>
          <w:tcPr>
            <w:tcW w:w="1808" w:type="dxa"/>
            <w:vMerge w:val="restart"/>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Проведення медичного огляду працівників </w:t>
            </w:r>
            <w:proofErr w:type="spellStart"/>
            <w:r w:rsidRPr="006F34C9">
              <w:rPr>
                <w:rFonts w:ascii="Times New Roman" w:eastAsia="Times New Roman" w:hAnsi="Times New Roman" w:cs="Times New Roman"/>
                <w:color w:val="000000"/>
                <w:lang w:eastAsia="uk-UA"/>
              </w:rPr>
              <w:t>Новобілярської</w:t>
            </w:r>
            <w:proofErr w:type="spellEnd"/>
            <w:r w:rsidRPr="006F34C9">
              <w:rPr>
                <w:rFonts w:ascii="Times New Roman" w:eastAsia="Times New Roman" w:hAnsi="Times New Roman" w:cs="Times New Roman"/>
                <w:color w:val="000000"/>
                <w:lang w:eastAsia="uk-UA"/>
              </w:rPr>
              <w:t xml:space="preserve"> бібліотеки-філії</w:t>
            </w:r>
          </w:p>
        </w:tc>
        <w:tc>
          <w:tcPr>
            <w:tcW w:w="1734"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Проведення медичного огляду працівників</w:t>
            </w:r>
          </w:p>
        </w:tc>
        <w:tc>
          <w:tcPr>
            <w:tcW w:w="1207" w:type="dxa"/>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2022 рік</w:t>
            </w:r>
          </w:p>
        </w:tc>
        <w:tc>
          <w:tcPr>
            <w:tcW w:w="1734"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roofErr w:type="spellStart"/>
            <w:r w:rsidRPr="006F34C9">
              <w:rPr>
                <w:rFonts w:ascii="Times New Roman" w:eastAsia="Calibri" w:hAnsi="Times New Roman" w:cs="Times New Roman"/>
                <w:color w:val="000000"/>
                <w:lang w:eastAsia="ru-RU"/>
              </w:rPr>
              <w:t>Новобілярська</w:t>
            </w:r>
            <w:proofErr w:type="spellEnd"/>
            <w:r w:rsidRPr="006F34C9">
              <w:rPr>
                <w:rFonts w:ascii="Times New Roman" w:eastAsia="Calibri" w:hAnsi="Times New Roman" w:cs="Times New Roman"/>
                <w:color w:val="000000"/>
                <w:lang w:eastAsia="ru-RU"/>
              </w:rPr>
              <w:t xml:space="preserve"> бібліотека -філія</w:t>
            </w:r>
          </w:p>
        </w:tc>
        <w:tc>
          <w:tcPr>
            <w:tcW w:w="1554" w:type="dxa"/>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1,5</w:t>
            </w:r>
          </w:p>
        </w:tc>
        <w:tc>
          <w:tcPr>
            <w:tcW w:w="1554"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0,5</w:t>
            </w: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0,0</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0</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0,0</w:t>
            </w:r>
          </w:p>
        </w:tc>
        <w:tc>
          <w:tcPr>
            <w:tcW w:w="1608"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Медичний огляд пройдено, кредиторська заборгованість за 2022 рік виплачена</w:t>
            </w:r>
          </w:p>
        </w:tc>
      </w:tr>
      <w:tr w:rsidR="006F34C9" w:rsidRPr="006F34C9" w:rsidTr="006F34C9">
        <w:trPr>
          <w:trHeight w:val="570"/>
        </w:trPr>
        <w:tc>
          <w:tcPr>
            <w:tcW w:w="482" w:type="dxa"/>
            <w:vMerge/>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1,5</w:t>
            </w:r>
          </w:p>
        </w:tc>
        <w:tc>
          <w:tcPr>
            <w:tcW w:w="1554"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0,4</w:t>
            </w: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0,4</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26,6</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w:t>
            </w:r>
          </w:p>
        </w:tc>
        <w:tc>
          <w:tcPr>
            <w:tcW w:w="1608"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rsidTr="006F34C9">
        <w:trPr>
          <w:trHeight w:val="706"/>
        </w:trPr>
        <w:tc>
          <w:tcPr>
            <w:tcW w:w="482" w:type="dxa"/>
            <w:vMerge/>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2024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w:t>
            </w:r>
          </w:p>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1,0</w:t>
            </w:r>
          </w:p>
        </w:tc>
        <w:tc>
          <w:tcPr>
            <w:tcW w:w="1554" w:type="dxa"/>
            <w:vAlign w:val="center"/>
          </w:tcPr>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0,5</w:t>
            </w: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0,3</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30</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60,0</w:t>
            </w:r>
          </w:p>
        </w:tc>
        <w:tc>
          <w:tcPr>
            <w:tcW w:w="1608"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rsidTr="006F34C9">
        <w:trPr>
          <w:trHeight w:val="616"/>
        </w:trPr>
        <w:tc>
          <w:tcPr>
            <w:tcW w:w="482" w:type="dxa"/>
            <w:vMerge/>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кредиторська заборгованість за 2022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0,5</w:t>
            </w:r>
          </w:p>
        </w:tc>
        <w:tc>
          <w:tcPr>
            <w:tcW w:w="1554"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0,4</w:t>
            </w: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0,4</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80</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100,0</w:t>
            </w:r>
          </w:p>
        </w:tc>
        <w:tc>
          <w:tcPr>
            <w:tcW w:w="1608"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rsidTr="006F34C9">
        <w:trPr>
          <w:trHeight w:val="480"/>
        </w:trPr>
        <w:tc>
          <w:tcPr>
            <w:tcW w:w="482" w:type="dxa"/>
            <w:vMerge w:val="restart"/>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12</w:t>
            </w:r>
          </w:p>
        </w:tc>
        <w:tc>
          <w:tcPr>
            <w:tcW w:w="1808" w:type="dxa"/>
            <w:vMerge w:val="restart"/>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Проведення медичного огляду працівників </w:t>
            </w:r>
            <w:proofErr w:type="spellStart"/>
            <w:r w:rsidRPr="006F34C9">
              <w:rPr>
                <w:rFonts w:ascii="Times New Roman" w:eastAsia="Times New Roman" w:hAnsi="Times New Roman" w:cs="Times New Roman"/>
                <w:color w:val="000000"/>
                <w:lang w:eastAsia="uk-UA"/>
              </w:rPr>
              <w:t>Южненської</w:t>
            </w:r>
            <w:proofErr w:type="spellEnd"/>
            <w:r w:rsidRPr="006F34C9">
              <w:rPr>
                <w:rFonts w:ascii="Times New Roman" w:eastAsia="Times New Roman" w:hAnsi="Times New Roman" w:cs="Times New Roman"/>
                <w:color w:val="000000"/>
                <w:lang w:eastAsia="uk-UA"/>
              </w:rPr>
              <w:t xml:space="preserve"> </w:t>
            </w:r>
            <w:r w:rsidRPr="006F34C9">
              <w:rPr>
                <w:rFonts w:ascii="Times New Roman" w:eastAsia="Times New Roman" w:hAnsi="Times New Roman" w:cs="Times New Roman"/>
                <w:color w:val="000000"/>
                <w:lang w:eastAsia="uk-UA"/>
              </w:rPr>
              <w:lastRenderedPageBreak/>
              <w:t>художньої галереї</w:t>
            </w:r>
          </w:p>
        </w:tc>
        <w:tc>
          <w:tcPr>
            <w:tcW w:w="1734"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lastRenderedPageBreak/>
              <w:t>Проведення медичного огляду працівників</w:t>
            </w:r>
          </w:p>
        </w:tc>
        <w:tc>
          <w:tcPr>
            <w:tcW w:w="1207" w:type="dxa"/>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2022 рік</w:t>
            </w:r>
          </w:p>
        </w:tc>
        <w:tc>
          <w:tcPr>
            <w:tcW w:w="1734"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roofErr w:type="spellStart"/>
            <w:r w:rsidRPr="006F34C9">
              <w:rPr>
                <w:rFonts w:ascii="Times New Roman" w:eastAsia="Calibri" w:hAnsi="Times New Roman" w:cs="Times New Roman"/>
                <w:color w:val="000000"/>
                <w:lang w:eastAsia="ru-RU"/>
              </w:rPr>
              <w:t>Южненська</w:t>
            </w:r>
            <w:proofErr w:type="spellEnd"/>
            <w:r w:rsidRPr="006F34C9">
              <w:rPr>
                <w:rFonts w:ascii="Times New Roman" w:eastAsia="Calibri" w:hAnsi="Times New Roman" w:cs="Times New Roman"/>
                <w:color w:val="000000"/>
                <w:lang w:eastAsia="ru-RU"/>
              </w:rPr>
              <w:t xml:space="preserve"> художня галерея</w:t>
            </w:r>
          </w:p>
        </w:tc>
        <w:tc>
          <w:tcPr>
            <w:tcW w:w="1554" w:type="dxa"/>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1,5</w:t>
            </w:r>
          </w:p>
        </w:tc>
        <w:tc>
          <w:tcPr>
            <w:tcW w:w="1554"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0,3</w:t>
            </w: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0,0</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0</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0,0</w:t>
            </w:r>
          </w:p>
        </w:tc>
        <w:tc>
          <w:tcPr>
            <w:tcW w:w="1608"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Медичний огляд пройдено, кредиторська заборгованість </w:t>
            </w:r>
            <w:r w:rsidRPr="006F34C9">
              <w:rPr>
                <w:rFonts w:ascii="Times New Roman" w:eastAsia="Calibri" w:hAnsi="Times New Roman" w:cs="Times New Roman"/>
                <w:color w:val="000000"/>
                <w:lang w:eastAsia="ru-RU"/>
              </w:rPr>
              <w:lastRenderedPageBreak/>
              <w:t>за 2022 рік виплачена</w:t>
            </w:r>
          </w:p>
        </w:tc>
      </w:tr>
      <w:tr w:rsidR="006F34C9" w:rsidRPr="006F34C9" w:rsidTr="006F34C9">
        <w:trPr>
          <w:trHeight w:val="480"/>
        </w:trPr>
        <w:tc>
          <w:tcPr>
            <w:tcW w:w="482" w:type="dxa"/>
            <w:vMerge/>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2,0</w:t>
            </w:r>
          </w:p>
        </w:tc>
        <w:tc>
          <w:tcPr>
            <w:tcW w:w="1554"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1,2</w:t>
            </w: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1,2</w:t>
            </w:r>
          </w:p>
        </w:tc>
        <w:tc>
          <w:tcPr>
            <w:tcW w:w="1117" w:type="dxa"/>
          </w:tcPr>
          <w:p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60</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100,0</w:t>
            </w:r>
          </w:p>
        </w:tc>
        <w:tc>
          <w:tcPr>
            <w:tcW w:w="1608"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rsidTr="006F34C9">
        <w:trPr>
          <w:trHeight w:val="480"/>
        </w:trPr>
        <w:tc>
          <w:tcPr>
            <w:tcW w:w="482" w:type="dxa"/>
            <w:vMerge/>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2024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2,0</w:t>
            </w:r>
          </w:p>
        </w:tc>
        <w:tc>
          <w:tcPr>
            <w:tcW w:w="1554"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1,5</w:t>
            </w: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0,7</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35</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46,6</w:t>
            </w:r>
          </w:p>
        </w:tc>
        <w:tc>
          <w:tcPr>
            <w:tcW w:w="1608"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rsidTr="006F34C9">
        <w:trPr>
          <w:trHeight w:val="524"/>
        </w:trPr>
        <w:tc>
          <w:tcPr>
            <w:tcW w:w="482" w:type="dxa"/>
            <w:vMerge/>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кредиторська заборгованість за 2022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0,2</w:t>
            </w:r>
          </w:p>
        </w:tc>
        <w:tc>
          <w:tcPr>
            <w:tcW w:w="1554"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0,2</w:t>
            </w: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0,2</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100,0</w:t>
            </w:r>
          </w:p>
        </w:tc>
        <w:tc>
          <w:tcPr>
            <w:tcW w:w="1608"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rsidTr="006F34C9">
        <w:trPr>
          <w:trHeight w:val="386"/>
        </w:trPr>
        <w:tc>
          <w:tcPr>
            <w:tcW w:w="482" w:type="dxa"/>
            <w:vMerge w:val="restart"/>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13</w:t>
            </w:r>
          </w:p>
        </w:tc>
        <w:tc>
          <w:tcPr>
            <w:tcW w:w="1808" w:type="dxa"/>
            <w:vMerge w:val="restart"/>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Проведення медичного огляду працівників Музею міста </w:t>
            </w:r>
            <w:proofErr w:type="spellStart"/>
            <w:r w:rsidRPr="006F34C9">
              <w:rPr>
                <w:rFonts w:ascii="Times New Roman" w:eastAsia="Times New Roman" w:hAnsi="Times New Roman" w:cs="Times New Roman"/>
                <w:color w:val="000000"/>
                <w:lang w:eastAsia="uk-UA"/>
              </w:rPr>
              <w:t>Южного</w:t>
            </w:r>
            <w:proofErr w:type="spellEnd"/>
          </w:p>
        </w:tc>
        <w:tc>
          <w:tcPr>
            <w:tcW w:w="1734"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Проведення медичного огляду працівників</w:t>
            </w:r>
          </w:p>
        </w:tc>
        <w:tc>
          <w:tcPr>
            <w:tcW w:w="1207" w:type="dxa"/>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2022 рік</w:t>
            </w:r>
          </w:p>
        </w:tc>
        <w:tc>
          <w:tcPr>
            <w:tcW w:w="1734"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Музей міста </w:t>
            </w:r>
            <w:proofErr w:type="spellStart"/>
            <w:r w:rsidRPr="006F34C9">
              <w:rPr>
                <w:rFonts w:ascii="Times New Roman" w:eastAsia="Calibri" w:hAnsi="Times New Roman" w:cs="Times New Roman"/>
                <w:color w:val="000000"/>
                <w:lang w:eastAsia="ru-RU"/>
              </w:rPr>
              <w:t>Южного</w:t>
            </w:r>
            <w:proofErr w:type="spellEnd"/>
          </w:p>
        </w:tc>
        <w:tc>
          <w:tcPr>
            <w:tcW w:w="1554" w:type="dxa"/>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1,0</w:t>
            </w:r>
          </w:p>
        </w:tc>
        <w:tc>
          <w:tcPr>
            <w:tcW w:w="1554"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0,6</w:t>
            </w: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0,0</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0</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0,0</w:t>
            </w:r>
          </w:p>
        </w:tc>
        <w:tc>
          <w:tcPr>
            <w:tcW w:w="1608"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Медичний огляд пройдено, кредиторська заборгованість за 2022 рік виплачена</w:t>
            </w:r>
          </w:p>
        </w:tc>
      </w:tr>
      <w:tr w:rsidR="006F34C9" w:rsidRPr="006F34C9" w:rsidTr="006F34C9">
        <w:trPr>
          <w:trHeight w:val="386"/>
        </w:trPr>
        <w:tc>
          <w:tcPr>
            <w:tcW w:w="482" w:type="dxa"/>
            <w:vMerge/>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2,5</w:t>
            </w:r>
          </w:p>
        </w:tc>
        <w:tc>
          <w:tcPr>
            <w:tcW w:w="1554"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1,2</w:t>
            </w:r>
          </w:p>
        </w:tc>
        <w:tc>
          <w:tcPr>
            <w:tcW w:w="1728" w:type="dxa"/>
            <w:vAlign w:val="center"/>
          </w:tcPr>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1,2</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48</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100,0</w:t>
            </w:r>
          </w:p>
        </w:tc>
        <w:tc>
          <w:tcPr>
            <w:tcW w:w="1608"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rsidTr="006F34C9">
        <w:trPr>
          <w:trHeight w:val="386"/>
        </w:trPr>
        <w:tc>
          <w:tcPr>
            <w:tcW w:w="482" w:type="dxa"/>
            <w:vMerge/>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2024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2,0</w:t>
            </w:r>
          </w:p>
        </w:tc>
        <w:tc>
          <w:tcPr>
            <w:tcW w:w="1554"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1,5</w:t>
            </w:r>
          </w:p>
        </w:tc>
        <w:tc>
          <w:tcPr>
            <w:tcW w:w="1728" w:type="dxa"/>
            <w:vAlign w:val="center"/>
          </w:tcPr>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0,8</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40</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53,3</w:t>
            </w:r>
          </w:p>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608"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rsidTr="006F34C9">
        <w:trPr>
          <w:trHeight w:val="274"/>
        </w:trPr>
        <w:tc>
          <w:tcPr>
            <w:tcW w:w="482" w:type="dxa"/>
            <w:vMerge/>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кредиторська заборгованість за 2022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0,6</w:t>
            </w:r>
          </w:p>
        </w:tc>
        <w:tc>
          <w:tcPr>
            <w:tcW w:w="1554"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0,5</w:t>
            </w: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0,5</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83,3</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w:t>
            </w:r>
          </w:p>
        </w:tc>
        <w:tc>
          <w:tcPr>
            <w:tcW w:w="1608"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rsidTr="006F34C9">
        <w:trPr>
          <w:trHeight w:val="480"/>
        </w:trPr>
        <w:tc>
          <w:tcPr>
            <w:tcW w:w="482" w:type="dxa"/>
            <w:vMerge w:val="restart"/>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14</w:t>
            </w:r>
          </w:p>
        </w:tc>
        <w:tc>
          <w:tcPr>
            <w:tcW w:w="1808" w:type="dxa"/>
            <w:vMerge w:val="restart"/>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Проведення медичного огляду працівників </w:t>
            </w:r>
            <w:proofErr w:type="spellStart"/>
            <w:r w:rsidRPr="006F34C9">
              <w:rPr>
                <w:rFonts w:ascii="Times New Roman" w:eastAsia="Times New Roman" w:hAnsi="Times New Roman" w:cs="Times New Roman"/>
                <w:color w:val="000000"/>
                <w:lang w:eastAsia="uk-UA"/>
              </w:rPr>
              <w:t>Сичавського</w:t>
            </w:r>
            <w:proofErr w:type="spellEnd"/>
            <w:r w:rsidRPr="006F34C9">
              <w:rPr>
                <w:rFonts w:ascii="Times New Roman" w:eastAsia="Times New Roman" w:hAnsi="Times New Roman" w:cs="Times New Roman"/>
                <w:color w:val="000000"/>
                <w:lang w:eastAsia="uk-UA"/>
              </w:rPr>
              <w:t xml:space="preserve"> будинку культури</w:t>
            </w:r>
          </w:p>
        </w:tc>
        <w:tc>
          <w:tcPr>
            <w:tcW w:w="1734"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Проведення медичного огляду працівників</w:t>
            </w:r>
          </w:p>
        </w:tc>
        <w:tc>
          <w:tcPr>
            <w:tcW w:w="1207" w:type="dxa"/>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2022 рік</w:t>
            </w:r>
          </w:p>
        </w:tc>
        <w:tc>
          <w:tcPr>
            <w:tcW w:w="1734"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roofErr w:type="spellStart"/>
            <w:r w:rsidRPr="006F34C9">
              <w:rPr>
                <w:rFonts w:ascii="Times New Roman" w:eastAsia="Calibri" w:hAnsi="Times New Roman" w:cs="Times New Roman"/>
                <w:color w:val="000000"/>
                <w:lang w:eastAsia="ru-RU"/>
              </w:rPr>
              <w:t>Сичавський</w:t>
            </w:r>
            <w:proofErr w:type="spellEnd"/>
            <w:r w:rsidRPr="006F34C9">
              <w:rPr>
                <w:rFonts w:ascii="Times New Roman" w:eastAsia="Calibri" w:hAnsi="Times New Roman" w:cs="Times New Roman"/>
                <w:color w:val="000000"/>
                <w:lang w:eastAsia="ru-RU"/>
              </w:rPr>
              <w:t xml:space="preserve"> будинок культури</w:t>
            </w:r>
          </w:p>
        </w:tc>
        <w:tc>
          <w:tcPr>
            <w:tcW w:w="1554" w:type="dxa"/>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3,0</w:t>
            </w:r>
          </w:p>
        </w:tc>
        <w:tc>
          <w:tcPr>
            <w:tcW w:w="1554"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1,1</w:t>
            </w:r>
          </w:p>
        </w:tc>
        <w:tc>
          <w:tcPr>
            <w:tcW w:w="1728" w:type="dxa"/>
            <w:vAlign w:val="center"/>
          </w:tcPr>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0,0</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0</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0,0</w:t>
            </w:r>
          </w:p>
        </w:tc>
        <w:tc>
          <w:tcPr>
            <w:tcW w:w="1608"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Медичний огляд пройдено, кредиторська заборгованість за 2022 рік виплачена</w:t>
            </w:r>
          </w:p>
        </w:tc>
      </w:tr>
      <w:tr w:rsidR="006F34C9" w:rsidRPr="006F34C9" w:rsidTr="006F34C9">
        <w:trPr>
          <w:trHeight w:val="480"/>
        </w:trPr>
        <w:tc>
          <w:tcPr>
            <w:tcW w:w="482" w:type="dxa"/>
            <w:vMerge/>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5,6</w:t>
            </w:r>
          </w:p>
        </w:tc>
        <w:tc>
          <w:tcPr>
            <w:tcW w:w="1554" w:type="dxa"/>
            <w:vAlign w:val="center"/>
          </w:tcPr>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2,1</w:t>
            </w: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1,2</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21,4</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57,1</w:t>
            </w:r>
          </w:p>
        </w:tc>
        <w:tc>
          <w:tcPr>
            <w:tcW w:w="1608"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rsidTr="006F34C9">
        <w:trPr>
          <w:trHeight w:val="480"/>
        </w:trPr>
        <w:tc>
          <w:tcPr>
            <w:tcW w:w="482" w:type="dxa"/>
            <w:vMerge/>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2024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w:t>
            </w:r>
          </w:p>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5,0</w:t>
            </w:r>
          </w:p>
        </w:tc>
        <w:tc>
          <w:tcPr>
            <w:tcW w:w="1554" w:type="dxa"/>
            <w:vAlign w:val="center"/>
          </w:tcPr>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2,5</w:t>
            </w: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1,3</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26</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52,0</w:t>
            </w:r>
          </w:p>
        </w:tc>
        <w:tc>
          <w:tcPr>
            <w:tcW w:w="1608"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rsidTr="006F34C9">
        <w:trPr>
          <w:trHeight w:val="274"/>
        </w:trPr>
        <w:tc>
          <w:tcPr>
            <w:tcW w:w="482" w:type="dxa"/>
            <w:vMerge/>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кредиторська заборгованість за 2022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1,1</w:t>
            </w:r>
          </w:p>
        </w:tc>
        <w:tc>
          <w:tcPr>
            <w:tcW w:w="1554"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1,1</w:t>
            </w: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1,1</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100,0</w:t>
            </w:r>
          </w:p>
        </w:tc>
        <w:tc>
          <w:tcPr>
            <w:tcW w:w="1608"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rsidTr="006F34C9">
        <w:trPr>
          <w:trHeight w:val="567"/>
        </w:trPr>
        <w:tc>
          <w:tcPr>
            <w:tcW w:w="482" w:type="dxa"/>
            <w:vMerge w:val="restart"/>
            <w:shd w:val="clear" w:color="auto" w:fill="auto"/>
            <w:vAlign w:val="center"/>
          </w:tcPr>
          <w:p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15</w:t>
            </w:r>
          </w:p>
        </w:tc>
        <w:tc>
          <w:tcPr>
            <w:tcW w:w="1808" w:type="dxa"/>
            <w:vMerge w:val="restart"/>
            <w:vAlign w:val="center"/>
          </w:tcPr>
          <w:p w:rsidR="006F34C9" w:rsidRPr="006F34C9" w:rsidRDefault="006F34C9" w:rsidP="006F34C9">
            <w:pPr>
              <w:spacing w:before="100" w:beforeAutospacing="1" w:after="100" w:afterAutospacing="1"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Проведення медичного огляду працівників </w:t>
            </w:r>
            <w:proofErr w:type="spellStart"/>
            <w:r w:rsidRPr="006F34C9">
              <w:rPr>
                <w:rFonts w:ascii="Times New Roman" w:eastAsia="Times New Roman" w:hAnsi="Times New Roman" w:cs="Times New Roman"/>
                <w:color w:val="000000"/>
                <w:lang w:eastAsia="uk-UA"/>
              </w:rPr>
              <w:t>Новобілярського</w:t>
            </w:r>
            <w:proofErr w:type="spellEnd"/>
            <w:r w:rsidRPr="006F34C9">
              <w:rPr>
                <w:rFonts w:ascii="Times New Roman" w:eastAsia="Times New Roman" w:hAnsi="Times New Roman" w:cs="Times New Roman"/>
                <w:color w:val="000000"/>
                <w:lang w:eastAsia="uk-UA"/>
              </w:rPr>
              <w:t xml:space="preserve"> селищного клубу</w:t>
            </w:r>
          </w:p>
        </w:tc>
        <w:tc>
          <w:tcPr>
            <w:tcW w:w="1734"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Проведення медичного огляду працівників</w:t>
            </w:r>
          </w:p>
        </w:tc>
        <w:tc>
          <w:tcPr>
            <w:tcW w:w="1207" w:type="dxa"/>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2022 рік</w:t>
            </w:r>
          </w:p>
        </w:tc>
        <w:tc>
          <w:tcPr>
            <w:tcW w:w="1734" w:type="dxa"/>
            <w:vMerge w:val="restart"/>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roofErr w:type="spellStart"/>
            <w:r w:rsidRPr="006F34C9">
              <w:rPr>
                <w:rFonts w:ascii="Times New Roman" w:eastAsia="Calibri" w:hAnsi="Times New Roman" w:cs="Times New Roman"/>
                <w:color w:val="000000"/>
                <w:lang w:eastAsia="ru-RU"/>
              </w:rPr>
              <w:t>Новобілярський</w:t>
            </w:r>
            <w:proofErr w:type="spellEnd"/>
            <w:r w:rsidRPr="006F34C9">
              <w:rPr>
                <w:rFonts w:ascii="Times New Roman" w:eastAsia="Calibri" w:hAnsi="Times New Roman" w:cs="Times New Roman"/>
                <w:color w:val="000000"/>
                <w:lang w:eastAsia="ru-RU"/>
              </w:rPr>
              <w:t xml:space="preserve"> селищний клуб</w:t>
            </w:r>
          </w:p>
        </w:tc>
        <w:tc>
          <w:tcPr>
            <w:tcW w:w="1554" w:type="dxa"/>
          </w:tcPr>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3,0</w:t>
            </w:r>
          </w:p>
        </w:tc>
        <w:tc>
          <w:tcPr>
            <w:tcW w:w="1554" w:type="dxa"/>
            <w:vAlign w:val="center"/>
          </w:tcPr>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1,0</w:t>
            </w: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0,0</w:t>
            </w:r>
          </w:p>
        </w:tc>
        <w:tc>
          <w:tcPr>
            <w:tcW w:w="1117" w:type="dxa"/>
          </w:tcPr>
          <w:p w:rsidR="006F34C9" w:rsidRPr="006F34C9" w:rsidRDefault="006F34C9" w:rsidP="006F34C9">
            <w:pPr>
              <w:spacing w:after="0" w:line="240" w:lineRule="auto"/>
              <w:rPr>
                <w:rFonts w:ascii="Times New Roman" w:eastAsia="Calibri" w:hAnsi="Times New Roman" w:cs="Times New Roman"/>
                <w:color w:val="000000"/>
                <w:lang w:eastAsia="ru-RU"/>
              </w:rPr>
            </w:pPr>
          </w:p>
          <w:p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0</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0,0</w:t>
            </w:r>
          </w:p>
        </w:tc>
        <w:tc>
          <w:tcPr>
            <w:tcW w:w="1608" w:type="dxa"/>
            <w:vMerge w:val="restart"/>
            <w:vAlign w:val="center"/>
          </w:tcPr>
          <w:p w:rsidR="006F34C9" w:rsidRPr="006F34C9" w:rsidRDefault="006F34C9" w:rsidP="006F34C9">
            <w:pPr>
              <w:spacing w:before="100" w:beforeAutospacing="1" w:after="100" w:afterAutospacing="1"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Медичний огляд пройдено, кредиторська заборгованість за 2022 рік виплачена</w:t>
            </w:r>
          </w:p>
        </w:tc>
      </w:tr>
      <w:tr w:rsidR="006F34C9" w:rsidRPr="006F34C9" w:rsidTr="006F34C9">
        <w:trPr>
          <w:trHeight w:val="567"/>
        </w:trPr>
        <w:tc>
          <w:tcPr>
            <w:tcW w:w="482" w:type="dxa"/>
            <w:vMerge/>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rsidR="006F34C9" w:rsidRPr="006F34C9" w:rsidRDefault="006F34C9" w:rsidP="006F34C9">
            <w:pPr>
              <w:spacing w:before="100" w:beforeAutospacing="1" w:after="100" w:afterAutospacing="1" w:line="240" w:lineRule="auto"/>
              <w:jc w:val="center"/>
              <w:rPr>
                <w:rFonts w:ascii="Times New Roman" w:eastAsia="Times New Roman" w:hAnsi="Times New Roman" w:cs="Times New Roman"/>
                <w:color w:val="000000"/>
                <w:lang w:eastAsia="uk-UA"/>
              </w:rPr>
            </w:pP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6,5</w:t>
            </w:r>
          </w:p>
        </w:tc>
        <w:tc>
          <w:tcPr>
            <w:tcW w:w="1554" w:type="dxa"/>
            <w:vAlign w:val="center"/>
          </w:tcPr>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2,1</w:t>
            </w: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1,2</w:t>
            </w:r>
          </w:p>
        </w:tc>
        <w:tc>
          <w:tcPr>
            <w:tcW w:w="1117" w:type="dxa"/>
          </w:tcPr>
          <w:p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18,4</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57,1</w:t>
            </w:r>
          </w:p>
        </w:tc>
        <w:tc>
          <w:tcPr>
            <w:tcW w:w="1608" w:type="dxa"/>
            <w:vMerge/>
            <w:vAlign w:val="center"/>
          </w:tcPr>
          <w:p w:rsidR="006F34C9" w:rsidRPr="006F34C9" w:rsidRDefault="006F34C9" w:rsidP="006F34C9">
            <w:pPr>
              <w:spacing w:before="100" w:beforeAutospacing="1" w:after="100" w:afterAutospacing="1" w:line="240" w:lineRule="auto"/>
              <w:jc w:val="center"/>
              <w:rPr>
                <w:rFonts w:ascii="Times New Roman" w:eastAsia="Times New Roman" w:hAnsi="Times New Roman" w:cs="Times New Roman"/>
                <w:color w:val="000000"/>
                <w:lang w:eastAsia="uk-UA"/>
              </w:rPr>
            </w:pPr>
          </w:p>
        </w:tc>
      </w:tr>
      <w:tr w:rsidR="006F34C9" w:rsidRPr="006F34C9" w:rsidTr="006F34C9">
        <w:trPr>
          <w:trHeight w:val="567"/>
        </w:trPr>
        <w:tc>
          <w:tcPr>
            <w:tcW w:w="482" w:type="dxa"/>
            <w:vMerge/>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2024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rPr>
                <w:rFonts w:ascii="Times New Roman" w:eastAsia="Times New Roman" w:hAnsi="Times New Roman" w:cs="Times New Roman"/>
                <w:color w:val="000000"/>
                <w:lang w:eastAsia="uk-UA"/>
              </w:rPr>
            </w:pPr>
          </w:p>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5,5</w:t>
            </w:r>
          </w:p>
        </w:tc>
        <w:tc>
          <w:tcPr>
            <w:tcW w:w="1554" w:type="dxa"/>
            <w:vAlign w:val="center"/>
          </w:tcPr>
          <w:p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2,5</w:t>
            </w: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1,3</w:t>
            </w:r>
          </w:p>
        </w:tc>
        <w:tc>
          <w:tcPr>
            <w:tcW w:w="1117" w:type="dxa"/>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23,6</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52,0</w:t>
            </w:r>
          </w:p>
        </w:tc>
        <w:tc>
          <w:tcPr>
            <w:tcW w:w="1608" w:type="dxa"/>
            <w:vMerge/>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r>
      <w:tr w:rsidR="006F34C9" w:rsidRPr="006F34C9" w:rsidTr="006F34C9">
        <w:trPr>
          <w:trHeight w:val="567"/>
        </w:trPr>
        <w:tc>
          <w:tcPr>
            <w:tcW w:w="482" w:type="dxa"/>
            <w:vMerge/>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кредиторська заборгованість за 2022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1,1</w:t>
            </w:r>
          </w:p>
        </w:tc>
        <w:tc>
          <w:tcPr>
            <w:tcW w:w="1554"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1,1</w:t>
            </w: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1,1</w:t>
            </w:r>
          </w:p>
        </w:tc>
        <w:tc>
          <w:tcPr>
            <w:tcW w:w="1117" w:type="dxa"/>
          </w:tcPr>
          <w:p w:rsidR="006F34C9" w:rsidRPr="006F34C9" w:rsidRDefault="006F34C9" w:rsidP="006F34C9">
            <w:pPr>
              <w:spacing w:after="0" w:line="240" w:lineRule="auto"/>
              <w:rPr>
                <w:rFonts w:ascii="Times New Roman" w:eastAsia="Calibri" w:hAnsi="Times New Roman" w:cs="Times New Roman"/>
                <w:color w:val="000000"/>
                <w:lang w:eastAsia="ru-RU"/>
              </w:rPr>
            </w:pPr>
          </w:p>
          <w:p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100</w:t>
            </w:r>
          </w:p>
        </w:tc>
        <w:tc>
          <w:tcPr>
            <w:tcW w:w="1117"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100,0</w:t>
            </w:r>
          </w:p>
        </w:tc>
        <w:tc>
          <w:tcPr>
            <w:tcW w:w="1608" w:type="dxa"/>
            <w:vMerge/>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rsidTr="006F34C9">
        <w:trPr>
          <w:trHeight w:val="567"/>
        </w:trPr>
        <w:tc>
          <w:tcPr>
            <w:tcW w:w="4024" w:type="dxa"/>
            <w:gridSpan w:val="3"/>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b/>
                <w:color w:val="000000"/>
                <w:lang w:eastAsia="ru-RU"/>
              </w:rPr>
            </w:pPr>
            <w:r w:rsidRPr="006F34C9">
              <w:rPr>
                <w:rFonts w:ascii="Times New Roman" w:eastAsia="Calibri" w:hAnsi="Times New Roman" w:cs="Times New Roman"/>
                <w:b/>
                <w:color w:val="000000"/>
                <w:lang w:eastAsia="ru-RU"/>
              </w:rPr>
              <w:t>Всього:</w:t>
            </w:r>
          </w:p>
        </w:tc>
        <w:tc>
          <w:tcPr>
            <w:tcW w:w="2941" w:type="dxa"/>
            <w:gridSpan w:val="2"/>
            <w:shd w:val="clear" w:color="auto" w:fill="auto"/>
            <w:vAlign w:val="center"/>
          </w:tcPr>
          <w:p w:rsidR="006F34C9" w:rsidRPr="006F34C9" w:rsidRDefault="006F34C9" w:rsidP="006F34C9">
            <w:pPr>
              <w:spacing w:after="0" w:line="240" w:lineRule="auto"/>
              <w:jc w:val="center"/>
              <w:rPr>
                <w:rFonts w:ascii="Times New Roman" w:eastAsia="Calibri" w:hAnsi="Times New Roman" w:cs="Times New Roman"/>
                <w:b/>
                <w:color w:val="000000"/>
                <w:lang w:eastAsia="ru-RU"/>
              </w:rPr>
            </w:pPr>
            <w:r w:rsidRPr="006F34C9">
              <w:rPr>
                <w:rFonts w:ascii="Times New Roman" w:eastAsia="Calibri" w:hAnsi="Times New Roman" w:cs="Times New Roman"/>
                <w:b/>
                <w:color w:val="000000"/>
                <w:lang w:eastAsia="ru-RU"/>
              </w:rPr>
              <w:t>2022-2024 роки</w:t>
            </w:r>
          </w:p>
        </w:tc>
        <w:tc>
          <w:tcPr>
            <w:tcW w:w="1554" w:type="dxa"/>
          </w:tcPr>
          <w:p w:rsidR="006F34C9" w:rsidRPr="006F34C9" w:rsidRDefault="006F34C9" w:rsidP="006F34C9">
            <w:pPr>
              <w:spacing w:after="0" w:line="240" w:lineRule="auto"/>
              <w:jc w:val="center"/>
              <w:rPr>
                <w:rFonts w:ascii="Times New Roman" w:eastAsia="Times New Roman" w:hAnsi="Times New Roman" w:cs="Times New Roman"/>
                <w:b/>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b/>
                <w:color w:val="000000"/>
                <w:lang w:eastAsia="uk-UA"/>
              </w:rPr>
            </w:pPr>
            <w:r w:rsidRPr="006F34C9">
              <w:rPr>
                <w:rFonts w:ascii="Times New Roman" w:eastAsia="Times New Roman" w:hAnsi="Times New Roman" w:cs="Times New Roman"/>
                <w:b/>
                <w:color w:val="000000"/>
                <w:lang w:eastAsia="uk-UA"/>
              </w:rPr>
              <w:t>4520,6</w:t>
            </w:r>
          </w:p>
        </w:tc>
        <w:tc>
          <w:tcPr>
            <w:tcW w:w="1554" w:type="dxa"/>
            <w:vAlign w:val="center"/>
          </w:tcPr>
          <w:p w:rsidR="006F34C9" w:rsidRPr="006F34C9" w:rsidRDefault="006F34C9" w:rsidP="006F34C9">
            <w:pPr>
              <w:spacing w:after="0" w:line="240" w:lineRule="auto"/>
              <w:jc w:val="center"/>
              <w:rPr>
                <w:rFonts w:ascii="Times New Roman" w:eastAsia="Times New Roman" w:hAnsi="Times New Roman" w:cs="Times New Roman"/>
                <w:b/>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b/>
                <w:color w:val="000000"/>
                <w:lang w:eastAsia="uk-UA"/>
              </w:rPr>
              <w:t>804,8</w:t>
            </w:r>
          </w:p>
        </w:tc>
        <w:tc>
          <w:tcPr>
            <w:tcW w:w="1728" w:type="dxa"/>
            <w:vAlign w:val="center"/>
          </w:tcPr>
          <w:p w:rsidR="006F34C9" w:rsidRPr="006F34C9" w:rsidRDefault="006F34C9" w:rsidP="006F34C9">
            <w:pPr>
              <w:spacing w:after="0" w:line="240" w:lineRule="auto"/>
              <w:jc w:val="center"/>
              <w:rPr>
                <w:rFonts w:ascii="Times New Roman" w:eastAsia="Times New Roman" w:hAnsi="Times New Roman" w:cs="Times New Roman"/>
                <w:b/>
                <w:color w:val="000000"/>
                <w:lang w:eastAsia="uk-UA"/>
              </w:rPr>
            </w:pPr>
          </w:p>
          <w:p w:rsidR="006F34C9" w:rsidRPr="006F34C9" w:rsidRDefault="006F34C9" w:rsidP="006F34C9">
            <w:pPr>
              <w:spacing w:after="0" w:line="240" w:lineRule="auto"/>
              <w:jc w:val="center"/>
              <w:rPr>
                <w:rFonts w:ascii="Times New Roman" w:eastAsia="Times New Roman" w:hAnsi="Times New Roman" w:cs="Times New Roman"/>
                <w:b/>
                <w:color w:val="000000"/>
                <w:lang w:eastAsia="uk-UA"/>
              </w:rPr>
            </w:pPr>
            <w:r w:rsidRPr="006F34C9">
              <w:rPr>
                <w:rFonts w:ascii="Times New Roman" w:eastAsia="Times New Roman" w:hAnsi="Times New Roman" w:cs="Times New Roman"/>
                <w:b/>
                <w:color w:val="000000"/>
                <w:lang w:eastAsia="uk-UA"/>
              </w:rPr>
              <w:t>548,6</w:t>
            </w:r>
          </w:p>
        </w:tc>
        <w:tc>
          <w:tcPr>
            <w:tcW w:w="1117" w:type="dxa"/>
          </w:tcPr>
          <w:p w:rsidR="006F34C9" w:rsidRPr="006F34C9" w:rsidRDefault="006F34C9" w:rsidP="006F34C9">
            <w:pPr>
              <w:spacing w:after="0" w:line="240" w:lineRule="auto"/>
              <w:rPr>
                <w:rFonts w:ascii="Times New Roman" w:eastAsia="Calibri" w:hAnsi="Times New Roman" w:cs="Times New Roman"/>
                <w:b/>
                <w:color w:val="000000"/>
                <w:lang w:eastAsia="ru-RU"/>
              </w:rPr>
            </w:pPr>
          </w:p>
          <w:p w:rsidR="006F34C9" w:rsidRPr="006F34C9" w:rsidRDefault="006F34C9" w:rsidP="006F34C9">
            <w:pPr>
              <w:spacing w:after="0" w:line="240" w:lineRule="auto"/>
              <w:rPr>
                <w:rFonts w:ascii="Times New Roman" w:eastAsia="Calibri" w:hAnsi="Times New Roman" w:cs="Times New Roman"/>
                <w:b/>
                <w:color w:val="000000"/>
                <w:lang w:eastAsia="ru-RU"/>
              </w:rPr>
            </w:pPr>
            <w:r w:rsidRPr="006F34C9">
              <w:rPr>
                <w:rFonts w:ascii="Times New Roman" w:eastAsia="Calibri" w:hAnsi="Times New Roman" w:cs="Times New Roman"/>
                <w:b/>
                <w:color w:val="000000"/>
                <w:lang w:eastAsia="ru-RU"/>
              </w:rPr>
              <w:t xml:space="preserve">    12</w:t>
            </w:r>
          </w:p>
        </w:tc>
        <w:tc>
          <w:tcPr>
            <w:tcW w:w="1117" w:type="dxa"/>
            <w:vAlign w:val="center"/>
          </w:tcPr>
          <w:p w:rsidR="006F34C9" w:rsidRPr="006F34C9" w:rsidRDefault="006F34C9" w:rsidP="006F34C9">
            <w:pPr>
              <w:spacing w:after="0" w:line="240" w:lineRule="auto"/>
              <w:rPr>
                <w:rFonts w:ascii="Times New Roman" w:eastAsia="Calibri" w:hAnsi="Times New Roman" w:cs="Times New Roman"/>
                <w:b/>
                <w:color w:val="000000"/>
                <w:lang w:eastAsia="ru-RU"/>
              </w:rPr>
            </w:pPr>
            <w:r w:rsidRPr="006F34C9">
              <w:rPr>
                <w:rFonts w:ascii="Times New Roman" w:eastAsia="Calibri" w:hAnsi="Times New Roman" w:cs="Times New Roman"/>
                <w:b/>
                <w:color w:val="000000"/>
                <w:lang w:eastAsia="ru-RU"/>
              </w:rPr>
              <w:t xml:space="preserve">     </w:t>
            </w:r>
          </w:p>
          <w:p w:rsidR="006F34C9" w:rsidRPr="006F34C9" w:rsidRDefault="006F34C9" w:rsidP="006F34C9">
            <w:pPr>
              <w:spacing w:after="0" w:line="240" w:lineRule="auto"/>
              <w:rPr>
                <w:rFonts w:ascii="Times New Roman" w:eastAsia="Calibri" w:hAnsi="Times New Roman" w:cs="Times New Roman"/>
                <w:b/>
                <w:color w:val="000000"/>
                <w:lang w:eastAsia="ru-RU"/>
              </w:rPr>
            </w:pPr>
            <w:r w:rsidRPr="006F34C9">
              <w:rPr>
                <w:rFonts w:ascii="Times New Roman" w:eastAsia="Calibri" w:hAnsi="Times New Roman" w:cs="Times New Roman"/>
                <w:b/>
                <w:color w:val="000000"/>
                <w:lang w:eastAsia="ru-RU"/>
              </w:rPr>
              <w:t xml:space="preserve"> 68,2</w:t>
            </w:r>
          </w:p>
        </w:tc>
        <w:tc>
          <w:tcPr>
            <w:tcW w:w="1608" w:type="dxa"/>
            <w:vAlign w:val="center"/>
          </w:tcPr>
          <w:p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bl>
    <w:p w:rsidR="006F34C9" w:rsidRPr="006F34C9" w:rsidRDefault="006F34C9" w:rsidP="006F34C9">
      <w:pPr>
        <w:spacing w:after="0" w:line="240" w:lineRule="auto"/>
        <w:ind w:firstLine="708"/>
        <w:jc w:val="both"/>
        <w:rPr>
          <w:rFonts w:ascii="Times New Roman" w:eastAsia="Calibri" w:hAnsi="Times New Roman" w:cs="Times New Roman"/>
          <w:color w:val="000000"/>
          <w:lang w:eastAsia="ru-RU"/>
        </w:rPr>
      </w:pPr>
    </w:p>
    <w:p w:rsidR="006F34C9" w:rsidRPr="006F34C9" w:rsidRDefault="006F34C9" w:rsidP="006F34C9">
      <w:pPr>
        <w:spacing w:after="0" w:line="240" w:lineRule="auto"/>
        <w:ind w:firstLine="708"/>
        <w:jc w:val="both"/>
        <w:rPr>
          <w:rFonts w:ascii="Times New Roman" w:eastAsia="Calibri" w:hAnsi="Times New Roman" w:cs="Times New Roman"/>
          <w:color w:val="000000"/>
          <w:lang w:eastAsia="ru-RU"/>
        </w:rPr>
      </w:pPr>
    </w:p>
    <w:p w:rsidR="006F34C9" w:rsidRPr="006F34C9" w:rsidRDefault="006F34C9" w:rsidP="006F34C9">
      <w:pPr>
        <w:spacing w:after="0" w:line="240" w:lineRule="auto"/>
        <w:ind w:left="720"/>
        <w:jc w:val="both"/>
        <w:rPr>
          <w:rFonts w:ascii="Times New Roman" w:eastAsia="Calibri" w:hAnsi="Times New Roman" w:cs="Times New Roman"/>
          <w:b/>
          <w:color w:val="000000" w:themeColor="text1"/>
          <w:sz w:val="24"/>
          <w:szCs w:val="24"/>
          <w:lang w:eastAsia="ru-RU"/>
        </w:rPr>
      </w:pPr>
      <w:bookmarkStart w:id="1" w:name="_Hlk189488999"/>
    </w:p>
    <w:p w:rsidR="006F34C9" w:rsidRPr="006F34C9" w:rsidRDefault="006F34C9" w:rsidP="006F34C9">
      <w:pPr>
        <w:numPr>
          <w:ilvl w:val="0"/>
          <w:numId w:val="2"/>
        </w:numPr>
        <w:spacing w:after="0" w:line="240" w:lineRule="auto"/>
        <w:contextualSpacing/>
        <w:jc w:val="both"/>
        <w:rPr>
          <w:rFonts w:ascii="Times New Roman" w:eastAsia="Times New Roman" w:hAnsi="Times New Roman" w:cs="Times New Roman"/>
          <w:b/>
          <w:color w:val="000000" w:themeColor="text1"/>
          <w:sz w:val="24"/>
          <w:szCs w:val="24"/>
          <w:lang w:eastAsia="ru-RU"/>
        </w:rPr>
      </w:pPr>
      <w:r w:rsidRPr="006F34C9">
        <w:rPr>
          <w:rFonts w:ascii="Times New Roman" w:eastAsia="Times New Roman" w:hAnsi="Times New Roman" w:cs="Times New Roman"/>
          <w:b/>
          <w:color w:val="000000" w:themeColor="text1"/>
          <w:sz w:val="24"/>
          <w:szCs w:val="24"/>
          <w:lang w:eastAsia="ru-RU"/>
        </w:rPr>
        <w:t>Оцінка ефективності виконання Програми.</w:t>
      </w:r>
    </w:p>
    <w:bookmarkEnd w:id="1"/>
    <w:p w:rsidR="006F34C9" w:rsidRPr="006F34C9" w:rsidRDefault="006F34C9" w:rsidP="006F34C9">
      <w:pPr>
        <w:spacing w:after="0" w:line="240" w:lineRule="auto"/>
        <w:jc w:val="both"/>
        <w:rPr>
          <w:rFonts w:ascii="Times New Roman" w:eastAsia="Calibri" w:hAnsi="Times New Roman" w:cs="Times New Roman"/>
          <w:b/>
          <w:color w:val="000000" w:themeColor="text1"/>
          <w:sz w:val="24"/>
          <w:szCs w:val="24"/>
          <w:lang w:eastAsia="ru-RU"/>
        </w:rPr>
      </w:pPr>
    </w:p>
    <w:p w:rsidR="006F34C9" w:rsidRPr="006F34C9" w:rsidRDefault="006F34C9" w:rsidP="006F34C9">
      <w:pPr>
        <w:spacing w:after="0" w:line="240" w:lineRule="auto"/>
        <w:ind w:firstLine="708"/>
        <w:jc w:val="both"/>
        <w:rPr>
          <w:rFonts w:ascii="Times New Roman" w:eastAsia="Times New Roman" w:hAnsi="Times New Roman" w:cs="Times New Roman"/>
          <w:sz w:val="24"/>
          <w:szCs w:val="24"/>
          <w:lang w:eastAsia="ru-RU"/>
        </w:rPr>
      </w:pPr>
      <w:r w:rsidRPr="006F34C9">
        <w:rPr>
          <w:rFonts w:ascii="Times New Roman" w:eastAsia="Calibri" w:hAnsi="Times New Roman" w:cs="Times New Roman"/>
          <w:sz w:val="24"/>
          <w:szCs w:val="24"/>
          <w:lang w:eastAsia="ru-RU"/>
        </w:rPr>
        <w:t>Основна мета Програми розвитку</w:t>
      </w:r>
      <w:r w:rsidRPr="006F34C9">
        <w:rPr>
          <w:rFonts w:ascii="Times New Roman" w:eastAsia="Times New Roman" w:hAnsi="Times New Roman" w:cs="Times New Roman"/>
          <w:color w:val="000000"/>
          <w:sz w:val="24"/>
          <w:szCs w:val="24"/>
          <w:lang w:eastAsia="ru-RU"/>
        </w:rPr>
        <w:t xml:space="preserve"> культури в </w:t>
      </w:r>
      <w:proofErr w:type="spellStart"/>
      <w:r w:rsidRPr="006F34C9">
        <w:rPr>
          <w:rFonts w:ascii="Times New Roman" w:eastAsia="Times New Roman" w:hAnsi="Times New Roman" w:cs="Times New Roman"/>
          <w:color w:val="000000"/>
          <w:sz w:val="24"/>
          <w:szCs w:val="24"/>
          <w:lang w:eastAsia="ru-RU"/>
        </w:rPr>
        <w:t>Южненській</w:t>
      </w:r>
      <w:proofErr w:type="spellEnd"/>
      <w:r w:rsidRPr="006F34C9">
        <w:rPr>
          <w:rFonts w:ascii="Times New Roman" w:eastAsia="Times New Roman" w:hAnsi="Times New Roman" w:cs="Times New Roman"/>
          <w:color w:val="000000"/>
          <w:sz w:val="24"/>
          <w:szCs w:val="24"/>
          <w:lang w:eastAsia="ru-RU"/>
        </w:rPr>
        <w:t xml:space="preserve"> міській територіальній громаді </w:t>
      </w:r>
      <w:r w:rsidRPr="006F34C9">
        <w:rPr>
          <w:rFonts w:ascii="Times New Roman" w:eastAsia="Calibri" w:hAnsi="Times New Roman" w:cs="Times New Roman"/>
          <w:sz w:val="24"/>
          <w:szCs w:val="24"/>
          <w:lang w:eastAsia="ru-RU"/>
        </w:rPr>
        <w:t xml:space="preserve">забезпечується через виконання заходів програми та сприяє розвитку сфери культури в громаді. </w:t>
      </w:r>
      <w:r w:rsidRPr="006F34C9">
        <w:rPr>
          <w:rFonts w:ascii="Times New Roman" w:eastAsia="Times New Roman" w:hAnsi="Times New Roman" w:cs="Times New Roman"/>
          <w:color w:val="000000"/>
          <w:sz w:val="24"/>
          <w:szCs w:val="24"/>
          <w:lang w:eastAsia="ru-RU"/>
        </w:rPr>
        <w:t>Стан  наявних у громаді споруд закладів культури є задовільним  та доступним для всіх груп населення.</w:t>
      </w:r>
    </w:p>
    <w:p w:rsidR="006F34C9" w:rsidRPr="006F34C9" w:rsidRDefault="006F34C9" w:rsidP="006F34C9">
      <w:pPr>
        <w:spacing w:after="0" w:line="240" w:lineRule="auto"/>
        <w:ind w:firstLine="709"/>
        <w:jc w:val="both"/>
        <w:rPr>
          <w:rFonts w:ascii="Times New Roman" w:eastAsia="Calibri" w:hAnsi="Times New Roman" w:cs="Times New Roman"/>
          <w:bCs/>
          <w:sz w:val="24"/>
          <w:szCs w:val="24"/>
          <w:lang w:eastAsia="x-none"/>
        </w:rPr>
      </w:pPr>
    </w:p>
    <w:p w:rsidR="006F34C9" w:rsidRPr="006F34C9" w:rsidRDefault="006F34C9" w:rsidP="006F34C9">
      <w:pPr>
        <w:spacing w:after="0" w:line="240" w:lineRule="auto"/>
        <w:ind w:firstLine="709"/>
        <w:jc w:val="both"/>
        <w:rPr>
          <w:rFonts w:ascii="Times New Roman" w:eastAsia="Calibri" w:hAnsi="Times New Roman" w:cs="Times New Roman"/>
          <w:bCs/>
          <w:sz w:val="24"/>
          <w:szCs w:val="24"/>
          <w:lang w:eastAsia="x-none"/>
        </w:rPr>
      </w:pPr>
      <w:r w:rsidRPr="006F34C9">
        <w:rPr>
          <w:rFonts w:ascii="Times New Roman" w:eastAsia="Calibri" w:hAnsi="Times New Roman" w:cs="Times New Roman"/>
          <w:bCs/>
          <w:sz w:val="24"/>
          <w:szCs w:val="24"/>
          <w:lang w:eastAsia="x-none"/>
        </w:rPr>
        <w:t xml:space="preserve">Всього за Програмою, відсоток виконання заходів Програми за 2022-2024 роки відносно до затверджених планових обсягів становить </w:t>
      </w:r>
      <w:r w:rsidRPr="006F34C9">
        <w:rPr>
          <w:rFonts w:ascii="Times New Roman" w:eastAsia="Calibri" w:hAnsi="Times New Roman" w:cs="Times New Roman"/>
          <w:b/>
          <w:bCs/>
          <w:sz w:val="24"/>
          <w:szCs w:val="24"/>
          <w:lang w:eastAsia="x-none"/>
        </w:rPr>
        <w:t>12%</w:t>
      </w:r>
      <w:r w:rsidRPr="006F34C9">
        <w:rPr>
          <w:rFonts w:ascii="Times New Roman" w:eastAsia="Calibri" w:hAnsi="Times New Roman" w:cs="Times New Roman"/>
          <w:bCs/>
          <w:sz w:val="24"/>
          <w:szCs w:val="24"/>
          <w:lang w:eastAsia="x-none"/>
        </w:rPr>
        <w:t xml:space="preserve">. </w:t>
      </w:r>
      <w:r w:rsidRPr="006F34C9">
        <w:rPr>
          <w:rFonts w:ascii="Times New Roman" w:eastAsia="Calibri" w:hAnsi="Times New Roman" w:cs="Times New Roman"/>
          <w:bCs/>
          <w:sz w:val="24"/>
          <w:szCs w:val="24"/>
          <w:lang w:eastAsia="ru-RU"/>
        </w:rPr>
        <w:t xml:space="preserve">Відсоток виконання заходів Програми </w:t>
      </w:r>
      <w:r w:rsidRPr="006F34C9">
        <w:rPr>
          <w:rFonts w:ascii="Times New Roman" w:eastAsia="Calibri" w:hAnsi="Times New Roman" w:cs="Times New Roman"/>
          <w:bCs/>
          <w:sz w:val="24"/>
          <w:szCs w:val="24"/>
          <w:lang w:eastAsia="x-none"/>
        </w:rPr>
        <w:t>за 2022-2024 роки відносно до річного обсягу фінансування, затвердженого бюджетом,</w:t>
      </w:r>
      <w:r w:rsidRPr="006F34C9">
        <w:rPr>
          <w:rFonts w:ascii="Times New Roman" w:eastAsia="Calibri" w:hAnsi="Times New Roman" w:cs="Times New Roman"/>
          <w:bCs/>
          <w:sz w:val="24"/>
          <w:szCs w:val="24"/>
          <w:lang w:val="ru-RU" w:eastAsia="ru-RU"/>
        </w:rPr>
        <w:t xml:space="preserve"> </w:t>
      </w:r>
      <w:r w:rsidRPr="006F34C9">
        <w:rPr>
          <w:rFonts w:ascii="Times New Roman" w:eastAsia="Calibri" w:hAnsi="Times New Roman" w:cs="Times New Roman"/>
          <w:bCs/>
          <w:sz w:val="24"/>
          <w:szCs w:val="24"/>
          <w:lang w:eastAsia="x-none"/>
        </w:rPr>
        <w:t xml:space="preserve">становить </w:t>
      </w:r>
      <w:r w:rsidRPr="006F34C9">
        <w:rPr>
          <w:rFonts w:ascii="Times New Roman" w:eastAsia="Calibri" w:hAnsi="Times New Roman" w:cs="Times New Roman"/>
          <w:b/>
          <w:bCs/>
          <w:sz w:val="24"/>
          <w:szCs w:val="24"/>
          <w:lang w:eastAsia="x-none"/>
        </w:rPr>
        <w:t>68,2</w:t>
      </w:r>
      <w:r w:rsidRPr="006F34C9">
        <w:rPr>
          <w:rFonts w:ascii="Times New Roman" w:eastAsia="Calibri" w:hAnsi="Times New Roman" w:cs="Times New Roman"/>
          <w:bCs/>
          <w:sz w:val="24"/>
          <w:szCs w:val="24"/>
          <w:lang w:eastAsia="x-none"/>
        </w:rPr>
        <w:t>%.</w:t>
      </w:r>
    </w:p>
    <w:p w:rsidR="006F34C9" w:rsidRPr="006F34C9" w:rsidRDefault="006F34C9" w:rsidP="006F34C9">
      <w:pPr>
        <w:shd w:val="clear" w:color="auto" w:fill="FFFFFF"/>
        <w:tabs>
          <w:tab w:val="left" w:pos="7088"/>
          <w:tab w:val="left" w:pos="8080"/>
        </w:tabs>
        <w:autoSpaceDE w:val="0"/>
        <w:autoSpaceDN w:val="0"/>
        <w:adjustRightInd w:val="0"/>
        <w:spacing w:after="0" w:line="240" w:lineRule="auto"/>
        <w:rPr>
          <w:rFonts w:ascii="Times New Roman" w:eastAsia="Calibri" w:hAnsi="Times New Roman" w:cs="Times New Roman"/>
          <w:bCs/>
          <w:sz w:val="24"/>
          <w:szCs w:val="24"/>
          <w:lang w:eastAsia="x-none"/>
        </w:rPr>
      </w:pPr>
    </w:p>
    <w:p w:rsidR="006F34C9" w:rsidRPr="006F34C9" w:rsidRDefault="006F34C9" w:rsidP="006F34C9">
      <w:pPr>
        <w:spacing w:after="0" w:line="240" w:lineRule="auto"/>
        <w:ind w:firstLine="708"/>
        <w:jc w:val="both"/>
        <w:rPr>
          <w:rFonts w:ascii="Times New Roman" w:eastAsia="Calibri" w:hAnsi="Times New Roman" w:cs="Times New Roman"/>
          <w:color w:val="000000"/>
          <w:sz w:val="24"/>
          <w:szCs w:val="24"/>
          <w:lang w:eastAsia="ru-RU"/>
        </w:rPr>
      </w:pPr>
    </w:p>
    <w:p w:rsidR="006F34C9" w:rsidRPr="006F34C9" w:rsidRDefault="006F34C9" w:rsidP="006F34C9">
      <w:pPr>
        <w:spacing w:after="0" w:line="240" w:lineRule="auto"/>
        <w:jc w:val="both"/>
        <w:rPr>
          <w:rFonts w:ascii="Times New Roman" w:eastAsia="Calibri" w:hAnsi="Times New Roman" w:cs="Times New Roman"/>
          <w:color w:val="000000"/>
          <w:sz w:val="24"/>
          <w:szCs w:val="24"/>
          <w:lang w:eastAsia="ru-RU"/>
        </w:rPr>
      </w:pPr>
    </w:p>
    <w:p w:rsidR="006F34C9" w:rsidRPr="006F34C9" w:rsidRDefault="006F34C9" w:rsidP="006F34C9">
      <w:pPr>
        <w:spacing w:after="0" w:line="240" w:lineRule="auto"/>
        <w:jc w:val="both"/>
        <w:rPr>
          <w:rFonts w:ascii="Times New Roman" w:eastAsia="Calibri" w:hAnsi="Times New Roman" w:cs="Times New Roman"/>
          <w:color w:val="000000"/>
          <w:sz w:val="24"/>
          <w:szCs w:val="24"/>
          <w:lang w:eastAsia="ru-RU"/>
        </w:rPr>
      </w:pPr>
    </w:p>
    <w:p w:rsidR="006F34C9" w:rsidRPr="006F34C9" w:rsidRDefault="006F34C9" w:rsidP="006F34C9">
      <w:pPr>
        <w:suppressAutoHyphens/>
        <w:spacing w:after="0" w:line="240" w:lineRule="auto"/>
        <w:jc w:val="both"/>
        <w:rPr>
          <w:rFonts w:ascii="Times New Roman" w:eastAsia="Calibri" w:hAnsi="Times New Roman" w:cs="Times New Roman"/>
          <w:sz w:val="24"/>
          <w:szCs w:val="24"/>
          <w:lang w:eastAsia="zh-CN"/>
        </w:rPr>
      </w:pPr>
      <w:r w:rsidRPr="006F34C9">
        <w:rPr>
          <w:rFonts w:ascii="Times New Roman" w:eastAsia="Calibri" w:hAnsi="Times New Roman" w:cs="Times New Roman"/>
          <w:sz w:val="24"/>
          <w:szCs w:val="24"/>
          <w:lang w:eastAsia="zh-CN"/>
        </w:rPr>
        <w:t>Начальник управління культури, спорту</w:t>
      </w:r>
    </w:p>
    <w:p w:rsidR="006F34C9" w:rsidRPr="006F34C9" w:rsidRDefault="006F34C9" w:rsidP="006F34C9">
      <w:pPr>
        <w:suppressAutoHyphens/>
        <w:spacing w:after="0" w:line="240" w:lineRule="auto"/>
        <w:jc w:val="both"/>
        <w:rPr>
          <w:rFonts w:ascii="Times New Roman" w:eastAsia="Calibri" w:hAnsi="Times New Roman" w:cs="Times New Roman"/>
          <w:sz w:val="24"/>
          <w:szCs w:val="24"/>
          <w:lang w:eastAsia="zh-CN"/>
        </w:rPr>
      </w:pPr>
      <w:r w:rsidRPr="006F34C9">
        <w:rPr>
          <w:rFonts w:ascii="Times New Roman" w:eastAsia="Calibri" w:hAnsi="Times New Roman" w:cs="Times New Roman"/>
          <w:sz w:val="24"/>
          <w:szCs w:val="24"/>
          <w:lang w:eastAsia="zh-CN"/>
        </w:rPr>
        <w:t>та молодіжної  політики                                                                                                           Надія КОНОПАЦЬКА</w:t>
      </w:r>
    </w:p>
    <w:p w:rsidR="006F34C9" w:rsidRPr="006F34C9" w:rsidRDefault="006F34C9" w:rsidP="006F34C9">
      <w:pPr>
        <w:spacing w:after="0" w:line="240" w:lineRule="auto"/>
        <w:ind w:firstLine="708"/>
        <w:jc w:val="both"/>
        <w:rPr>
          <w:rFonts w:ascii="Times New Roman" w:eastAsia="Calibri" w:hAnsi="Times New Roman" w:cs="Times New Roman"/>
          <w:color w:val="000000"/>
          <w:sz w:val="24"/>
          <w:szCs w:val="24"/>
          <w:lang w:eastAsia="ru-RU"/>
        </w:rPr>
      </w:pPr>
    </w:p>
    <w:p w:rsidR="006F34C9" w:rsidRPr="006F34C9" w:rsidRDefault="006F34C9" w:rsidP="006F34C9">
      <w:pPr>
        <w:spacing w:after="0" w:line="240" w:lineRule="auto"/>
        <w:ind w:firstLine="708"/>
        <w:jc w:val="both"/>
        <w:rPr>
          <w:rFonts w:ascii="Times New Roman" w:eastAsia="Calibri" w:hAnsi="Times New Roman" w:cs="Times New Roman"/>
          <w:b/>
          <w:color w:val="000000"/>
          <w:sz w:val="24"/>
          <w:szCs w:val="24"/>
          <w:lang w:eastAsia="ru-RU"/>
        </w:rPr>
      </w:pPr>
    </w:p>
    <w:p w:rsidR="006F34C9" w:rsidRPr="006F34C9" w:rsidRDefault="006F34C9" w:rsidP="006F34C9">
      <w:pPr>
        <w:spacing w:after="0" w:line="240" w:lineRule="auto"/>
        <w:jc w:val="both"/>
        <w:rPr>
          <w:rFonts w:ascii="Times New Roman" w:eastAsia="Times New Roman" w:hAnsi="Times New Roman" w:cs="Times New Roman"/>
          <w:color w:val="000000"/>
          <w:sz w:val="24"/>
          <w:szCs w:val="24"/>
          <w:lang w:eastAsia="ru-RU"/>
        </w:rPr>
      </w:pPr>
    </w:p>
    <w:p w:rsidR="006F34C9" w:rsidRPr="006F34C9" w:rsidRDefault="006F34C9" w:rsidP="006F34C9">
      <w:pPr>
        <w:suppressAutoHyphens/>
        <w:spacing w:after="0" w:line="240" w:lineRule="auto"/>
        <w:jc w:val="both"/>
        <w:rPr>
          <w:rFonts w:ascii="Times New Roman" w:eastAsia="Calibri" w:hAnsi="Times New Roman" w:cs="Times New Roman"/>
          <w:sz w:val="24"/>
          <w:szCs w:val="24"/>
          <w:lang w:val="ru-RU" w:eastAsia="zh-CN"/>
        </w:rPr>
      </w:pPr>
      <w:proofErr w:type="spellStart"/>
      <w:r w:rsidRPr="006F34C9">
        <w:rPr>
          <w:rFonts w:ascii="Times New Roman" w:eastAsia="Calibri" w:hAnsi="Times New Roman" w:cs="Times New Roman"/>
          <w:sz w:val="24"/>
          <w:szCs w:val="24"/>
          <w:lang w:val="ru-RU" w:eastAsia="zh-CN"/>
        </w:rPr>
        <w:t>Виконавець</w:t>
      </w:r>
      <w:proofErr w:type="spellEnd"/>
      <w:r w:rsidRPr="006F34C9">
        <w:rPr>
          <w:rFonts w:ascii="Times New Roman" w:eastAsia="Calibri" w:hAnsi="Times New Roman" w:cs="Times New Roman"/>
          <w:sz w:val="24"/>
          <w:szCs w:val="24"/>
          <w:lang w:val="ru-RU" w:eastAsia="zh-CN"/>
        </w:rPr>
        <w:t xml:space="preserve">: </w:t>
      </w:r>
      <w:proofErr w:type="spellStart"/>
      <w:r w:rsidRPr="006F34C9">
        <w:rPr>
          <w:rFonts w:ascii="Times New Roman" w:eastAsia="Calibri" w:hAnsi="Times New Roman" w:cs="Times New Roman"/>
          <w:sz w:val="24"/>
          <w:szCs w:val="24"/>
          <w:lang w:val="ru-RU" w:eastAsia="zh-CN"/>
        </w:rPr>
        <w:t>Ірина</w:t>
      </w:r>
      <w:proofErr w:type="spellEnd"/>
      <w:r w:rsidRPr="006F34C9">
        <w:rPr>
          <w:rFonts w:ascii="Times New Roman" w:eastAsia="Calibri" w:hAnsi="Times New Roman" w:cs="Times New Roman"/>
          <w:sz w:val="24"/>
          <w:szCs w:val="24"/>
          <w:lang w:val="ru-RU" w:eastAsia="zh-CN"/>
        </w:rPr>
        <w:t xml:space="preserve"> МОСКАЛЬЧУК </w:t>
      </w:r>
    </w:p>
    <w:p w:rsidR="006F34C9" w:rsidRPr="006F34C9" w:rsidRDefault="006F34C9" w:rsidP="006F3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6F34C9" w:rsidRPr="006F34C9" w:rsidRDefault="006F34C9" w:rsidP="006F34C9">
      <w:pPr>
        <w:spacing w:after="0"/>
        <w:rPr>
          <w:rFonts w:ascii="Times New Roman" w:hAnsi="Times New Roman" w:cs="Times New Roman"/>
          <w:sz w:val="24"/>
          <w:szCs w:val="24"/>
        </w:rPr>
      </w:pPr>
    </w:p>
    <w:p w:rsidR="006F34C9" w:rsidRPr="006F34C9" w:rsidRDefault="006F34C9" w:rsidP="006F34C9">
      <w:pPr>
        <w:spacing w:after="0" w:line="240" w:lineRule="auto"/>
        <w:rPr>
          <w:rFonts w:ascii="Times New Roman" w:eastAsia="Calibri" w:hAnsi="Times New Roman" w:cs="Times New Roman"/>
          <w:sz w:val="24"/>
          <w:szCs w:val="24"/>
          <w:lang w:eastAsia="ru-RU"/>
        </w:rPr>
      </w:pPr>
    </w:p>
    <w:p w:rsidR="006F34C9" w:rsidRPr="006F34C9" w:rsidRDefault="006F34C9" w:rsidP="006F34C9">
      <w:pPr>
        <w:spacing w:after="0" w:line="240" w:lineRule="auto"/>
        <w:rPr>
          <w:rFonts w:ascii="Times New Roman" w:eastAsia="Calibri" w:hAnsi="Times New Roman" w:cs="Times New Roman"/>
          <w:sz w:val="24"/>
          <w:szCs w:val="24"/>
          <w:lang w:eastAsia="ru-RU"/>
        </w:rPr>
      </w:pPr>
    </w:p>
    <w:p w:rsidR="006F34C9" w:rsidRPr="006F34C9" w:rsidRDefault="006F34C9" w:rsidP="006F34C9">
      <w:pPr>
        <w:spacing w:after="0" w:line="240" w:lineRule="auto"/>
        <w:rPr>
          <w:rFonts w:ascii="Times New Roman" w:eastAsia="Calibri" w:hAnsi="Times New Roman" w:cs="Times New Roman"/>
          <w:sz w:val="24"/>
          <w:szCs w:val="24"/>
          <w:lang w:eastAsia="ru-RU"/>
        </w:rPr>
      </w:pPr>
    </w:p>
    <w:p w:rsidR="006F34C9" w:rsidRPr="006F34C9" w:rsidRDefault="006F34C9" w:rsidP="006F34C9">
      <w:pPr>
        <w:spacing w:after="0" w:line="240" w:lineRule="auto"/>
        <w:rPr>
          <w:rFonts w:ascii="Times New Roman" w:eastAsia="Calibri" w:hAnsi="Times New Roman" w:cs="Times New Roman"/>
          <w:sz w:val="24"/>
          <w:szCs w:val="24"/>
          <w:lang w:eastAsia="ru-RU"/>
        </w:rPr>
      </w:pPr>
    </w:p>
    <w:p w:rsidR="006F34C9" w:rsidRPr="006F34C9" w:rsidRDefault="006F34C9" w:rsidP="006F34C9">
      <w:pPr>
        <w:spacing w:after="0" w:line="240" w:lineRule="auto"/>
        <w:rPr>
          <w:rFonts w:ascii="Times New Roman" w:eastAsia="Calibri" w:hAnsi="Times New Roman" w:cs="Times New Roman"/>
          <w:sz w:val="24"/>
          <w:szCs w:val="24"/>
          <w:lang w:eastAsia="ru-RU"/>
        </w:rPr>
      </w:pPr>
    </w:p>
    <w:p w:rsidR="006F34C9" w:rsidRPr="006F34C9" w:rsidRDefault="006F34C9" w:rsidP="006F34C9">
      <w:pPr>
        <w:spacing w:after="0" w:line="240" w:lineRule="auto"/>
        <w:rPr>
          <w:rFonts w:ascii="Times New Roman" w:eastAsia="Calibri" w:hAnsi="Times New Roman" w:cs="Times New Roman"/>
          <w:sz w:val="24"/>
          <w:szCs w:val="24"/>
          <w:lang w:eastAsia="ru-RU"/>
        </w:rPr>
      </w:pPr>
    </w:p>
    <w:p w:rsidR="00162EF7" w:rsidRPr="00162EF7" w:rsidRDefault="00162EF7" w:rsidP="00162EF7">
      <w:pPr>
        <w:spacing w:after="0" w:line="240" w:lineRule="auto"/>
        <w:ind w:left="284" w:firstLine="424"/>
        <w:jc w:val="both"/>
        <w:rPr>
          <w:rFonts w:ascii="Times New Roman" w:eastAsia="Times New Roman" w:hAnsi="Times New Roman" w:cs="Times New Roman"/>
          <w:sz w:val="24"/>
          <w:szCs w:val="24"/>
          <w:lang w:eastAsia="ru-RU"/>
        </w:rPr>
      </w:pPr>
    </w:p>
    <w:p w:rsidR="009C48F2" w:rsidRDefault="009C48F2"/>
    <w:p w:rsidR="00162EF7" w:rsidRDefault="00162EF7"/>
    <w:p w:rsidR="0017022F" w:rsidRDefault="0017022F">
      <w:r>
        <w:br w:type="page"/>
      </w:r>
    </w:p>
    <w:p w:rsidR="00162EF7" w:rsidRDefault="00162EF7"/>
    <w:p w:rsidR="00C000B5" w:rsidRDefault="00C000B5">
      <w:r>
        <w:br w:type="page"/>
      </w:r>
    </w:p>
    <w:p w:rsidR="00C000B5" w:rsidRDefault="00C000B5"/>
    <w:p w:rsidR="00162EF7" w:rsidRDefault="00162EF7"/>
    <w:p w:rsidR="00162EF7" w:rsidRDefault="00162EF7"/>
    <w:p w:rsidR="00162EF7" w:rsidRDefault="00162EF7"/>
    <w:p w:rsidR="00162EF7" w:rsidRDefault="00162EF7"/>
    <w:p w:rsidR="00162EF7" w:rsidRDefault="00162EF7"/>
    <w:p w:rsidR="00162EF7" w:rsidRDefault="00162EF7"/>
    <w:p w:rsidR="00162EF7" w:rsidRDefault="00162EF7"/>
    <w:p w:rsidR="00162EF7" w:rsidRDefault="00162EF7"/>
    <w:p w:rsidR="00162EF7" w:rsidRDefault="00162EF7"/>
    <w:p w:rsidR="00162EF7" w:rsidRDefault="00162EF7"/>
    <w:p w:rsidR="00162EF7" w:rsidRDefault="00162EF7"/>
    <w:p w:rsidR="00162EF7" w:rsidRDefault="00162EF7"/>
    <w:p w:rsidR="00162EF7" w:rsidRDefault="00162EF7"/>
    <w:p w:rsidR="00162EF7" w:rsidRDefault="00162EF7"/>
    <w:sectPr w:rsidR="00162EF7" w:rsidSect="006F34C9">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BF1BC5"/>
    <w:multiLevelType w:val="hybridMultilevel"/>
    <w:tmpl w:val="05EA2B1A"/>
    <w:lvl w:ilvl="0" w:tplc="BFA234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6C210B3F"/>
    <w:multiLevelType w:val="hybridMultilevel"/>
    <w:tmpl w:val="5A56034A"/>
    <w:lvl w:ilvl="0" w:tplc="8CA8A842">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300"/>
    <w:rsid w:val="00162EF7"/>
    <w:rsid w:val="0017022F"/>
    <w:rsid w:val="006F34C9"/>
    <w:rsid w:val="0074623B"/>
    <w:rsid w:val="009C48F2"/>
    <w:rsid w:val="00C000B5"/>
    <w:rsid w:val="00F663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68AD9-D135-41B2-99CF-1F89E20A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9605</Words>
  <Characters>5475</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2025-02-05T08:23:00Z</dcterms:created>
  <dcterms:modified xsi:type="dcterms:W3CDTF">2025-02-05T08:23:00Z</dcterms:modified>
</cp:coreProperties>
</file>