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8D" w:rsidRDefault="00C47BEA" w:rsidP="00A2260C">
      <w:pPr>
        <w:rPr>
          <w:rFonts w:eastAsia="Calibri"/>
          <w:lang w:val="uk-UA" w:eastAsia="en-US"/>
        </w:rPr>
      </w:pPr>
      <w:bookmarkStart w:id="0" w:name="_GoBack"/>
      <w:bookmarkEnd w:id="0"/>
      <w:r>
        <w:rPr>
          <w:rFonts w:eastAsia="Calibri"/>
          <w:lang w:val="uk-UA" w:eastAsia="en-US"/>
        </w:rPr>
        <w:t xml:space="preserve"> </w:t>
      </w:r>
      <w:r w:rsidR="00F705BB">
        <w:rPr>
          <w:rFonts w:eastAsia="Calibri"/>
          <w:lang w:val="uk-UA" w:eastAsia="en-US"/>
        </w:rPr>
        <w:t xml:space="preserve">                                                            </w:t>
      </w:r>
      <w:r w:rsidR="00493927">
        <w:rPr>
          <w:rFonts w:eastAsia="Calibri"/>
          <w:lang w:val="uk-UA" w:eastAsia="en-US"/>
        </w:rPr>
        <w:t xml:space="preserve">            </w:t>
      </w:r>
      <w:r w:rsidR="00C45AE8">
        <w:rPr>
          <w:rFonts w:eastAsia="Calibri"/>
          <w:lang w:val="uk-UA" w:eastAsia="en-US"/>
        </w:rPr>
        <w:t xml:space="preserve">                    </w:t>
      </w:r>
      <w:r w:rsidR="00A2260C">
        <w:rPr>
          <w:rFonts w:eastAsia="Calibri"/>
          <w:lang w:val="uk-UA" w:eastAsia="en-US"/>
        </w:rPr>
        <w:t>Додаток</w:t>
      </w:r>
    </w:p>
    <w:p w:rsidR="00A2260C" w:rsidRDefault="00A2260C" w:rsidP="00A2260C">
      <w:pPr>
        <w:rPr>
          <w:rFonts w:eastAsia="Calibri"/>
          <w:lang w:val="uk-UA" w:eastAsia="en-US"/>
        </w:rPr>
      </w:pPr>
      <w:r>
        <w:rPr>
          <w:rFonts w:eastAsia="Calibri"/>
          <w:lang w:val="uk-UA" w:eastAsia="en-US"/>
        </w:rPr>
        <w:t xml:space="preserve">                                                                                             до проєкту рішення</w:t>
      </w:r>
    </w:p>
    <w:p w:rsidR="00A2260C" w:rsidRPr="00A2260C" w:rsidRDefault="00A2260C" w:rsidP="00A2260C">
      <w:pPr>
        <w:rPr>
          <w:rFonts w:eastAsia="Calibri"/>
          <w:lang w:val="uk-UA"/>
        </w:rPr>
      </w:pPr>
      <w:r>
        <w:rPr>
          <w:rFonts w:eastAsia="Calibri"/>
          <w:lang w:val="uk-UA" w:eastAsia="en-US"/>
        </w:rPr>
        <w:t xml:space="preserve">                                                                                             Південнівської міської ради</w:t>
      </w:r>
    </w:p>
    <w:p w:rsidR="0017548D" w:rsidRDefault="00A2260C" w:rsidP="00A2260C">
      <w:pPr>
        <w:rPr>
          <w:rFonts w:eastAsia="Calibri"/>
          <w:lang w:val="uk-UA"/>
        </w:rPr>
      </w:pPr>
      <w:r>
        <w:rPr>
          <w:rFonts w:eastAsia="Calibri"/>
          <w:lang w:val="uk-UA"/>
        </w:rPr>
        <w:t xml:space="preserve">                                                                                             Одеського району Одеської області</w:t>
      </w:r>
    </w:p>
    <w:p w:rsidR="00A2260C" w:rsidRPr="00A2260C" w:rsidRDefault="00A2260C" w:rsidP="00A2260C">
      <w:pPr>
        <w:rPr>
          <w:rFonts w:eastAsia="Calibri"/>
          <w:lang w:val="uk-UA"/>
        </w:rPr>
      </w:pPr>
      <w:r>
        <w:rPr>
          <w:rFonts w:eastAsia="Calibri"/>
          <w:lang w:val="uk-UA"/>
        </w:rPr>
        <w:t xml:space="preserve">                                                                                             «______» «______</w:t>
      </w:r>
      <w:r w:rsidR="00D86BAF">
        <w:rPr>
          <w:rFonts w:eastAsia="Calibri"/>
          <w:lang w:val="uk-UA"/>
        </w:rPr>
        <w:t>» 2025 №________</w:t>
      </w:r>
      <w:r>
        <w:rPr>
          <w:rFonts w:eastAsia="Calibri"/>
          <w:lang w:val="uk-UA"/>
        </w:rPr>
        <w:t xml:space="preserve"> </w:t>
      </w:r>
    </w:p>
    <w:p w:rsidR="0017548D" w:rsidRPr="00A2260C" w:rsidRDefault="0017548D" w:rsidP="00A2260C">
      <w:pPr>
        <w:rPr>
          <w:rFonts w:eastAsia="Calibri"/>
          <w:lang w:val="uk-UA"/>
        </w:rPr>
      </w:pPr>
    </w:p>
    <w:p w:rsidR="00C47BEA" w:rsidRDefault="00C47BEA" w:rsidP="00F705BB">
      <w:pPr>
        <w:spacing w:line="259" w:lineRule="auto"/>
        <w:jc w:val="both"/>
        <w:rPr>
          <w:rFonts w:eastAsia="Calibri"/>
          <w:lang w:val="uk-UA" w:eastAsia="en-US"/>
        </w:rPr>
      </w:pPr>
    </w:p>
    <w:p w:rsidR="002A2EEC" w:rsidRPr="006E58E7" w:rsidRDefault="0017548D" w:rsidP="002A2EEC">
      <w:pPr>
        <w:jc w:val="center"/>
        <w:rPr>
          <w:b/>
          <w:bCs/>
          <w:lang w:val="uk-UA"/>
        </w:rPr>
      </w:pPr>
      <w:r>
        <w:rPr>
          <w:b/>
          <w:bCs/>
          <w:lang w:val="uk-UA"/>
        </w:rPr>
        <w:t xml:space="preserve">ПІДСУМКОВИЙ </w:t>
      </w:r>
      <w:r w:rsidR="002A2EEC" w:rsidRPr="006E58E7">
        <w:rPr>
          <w:b/>
          <w:bCs/>
          <w:lang w:val="uk-UA"/>
        </w:rPr>
        <w:t>ЗВІТ</w:t>
      </w:r>
    </w:p>
    <w:p w:rsidR="002A2EEC" w:rsidRPr="006E58E7" w:rsidRDefault="002A2EEC" w:rsidP="002A2EEC">
      <w:pPr>
        <w:jc w:val="center"/>
        <w:rPr>
          <w:b/>
          <w:bCs/>
          <w:lang w:val="uk-UA"/>
        </w:rPr>
      </w:pPr>
      <w:r>
        <w:rPr>
          <w:b/>
          <w:bCs/>
          <w:lang w:val="uk-UA"/>
        </w:rPr>
        <w:t xml:space="preserve">про результати виконання </w:t>
      </w:r>
      <w:r w:rsidRPr="006E58E7">
        <w:rPr>
          <w:b/>
          <w:bCs/>
          <w:lang w:val="uk-UA"/>
        </w:rPr>
        <w:t xml:space="preserve"> Програми «Поліцейський офіцер громади»</w:t>
      </w:r>
    </w:p>
    <w:p w:rsidR="002A2EEC" w:rsidRDefault="002A2EEC" w:rsidP="002A2EEC">
      <w:pPr>
        <w:jc w:val="center"/>
        <w:rPr>
          <w:b/>
          <w:bCs/>
          <w:lang w:val="uk-UA"/>
        </w:rPr>
      </w:pPr>
      <w:r w:rsidRPr="006E58E7">
        <w:rPr>
          <w:b/>
          <w:bCs/>
          <w:lang w:val="uk-UA"/>
        </w:rPr>
        <w:t xml:space="preserve">Южненської міської територіальної громади </w:t>
      </w:r>
      <w:r>
        <w:rPr>
          <w:b/>
          <w:bCs/>
          <w:lang w:val="uk-UA"/>
        </w:rPr>
        <w:t xml:space="preserve">Одеського району Одеської області </w:t>
      </w:r>
    </w:p>
    <w:p w:rsidR="002A2EEC" w:rsidRDefault="0017548D" w:rsidP="002A2EEC">
      <w:pPr>
        <w:jc w:val="center"/>
        <w:rPr>
          <w:b/>
          <w:bCs/>
          <w:lang w:val="uk-UA"/>
        </w:rPr>
      </w:pPr>
      <w:r>
        <w:rPr>
          <w:b/>
          <w:bCs/>
          <w:lang w:val="uk-UA"/>
        </w:rPr>
        <w:t>на 2022-2024 роки</w:t>
      </w:r>
    </w:p>
    <w:p w:rsidR="006277CB" w:rsidRDefault="006277CB" w:rsidP="002A2EEC">
      <w:pPr>
        <w:jc w:val="center"/>
        <w:rPr>
          <w:b/>
          <w:bCs/>
          <w:lang w:val="uk-UA"/>
        </w:rPr>
      </w:pPr>
    </w:p>
    <w:p w:rsidR="006277CB" w:rsidRDefault="006277CB" w:rsidP="006277CB">
      <w:pPr>
        <w:pStyle w:val="a7"/>
        <w:numPr>
          <w:ilvl w:val="0"/>
          <w:numId w:val="18"/>
        </w:numPr>
        <w:jc w:val="both"/>
        <w:rPr>
          <w:rFonts w:ascii="Times New Roman" w:hAnsi="Times New Roman"/>
          <w:b/>
          <w:bCs/>
          <w:sz w:val="24"/>
          <w:szCs w:val="24"/>
          <w:lang w:val="uk-UA"/>
        </w:rPr>
      </w:pPr>
      <w:r w:rsidRPr="006277CB">
        <w:rPr>
          <w:rFonts w:ascii="Times New Roman" w:hAnsi="Times New Roman"/>
          <w:b/>
          <w:bCs/>
          <w:sz w:val="24"/>
          <w:szCs w:val="24"/>
          <w:lang w:val="uk-UA"/>
        </w:rPr>
        <w:t>Основні дані</w:t>
      </w:r>
    </w:p>
    <w:p w:rsidR="00831295" w:rsidRDefault="006277CB" w:rsidP="00831295">
      <w:pPr>
        <w:ind w:firstLine="360"/>
        <w:jc w:val="both"/>
        <w:rPr>
          <w:lang w:val="uk-UA"/>
        </w:rPr>
      </w:pPr>
      <w:r w:rsidRPr="00831295">
        <w:rPr>
          <w:bCs/>
          <w:lang w:val="uk-UA"/>
        </w:rPr>
        <w:t xml:space="preserve">Програма «Поліцейський офіцер громади» Южненської міської територіальної громади Одеського району Одеської області </w:t>
      </w:r>
      <w:r w:rsidR="00444789" w:rsidRPr="00831295">
        <w:rPr>
          <w:bCs/>
          <w:lang w:val="uk-UA"/>
        </w:rPr>
        <w:t xml:space="preserve">на 2022-2024 роки </w:t>
      </w:r>
      <w:r w:rsidRPr="00831295">
        <w:rPr>
          <w:bCs/>
          <w:lang w:val="uk-UA"/>
        </w:rPr>
        <w:t>прийнята р</w:t>
      </w:r>
      <w:r w:rsidR="002A2EEC" w:rsidRPr="00831295">
        <w:rPr>
          <w:lang w:val="uk-UA"/>
        </w:rPr>
        <w:t>ішення</w:t>
      </w:r>
      <w:r w:rsidRPr="00831295">
        <w:rPr>
          <w:lang w:val="uk-UA"/>
        </w:rPr>
        <w:t>м</w:t>
      </w:r>
      <w:r w:rsidR="002A2EEC" w:rsidRPr="00831295">
        <w:rPr>
          <w:lang w:val="uk-UA"/>
        </w:rPr>
        <w:t xml:space="preserve">  Южненської міської ради</w:t>
      </w:r>
      <w:r w:rsidR="00817AEA" w:rsidRPr="00831295">
        <w:rPr>
          <w:lang w:val="uk-UA"/>
        </w:rPr>
        <w:t xml:space="preserve"> </w:t>
      </w:r>
      <w:r w:rsidR="002A2EEC" w:rsidRPr="00831295">
        <w:rPr>
          <w:lang w:val="uk-UA"/>
        </w:rPr>
        <w:t>Одеського району Одеської області</w:t>
      </w:r>
      <w:r w:rsidRPr="00831295">
        <w:rPr>
          <w:lang w:val="uk-UA"/>
        </w:rPr>
        <w:t xml:space="preserve"> </w:t>
      </w:r>
      <w:r w:rsidR="002A2EEC" w:rsidRPr="00831295">
        <w:rPr>
          <w:lang w:val="uk-UA"/>
        </w:rPr>
        <w:t xml:space="preserve">09.12.2021 </w:t>
      </w:r>
      <w:r w:rsidR="00F20D1F">
        <w:rPr>
          <w:lang w:val="uk-UA"/>
        </w:rPr>
        <w:t xml:space="preserve"> </w:t>
      </w:r>
      <w:r w:rsidR="002A2EEC" w:rsidRPr="00831295">
        <w:rPr>
          <w:lang w:val="uk-UA"/>
        </w:rPr>
        <w:t>№834-</w:t>
      </w:r>
      <w:r w:rsidR="002A2EEC" w:rsidRPr="00831295">
        <w:rPr>
          <w:lang w:val="en-US"/>
        </w:rPr>
        <w:t>VIII</w:t>
      </w:r>
      <w:r w:rsidR="00831295">
        <w:rPr>
          <w:lang w:val="uk-UA"/>
        </w:rPr>
        <w:t xml:space="preserve">. </w:t>
      </w:r>
    </w:p>
    <w:p w:rsidR="00831295" w:rsidRDefault="00444789" w:rsidP="00831295">
      <w:pPr>
        <w:ind w:firstLine="360"/>
        <w:jc w:val="both"/>
        <w:rPr>
          <w:lang w:val="uk-UA"/>
        </w:rPr>
      </w:pPr>
      <w:r>
        <w:rPr>
          <w:lang w:val="uk-UA"/>
        </w:rPr>
        <w:t>Внесенні зміни</w:t>
      </w:r>
      <w:r w:rsidR="00831295">
        <w:rPr>
          <w:lang w:val="uk-UA"/>
        </w:rPr>
        <w:t xml:space="preserve">: </w:t>
      </w:r>
    </w:p>
    <w:p w:rsidR="00F20D1F" w:rsidRDefault="00831295" w:rsidP="00F20D1F">
      <w:pPr>
        <w:ind w:firstLine="360"/>
        <w:jc w:val="both"/>
        <w:rPr>
          <w:bCs/>
          <w:lang w:val="uk-UA"/>
        </w:rPr>
      </w:pPr>
      <w:r>
        <w:rPr>
          <w:lang w:val="uk-UA"/>
        </w:rPr>
        <w:t xml:space="preserve">- </w:t>
      </w:r>
      <w:r w:rsidR="00817AEA">
        <w:rPr>
          <w:lang w:val="uk-UA"/>
        </w:rPr>
        <w:t>29</w:t>
      </w:r>
      <w:r w:rsidR="00817AEA" w:rsidRPr="00E22AFE">
        <w:rPr>
          <w:lang w:val="uk-UA"/>
        </w:rPr>
        <w:t>.</w:t>
      </w:r>
      <w:r w:rsidR="00817AEA">
        <w:rPr>
          <w:lang w:val="uk-UA"/>
        </w:rPr>
        <w:t>03</w:t>
      </w:r>
      <w:r w:rsidR="00817AEA" w:rsidRPr="00E22AFE">
        <w:rPr>
          <w:lang w:val="uk-UA"/>
        </w:rPr>
        <w:t>.202</w:t>
      </w:r>
      <w:r w:rsidR="00817AEA">
        <w:rPr>
          <w:lang w:val="uk-UA"/>
        </w:rPr>
        <w:t xml:space="preserve">4 прийнято рішення </w:t>
      </w:r>
      <w:r w:rsidRPr="00831295">
        <w:rPr>
          <w:lang w:val="uk-UA"/>
        </w:rPr>
        <w:t xml:space="preserve">Южненської міської ради Одеського району Одеської області </w:t>
      </w:r>
      <w:r w:rsidR="00817AEA" w:rsidRPr="00E22AFE">
        <w:rPr>
          <w:lang w:val="uk-UA"/>
        </w:rPr>
        <w:t>№</w:t>
      </w:r>
      <w:r w:rsidR="00817AEA">
        <w:rPr>
          <w:lang w:val="uk-UA"/>
        </w:rPr>
        <w:t>1682</w:t>
      </w:r>
      <w:r w:rsidR="00817AEA" w:rsidRPr="00E22AFE">
        <w:rPr>
          <w:lang w:val="uk-UA"/>
        </w:rPr>
        <w:t>-</w:t>
      </w:r>
      <w:r w:rsidR="00817AEA" w:rsidRPr="00E22AFE">
        <w:rPr>
          <w:bCs/>
          <w:lang w:val="en-US"/>
        </w:rPr>
        <w:t>VIII</w:t>
      </w:r>
      <w:r w:rsidR="00817AEA">
        <w:rPr>
          <w:bCs/>
          <w:lang w:val="uk-UA"/>
        </w:rPr>
        <w:t xml:space="preserve"> </w:t>
      </w:r>
      <w:r w:rsidR="00817AEA" w:rsidRPr="00151681">
        <w:rPr>
          <w:lang w:val="uk-UA"/>
        </w:rPr>
        <w:t>«</w:t>
      </w:r>
      <w:r w:rsidR="00817AEA">
        <w:rPr>
          <w:lang w:val="uk-UA"/>
        </w:rPr>
        <w:t>Про внесення змін та доповнень до Програми «</w:t>
      </w:r>
      <w:r w:rsidR="00817AEA" w:rsidRPr="00151681">
        <w:rPr>
          <w:lang w:val="uk-UA"/>
        </w:rPr>
        <w:t>Поліцейський офіцер громади» на території Южненської міської територіальної громади</w:t>
      </w:r>
      <w:r w:rsidR="00817AEA">
        <w:rPr>
          <w:lang w:val="uk-UA"/>
        </w:rPr>
        <w:t xml:space="preserve"> </w:t>
      </w:r>
      <w:r w:rsidR="00817AEA" w:rsidRPr="00151681">
        <w:rPr>
          <w:lang w:val="uk-UA"/>
        </w:rPr>
        <w:t>Одеського району Одеської області на 2022-2024 роки</w:t>
      </w:r>
      <w:r w:rsidR="00817AEA">
        <w:rPr>
          <w:lang w:val="uk-UA"/>
        </w:rPr>
        <w:t>, затвердженої рішенням Южненської міської ради від 09.12.2021 № 834</w:t>
      </w:r>
      <w:r w:rsidR="00817AEA" w:rsidRPr="00E22AFE">
        <w:rPr>
          <w:lang w:val="uk-UA"/>
        </w:rPr>
        <w:t>-</w:t>
      </w:r>
      <w:r w:rsidR="00817AEA" w:rsidRPr="00E22AFE">
        <w:rPr>
          <w:bCs/>
          <w:lang w:val="en-US"/>
        </w:rPr>
        <w:t>VIII</w:t>
      </w:r>
      <w:r w:rsidR="00817AEA">
        <w:rPr>
          <w:bCs/>
          <w:lang w:val="uk-UA"/>
        </w:rPr>
        <w:t>, шляхом викладення її в новій редакції»</w:t>
      </w:r>
      <w:r w:rsidR="00F20D1F">
        <w:rPr>
          <w:bCs/>
          <w:lang w:val="uk-UA"/>
        </w:rPr>
        <w:t>.</w:t>
      </w:r>
    </w:p>
    <w:p w:rsidR="00831295" w:rsidRPr="00F20D1F" w:rsidRDefault="00F20D1F" w:rsidP="00F20D1F">
      <w:pPr>
        <w:ind w:firstLine="360"/>
        <w:rPr>
          <w:bCs/>
          <w:lang w:val="uk-UA"/>
        </w:rPr>
      </w:pPr>
      <w:r w:rsidRPr="00F20D1F">
        <w:rPr>
          <w:lang w:val="uk-UA"/>
        </w:rPr>
        <w:t>Строк реалізації Програми</w:t>
      </w:r>
      <w:r>
        <w:rPr>
          <w:lang w:val="uk-UA"/>
        </w:rPr>
        <w:t xml:space="preserve"> </w:t>
      </w:r>
      <w:r w:rsidRPr="006E58E7">
        <w:rPr>
          <w:lang w:val="uk-UA"/>
        </w:rPr>
        <w:t>2022-2024 роки</w:t>
      </w:r>
      <w:r>
        <w:rPr>
          <w:lang w:val="uk-UA"/>
        </w:rPr>
        <w:t>.</w:t>
      </w:r>
    </w:p>
    <w:p w:rsidR="00F20D1F" w:rsidRDefault="002A2EEC" w:rsidP="00F20D1F">
      <w:pPr>
        <w:ind w:firstLine="360"/>
        <w:jc w:val="both"/>
        <w:rPr>
          <w:lang w:val="uk-UA"/>
        </w:rPr>
      </w:pPr>
      <w:r w:rsidRPr="00F20D1F">
        <w:rPr>
          <w:lang w:val="uk-UA"/>
        </w:rPr>
        <w:t>Відповідальни</w:t>
      </w:r>
      <w:r w:rsidR="00F20D1F">
        <w:rPr>
          <w:lang w:val="uk-UA"/>
        </w:rPr>
        <w:t>м</w:t>
      </w:r>
      <w:r w:rsidRPr="00F20D1F">
        <w:rPr>
          <w:lang w:val="uk-UA"/>
        </w:rPr>
        <w:t xml:space="preserve"> виконавц</w:t>
      </w:r>
      <w:r w:rsidR="00F20D1F">
        <w:rPr>
          <w:lang w:val="uk-UA"/>
        </w:rPr>
        <w:t>ем</w:t>
      </w:r>
      <w:r w:rsidRPr="00F20D1F">
        <w:rPr>
          <w:lang w:val="uk-UA"/>
        </w:rPr>
        <w:t xml:space="preserve"> Програми</w:t>
      </w:r>
      <w:r w:rsidR="00F20D1F">
        <w:rPr>
          <w:lang w:val="uk-UA"/>
        </w:rPr>
        <w:t xml:space="preserve"> є </w:t>
      </w:r>
      <w:r w:rsidRPr="006E58E7">
        <w:rPr>
          <w:lang w:val="uk-UA"/>
        </w:rPr>
        <w:t xml:space="preserve">Виконавчий комітет </w:t>
      </w:r>
      <w:r w:rsidR="00F20D1F">
        <w:rPr>
          <w:lang w:val="uk-UA"/>
        </w:rPr>
        <w:t>Південнівс</w:t>
      </w:r>
      <w:r w:rsidRPr="006E58E7">
        <w:rPr>
          <w:lang w:val="uk-UA"/>
        </w:rPr>
        <w:t>ької міської ради</w:t>
      </w:r>
      <w:r w:rsidR="00F20D1F" w:rsidRPr="00F20D1F">
        <w:rPr>
          <w:lang w:val="uk-UA"/>
        </w:rPr>
        <w:t xml:space="preserve"> </w:t>
      </w:r>
      <w:r w:rsidR="00F20D1F" w:rsidRPr="00831295">
        <w:rPr>
          <w:lang w:val="uk-UA"/>
        </w:rPr>
        <w:t>Одеського району Одеської області</w:t>
      </w:r>
      <w:r w:rsidRPr="006E58E7">
        <w:rPr>
          <w:lang w:val="uk-UA"/>
        </w:rPr>
        <w:t>, ГУНП України в Одеській області</w:t>
      </w:r>
      <w:r w:rsidR="005B1C40">
        <w:rPr>
          <w:lang w:val="uk-UA"/>
        </w:rPr>
        <w:t>,</w:t>
      </w:r>
      <w:r w:rsidR="00F20D1F">
        <w:rPr>
          <w:lang w:val="uk-UA"/>
        </w:rPr>
        <w:t xml:space="preserve"> </w:t>
      </w:r>
      <w:r w:rsidR="005B1C40">
        <w:rPr>
          <w:rFonts w:eastAsia="Calibri"/>
          <w:lang w:val="uk-UA" w:eastAsia="en-US"/>
        </w:rPr>
        <w:t>у</w:t>
      </w:r>
      <w:r w:rsidR="005B1C40" w:rsidRPr="002E4C02">
        <w:rPr>
          <w:rFonts w:eastAsia="Calibri"/>
          <w:lang w:val="uk-UA" w:eastAsia="en-US"/>
        </w:rPr>
        <w:t>правління правового забезпечення та взаєм</w:t>
      </w:r>
      <w:r w:rsidR="00F20D1F">
        <w:rPr>
          <w:rFonts w:eastAsia="Calibri"/>
          <w:lang w:val="uk-UA" w:eastAsia="en-US"/>
        </w:rPr>
        <w:t>одії з державними органами Південнів</w:t>
      </w:r>
      <w:r w:rsidR="005B1C40" w:rsidRPr="002E4C02">
        <w:rPr>
          <w:rFonts w:eastAsia="Calibri"/>
          <w:lang w:val="uk-UA" w:eastAsia="en-US"/>
        </w:rPr>
        <w:t>ської міської ради</w:t>
      </w:r>
      <w:r w:rsidR="00F20D1F">
        <w:rPr>
          <w:rFonts w:eastAsia="Calibri"/>
          <w:lang w:val="uk-UA" w:eastAsia="en-US"/>
        </w:rPr>
        <w:t xml:space="preserve"> </w:t>
      </w:r>
      <w:r w:rsidR="00F20D1F" w:rsidRPr="00831295">
        <w:rPr>
          <w:lang w:val="uk-UA"/>
        </w:rPr>
        <w:t>Одеського району Одеської області</w:t>
      </w:r>
      <w:r w:rsidR="00F20D1F">
        <w:rPr>
          <w:lang w:val="uk-UA"/>
        </w:rPr>
        <w:t xml:space="preserve">. </w:t>
      </w:r>
    </w:p>
    <w:p w:rsidR="002A2EEC" w:rsidRPr="006E58E7" w:rsidRDefault="002A2EEC" w:rsidP="002A2EEC">
      <w:pPr>
        <w:rPr>
          <w:lang w:val="uk-UA"/>
        </w:rPr>
      </w:pPr>
    </w:p>
    <w:p w:rsidR="00F20D1F" w:rsidRPr="00F20D1F" w:rsidRDefault="00F20D1F" w:rsidP="00F20D1F">
      <w:pPr>
        <w:pStyle w:val="a7"/>
        <w:numPr>
          <w:ilvl w:val="0"/>
          <w:numId w:val="18"/>
        </w:numPr>
        <w:rPr>
          <w:rFonts w:ascii="Times New Roman" w:hAnsi="Times New Roman"/>
          <w:b/>
          <w:bCs/>
          <w:color w:val="000000" w:themeColor="text1"/>
          <w:sz w:val="24"/>
          <w:szCs w:val="24"/>
          <w:lang w:val="uk-UA"/>
        </w:rPr>
      </w:pPr>
      <w:r w:rsidRPr="00F20D1F">
        <w:rPr>
          <w:rFonts w:ascii="Times New Roman" w:hAnsi="Times New Roman"/>
          <w:b/>
          <w:bCs/>
          <w:color w:val="000000" w:themeColor="text1"/>
          <w:sz w:val="24"/>
          <w:szCs w:val="24"/>
          <w:lang w:val="uk-UA"/>
        </w:rPr>
        <w:t>Мета програми та результати її досягнення</w:t>
      </w:r>
      <w:r w:rsidR="002A2EEC" w:rsidRPr="00F20D1F">
        <w:rPr>
          <w:rFonts w:ascii="Times New Roman" w:hAnsi="Times New Roman"/>
          <w:b/>
          <w:bCs/>
          <w:color w:val="000000" w:themeColor="text1"/>
          <w:sz w:val="24"/>
          <w:szCs w:val="24"/>
          <w:lang w:val="uk-UA"/>
        </w:rPr>
        <w:t xml:space="preserve">                                                                    </w:t>
      </w:r>
    </w:p>
    <w:p w:rsidR="00CA2152" w:rsidRPr="00A2260C" w:rsidRDefault="00CA2152" w:rsidP="00E94DFB">
      <w:pPr>
        <w:ind w:firstLine="360"/>
        <w:jc w:val="both"/>
        <w:rPr>
          <w:lang w:val="uk-UA"/>
        </w:rPr>
      </w:pPr>
      <w:r w:rsidRPr="00E94DFB">
        <w:rPr>
          <w:lang w:val="uk-UA"/>
        </w:rPr>
        <w:t>Стан правопорядку на території</w:t>
      </w:r>
      <w:r w:rsidR="00E94DFB" w:rsidRPr="00E94DFB">
        <w:rPr>
          <w:bCs/>
          <w:lang w:val="uk-UA"/>
        </w:rPr>
        <w:t xml:space="preserve"> </w:t>
      </w:r>
      <w:r w:rsidR="00E94DFB" w:rsidRPr="00831295">
        <w:rPr>
          <w:bCs/>
          <w:lang w:val="uk-UA"/>
        </w:rPr>
        <w:t>Южненської міської територіальної громади Одеського району Одеської області</w:t>
      </w:r>
      <w:r w:rsidR="00E94DFB">
        <w:rPr>
          <w:bCs/>
          <w:lang w:val="uk-UA"/>
        </w:rPr>
        <w:t xml:space="preserve"> </w:t>
      </w:r>
      <w:r w:rsidRPr="00E94DFB">
        <w:rPr>
          <w:lang w:val="uk-UA"/>
        </w:rPr>
        <w:t xml:space="preserve">впливає на її соціально-економічний розвиток. </w:t>
      </w:r>
      <w:r w:rsidRPr="00A2260C">
        <w:rPr>
          <w:lang w:val="uk-UA"/>
        </w:rPr>
        <w:t xml:space="preserve">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 а також запровадження форм і методів профілактики правопорушень з метою усунення причин та запобігання виникненню умов, що сприяють їх вчиненню. </w:t>
      </w:r>
    </w:p>
    <w:p w:rsidR="00CA2152" w:rsidRPr="00E94DFB" w:rsidRDefault="00CA2152" w:rsidP="00E94DFB">
      <w:pPr>
        <w:ind w:firstLine="360"/>
        <w:jc w:val="both"/>
      </w:pPr>
      <w:r w:rsidRPr="00E94DFB">
        <w:t>У структурі злочинності домінуючу роль продовжують відігравати кримінальні правопорушення майнової спрямованості, особливо крадіжки.</w:t>
      </w:r>
      <w:r w:rsidR="00E94DFB">
        <w:rPr>
          <w:lang w:val="uk-UA"/>
        </w:rPr>
        <w:t xml:space="preserve"> </w:t>
      </w:r>
      <w:r w:rsidRPr="00E94DFB">
        <w:t>Разом з тим, не зважаючи на вжиті правоохоронними органами заходи, а саме: проведення комплексних профілактичних заходів на території громади, ряду оперативно-профілактичних операцій, стан правопорядку потребує покращення шляхом подальшої консолідації зусиль як правоохоронних органів, так і органів державної влади та місцевого самоврядування в цьому напрямку.</w:t>
      </w:r>
    </w:p>
    <w:p w:rsidR="00CA2152" w:rsidRPr="00E94DFB" w:rsidRDefault="00CA2152" w:rsidP="00E94DFB">
      <w:pPr>
        <w:ind w:firstLine="360"/>
        <w:jc w:val="both"/>
      </w:pPr>
      <w:r w:rsidRPr="00E94DFB">
        <w:t>Спільних зусиль потребують питання протидії незаконному обігу наркотиків, насамперед в підлітковому і молодіжному середовищі, торгівлі людьми, запобігання правопорушенням у сфері моральності, кримінальним злочинам з використанням інформаційних технологій тощо. Не зважаючи на те, що загальна кількість відкритих правопорушень зростає, ефективність упереджувальних правоохоронних заходів не в повній мірі відповідає реальному рівню загроз розвитку криміногенної ситуації.</w:t>
      </w:r>
    </w:p>
    <w:p w:rsidR="00CA2152" w:rsidRPr="00E94DFB" w:rsidRDefault="00CA2152" w:rsidP="00E94DFB">
      <w:pPr>
        <w:ind w:firstLine="360"/>
        <w:jc w:val="both"/>
      </w:pPr>
      <w:r w:rsidRPr="00E94DFB">
        <w:t xml:space="preserve">Головне завдання поліцейського офіцера громади - орієнтуватися на потреби місцевого населення, підтримувати постійний контакт з мешканцями, щоденно забезпечувати порядок на своїй території, своєчасно реагувати на проблеми громади та запобігати вчиненню правопорушень. По суті, це новий формат роботи дільничних офіцерів поліції. Метою роботи поліцейського офіцера громади буде, в першу чергу, запобігання правопорушенням в інтересах громади, він буде займатися превенцією правопорушень у </w:t>
      </w:r>
      <w:r w:rsidRPr="00E94DFB">
        <w:lastRenderedPageBreak/>
        <w:t>цій громаді і розслідувати дрібні злочини, ті, які не потребують залучення слідчо-оперативних підрозділів, поліцейський офіцер громади буде додатково наділений повноваженнями поліцейських з вирішення питань по лінії ювенальної превенції, дозвільної системи та організації і контролю у сфері забезпечення безпеки дорожнього руху. Тобто, у нього будуть зосередженні практично всі повноваження поліції у сфері превенції та надання поліцейських послуг.</w:t>
      </w:r>
    </w:p>
    <w:p w:rsidR="00CA2152" w:rsidRPr="00E94DFB" w:rsidRDefault="00CA2152" w:rsidP="00CA2152">
      <w:pPr>
        <w:jc w:val="both"/>
      </w:pPr>
      <w:r w:rsidRPr="00E94DFB">
        <w:t xml:space="preserve">Соціальне значення проблеми, пов'язаної з профілактикою правопорушень, зумовлює необхідність як централізованого бюджетного фінансування, так і виділення коштів з місцевого бюджету, в тому числі на виконання Програми </w:t>
      </w:r>
      <w:r w:rsidR="00E94DFB">
        <w:rPr>
          <w:lang w:val="uk-UA"/>
        </w:rPr>
        <w:t>«</w:t>
      </w:r>
      <w:r w:rsidRPr="00E94DFB">
        <w:t>Поліцейський офіцер громади</w:t>
      </w:r>
      <w:r w:rsidR="00E94DFB">
        <w:rPr>
          <w:lang w:val="uk-UA"/>
        </w:rPr>
        <w:t>»</w:t>
      </w:r>
      <w:r w:rsidRPr="00E94DFB">
        <w:t xml:space="preserve"> Южненської міської територіальної громади на 2022-202</w:t>
      </w:r>
      <w:r w:rsidR="00E94DFB">
        <w:rPr>
          <w:lang w:val="uk-UA"/>
        </w:rPr>
        <w:t>4</w:t>
      </w:r>
      <w:r w:rsidRPr="00E94DFB">
        <w:t xml:space="preserve"> роки</w:t>
      </w:r>
      <w:r w:rsidR="00E94DFB">
        <w:rPr>
          <w:lang w:val="uk-UA"/>
        </w:rPr>
        <w:t>.</w:t>
      </w:r>
    </w:p>
    <w:p w:rsidR="00CA2152" w:rsidRPr="00E94DFB" w:rsidRDefault="00CA2152" w:rsidP="00E94DFB">
      <w:pPr>
        <w:ind w:firstLine="708"/>
        <w:jc w:val="both"/>
      </w:pPr>
      <w:r w:rsidRPr="00E94DFB">
        <w:t xml:space="preserve">Програма спрямована на забезпечення ефективності здійснення узгоджених заходів щодо профілактики правопорушень та усунення причин, що зумовили вчинення протиправних дій, попередження вчинення злочинів та правопорушень молоддю та раніше засудженими особами. </w:t>
      </w:r>
    </w:p>
    <w:p w:rsidR="00CA2152" w:rsidRPr="00E94DFB" w:rsidRDefault="00CA2152" w:rsidP="00E94DFB">
      <w:pPr>
        <w:ind w:firstLine="708"/>
        <w:jc w:val="both"/>
      </w:pPr>
      <w:r w:rsidRPr="00E94DFB">
        <w:t>Метою Програми є:</w:t>
      </w:r>
    </w:p>
    <w:p w:rsidR="00CA2152" w:rsidRPr="00E94DFB" w:rsidRDefault="00CA2152" w:rsidP="00CA2152">
      <w:pPr>
        <w:jc w:val="both"/>
      </w:pPr>
      <w:r w:rsidRPr="00E94DFB">
        <w:t>- усунення передумов для вчинення правопорушень і забезпечення на території обслуговування поліцейського офіцера громади конституційних прав та свобод людини і громадянина;</w:t>
      </w:r>
    </w:p>
    <w:p w:rsidR="00CA2152" w:rsidRPr="00E94DFB" w:rsidRDefault="00CA2152" w:rsidP="00CA2152">
      <w:pPr>
        <w:jc w:val="both"/>
      </w:pPr>
      <w:r w:rsidRPr="00E94DFB">
        <w:t>- удосконалення форм і методів організації роботи щодо запобігання вчиненню правопорушень на території обслуговування поліцейського офіцера громади;</w:t>
      </w:r>
    </w:p>
    <w:p w:rsidR="00CA2152" w:rsidRPr="00E94DFB" w:rsidRDefault="00CA2152" w:rsidP="00CA2152">
      <w:pPr>
        <w:jc w:val="both"/>
      </w:pPr>
      <w:r w:rsidRPr="00E94DFB">
        <w:t>- створення умов для проведення ефективної правової та виховної роботи серед населення на території обслуговування поліцейського офіцера громади, забезпечення її цілісності і різноманітності;</w:t>
      </w:r>
    </w:p>
    <w:p w:rsidR="00CA2152" w:rsidRPr="00E94DFB" w:rsidRDefault="00CA2152" w:rsidP="00CA2152">
      <w:pPr>
        <w:jc w:val="both"/>
      </w:pPr>
      <w:r w:rsidRPr="00E94DFB">
        <w:t>- активізація діяльності громадських формувань та їх участі в охороні громадського порядку;</w:t>
      </w:r>
    </w:p>
    <w:p w:rsidR="00CA2152" w:rsidRPr="00E94DFB" w:rsidRDefault="00CA2152" w:rsidP="00CA2152">
      <w:pPr>
        <w:jc w:val="both"/>
      </w:pPr>
      <w:r w:rsidRPr="00E94DFB">
        <w:t>- покращення роботи з протидії наркозлочинності, профілактики дитячої бездоглядності, злочинного впливу на неповнолітніх у молодіжному середовищі та в сім'ях на території обслуговування поліцейського офіцера громади;</w:t>
      </w:r>
    </w:p>
    <w:p w:rsidR="00CA2152" w:rsidRPr="00E94DFB" w:rsidRDefault="00CA2152" w:rsidP="00CA2152">
      <w:pPr>
        <w:jc w:val="both"/>
      </w:pPr>
      <w:r w:rsidRPr="00E94DFB">
        <w:t>-  активізація роботи щодо профілактики рецидивної злочинності;</w:t>
      </w:r>
    </w:p>
    <w:p w:rsidR="00CA2152" w:rsidRPr="00E94DFB" w:rsidRDefault="00CA2152" w:rsidP="00CA2152">
      <w:pPr>
        <w:jc w:val="both"/>
      </w:pPr>
      <w:r w:rsidRPr="00E94DFB">
        <w:t>- підвищення координуючої ролі Южненської міської ради в розв’язанні проблем попередження злочинності та її негативних наслідків на території громади шляхом приведення у відповідність до сучасних вимог публічної безпеки та правил благоустрою місць масового перебування людей.</w:t>
      </w:r>
    </w:p>
    <w:p w:rsidR="00F20D1F" w:rsidRPr="00E94DFB" w:rsidRDefault="00F20D1F" w:rsidP="00CA2152">
      <w:pPr>
        <w:jc w:val="both"/>
      </w:pPr>
    </w:p>
    <w:p w:rsidR="00F20D1F" w:rsidRDefault="008B422B" w:rsidP="008B422B">
      <w:pPr>
        <w:pStyle w:val="a7"/>
        <w:numPr>
          <w:ilvl w:val="0"/>
          <w:numId w:val="18"/>
        </w:numPr>
        <w:jc w:val="both"/>
        <w:rPr>
          <w:rFonts w:ascii="Times New Roman" w:hAnsi="Times New Roman"/>
          <w:b/>
          <w:sz w:val="24"/>
          <w:szCs w:val="24"/>
          <w:lang w:val="uk-UA"/>
        </w:rPr>
      </w:pPr>
      <w:r w:rsidRPr="008B422B">
        <w:rPr>
          <w:rFonts w:ascii="Times New Roman" w:hAnsi="Times New Roman"/>
          <w:b/>
          <w:sz w:val="24"/>
          <w:szCs w:val="24"/>
          <w:lang w:val="uk-UA"/>
        </w:rPr>
        <w:t xml:space="preserve">Фінансування </w:t>
      </w:r>
    </w:p>
    <w:p w:rsidR="00D23403" w:rsidRPr="006F0512" w:rsidRDefault="00D23403" w:rsidP="00725BDA">
      <w:pPr>
        <w:jc w:val="both"/>
        <w:rPr>
          <w:lang w:val="uk-UA"/>
        </w:rPr>
      </w:pPr>
      <w:r>
        <w:rPr>
          <w:lang w:val="uk-UA"/>
        </w:rPr>
        <w:t xml:space="preserve">     </w:t>
      </w:r>
      <w:r w:rsidR="005D690C">
        <w:rPr>
          <w:lang w:val="uk-UA"/>
        </w:rPr>
        <w:t xml:space="preserve">     </w:t>
      </w:r>
      <w:r>
        <w:rPr>
          <w:lang w:val="uk-UA"/>
        </w:rPr>
        <w:t xml:space="preserve"> </w:t>
      </w:r>
      <w:r w:rsidR="008B422B" w:rsidRPr="009372D4">
        <w:rPr>
          <w:lang w:val="uk-UA"/>
        </w:rPr>
        <w:t>На 202</w:t>
      </w:r>
      <w:r w:rsidR="008B422B">
        <w:rPr>
          <w:lang w:val="uk-UA"/>
        </w:rPr>
        <w:t>2</w:t>
      </w:r>
      <w:r w:rsidR="008B422B" w:rsidRPr="009372D4">
        <w:rPr>
          <w:lang w:val="uk-UA"/>
        </w:rPr>
        <w:t xml:space="preserve"> рік </w:t>
      </w:r>
      <w:r w:rsidR="00725BDA">
        <w:rPr>
          <w:lang w:val="uk-UA"/>
        </w:rPr>
        <w:t xml:space="preserve">річний </w:t>
      </w:r>
      <w:r w:rsidR="00725BDA" w:rsidRPr="00725BDA">
        <w:rPr>
          <w:color w:val="000000" w:themeColor="text1"/>
          <w:lang w:val="uk-UA"/>
        </w:rPr>
        <w:t>обсяг фінансу</w:t>
      </w:r>
      <w:r w:rsidR="00725BDA">
        <w:rPr>
          <w:color w:val="000000" w:themeColor="text1"/>
          <w:lang w:val="uk-UA"/>
        </w:rPr>
        <w:t>в</w:t>
      </w:r>
      <w:r w:rsidR="00725BDA" w:rsidRPr="00725BDA">
        <w:rPr>
          <w:color w:val="000000" w:themeColor="text1"/>
          <w:lang w:val="uk-UA"/>
        </w:rPr>
        <w:t>ання, передбачений Програмою</w:t>
      </w:r>
      <w:r w:rsidR="00725BDA">
        <w:rPr>
          <w:color w:val="000000" w:themeColor="text1"/>
          <w:lang w:val="uk-UA"/>
        </w:rPr>
        <w:t xml:space="preserve"> на</w:t>
      </w:r>
      <w:r w:rsidR="00725BDA" w:rsidRPr="00725BDA">
        <w:rPr>
          <w:lang w:val="uk-UA"/>
        </w:rPr>
        <w:t xml:space="preserve"> </w:t>
      </w:r>
      <w:r w:rsidR="00725BDA" w:rsidRPr="009372D4">
        <w:rPr>
          <w:lang w:val="uk-UA"/>
        </w:rPr>
        <w:t>виконання заходів</w:t>
      </w:r>
      <w:r w:rsidR="00725BDA">
        <w:rPr>
          <w:lang w:val="uk-UA"/>
        </w:rPr>
        <w:t xml:space="preserve"> становить </w:t>
      </w:r>
      <w:r w:rsidR="00725BDA" w:rsidRPr="008B6195">
        <w:rPr>
          <w:lang w:val="uk-UA"/>
        </w:rPr>
        <w:t>853,40</w:t>
      </w:r>
      <w:r w:rsidR="00725BDA" w:rsidRPr="009372D4">
        <w:rPr>
          <w:lang w:val="uk-UA"/>
        </w:rPr>
        <w:t xml:space="preserve"> тис.грн.,</w:t>
      </w:r>
      <w:r w:rsidR="00725BDA">
        <w:rPr>
          <w:lang w:val="uk-UA"/>
        </w:rPr>
        <w:t xml:space="preserve"> </w:t>
      </w:r>
      <w:r w:rsidR="00E1787C">
        <w:rPr>
          <w:lang w:val="uk-UA"/>
        </w:rPr>
        <w:t xml:space="preserve">фактично </w:t>
      </w:r>
      <w:r w:rsidR="008B422B" w:rsidRPr="009372D4">
        <w:rPr>
          <w:lang w:val="uk-UA"/>
        </w:rPr>
        <w:t>профінансовано за 202</w:t>
      </w:r>
      <w:r w:rsidR="008B422B">
        <w:rPr>
          <w:lang w:val="uk-UA"/>
        </w:rPr>
        <w:t>2</w:t>
      </w:r>
      <w:r w:rsidR="008B422B" w:rsidRPr="009372D4">
        <w:rPr>
          <w:lang w:val="uk-UA"/>
        </w:rPr>
        <w:t xml:space="preserve"> рік – </w:t>
      </w:r>
      <w:r w:rsidR="00591CE3">
        <w:rPr>
          <w:lang w:val="uk-UA"/>
        </w:rPr>
        <w:t>0,0</w:t>
      </w:r>
      <w:r w:rsidR="008B422B" w:rsidRPr="009372D4">
        <w:rPr>
          <w:color w:val="FF0000"/>
          <w:lang w:val="uk-UA"/>
        </w:rPr>
        <w:t xml:space="preserve"> </w:t>
      </w:r>
      <w:r w:rsidR="008B422B" w:rsidRPr="009372D4">
        <w:rPr>
          <w:lang w:val="uk-UA"/>
        </w:rPr>
        <w:t>тис.грн.</w:t>
      </w:r>
      <w:r w:rsidR="009372D4" w:rsidRPr="009372D4">
        <w:rPr>
          <w:lang w:val="uk-UA"/>
        </w:rPr>
        <w:t xml:space="preserve"> </w:t>
      </w:r>
      <w:r w:rsidR="009372D4">
        <w:rPr>
          <w:lang w:val="uk-UA"/>
        </w:rPr>
        <w:t xml:space="preserve">(у зв’язку з введенням воєнного стану в Україні фінансування заходів у 2022 році не здійснювалось). </w:t>
      </w:r>
      <w:r w:rsidRPr="00591CE3">
        <w:rPr>
          <w:lang w:val="uk-UA"/>
        </w:rPr>
        <w:t xml:space="preserve"> </w:t>
      </w:r>
      <w:r>
        <w:rPr>
          <w:lang w:val="uk-UA"/>
        </w:rPr>
        <w:t>Відсоток виконання заходів Програми в 202</w:t>
      </w:r>
      <w:r w:rsidR="009372D4">
        <w:rPr>
          <w:lang w:val="uk-UA"/>
        </w:rPr>
        <w:t>2</w:t>
      </w:r>
      <w:r>
        <w:rPr>
          <w:lang w:val="uk-UA"/>
        </w:rPr>
        <w:t xml:space="preserve"> році </w:t>
      </w:r>
      <w:r w:rsidRPr="00591CE3">
        <w:rPr>
          <w:lang w:val="uk-UA"/>
        </w:rPr>
        <w:t>становить 0%.</w:t>
      </w:r>
    </w:p>
    <w:p w:rsidR="008B422B" w:rsidRPr="006F0512" w:rsidRDefault="008B422B" w:rsidP="00725BDA">
      <w:pPr>
        <w:jc w:val="both"/>
        <w:rPr>
          <w:lang w:val="uk-UA"/>
        </w:rPr>
      </w:pPr>
      <w:r w:rsidRPr="009372D4">
        <w:rPr>
          <w:lang w:val="uk-UA"/>
        </w:rPr>
        <w:tab/>
        <w:t>На 202</w:t>
      </w:r>
      <w:r>
        <w:rPr>
          <w:lang w:val="uk-UA"/>
        </w:rPr>
        <w:t>3</w:t>
      </w:r>
      <w:r w:rsidRPr="009372D4">
        <w:rPr>
          <w:lang w:val="uk-UA"/>
        </w:rPr>
        <w:t xml:space="preserve"> рік </w:t>
      </w:r>
      <w:r w:rsidR="00725BDA">
        <w:rPr>
          <w:lang w:val="uk-UA"/>
        </w:rPr>
        <w:t xml:space="preserve">річний </w:t>
      </w:r>
      <w:r w:rsidR="00725BDA" w:rsidRPr="00725BDA">
        <w:rPr>
          <w:color w:val="000000" w:themeColor="text1"/>
          <w:lang w:val="uk-UA"/>
        </w:rPr>
        <w:t>обсяг фінансу</w:t>
      </w:r>
      <w:r w:rsidR="00725BDA">
        <w:rPr>
          <w:color w:val="000000" w:themeColor="text1"/>
          <w:lang w:val="uk-UA"/>
        </w:rPr>
        <w:t>в</w:t>
      </w:r>
      <w:r w:rsidR="00725BDA" w:rsidRPr="00725BDA">
        <w:rPr>
          <w:color w:val="000000" w:themeColor="text1"/>
          <w:lang w:val="uk-UA"/>
        </w:rPr>
        <w:t>ання, передбачений Програмою</w:t>
      </w:r>
      <w:r w:rsidR="00725BDA">
        <w:rPr>
          <w:color w:val="000000" w:themeColor="text1"/>
          <w:lang w:val="uk-UA"/>
        </w:rPr>
        <w:t xml:space="preserve"> на</w:t>
      </w:r>
      <w:r w:rsidR="00725BDA" w:rsidRPr="00725BDA">
        <w:rPr>
          <w:lang w:val="uk-UA"/>
        </w:rPr>
        <w:t xml:space="preserve"> </w:t>
      </w:r>
      <w:r w:rsidR="00725BDA" w:rsidRPr="009372D4">
        <w:rPr>
          <w:lang w:val="uk-UA"/>
        </w:rPr>
        <w:t>виконання заходів</w:t>
      </w:r>
      <w:r w:rsidR="00725BDA">
        <w:rPr>
          <w:lang w:val="uk-UA"/>
        </w:rPr>
        <w:t xml:space="preserve"> становить</w:t>
      </w:r>
      <w:r w:rsidR="00725BDA" w:rsidRPr="008B6195">
        <w:rPr>
          <w:lang w:val="uk-UA"/>
        </w:rPr>
        <w:t xml:space="preserve"> </w:t>
      </w:r>
      <w:r w:rsidR="00163A67" w:rsidRPr="008B6195">
        <w:rPr>
          <w:lang w:val="uk-UA"/>
        </w:rPr>
        <w:t>71,88</w:t>
      </w:r>
      <w:r w:rsidRPr="009372D4">
        <w:rPr>
          <w:lang w:val="uk-UA"/>
        </w:rPr>
        <w:t xml:space="preserve"> тис.грн., </w:t>
      </w:r>
      <w:r w:rsidR="00E1787C">
        <w:rPr>
          <w:lang w:val="uk-UA"/>
        </w:rPr>
        <w:t xml:space="preserve">фактично </w:t>
      </w:r>
      <w:r w:rsidRPr="009372D4">
        <w:rPr>
          <w:lang w:val="uk-UA"/>
        </w:rPr>
        <w:t>профінансовано за 202</w:t>
      </w:r>
      <w:r w:rsidR="009372D4">
        <w:rPr>
          <w:lang w:val="uk-UA"/>
        </w:rPr>
        <w:t>3</w:t>
      </w:r>
      <w:r w:rsidRPr="009372D4">
        <w:rPr>
          <w:lang w:val="uk-UA"/>
        </w:rPr>
        <w:t xml:space="preserve"> рік – </w:t>
      </w:r>
      <w:r w:rsidR="006F0512">
        <w:rPr>
          <w:lang w:val="uk-UA"/>
        </w:rPr>
        <w:t>0,0</w:t>
      </w:r>
      <w:r w:rsidRPr="009372D4">
        <w:rPr>
          <w:color w:val="FF0000"/>
          <w:lang w:val="uk-UA"/>
        </w:rPr>
        <w:t xml:space="preserve"> </w:t>
      </w:r>
      <w:r w:rsidRPr="009372D4">
        <w:rPr>
          <w:lang w:val="uk-UA"/>
        </w:rPr>
        <w:t>тис.грн.</w:t>
      </w:r>
      <w:r w:rsidR="006F0512">
        <w:rPr>
          <w:lang w:val="uk-UA"/>
        </w:rPr>
        <w:t xml:space="preserve"> (у зв’язку з введенням воєнного стану в Україні фінансування заходів у 2023 році не здійснювалось).</w:t>
      </w:r>
      <w:r w:rsidR="00D23403">
        <w:rPr>
          <w:lang w:val="uk-UA"/>
        </w:rPr>
        <w:t xml:space="preserve"> Відсоток виконання заходів Програми в 2023 році становить 0%.</w:t>
      </w:r>
    </w:p>
    <w:p w:rsidR="00D23403" w:rsidRPr="00591CE3" w:rsidRDefault="008B422B" w:rsidP="005D690C">
      <w:pPr>
        <w:jc w:val="both"/>
        <w:rPr>
          <w:lang w:val="uk-UA"/>
        </w:rPr>
      </w:pPr>
      <w:r w:rsidRPr="008B422B">
        <w:tab/>
        <w:t>На 202</w:t>
      </w:r>
      <w:r w:rsidR="00163A67">
        <w:rPr>
          <w:lang w:val="uk-UA"/>
        </w:rPr>
        <w:t>4</w:t>
      </w:r>
      <w:r w:rsidRPr="008B422B">
        <w:t xml:space="preserve"> рік  </w:t>
      </w:r>
      <w:r w:rsidR="00725BDA">
        <w:rPr>
          <w:lang w:val="uk-UA"/>
        </w:rPr>
        <w:t xml:space="preserve">річний </w:t>
      </w:r>
      <w:r w:rsidR="00725BDA" w:rsidRPr="00725BDA">
        <w:rPr>
          <w:color w:val="000000" w:themeColor="text1"/>
          <w:lang w:val="uk-UA"/>
        </w:rPr>
        <w:t>обсяг фінансу</w:t>
      </w:r>
      <w:r w:rsidR="00725BDA">
        <w:rPr>
          <w:color w:val="000000" w:themeColor="text1"/>
          <w:lang w:val="uk-UA"/>
        </w:rPr>
        <w:t>в</w:t>
      </w:r>
      <w:r w:rsidR="00725BDA" w:rsidRPr="00725BDA">
        <w:rPr>
          <w:color w:val="000000" w:themeColor="text1"/>
          <w:lang w:val="uk-UA"/>
        </w:rPr>
        <w:t>ання, передбачений Програмою</w:t>
      </w:r>
      <w:r w:rsidR="00725BDA">
        <w:rPr>
          <w:color w:val="000000" w:themeColor="text1"/>
          <w:lang w:val="uk-UA"/>
        </w:rPr>
        <w:t xml:space="preserve"> на</w:t>
      </w:r>
      <w:r w:rsidR="00725BDA" w:rsidRPr="00725BDA">
        <w:rPr>
          <w:lang w:val="uk-UA"/>
        </w:rPr>
        <w:t xml:space="preserve"> </w:t>
      </w:r>
      <w:r w:rsidR="00725BDA" w:rsidRPr="009372D4">
        <w:rPr>
          <w:lang w:val="uk-UA"/>
        </w:rPr>
        <w:t>виконання заходів</w:t>
      </w:r>
      <w:r w:rsidR="00725BDA">
        <w:rPr>
          <w:lang w:val="uk-UA"/>
        </w:rPr>
        <w:t xml:space="preserve"> становить</w:t>
      </w:r>
      <w:r w:rsidR="00725BDA" w:rsidRPr="008B6195">
        <w:rPr>
          <w:lang w:val="uk-UA"/>
        </w:rPr>
        <w:t xml:space="preserve"> </w:t>
      </w:r>
      <w:r w:rsidR="00163A67" w:rsidRPr="008B6195">
        <w:rPr>
          <w:lang w:val="uk-UA"/>
        </w:rPr>
        <w:t>56,3</w:t>
      </w:r>
      <w:r w:rsidRPr="008B6195">
        <w:t xml:space="preserve"> </w:t>
      </w:r>
      <w:r w:rsidRPr="008B422B">
        <w:t xml:space="preserve">тис.грн., </w:t>
      </w:r>
      <w:r w:rsidR="00E1787C">
        <w:rPr>
          <w:lang w:val="uk-UA"/>
        </w:rPr>
        <w:t xml:space="preserve">фактично </w:t>
      </w:r>
      <w:r w:rsidRPr="008B422B">
        <w:t>профінансовано за 202</w:t>
      </w:r>
      <w:r w:rsidR="009372D4">
        <w:rPr>
          <w:lang w:val="uk-UA"/>
        </w:rPr>
        <w:t>4</w:t>
      </w:r>
      <w:r w:rsidRPr="008B422B">
        <w:t xml:space="preserve"> рік </w:t>
      </w:r>
      <w:r w:rsidRPr="00591CE3">
        <w:t xml:space="preserve">– </w:t>
      </w:r>
      <w:r w:rsidR="00D23403" w:rsidRPr="00FC1AA5">
        <w:rPr>
          <w:lang w:val="uk-UA"/>
        </w:rPr>
        <w:t>5</w:t>
      </w:r>
      <w:r w:rsidR="00FC1AA5" w:rsidRPr="00FC1AA5">
        <w:rPr>
          <w:lang w:val="uk-UA"/>
        </w:rPr>
        <w:t>5</w:t>
      </w:r>
      <w:r w:rsidR="00D23403" w:rsidRPr="00FC1AA5">
        <w:rPr>
          <w:lang w:val="uk-UA"/>
        </w:rPr>
        <w:t>,</w:t>
      </w:r>
      <w:r w:rsidR="00FC1AA5" w:rsidRPr="00FC1AA5">
        <w:rPr>
          <w:lang w:val="uk-UA"/>
        </w:rPr>
        <w:t>7</w:t>
      </w:r>
      <w:r w:rsidRPr="00FC1AA5">
        <w:t xml:space="preserve"> </w:t>
      </w:r>
      <w:r w:rsidRPr="00591CE3">
        <w:t>тис.грн.</w:t>
      </w:r>
      <w:r w:rsidR="00D23403" w:rsidRPr="00591CE3">
        <w:rPr>
          <w:lang w:val="uk-UA"/>
        </w:rPr>
        <w:t>.  Відсоток виконання заходів Програми в 202</w:t>
      </w:r>
      <w:r w:rsidR="009372D4">
        <w:rPr>
          <w:lang w:val="uk-UA"/>
        </w:rPr>
        <w:t>4</w:t>
      </w:r>
      <w:r w:rsidR="00D23403" w:rsidRPr="00591CE3">
        <w:rPr>
          <w:lang w:val="uk-UA"/>
        </w:rPr>
        <w:t xml:space="preserve"> році </w:t>
      </w:r>
      <w:r w:rsidR="00D23403" w:rsidRPr="00FC1AA5">
        <w:rPr>
          <w:lang w:val="uk-UA"/>
        </w:rPr>
        <w:t xml:space="preserve">становить </w:t>
      </w:r>
      <w:r w:rsidR="00FC1AA5" w:rsidRPr="00FC1AA5">
        <w:rPr>
          <w:lang w:val="uk-UA"/>
        </w:rPr>
        <w:t>99</w:t>
      </w:r>
      <w:r w:rsidR="00D23403" w:rsidRPr="00FC1AA5">
        <w:rPr>
          <w:lang w:val="uk-UA"/>
        </w:rPr>
        <w:t>%.</w:t>
      </w:r>
    </w:p>
    <w:p w:rsidR="00AB3CD4" w:rsidRPr="00AB3CD4" w:rsidRDefault="00AB3CD4" w:rsidP="00AB3CD4">
      <w:pPr>
        <w:jc w:val="both"/>
        <w:rPr>
          <w:lang w:val="uk-UA"/>
        </w:rPr>
      </w:pPr>
      <w:r w:rsidRPr="00AB3CD4">
        <w:rPr>
          <w:lang w:val="uk-UA"/>
        </w:rPr>
        <w:t xml:space="preserve">            Всього </w:t>
      </w:r>
      <w:r w:rsidR="005D690C">
        <w:rPr>
          <w:lang w:val="uk-UA"/>
        </w:rPr>
        <w:t xml:space="preserve">загальний обсяг фінансових ресурсів, необхідний для реалізації Програми на 2022-2024 рік становить </w:t>
      </w:r>
      <w:r w:rsidRPr="00AB3CD4">
        <w:rPr>
          <w:lang w:val="uk-UA"/>
        </w:rPr>
        <w:t xml:space="preserve">981,58 тис. грн., фактично профінансовано </w:t>
      </w:r>
      <w:r w:rsidR="00FC1AA5" w:rsidRPr="00FC1AA5">
        <w:rPr>
          <w:lang w:val="uk-UA"/>
        </w:rPr>
        <w:t>55,7</w:t>
      </w:r>
      <w:r w:rsidR="00FC1AA5" w:rsidRPr="00FC1AA5">
        <w:t xml:space="preserve"> </w:t>
      </w:r>
      <w:r w:rsidRPr="00AB3CD4">
        <w:rPr>
          <w:lang w:val="uk-UA"/>
        </w:rPr>
        <w:t>тис. грн..</w:t>
      </w:r>
    </w:p>
    <w:p w:rsidR="00AB3CD4" w:rsidRPr="00FC1AA5" w:rsidRDefault="00AB3CD4" w:rsidP="00AB3CD4">
      <w:pPr>
        <w:ind w:firstLine="708"/>
        <w:jc w:val="both"/>
        <w:rPr>
          <w:lang w:val="uk-UA"/>
        </w:rPr>
      </w:pPr>
      <w:r w:rsidRPr="00AB3CD4">
        <w:rPr>
          <w:lang w:val="uk-UA"/>
        </w:rPr>
        <w:t xml:space="preserve">Загальний відсоток виконання заходів Програми за 2022-2024 роки відносно до затверджених заходів Програмою становить </w:t>
      </w:r>
      <w:r w:rsidR="00591CE3" w:rsidRPr="00FC1AA5">
        <w:rPr>
          <w:lang w:val="uk-UA"/>
        </w:rPr>
        <w:t>5</w:t>
      </w:r>
      <w:r w:rsidR="00512820">
        <w:rPr>
          <w:lang w:val="uk-UA"/>
        </w:rPr>
        <w:t>,</w:t>
      </w:r>
      <w:r w:rsidR="00591CE3" w:rsidRPr="00FC1AA5">
        <w:rPr>
          <w:lang w:val="uk-UA"/>
        </w:rPr>
        <w:t>7</w:t>
      </w:r>
      <w:r w:rsidRPr="00FC1AA5">
        <w:rPr>
          <w:lang w:val="uk-UA"/>
        </w:rPr>
        <w:t xml:space="preserve"> %.</w:t>
      </w:r>
    </w:p>
    <w:p w:rsidR="008B422B" w:rsidRPr="00D23403" w:rsidRDefault="008B422B" w:rsidP="008B422B">
      <w:pPr>
        <w:rPr>
          <w:lang w:val="uk-UA"/>
        </w:rPr>
      </w:pPr>
    </w:p>
    <w:p w:rsidR="008B422B" w:rsidRPr="008B422B" w:rsidRDefault="008B422B" w:rsidP="008B422B"/>
    <w:p w:rsidR="00E94DFB" w:rsidRDefault="00E94DFB" w:rsidP="002A2EEC">
      <w:pPr>
        <w:rPr>
          <w:b/>
          <w:bCs/>
          <w:color w:val="000000" w:themeColor="text1"/>
          <w:lang w:val="uk-UA"/>
        </w:rPr>
      </w:pPr>
    </w:p>
    <w:p w:rsidR="00E94DFB" w:rsidRDefault="00E94DFB" w:rsidP="002A2EEC">
      <w:pPr>
        <w:rPr>
          <w:b/>
          <w:bCs/>
          <w:color w:val="000000" w:themeColor="text1"/>
          <w:lang w:val="uk-UA"/>
        </w:rPr>
      </w:pPr>
    </w:p>
    <w:p w:rsidR="008B6195" w:rsidRDefault="008B6195" w:rsidP="002A2EEC">
      <w:pPr>
        <w:rPr>
          <w:b/>
          <w:bCs/>
          <w:color w:val="000000" w:themeColor="text1"/>
          <w:lang w:val="uk-UA"/>
        </w:rPr>
        <w:sectPr w:rsidR="008B6195" w:rsidSect="009372D4">
          <w:pgSz w:w="11906" w:h="16838"/>
          <w:pgMar w:top="568" w:right="849" w:bottom="851" w:left="1701" w:header="709" w:footer="709" w:gutter="0"/>
          <w:cols w:space="708"/>
          <w:docGrid w:linePitch="360"/>
        </w:sectPr>
      </w:pPr>
    </w:p>
    <w:p w:rsidR="002A2EEC" w:rsidRPr="00D54FFF" w:rsidRDefault="002A2EEC" w:rsidP="002A2EEC">
      <w:pPr>
        <w:rPr>
          <w:b/>
          <w:bCs/>
          <w:color w:val="FF0000"/>
          <w:lang w:val="uk-UA"/>
        </w:rPr>
      </w:pPr>
      <w:r w:rsidRPr="00D54FFF">
        <w:rPr>
          <w:b/>
          <w:bCs/>
          <w:color w:val="FF0000"/>
          <w:lang w:val="uk-UA"/>
        </w:rPr>
        <w:lastRenderedPageBreak/>
        <w:t xml:space="preserve">                              </w:t>
      </w:r>
      <w:r w:rsidR="008B6195" w:rsidRPr="009372D4">
        <w:rPr>
          <w:b/>
          <w:bCs/>
          <w:lang w:val="uk-UA"/>
        </w:rPr>
        <w:t>4.</w:t>
      </w:r>
      <w:r w:rsidRPr="009372D4">
        <w:rPr>
          <w:b/>
          <w:bCs/>
          <w:lang w:val="uk-UA"/>
        </w:rPr>
        <w:t xml:space="preserve">   Виконання заходів Програми</w:t>
      </w:r>
    </w:p>
    <w:p w:rsidR="002A2EEC" w:rsidRPr="00EF55A3" w:rsidRDefault="002A2EEC" w:rsidP="002A2EEC">
      <w:pPr>
        <w:ind w:left="567"/>
        <w:jc w:val="both"/>
        <w:rPr>
          <w:color w:val="000000" w:themeColor="text1"/>
          <w:lang w:val="uk-UA"/>
        </w:rPr>
      </w:pPr>
    </w:p>
    <w:tbl>
      <w:tblPr>
        <w:tblStyle w:val="a6"/>
        <w:tblW w:w="15452" w:type="dxa"/>
        <w:tblInd w:w="-289" w:type="dxa"/>
        <w:tblLayout w:type="fixed"/>
        <w:tblLook w:val="04A0" w:firstRow="1" w:lastRow="0" w:firstColumn="1" w:lastColumn="0" w:noHBand="0" w:noVBand="1"/>
      </w:tblPr>
      <w:tblGrid>
        <w:gridCol w:w="568"/>
        <w:gridCol w:w="1984"/>
        <w:gridCol w:w="2410"/>
        <w:gridCol w:w="851"/>
        <w:gridCol w:w="2126"/>
        <w:gridCol w:w="1134"/>
        <w:gridCol w:w="992"/>
        <w:gridCol w:w="992"/>
        <w:gridCol w:w="1134"/>
        <w:gridCol w:w="993"/>
        <w:gridCol w:w="2268"/>
      </w:tblGrid>
      <w:tr w:rsidR="002A2EEC" w:rsidRPr="00EF55A3" w:rsidTr="005C3247">
        <w:tc>
          <w:tcPr>
            <w:tcW w:w="568" w:type="dxa"/>
          </w:tcPr>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 з/п</w:t>
            </w:r>
          </w:p>
        </w:tc>
        <w:tc>
          <w:tcPr>
            <w:tcW w:w="1984" w:type="dxa"/>
          </w:tcPr>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Завдання Програми</w:t>
            </w:r>
          </w:p>
        </w:tc>
        <w:tc>
          <w:tcPr>
            <w:tcW w:w="2410" w:type="dxa"/>
          </w:tcPr>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Зміст заходів</w:t>
            </w:r>
          </w:p>
        </w:tc>
        <w:tc>
          <w:tcPr>
            <w:tcW w:w="851" w:type="dxa"/>
          </w:tcPr>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Термін виконання</w:t>
            </w:r>
          </w:p>
        </w:tc>
        <w:tc>
          <w:tcPr>
            <w:tcW w:w="2126" w:type="dxa"/>
          </w:tcPr>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Виконавці</w:t>
            </w:r>
          </w:p>
        </w:tc>
        <w:tc>
          <w:tcPr>
            <w:tcW w:w="1134" w:type="dxa"/>
          </w:tcPr>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Річний обсяг фінансування, передбачений Програмою</w:t>
            </w:r>
          </w:p>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тис.грн</w:t>
            </w:r>
          </w:p>
        </w:tc>
        <w:tc>
          <w:tcPr>
            <w:tcW w:w="992" w:type="dxa"/>
          </w:tcPr>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Річний обсяг фінансування, затверджений бюджетом</w:t>
            </w:r>
          </w:p>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тис.грн</w:t>
            </w:r>
          </w:p>
        </w:tc>
        <w:tc>
          <w:tcPr>
            <w:tcW w:w="992" w:type="dxa"/>
          </w:tcPr>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Фактично профінансовано у звітному періоді, тис.грн</w:t>
            </w:r>
          </w:p>
        </w:tc>
        <w:tc>
          <w:tcPr>
            <w:tcW w:w="1134" w:type="dxa"/>
          </w:tcPr>
          <w:p w:rsidR="002A2EEC" w:rsidRPr="009D4739" w:rsidRDefault="002A2EEC" w:rsidP="00852EE8">
            <w:pPr>
              <w:jc w:val="center"/>
              <w:rPr>
                <w:color w:val="000000" w:themeColor="text1"/>
                <w:sz w:val="20"/>
                <w:szCs w:val="20"/>
                <w:lang w:val="uk-UA"/>
              </w:rPr>
            </w:pPr>
            <w:r w:rsidRPr="009D4739">
              <w:rPr>
                <w:color w:val="000000" w:themeColor="text1"/>
                <w:sz w:val="20"/>
                <w:szCs w:val="20"/>
                <w:lang w:val="uk-UA"/>
              </w:rPr>
              <w:t>% виконання заходу від обсягів, передбачен</w:t>
            </w:r>
            <w:r w:rsidR="00852EE8">
              <w:rPr>
                <w:color w:val="000000" w:themeColor="text1"/>
                <w:sz w:val="20"/>
                <w:szCs w:val="20"/>
                <w:lang w:val="uk-UA"/>
              </w:rPr>
              <w:t>и</w:t>
            </w:r>
            <w:r w:rsidRPr="009D4739">
              <w:rPr>
                <w:color w:val="000000" w:themeColor="text1"/>
                <w:sz w:val="20"/>
                <w:szCs w:val="20"/>
                <w:lang w:val="uk-UA"/>
              </w:rPr>
              <w:t>х Програмою</w:t>
            </w:r>
          </w:p>
        </w:tc>
        <w:tc>
          <w:tcPr>
            <w:tcW w:w="993" w:type="dxa"/>
          </w:tcPr>
          <w:p w:rsidR="002A2EEC" w:rsidRPr="009D4739" w:rsidRDefault="002A2EEC" w:rsidP="009D4739">
            <w:pPr>
              <w:jc w:val="center"/>
              <w:rPr>
                <w:color w:val="000000" w:themeColor="text1"/>
                <w:sz w:val="20"/>
                <w:szCs w:val="20"/>
                <w:lang w:val="uk-UA"/>
              </w:rPr>
            </w:pPr>
            <w:r w:rsidRPr="009D4739">
              <w:rPr>
                <w:color w:val="000000" w:themeColor="text1"/>
                <w:sz w:val="20"/>
                <w:szCs w:val="20"/>
                <w:lang w:val="uk-UA"/>
              </w:rPr>
              <w:t>% виконання заходу від обсягів, затверджени</w:t>
            </w:r>
            <w:r w:rsidR="00852EE8">
              <w:rPr>
                <w:color w:val="000000" w:themeColor="text1"/>
                <w:sz w:val="20"/>
                <w:szCs w:val="20"/>
                <w:lang w:val="uk-UA"/>
              </w:rPr>
              <w:t>х</w:t>
            </w:r>
            <w:r w:rsidRPr="009D4739">
              <w:rPr>
                <w:color w:val="000000" w:themeColor="text1"/>
                <w:sz w:val="20"/>
                <w:szCs w:val="20"/>
                <w:lang w:val="uk-UA"/>
              </w:rPr>
              <w:t xml:space="preserve"> бюджетом</w:t>
            </w:r>
          </w:p>
          <w:p w:rsidR="002A2EEC" w:rsidRPr="009D4739" w:rsidRDefault="002A2EEC" w:rsidP="009D4739">
            <w:pPr>
              <w:tabs>
                <w:tab w:val="left" w:pos="2198"/>
              </w:tabs>
              <w:jc w:val="center"/>
              <w:rPr>
                <w:color w:val="000000" w:themeColor="text1"/>
                <w:sz w:val="20"/>
                <w:szCs w:val="20"/>
                <w:lang w:val="uk-UA"/>
              </w:rPr>
            </w:pPr>
          </w:p>
        </w:tc>
        <w:tc>
          <w:tcPr>
            <w:tcW w:w="2268" w:type="dxa"/>
          </w:tcPr>
          <w:p w:rsidR="002A2EEC" w:rsidRPr="009D4739" w:rsidRDefault="002A2EEC" w:rsidP="009D4739">
            <w:pPr>
              <w:tabs>
                <w:tab w:val="left" w:pos="2198"/>
              </w:tabs>
              <w:jc w:val="center"/>
              <w:rPr>
                <w:color w:val="000000" w:themeColor="text1"/>
                <w:sz w:val="20"/>
                <w:szCs w:val="20"/>
                <w:lang w:val="uk-UA"/>
              </w:rPr>
            </w:pPr>
            <w:r w:rsidRPr="009D4739">
              <w:rPr>
                <w:color w:val="000000" w:themeColor="text1"/>
                <w:sz w:val="20"/>
                <w:szCs w:val="20"/>
                <w:lang w:val="uk-UA"/>
              </w:rPr>
              <w:t>Інформація про виконання або причини невиконання заходу (досягнутий результат)</w:t>
            </w:r>
          </w:p>
        </w:tc>
      </w:tr>
      <w:tr w:rsidR="00B8408C" w:rsidRPr="00EF55A3" w:rsidTr="00CF133F">
        <w:tc>
          <w:tcPr>
            <w:tcW w:w="15452" w:type="dxa"/>
            <w:gridSpan w:val="11"/>
          </w:tcPr>
          <w:p w:rsidR="00B8408C" w:rsidRPr="009D4739" w:rsidRDefault="00B8408C" w:rsidP="009D4739">
            <w:pPr>
              <w:tabs>
                <w:tab w:val="left" w:pos="2198"/>
              </w:tabs>
              <w:jc w:val="center"/>
              <w:rPr>
                <w:b/>
                <w:color w:val="000000" w:themeColor="text1"/>
                <w:sz w:val="20"/>
                <w:szCs w:val="20"/>
                <w:lang w:val="uk-UA"/>
              </w:rPr>
            </w:pPr>
            <w:r w:rsidRPr="009D4739">
              <w:rPr>
                <w:b/>
                <w:color w:val="000000" w:themeColor="text1"/>
                <w:sz w:val="20"/>
                <w:szCs w:val="20"/>
                <w:lang w:val="uk-UA"/>
              </w:rPr>
              <w:t>2022</w:t>
            </w:r>
          </w:p>
        </w:tc>
      </w:tr>
      <w:tr w:rsidR="00B8408C" w:rsidRPr="00EF55A3" w:rsidTr="005C3247">
        <w:tc>
          <w:tcPr>
            <w:tcW w:w="568" w:type="dxa"/>
          </w:tcPr>
          <w:p w:rsidR="00B8408C" w:rsidRPr="009D4739" w:rsidRDefault="006F0512" w:rsidP="009D4739">
            <w:pPr>
              <w:jc w:val="center"/>
              <w:rPr>
                <w:color w:val="000000" w:themeColor="text1"/>
                <w:sz w:val="20"/>
                <w:szCs w:val="20"/>
                <w:lang w:val="uk-UA"/>
              </w:rPr>
            </w:pPr>
            <w:r w:rsidRPr="009D4739">
              <w:rPr>
                <w:color w:val="000000" w:themeColor="text1"/>
                <w:sz w:val="20"/>
                <w:szCs w:val="20"/>
                <w:lang w:val="uk-UA"/>
              </w:rPr>
              <w:t>1.</w:t>
            </w:r>
          </w:p>
        </w:tc>
        <w:tc>
          <w:tcPr>
            <w:tcW w:w="1984" w:type="dxa"/>
          </w:tcPr>
          <w:p w:rsidR="00B8408C" w:rsidRPr="009D4739" w:rsidRDefault="009D4739" w:rsidP="009D4739">
            <w:pPr>
              <w:jc w:val="center"/>
              <w:rPr>
                <w:color w:val="000000" w:themeColor="text1"/>
                <w:sz w:val="20"/>
                <w:szCs w:val="20"/>
                <w:lang w:val="uk-UA"/>
              </w:rPr>
            </w:pPr>
            <w:r w:rsidRPr="009D4739">
              <w:rPr>
                <w:sz w:val="20"/>
                <w:szCs w:val="20"/>
                <w:lang w:val="uk-UA"/>
              </w:rPr>
              <w:t>Створення належних умов роботи</w:t>
            </w:r>
          </w:p>
        </w:tc>
        <w:tc>
          <w:tcPr>
            <w:tcW w:w="2410" w:type="dxa"/>
          </w:tcPr>
          <w:p w:rsidR="00B8408C" w:rsidRPr="009D4739" w:rsidRDefault="009D4739" w:rsidP="009D4739">
            <w:pPr>
              <w:jc w:val="center"/>
              <w:rPr>
                <w:color w:val="000000" w:themeColor="text1"/>
                <w:sz w:val="20"/>
                <w:szCs w:val="20"/>
                <w:lang w:val="uk-UA"/>
              </w:rPr>
            </w:pPr>
            <w:r w:rsidRPr="009D4739">
              <w:rPr>
                <w:color w:val="000000" w:themeColor="text1"/>
                <w:sz w:val="20"/>
                <w:szCs w:val="20"/>
                <w:lang w:val="uk-UA"/>
              </w:rPr>
              <w:t>Придбання оргтехніки, облаштування кабінетів</w:t>
            </w:r>
          </w:p>
        </w:tc>
        <w:tc>
          <w:tcPr>
            <w:tcW w:w="851" w:type="dxa"/>
          </w:tcPr>
          <w:p w:rsidR="00B8408C" w:rsidRPr="009D4739" w:rsidRDefault="00C95117" w:rsidP="009D4739">
            <w:pPr>
              <w:jc w:val="center"/>
              <w:rPr>
                <w:color w:val="000000" w:themeColor="text1"/>
                <w:sz w:val="20"/>
                <w:szCs w:val="20"/>
                <w:lang w:val="uk-UA"/>
              </w:rPr>
            </w:pPr>
            <w:r w:rsidRPr="009D4739">
              <w:rPr>
                <w:color w:val="000000" w:themeColor="text1"/>
                <w:sz w:val="20"/>
                <w:szCs w:val="20"/>
                <w:lang w:val="uk-UA"/>
              </w:rPr>
              <w:t>2022</w:t>
            </w:r>
          </w:p>
        </w:tc>
        <w:tc>
          <w:tcPr>
            <w:tcW w:w="2126" w:type="dxa"/>
          </w:tcPr>
          <w:p w:rsidR="00C95117" w:rsidRPr="009D4739" w:rsidRDefault="00C95117" w:rsidP="009D4739">
            <w:pPr>
              <w:jc w:val="center"/>
              <w:rPr>
                <w:color w:val="000000" w:themeColor="text1"/>
                <w:sz w:val="20"/>
                <w:szCs w:val="20"/>
                <w:lang w:val="uk-UA"/>
              </w:rPr>
            </w:pPr>
            <w:r w:rsidRPr="009D4739">
              <w:rPr>
                <w:color w:val="000000" w:themeColor="text1"/>
                <w:sz w:val="20"/>
                <w:szCs w:val="20"/>
                <w:lang w:val="uk-UA"/>
              </w:rPr>
              <w:t xml:space="preserve">Виконавчий комітет </w:t>
            </w:r>
            <w:r w:rsidR="00852EE8">
              <w:rPr>
                <w:color w:val="000000" w:themeColor="text1"/>
                <w:sz w:val="20"/>
                <w:szCs w:val="20"/>
                <w:lang w:val="uk-UA"/>
              </w:rPr>
              <w:t>Південнівсь</w:t>
            </w:r>
            <w:r w:rsidRPr="009D4739">
              <w:rPr>
                <w:color w:val="000000" w:themeColor="text1"/>
                <w:sz w:val="20"/>
                <w:szCs w:val="20"/>
                <w:lang w:val="uk-UA"/>
              </w:rPr>
              <w:t>кої міської ради,</w:t>
            </w:r>
          </w:p>
          <w:p w:rsidR="00C95117" w:rsidRPr="009D4739" w:rsidRDefault="00C95117" w:rsidP="009D4739">
            <w:pPr>
              <w:jc w:val="center"/>
              <w:rPr>
                <w:color w:val="000000" w:themeColor="text1"/>
                <w:sz w:val="20"/>
                <w:szCs w:val="20"/>
                <w:lang w:val="uk-UA"/>
              </w:rPr>
            </w:pPr>
            <w:r w:rsidRPr="009D4739">
              <w:rPr>
                <w:color w:val="000000" w:themeColor="text1"/>
                <w:sz w:val="20"/>
                <w:szCs w:val="20"/>
                <w:lang w:val="uk-UA"/>
              </w:rPr>
              <w:t>управління правового забезпечення та</w:t>
            </w:r>
          </w:p>
          <w:p w:rsidR="00C95117" w:rsidRPr="009D4739" w:rsidRDefault="00C95117" w:rsidP="009D4739">
            <w:pPr>
              <w:jc w:val="center"/>
              <w:rPr>
                <w:color w:val="000000" w:themeColor="text1"/>
                <w:sz w:val="20"/>
                <w:szCs w:val="20"/>
                <w:lang w:val="uk-UA"/>
              </w:rPr>
            </w:pPr>
            <w:r w:rsidRPr="009D4739">
              <w:rPr>
                <w:color w:val="000000" w:themeColor="text1"/>
                <w:sz w:val="20"/>
                <w:szCs w:val="20"/>
                <w:lang w:val="uk-UA"/>
              </w:rPr>
              <w:t>взаємодії з державним органами ПМР,</w:t>
            </w:r>
          </w:p>
          <w:p w:rsidR="00B8408C" w:rsidRPr="009D4739" w:rsidRDefault="00C95117" w:rsidP="009D4739">
            <w:pPr>
              <w:jc w:val="center"/>
              <w:rPr>
                <w:color w:val="000000" w:themeColor="text1"/>
                <w:sz w:val="20"/>
                <w:szCs w:val="20"/>
                <w:lang w:val="uk-UA"/>
              </w:rPr>
            </w:pPr>
            <w:r w:rsidRPr="009D4739">
              <w:rPr>
                <w:sz w:val="20"/>
                <w:szCs w:val="20"/>
                <w:lang w:val="uk-UA"/>
              </w:rPr>
              <w:t>ГУНП України в Одеській області</w:t>
            </w:r>
          </w:p>
        </w:tc>
        <w:tc>
          <w:tcPr>
            <w:tcW w:w="1134" w:type="dxa"/>
          </w:tcPr>
          <w:p w:rsidR="00B8408C" w:rsidRPr="009D4739" w:rsidRDefault="00C95117" w:rsidP="009D4739">
            <w:pPr>
              <w:jc w:val="center"/>
              <w:rPr>
                <w:color w:val="000000" w:themeColor="text1"/>
                <w:sz w:val="20"/>
                <w:szCs w:val="20"/>
                <w:lang w:val="uk-UA"/>
              </w:rPr>
            </w:pPr>
            <w:r w:rsidRPr="009D4739">
              <w:rPr>
                <w:color w:val="000000" w:themeColor="text1"/>
                <w:sz w:val="20"/>
                <w:szCs w:val="20"/>
                <w:lang w:val="uk-UA"/>
              </w:rPr>
              <w:t>853,4</w:t>
            </w:r>
          </w:p>
        </w:tc>
        <w:tc>
          <w:tcPr>
            <w:tcW w:w="992" w:type="dxa"/>
          </w:tcPr>
          <w:p w:rsidR="00B8408C" w:rsidRPr="009D4739" w:rsidRDefault="009D4739" w:rsidP="009D4739">
            <w:pPr>
              <w:jc w:val="center"/>
              <w:rPr>
                <w:color w:val="000000" w:themeColor="text1"/>
                <w:sz w:val="20"/>
                <w:szCs w:val="20"/>
                <w:lang w:val="uk-UA"/>
              </w:rPr>
            </w:pPr>
            <w:r w:rsidRPr="009D4739">
              <w:rPr>
                <w:color w:val="000000" w:themeColor="text1"/>
                <w:sz w:val="20"/>
                <w:szCs w:val="20"/>
                <w:lang w:val="uk-UA"/>
              </w:rPr>
              <w:t>0,0</w:t>
            </w:r>
          </w:p>
        </w:tc>
        <w:tc>
          <w:tcPr>
            <w:tcW w:w="992" w:type="dxa"/>
          </w:tcPr>
          <w:p w:rsidR="00B8408C" w:rsidRPr="009D4739" w:rsidRDefault="009D4739" w:rsidP="009D4739">
            <w:pPr>
              <w:jc w:val="center"/>
              <w:rPr>
                <w:color w:val="000000" w:themeColor="text1"/>
                <w:sz w:val="20"/>
                <w:szCs w:val="20"/>
                <w:lang w:val="uk-UA"/>
              </w:rPr>
            </w:pPr>
            <w:r w:rsidRPr="009D4739">
              <w:rPr>
                <w:color w:val="000000" w:themeColor="text1"/>
                <w:sz w:val="20"/>
                <w:szCs w:val="20"/>
                <w:lang w:val="uk-UA"/>
              </w:rPr>
              <w:t>0,0</w:t>
            </w:r>
          </w:p>
        </w:tc>
        <w:tc>
          <w:tcPr>
            <w:tcW w:w="1134" w:type="dxa"/>
          </w:tcPr>
          <w:p w:rsidR="00B8408C" w:rsidRPr="009D4739" w:rsidRDefault="009D4739" w:rsidP="009D4739">
            <w:pPr>
              <w:jc w:val="center"/>
              <w:rPr>
                <w:color w:val="000000" w:themeColor="text1"/>
                <w:sz w:val="20"/>
                <w:szCs w:val="20"/>
                <w:lang w:val="uk-UA"/>
              </w:rPr>
            </w:pPr>
            <w:r w:rsidRPr="009D4739">
              <w:rPr>
                <w:color w:val="000000" w:themeColor="text1"/>
                <w:sz w:val="20"/>
                <w:szCs w:val="20"/>
                <w:lang w:val="uk-UA"/>
              </w:rPr>
              <w:t>0</w:t>
            </w:r>
          </w:p>
        </w:tc>
        <w:tc>
          <w:tcPr>
            <w:tcW w:w="993" w:type="dxa"/>
          </w:tcPr>
          <w:p w:rsidR="00B8408C" w:rsidRPr="009D4739" w:rsidRDefault="009D4739" w:rsidP="009D4739">
            <w:pPr>
              <w:jc w:val="center"/>
              <w:rPr>
                <w:color w:val="000000" w:themeColor="text1"/>
                <w:sz w:val="20"/>
                <w:szCs w:val="20"/>
                <w:lang w:val="uk-UA"/>
              </w:rPr>
            </w:pPr>
            <w:r w:rsidRPr="009D4739">
              <w:rPr>
                <w:color w:val="000000" w:themeColor="text1"/>
                <w:sz w:val="20"/>
                <w:szCs w:val="20"/>
                <w:lang w:val="uk-UA"/>
              </w:rPr>
              <w:t>0</w:t>
            </w:r>
          </w:p>
        </w:tc>
        <w:tc>
          <w:tcPr>
            <w:tcW w:w="2268" w:type="dxa"/>
          </w:tcPr>
          <w:p w:rsidR="00B8408C" w:rsidRPr="009D4739" w:rsidRDefault="009D4739" w:rsidP="009D4739">
            <w:pPr>
              <w:tabs>
                <w:tab w:val="left" w:pos="2198"/>
              </w:tabs>
              <w:jc w:val="center"/>
              <w:rPr>
                <w:color w:val="000000" w:themeColor="text1"/>
                <w:sz w:val="20"/>
                <w:szCs w:val="20"/>
                <w:lang w:val="uk-UA"/>
              </w:rPr>
            </w:pPr>
            <w:r w:rsidRPr="009D4739">
              <w:rPr>
                <w:sz w:val="20"/>
                <w:szCs w:val="20"/>
                <w:lang w:val="uk-UA"/>
              </w:rPr>
              <w:t>У зв’язку з введенням воєнного стану в Україні фінансування заходів у 2022 році не здійснювалось</w:t>
            </w:r>
          </w:p>
        </w:tc>
      </w:tr>
      <w:tr w:rsidR="009D4739" w:rsidRPr="00EF55A3" w:rsidTr="00D9798C">
        <w:tc>
          <w:tcPr>
            <w:tcW w:w="7939" w:type="dxa"/>
            <w:gridSpan w:val="5"/>
          </w:tcPr>
          <w:p w:rsidR="009D4739" w:rsidRPr="009D4739" w:rsidRDefault="009D4739" w:rsidP="009D4739">
            <w:pPr>
              <w:jc w:val="center"/>
              <w:rPr>
                <w:b/>
                <w:color w:val="000000" w:themeColor="text1"/>
                <w:sz w:val="20"/>
                <w:szCs w:val="20"/>
                <w:lang w:val="uk-UA"/>
              </w:rPr>
            </w:pPr>
            <w:r w:rsidRPr="009D4739">
              <w:rPr>
                <w:b/>
                <w:color w:val="000000" w:themeColor="text1"/>
                <w:sz w:val="20"/>
                <w:szCs w:val="20"/>
                <w:lang w:val="uk-UA"/>
              </w:rPr>
              <w:t>Всього за 2022 рік:</w:t>
            </w:r>
          </w:p>
        </w:tc>
        <w:tc>
          <w:tcPr>
            <w:tcW w:w="1134" w:type="dxa"/>
          </w:tcPr>
          <w:p w:rsidR="009D4739" w:rsidRPr="009D4739" w:rsidRDefault="009D4739" w:rsidP="009D4739">
            <w:pPr>
              <w:jc w:val="center"/>
              <w:rPr>
                <w:b/>
                <w:color w:val="000000" w:themeColor="text1"/>
                <w:sz w:val="20"/>
                <w:szCs w:val="20"/>
                <w:lang w:val="uk-UA"/>
              </w:rPr>
            </w:pPr>
            <w:r w:rsidRPr="009D4739">
              <w:rPr>
                <w:b/>
                <w:color w:val="000000" w:themeColor="text1"/>
                <w:sz w:val="20"/>
                <w:szCs w:val="20"/>
                <w:lang w:val="uk-UA"/>
              </w:rPr>
              <w:t>853,4</w:t>
            </w:r>
          </w:p>
        </w:tc>
        <w:tc>
          <w:tcPr>
            <w:tcW w:w="992" w:type="dxa"/>
          </w:tcPr>
          <w:p w:rsidR="009D4739" w:rsidRPr="009D4739" w:rsidRDefault="009D4739" w:rsidP="009D4739">
            <w:pPr>
              <w:jc w:val="center"/>
              <w:rPr>
                <w:b/>
                <w:color w:val="000000" w:themeColor="text1"/>
                <w:sz w:val="20"/>
                <w:szCs w:val="20"/>
                <w:lang w:val="uk-UA"/>
              </w:rPr>
            </w:pPr>
            <w:r w:rsidRPr="009D4739">
              <w:rPr>
                <w:b/>
                <w:color w:val="000000" w:themeColor="text1"/>
                <w:sz w:val="20"/>
                <w:szCs w:val="20"/>
                <w:lang w:val="uk-UA"/>
              </w:rPr>
              <w:t>0,0</w:t>
            </w:r>
          </w:p>
        </w:tc>
        <w:tc>
          <w:tcPr>
            <w:tcW w:w="992" w:type="dxa"/>
          </w:tcPr>
          <w:p w:rsidR="009D4739" w:rsidRPr="009D4739" w:rsidRDefault="009D4739" w:rsidP="009D4739">
            <w:pPr>
              <w:jc w:val="center"/>
              <w:rPr>
                <w:b/>
                <w:color w:val="000000" w:themeColor="text1"/>
                <w:sz w:val="20"/>
                <w:szCs w:val="20"/>
                <w:lang w:val="uk-UA"/>
              </w:rPr>
            </w:pPr>
            <w:r w:rsidRPr="009D4739">
              <w:rPr>
                <w:b/>
                <w:color w:val="000000" w:themeColor="text1"/>
                <w:sz w:val="20"/>
                <w:szCs w:val="20"/>
                <w:lang w:val="uk-UA"/>
              </w:rPr>
              <w:t>0,0</w:t>
            </w:r>
          </w:p>
        </w:tc>
        <w:tc>
          <w:tcPr>
            <w:tcW w:w="1134" w:type="dxa"/>
          </w:tcPr>
          <w:p w:rsidR="009D4739" w:rsidRPr="009D4739" w:rsidRDefault="009D4739" w:rsidP="009D4739">
            <w:pPr>
              <w:jc w:val="center"/>
              <w:rPr>
                <w:b/>
                <w:color w:val="000000" w:themeColor="text1"/>
                <w:sz w:val="20"/>
                <w:szCs w:val="20"/>
                <w:lang w:val="uk-UA"/>
              </w:rPr>
            </w:pPr>
            <w:r w:rsidRPr="009D4739">
              <w:rPr>
                <w:b/>
                <w:color w:val="000000" w:themeColor="text1"/>
                <w:sz w:val="20"/>
                <w:szCs w:val="20"/>
                <w:lang w:val="uk-UA"/>
              </w:rPr>
              <w:t>0</w:t>
            </w:r>
          </w:p>
        </w:tc>
        <w:tc>
          <w:tcPr>
            <w:tcW w:w="993" w:type="dxa"/>
          </w:tcPr>
          <w:p w:rsidR="009D4739" w:rsidRPr="009D4739" w:rsidRDefault="009D4739" w:rsidP="009D4739">
            <w:pPr>
              <w:jc w:val="center"/>
              <w:rPr>
                <w:b/>
                <w:color w:val="000000" w:themeColor="text1"/>
                <w:sz w:val="20"/>
                <w:szCs w:val="20"/>
                <w:lang w:val="uk-UA"/>
              </w:rPr>
            </w:pPr>
            <w:r w:rsidRPr="009D4739">
              <w:rPr>
                <w:b/>
                <w:color w:val="000000" w:themeColor="text1"/>
                <w:sz w:val="20"/>
                <w:szCs w:val="20"/>
                <w:lang w:val="uk-UA"/>
              </w:rPr>
              <w:t>0</w:t>
            </w:r>
          </w:p>
        </w:tc>
        <w:tc>
          <w:tcPr>
            <w:tcW w:w="2268" w:type="dxa"/>
          </w:tcPr>
          <w:p w:rsidR="009D4739" w:rsidRPr="009D4739" w:rsidRDefault="009D4739" w:rsidP="009D4739">
            <w:pPr>
              <w:tabs>
                <w:tab w:val="left" w:pos="2198"/>
              </w:tabs>
              <w:jc w:val="center"/>
              <w:rPr>
                <w:sz w:val="20"/>
                <w:szCs w:val="20"/>
                <w:lang w:val="uk-UA"/>
              </w:rPr>
            </w:pPr>
          </w:p>
        </w:tc>
      </w:tr>
      <w:tr w:rsidR="00D86BAF" w:rsidRPr="00EF55A3" w:rsidTr="0071607F">
        <w:tc>
          <w:tcPr>
            <w:tcW w:w="15452" w:type="dxa"/>
            <w:gridSpan w:val="11"/>
          </w:tcPr>
          <w:p w:rsidR="00D86BAF" w:rsidRPr="009D4739" w:rsidRDefault="00D86BAF" w:rsidP="009D4739">
            <w:pPr>
              <w:jc w:val="center"/>
              <w:rPr>
                <w:b/>
                <w:sz w:val="20"/>
                <w:szCs w:val="20"/>
                <w:lang w:val="uk-UA"/>
              </w:rPr>
            </w:pPr>
            <w:r w:rsidRPr="009D4739">
              <w:rPr>
                <w:b/>
                <w:sz w:val="20"/>
                <w:szCs w:val="20"/>
                <w:lang w:val="uk-UA"/>
              </w:rPr>
              <w:t>202</w:t>
            </w:r>
            <w:r w:rsidR="00B8408C" w:rsidRPr="009D4739">
              <w:rPr>
                <w:b/>
                <w:sz w:val="20"/>
                <w:szCs w:val="20"/>
                <w:lang w:val="uk-UA"/>
              </w:rPr>
              <w:t>3</w:t>
            </w:r>
          </w:p>
        </w:tc>
      </w:tr>
      <w:tr w:rsidR="00D86BAF" w:rsidRPr="00EF55A3" w:rsidTr="005C3247">
        <w:tc>
          <w:tcPr>
            <w:tcW w:w="568" w:type="dxa"/>
          </w:tcPr>
          <w:p w:rsidR="00D86BAF" w:rsidRPr="009D4739" w:rsidRDefault="00D86BAF" w:rsidP="009D4739">
            <w:pPr>
              <w:jc w:val="center"/>
              <w:rPr>
                <w:color w:val="000000" w:themeColor="text1"/>
                <w:sz w:val="20"/>
                <w:szCs w:val="20"/>
                <w:lang w:val="uk-UA"/>
              </w:rPr>
            </w:pPr>
            <w:r w:rsidRPr="009D4739">
              <w:rPr>
                <w:color w:val="000000" w:themeColor="text1"/>
                <w:sz w:val="20"/>
                <w:szCs w:val="20"/>
                <w:lang w:val="uk-UA"/>
              </w:rPr>
              <w:t>1.</w:t>
            </w:r>
          </w:p>
        </w:tc>
        <w:tc>
          <w:tcPr>
            <w:tcW w:w="1984" w:type="dxa"/>
          </w:tcPr>
          <w:p w:rsidR="00D86BAF" w:rsidRPr="009D4739" w:rsidRDefault="00D86BAF" w:rsidP="009D4739">
            <w:pPr>
              <w:jc w:val="center"/>
              <w:rPr>
                <w:bCs/>
                <w:iCs/>
                <w:sz w:val="20"/>
                <w:szCs w:val="20"/>
                <w:lang w:val="uk-UA"/>
              </w:rPr>
            </w:pPr>
            <w:r w:rsidRPr="009D4739">
              <w:rPr>
                <w:sz w:val="20"/>
                <w:szCs w:val="20"/>
                <w:lang w:val="uk-UA"/>
              </w:rPr>
              <w:t>Створення належних умов роботи, своєчасне надання допомоги, підвищення рівня дорожньої дисципліни</w:t>
            </w:r>
          </w:p>
        </w:tc>
        <w:tc>
          <w:tcPr>
            <w:tcW w:w="2410" w:type="dxa"/>
          </w:tcPr>
          <w:p w:rsidR="00D86BAF" w:rsidRPr="009D4739" w:rsidRDefault="00D86BAF" w:rsidP="009D4739">
            <w:pPr>
              <w:jc w:val="center"/>
              <w:rPr>
                <w:color w:val="000000" w:themeColor="text1"/>
                <w:sz w:val="20"/>
                <w:szCs w:val="20"/>
                <w:lang w:val="uk-UA"/>
              </w:rPr>
            </w:pPr>
            <w:r w:rsidRPr="009D4739">
              <w:rPr>
                <w:sz w:val="20"/>
                <w:szCs w:val="20"/>
                <w:lang w:val="uk-UA"/>
              </w:rPr>
              <w:t>Забезпечення транспортними витратами (паливно-мастильними матеріали)</w:t>
            </w:r>
          </w:p>
        </w:tc>
        <w:tc>
          <w:tcPr>
            <w:tcW w:w="851" w:type="dxa"/>
          </w:tcPr>
          <w:p w:rsidR="00D86BAF" w:rsidRPr="009D4739" w:rsidRDefault="00D86BAF" w:rsidP="009D4739">
            <w:pPr>
              <w:jc w:val="center"/>
              <w:rPr>
                <w:color w:val="000000" w:themeColor="text1"/>
                <w:sz w:val="20"/>
                <w:szCs w:val="20"/>
                <w:lang w:val="uk-UA"/>
              </w:rPr>
            </w:pPr>
            <w:r w:rsidRPr="009D4739">
              <w:rPr>
                <w:color w:val="000000" w:themeColor="text1"/>
                <w:sz w:val="20"/>
                <w:szCs w:val="20"/>
                <w:lang w:val="uk-UA"/>
              </w:rPr>
              <w:t>202</w:t>
            </w:r>
            <w:r w:rsidR="00B8408C" w:rsidRPr="009D4739">
              <w:rPr>
                <w:color w:val="000000" w:themeColor="text1"/>
                <w:sz w:val="20"/>
                <w:szCs w:val="20"/>
                <w:lang w:val="uk-UA"/>
              </w:rPr>
              <w:t>3</w:t>
            </w:r>
          </w:p>
        </w:tc>
        <w:tc>
          <w:tcPr>
            <w:tcW w:w="2126" w:type="dxa"/>
          </w:tcPr>
          <w:p w:rsidR="00D86BAF" w:rsidRPr="009D4739" w:rsidRDefault="00D86BAF" w:rsidP="009D4739">
            <w:pPr>
              <w:jc w:val="center"/>
              <w:rPr>
                <w:color w:val="000000" w:themeColor="text1"/>
                <w:sz w:val="20"/>
                <w:szCs w:val="20"/>
                <w:lang w:val="uk-UA"/>
              </w:rPr>
            </w:pPr>
            <w:r w:rsidRPr="009D4739">
              <w:rPr>
                <w:color w:val="000000" w:themeColor="text1"/>
                <w:sz w:val="20"/>
                <w:szCs w:val="20"/>
                <w:lang w:val="uk-UA"/>
              </w:rPr>
              <w:t xml:space="preserve">Виконавчий комітет </w:t>
            </w:r>
            <w:r w:rsidR="00852EE8">
              <w:rPr>
                <w:color w:val="000000" w:themeColor="text1"/>
                <w:sz w:val="20"/>
                <w:szCs w:val="20"/>
                <w:lang w:val="uk-UA"/>
              </w:rPr>
              <w:t>Південнівсь</w:t>
            </w:r>
            <w:r w:rsidR="00852EE8" w:rsidRPr="009D4739">
              <w:rPr>
                <w:color w:val="000000" w:themeColor="text1"/>
                <w:sz w:val="20"/>
                <w:szCs w:val="20"/>
                <w:lang w:val="uk-UA"/>
              </w:rPr>
              <w:t>кої</w:t>
            </w:r>
            <w:r w:rsidRPr="009D4739">
              <w:rPr>
                <w:color w:val="000000" w:themeColor="text1"/>
                <w:sz w:val="20"/>
                <w:szCs w:val="20"/>
                <w:lang w:val="uk-UA"/>
              </w:rPr>
              <w:t xml:space="preserve"> міської ради,</w:t>
            </w:r>
          </w:p>
          <w:p w:rsidR="00D86BAF" w:rsidRPr="009D4739" w:rsidRDefault="00D86BAF" w:rsidP="009D4739">
            <w:pPr>
              <w:jc w:val="center"/>
              <w:rPr>
                <w:color w:val="000000" w:themeColor="text1"/>
                <w:sz w:val="20"/>
                <w:szCs w:val="20"/>
                <w:lang w:val="uk-UA"/>
              </w:rPr>
            </w:pPr>
            <w:r w:rsidRPr="009D4739">
              <w:rPr>
                <w:color w:val="000000" w:themeColor="text1"/>
                <w:sz w:val="20"/>
                <w:szCs w:val="20"/>
                <w:lang w:val="uk-UA"/>
              </w:rPr>
              <w:t>управління правового забезпечення та</w:t>
            </w:r>
          </w:p>
          <w:p w:rsidR="00D86BAF" w:rsidRPr="009D4739" w:rsidRDefault="00D86BAF" w:rsidP="009D4739">
            <w:pPr>
              <w:jc w:val="center"/>
              <w:rPr>
                <w:color w:val="000000" w:themeColor="text1"/>
                <w:sz w:val="20"/>
                <w:szCs w:val="20"/>
                <w:lang w:val="uk-UA"/>
              </w:rPr>
            </w:pPr>
            <w:r w:rsidRPr="009D4739">
              <w:rPr>
                <w:color w:val="000000" w:themeColor="text1"/>
                <w:sz w:val="20"/>
                <w:szCs w:val="20"/>
                <w:lang w:val="uk-UA"/>
              </w:rPr>
              <w:t>взаємодії з державним органами ПМР,</w:t>
            </w:r>
          </w:p>
          <w:p w:rsidR="00D86BAF" w:rsidRPr="009D4739" w:rsidRDefault="00D86BAF" w:rsidP="009D4739">
            <w:pPr>
              <w:jc w:val="center"/>
              <w:rPr>
                <w:sz w:val="20"/>
                <w:szCs w:val="20"/>
                <w:lang w:val="uk-UA"/>
              </w:rPr>
            </w:pPr>
            <w:r w:rsidRPr="009D4739">
              <w:rPr>
                <w:sz w:val="20"/>
                <w:szCs w:val="20"/>
                <w:lang w:val="uk-UA"/>
              </w:rPr>
              <w:t>ГУНП України в Одеській області</w:t>
            </w:r>
          </w:p>
          <w:p w:rsidR="00D86BAF" w:rsidRPr="009D4739" w:rsidRDefault="00D86BAF" w:rsidP="009D4739">
            <w:pPr>
              <w:jc w:val="center"/>
              <w:rPr>
                <w:color w:val="000000" w:themeColor="text1"/>
                <w:sz w:val="20"/>
                <w:szCs w:val="20"/>
                <w:lang w:val="uk-UA"/>
              </w:rPr>
            </w:pPr>
          </w:p>
        </w:tc>
        <w:tc>
          <w:tcPr>
            <w:tcW w:w="1134" w:type="dxa"/>
          </w:tcPr>
          <w:p w:rsidR="00D86BAF" w:rsidRPr="009D4739" w:rsidRDefault="00D86BAF" w:rsidP="009D4739">
            <w:pPr>
              <w:jc w:val="center"/>
              <w:rPr>
                <w:color w:val="000000" w:themeColor="text1"/>
                <w:sz w:val="20"/>
                <w:szCs w:val="20"/>
                <w:lang w:val="uk-UA"/>
              </w:rPr>
            </w:pPr>
            <w:r w:rsidRPr="009D4739">
              <w:rPr>
                <w:sz w:val="20"/>
                <w:szCs w:val="20"/>
                <w:lang w:val="uk-UA"/>
              </w:rPr>
              <w:t>59,18</w:t>
            </w:r>
          </w:p>
        </w:tc>
        <w:tc>
          <w:tcPr>
            <w:tcW w:w="992" w:type="dxa"/>
          </w:tcPr>
          <w:p w:rsidR="00D86BAF" w:rsidRPr="009D4739" w:rsidRDefault="005C3247" w:rsidP="009D4739">
            <w:pPr>
              <w:jc w:val="center"/>
              <w:rPr>
                <w:color w:val="000000" w:themeColor="text1"/>
                <w:sz w:val="20"/>
                <w:szCs w:val="20"/>
                <w:lang w:val="uk-UA"/>
              </w:rPr>
            </w:pPr>
            <w:r w:rsidRPr="009D4739">
              <w:rPr>
                <w:sz w:val="20"/>
                <w:szCs w:val="20"/>
                <w:lang w:val="uk-UA"/>
              </w:rPr>
              <w:t>0,0</w:t>
            </w:r>
          </w:p>
        </w:tc>
        <w:tc>
          <w:tcPr>
            <w:tcW w:w="992" w:type="dxa"/>
          </w:tcPr>
          <w:p w:rsidR="00D86BAF" w:rsidRPr="009D4739" w:rsidRDefault="00D86BAF" w:rsidP="009D4739">
            <w:pPr>
              <w:jc w:val="center"/>
              <w:rPr>
                <w:color w:val="000000" w:themeColor="text1"/>
                <w:sz w:val="20"/>
                <w:szCs w:val="20"/>
                <w:lang w:val="uk-UA"/>
              </w:rPr>
            </w:pPr>
            <w:r w:rsidRPr="009D4739">
              <w:rPr>
                <w:color w:val="000000" w:themeColor="text1"/>
                <w:sz w:val="20"/>
                <w:szCs w:val="20"/>
                <w:lang w:val="uk-UA"/>
              </w:rPr>
              <w:t>0</w:t>
            </w:r>
            <w:r w:rsidR="005C3247" w:rsidRPr="009D4739">
              <w:rPr>
                <w:color w:val="000000" w:themeColor="text1"/>
                <w:sz w:val="20"/>
                <w:szCs w:val="20"/>
                <w:lang w:val="uk-UA"/>
              </w:rPr>
              <w:t>,0</w:t>
            </w:r>
          </w:p>
        </w:tc>
        <w:tc>
          <w:tcPr>
            <w:tcW w:w="1134" w:type="dxa"/>
          </w:tcPr>
          <w:p w:rsidR="00D86BAF" w:rsidRPr="009D4739" w:rsidRDefault="00D86BAF" w:rsidP="009D4739">
            <w:pPr>
              <w:ind w:hanging="108"/>
              <w:jc w:val="center"/>
              <w:rPr>
                <w:sz w:val="20"/>
                <w:szCs w:val="20"/>
                <w:lang w:val="uk-UA"/>
              </w:rPr>
            </w:pPr>
            <w:r w:rsidRPr="009D4739">
              <w:rPr>
                <w:sz w:val="20"/>
                <w:szCs w:val="20"/>
                <w:lang w:val="uk-UA"/>
              </w:rPr>
              <w:t>0</w:t>
            </w:r>
          </w:p>
        </w:tc>
        <w:tc>
          <w:tcPr>
            <w:tcW w:w="993" w:type="dxa"/>
          </w:tcPr>
          <w:p w:rsidR="00D86BAF" w:rsidRPr="009D4739" w:rsidRDefault="00D86BAF" w:rsidP="009D4739">
            <w:pPr>
              <w:jc w:val="center"/>
              <w:rPr>
                <w:sz w:val="20"/>
                <w:szCs w:val="20"/>
                <w:lang w:val="uk-UA"/>
              </w:rPr>
            </w:pPr>
            <w:r w:rsidRPr="009D4739">
              <w:rPr>
                <w:sz w:val="20"/>
                <w:szCs w:val="20"/>
                <w:lang w:val="uk-UA"/>
              </w:rPr>
              <w:t>0</w:t>
            </w:r>
          </w:p>
        </w:tc>
        <w:tc>
          <w:tcPr>
            <w:tcW w:w="2268" w:type="dxa"/>
          </w:tcPr>
          <w:p w:rsidR="00D86BAF" w:rsidRPr="009D4739" w:rsidRDefault="00D86BAF" w:rsidP="009D4739">
            <w:pPr>
              <w:jc w:val="center"/>
              <w:rPr>
                <w:sz w:val="20"/>
                <w:szCs w:val="20"/>
                <w:lang w:val="uk-UA"/>
              </w:rPr>
            </w:pPr>
            <w:r w:rsidRPr="009D4739">
              <w:rPr>
                <w:sz w:val="20"/>
                <w:szCs w:val="20"/>
                <w:lang w:val="uk-UA"/>
              </w:rPr>
              <w:t>У зв’язку з введенням воєнного стану в Україні фінансування заходів у 2023 році не здійснювалось</w:t>
            </w:r>
          </w:p>
        </w:tc>
      </w:tr>
      <w:tr w:rsidR="00B8408C" w:rsidRPr="00EF55A3" w:rsidTr="005C3247">
        <w:tc>
          <w:tcPr>
            <w:tcW w:w="568" w:type="dxa"/>
          </w:tcPr>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2.</w:t>
            </w:r>
          </w:p>
        </w:tc>
        <w:tc>
          <w:tcPr>
            <w:tcW w:w="1984" w:type="dxa"/>
          </w:tcPr>
          <w:p w:rsidR="00B8408C" w:rsidRPr="009D4739" w:rsidRDefault="00B8408C" w:rsidP="009D4739">
            <w:pPr>
              <w:jc w:val="center"/>
              <w:rPr>
                <w:sz w:val="20"/>
                <w:szCs w:val="20"/>
                <w:lang w:val="uk-UA"/>
              </w:rPr>
            </w:pPr>
            <w:r w:rsidRPr="009D4739">
              <w:rPr>
                <w:sz w:val="20"/>
                <w:szCs w:val="20"/>
                <w:lang w:val="uk-UA"/>
              </w:rPr>
              <w:t>Створення належних умов роботи</w:t>
            </w:r>
          </w:p>
        </w:tc>
        <w:tc>
          <w:tcPr>
            <w:tcW w:w="2410" w:type="dxa"/>
          </w:tcPr>
          <w:p w:rsidR="00B8408C" w:rsidRPr="009D4739" w:rsidRDefault="00B8408C" w:rsidP="009D4739">
            <w:pPr>
              <w:jc w:val="center"/>
              <w:rPr>
                <w:color w:val="000000" w:themeColor="text1"/>
                <w:sz w:val="20"/>
                <w:szCs w:val="20"/>
                <w:lang w:val="uk-UA"/>
              </w:rPr>
            </w:pPr>
            <w:r w:rsidRPr="009D4739">
              <w:rPr>
                <w:sz w:val="20"/>
                <w:szCs w:val="20"/>
                <w:lang w:val="uk-UA"/>
              </w:rPr>
              <w:t>Придбання канцелярських приладів, доступ до мережі інтернет</w:t>
            </w:r>
          </w:p>
        </w:tc>
        <w:tc>
          <w:tcPr>
            <w:tcW w:w="851" w:type="dxa"/>
          </w:tcPr>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2023</w:t>
            </w:r>
          </w:p>
        </w:tc>
        <w:tc>
          <w:tcPr>
            <w:tcW w:w="2126" w:type="dxa"/>
          </w:tcPr>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 xml:space="preserve">Виконавчий комітет </w:t>
            </w:r>
            <w:r w:rsidR="00852EE8">
              <w:rPr>
                <w:color w:val="000000" w:themeColor="text1"/>
                <w:sz w:val="20"/>
                <w:szCs w:val="20"/>
                <w:lang w:val="uk-UA"/>
              </w:rPr>
              <w:t>Південнівсь</w:t>
            </w:r>
            <w:r w:rsidR="00852EE8" w:rsidRPr="009D4739">
              <w:rPr>
                <w:color w:val="000000" w:themeColor="text1"/>
                <w:sz w:val="20"/>
                <w:szCs w:val="20"/>
                <w:lang w:val="uk-UA"/>
              </w:rPr>
              <w:t>кої</w:t>
            </w:r>
            <w:r w:rsidRPr="009D4739">
              <w:rPr>
                <w:color w:val="000000" w:themeColor="text1"/>
                <w:sz w:val="20"/>
                <w:szCs w:val="20"/>
                <w:lang w:val="uk-UA"/>
              </w:rPr>
              <w:t xml:space="preserve"> міської ради,</w:t>
            </w:r>
          </w:p>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управління правового забезпечення та</w:t>
            </w:r>
          </w:p>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lastRenderedPageBreak/>
              <w:t>взаємодії з державним органами ПМР,</w:t>
            </w:r>
          </w:p>
          <w:p w:rsidR="00B8408C" w:rsidRPr="009D4739" w:rsidRDefault="00B8408C" w:rsidP="009D4739">
            <w:pPr>
              <w:jc w:val="center"/>
              <w:rPr>
                <w:sz w:val="20"/>
                <w:szCs w:val="20"/>
                <w:lang w:val="uk-UA"/>
              </w:rPr>
            </w:pPr>
            <w:r w:rsidRPr="009D4739">
              <w:rPr>
                <w:sz w:val="20"/>
                <w:szCs w:val="20"/>
                <w:lang w:val="uk-UA"/>
              </w:rPr>
              <w:t>ГУНП України в Одеській області</w:t>
            </w:r>
          </w:p>
          <w:p w:rsidR="00B8408C" w:rsidRPr="009D4739" w:rsidRDefault="00B8408C" w:rsidP="009D4739">
            <w:pPr>
              <w:jc w:val="center"/>
              <w:rPr>
                <w:color w:val="000000" w:themeColor="text1"/>
                <w:sz w:val="20"/>
                <w:szCs w:val="20"/>
                <w:lang w:val="uk-UA"/>
              </w:rPr>
            </w:pPr>
          </w:p>
        </w:tc>
        <w:tc>
          <w:tcPr>
            <w:tcW w:w="1134" w:type="dxa"/>
          </w:tcPr>
          <w:p w:rsidR="00B8408C" w:rsidRPr="009D4739" w:rsidRDefault="005C3247" w:rsidP="009D4739">
            <w:pPr>
              <w:jc w:val="center"/>
              <w:rPr>
                <w:color w:val="000000" w:themeColor="text1"/>
                <w:sz w:val="20"/>
                <w:szCs w:val="20"/>
                <w:lang w:val="uk-UA"/>
              </w:rPr>
            </w:pPr>
            <w:r w:rsidRPr="009D4739">
              <w:rPr>
                <w:color w:val="000000" w:themeColor="text1"/>
                <w:sz w:val="20"/>
                <w:szCs w:val="20"/>
                <w:lang w:val="uk-UA"/>
              </w:rPr>
              <w:lastRenderedPageBreak/>
              <w:t>12,7</w:t>
            </w:r>
          </w:p>
        </w:tc>
        <w:tc>
          <w:tcPr>
            <w:tcW w:w="992" w:type="dxa"/>
          </w:tcPr>
          <w:p w:rsidR="00B8408C" w:rsidRPr="009D4739" w:rsidRDefault="005C3247" w:rsidP="009D4739">
            <w:pPr>
              <w:jc w:val="center"/>
              <w:rPr>
                <w:color w:val="000000" w:themeColor="text1"/>
                <w:sz w:val="20"/>
                <w:szCs w:val="20"/>
                <w:lang w:val="uk-UA"/>
              </w:rPr>
            </w:pPr>
            <w:r w:rsidRPr="009D4739">
              <w:rPr>
                <w:color w:val="000000" w:themeColor="text1"/>
                <w:sz w:val="20"/>
                <w:szCs w:val="20"/>
                <w:lang w:val="uk-UA"/>
              </w:rPr>
              <w:t>0,0</w:t>
            </w:r>
          </w:p>
        </w:tc>
        <w:tc>
          <w:tcPr>
            <w:tcW w:w="992" w:type="dxa"/>
          </w:tcPr>
          <w:p w:rsidR="00B8408C" w:rsidRPr="009D4739" w:rsidRDefault="005C3247" w:rsidP="009D4739">
            <w:pPr>
              <w:jc w:val="center"/>
              <w:rPr>
                <w:color w:val="000000" w:themeColor="text1"/>
                <w:sz w:val="20"/>
                <w:szCs w:val="20"/>
                <w:lang w:val="uk-UA"/>
              </w:rPr>
            </w:pPr>
            <w:r w:rsidRPr="009D4739">
              <w:rPr>
                <w:color w:val="000000" w:themeColor="text1"/>
                <w:sz w:val="20"/>
                <w:szCs w:val="20"/>
                <w:lang w:val="uk-UA"/>
              </w:rPr>
              <w:t>0,0</w:t>
            </w:r>
          </w:p>
        </w:tc>
        <w:tc>
          <w:tcPr>
            <w:tcW w:w="1134" w:type="dxa"/>
          </w:tcPr>
          <w:p w:rsidR="00B8408C" w:rsidRPr="009D4739" w:rsidRDefault="005C3247" w:rsidP="009D4739">
            <w:pPr>
              <w:ind w:hanging="108"/>
              <w:jc w:val="center"/>
              <w:rPr>
                <w:sz w:val="20"/>
                <w:szCs w:val="20"/>
                <w:lang w:val="uk-UA"/>
              </w:rPr>
            </w:pPr>
            <w:r w:rsidRPr="009D4739">
              <w:rPr>
                <w:sz w:val="20"/>
                <w:szCs w:val="20"/>
                <w:lang w:val="uk-UA"/>
              </w:rPr>
              <w:t>0</w:t>
            </w:r>
          </w:p>
        </w:tc>
        <w:tc>
          <w:tcPr>
            <w:tcW w:w="993" w:type="dxa"/>
          </w:tcPr>
          <w:p w:rsidR="00B8408C" w:rsidRPr="009D4739" w:rsidRDefault="005C3247" w:rsidP="009D4739">
            <w:pPr>
              <w:jc w:val="center"/>
              <w:rPr>
                <w:sz w:val="20"/>
                <w:szCs w:val="20"/>
                <w:lang w:val="uk-UA"/>
              </w:rPr>
            </w:pPr>
            <w:r w:rsidRPr="009D4739">
              <w:rPr>
                <w:sz w:val="20"/>
                <w:szCs w:val="20"/>
                <w:lang w:val="uk-UA"/>
              </w:rPr>
              <w:t>0</w:t>
            </w:r>
          </w:p>
        </w:tc>
        <w:tc>
          <w:tcPr>
            <w:tcW w:w="2268" w:type="dxa"/>
          </w:tcPr>
          <w:p w:rsidR="00B8408C" w:rsidRPr="009D4739" w:rsidRDefault="00B8408C" w:rsidP="009D4739">
            <w:pPr>
              <w:jc w:val="center"/>
              <w:rPr>
                <w:sz w:val="20"/>
                <w:szCs w:val="20"/>
                <w:lang w:val="uk-UA"/>
              </w:rPr>
            </w:pPr>
            <w:r w:rsidRPr="009D4739">
              <w:rPr>
                <w:sz w:val="20"/>
                <w:szCs w:val="20"/>
                <w:lang w:val="uk-UA"/>
              </w:rPr>
              <w:t>У зв’язку з введенням воєнного стану в Україні фінансування заходів у 2023 році не здійснювалось</w:t>
            </w:r>
          </w:p>
        </w:tc>
      </w:tr>
      <w:tr w:rsidR="005C3247" w:rsidRPr="00EF55A3" w:rsidTr="00252B88">
        <w:tc>
          <w:tcPr>
            <w:tcW w:w="7939" w:type="dxa"/>
            <w:gridSpan w:val="5"/>
          </w:tcPr>
          <w:p w:rsidR="005C3247" w:rsidRPr="009D4739" w:rsidRDefault="005C3247" w:rsidP="009D4739">
            <w:pPr>
              <w:jc w:val="center"/>
              <w:rPr>
                <w:b/>
                <w:color w:val="000000" w:themeColor="text1"/>
                <w:sz w:val="20"/>
                <w:szCs w:val="20"/>
                <w:lang w:val="uk-UA"/>
              </w:rPr>
            </w:pPr>
            <w:r w:rsidRPr="009D4739">
              <w:rPr>
                <w:b/>
                <w:color w:val="000000" w:themeColor="text1"/>
                <w:sz w:val="20"/>
                <w:szCs w:val="20"/>
                <w:lang w:val="uk-UA"/>
              </w:rPr>
              <w:lastRenderedPageBreak/>
              <w:t>Всього за 2023</w:t>
            </w:r>
            <w:r w:rsidR="006F0512" w:rsidRPr="009D4739">
              <w:rPr>
                <w:b/>
                <w:color w:val="000000" w:themeColor="text1"/>
                <w:sz w:val="20"/>
                <w:szCs w:val="20"/>
                <w:lang w:val="uk-UA"/>
              </w:rPr>
              <w:t xml:space="preserve"> рік:</w:t>
            </w:r>
          </w:p>
        </w:tc>
        <w:tc>
          <w:tcPr>
            <w:tcW w:w="1134" w:type="dxa"/>
          </w:tcPr>
          <w:p w:rsidR="005C3247" w:rsidRPr="009D4739" w:rsidRDefault="005C3247" w:rsidP="009D4739">
            <w:pPr>
              <w:jc w:val="center"/>
              <w:rPr>
                <w:b/>
                <w:color w:val="000000" w:themeColor="text1"/>
                <w:sz w:val="20"/>
                <w:szCs w:val="20"/>
                <w:lang w:val="uk-UA"/>
              </w:rPr>
            </w:pPr>
            <w:r w:rsidRPr="009D4739">
              <w:rPr>
                <w:b/>
                <w:sz w:val="20"/>
                <w:szCs w:val="20"/>
                <w:lang w:val="uk-UA"/>
              </w:rPr>
              <w:t>71,88</w:t>
            </w:r>
          </w:p>
        </w:tc>
        <w:tc>
          <w:tcPr>
            <w:tcW w:w="992" w:type="dxa"/>
          </w:tcPr>
          <w:p w:rsidR="005C3247" w:rsidRPr="009D4739" w:rsidRDefault="005C3247" w:rsidP="009D4739">
            <w:pPr>
              <w:jc w:val="center"/>
              <w:rPr>
                <w:b/>
                <w:color w:val="000000" w:themeColor="text1"/>
                <w:sz w:val="20"/>
                <w:szCs w:val="20"/>
                <w:lang w:val="uk-UA"/>
              </w:rPr>
            </w:pPr>
            <w:r w:rsidRPr="009D4739">
              <w:rPr>
                <w:b/>
                <w:color w:val="000000" w:themeColor="text1"/>
                <w:sz w:val="20"/>
                <w:szCs w:val="20"/>
                <w:lang w:val="uk-UA"/>
              </w:rPr>
              <w:t>0,0</w:t>
            </w:r>
          </w:p>
        </w:tc>
        <w:tc>
          <w:tcPr>
            <w:tcW w:w="992" w:type="dxa"/>
          </w:tcPr>
          <w:p w:rsidR="005C3247" w:rsidRPr="009D4739" w:rsidRDefault="005C3247" w:rsidP="009D4739">
            <w:pPr>
              <w:jc w:val="center"/>
              <w:rPr>
                <w:b/>
                <w:color w:val="000000" w:themeColor="text1"/>
                <w:sz w:val="20"/>
                <w:szCs w:val="20"/>
                <w:lang w:val="uk-UA"/>
              </w:rPr>
            </w:pPr>
            <w:r w:rsidRPr="009D4739">
              <w:rPr>
                <w:b/>
                <w:color w:val="000000" w:themeColor="text1"/>
                <w:sz w:val="20"/>
                <w:szCs w:val="20"/>
                <w:lang w:val="uk-UA"/>
              </w:rPr>
              <w:t>0,0</w:t>
            </w:r>
          </w:p>
        </w:tc>
        <w:tc>
          <w:tcPr>
            <w:tcW w:w="1134" w:type="dxa"/>
          </w:tcPr>
          <w:p w:rsidR="005C3247" w:rsidRPr="009D4739" w:rsidRDefault="005C3247" w:rsidP="009D4739">
            <w:pPr>
              <w:ind w:hanging="108"/>
              <w:jc w:val="center"/>
              <w:rPr>
                <w:b/>
                <w:sz w:val="20"/>
                <w:szCs w:val="20"/>
                <w:lang w:val="uk-UA"/>
              </w:rPr>
            </w:pPr>
            <w:r w:rsidRPr="009D4739">
              <w:rPr>
                <w:b/>
                <w:sz w:val="20"/>
                <w:szCs w:val="20"/>
                <w:lang w:val="uk-UA"/>
              </w:rPr>
              <w:t>0</w:t>
            </w:r>
          </w:p>
        </w:tc>
        <w:tc>
          <w:tcPr>
            <w:tcW w:w="993" w:type="dxa"/>
          </w:tcPr>
          <w:p w:rsidR="005C3247" w:rsidRPr="009D4739" w:rsidRDefault="005C3247" w:rsidP="009D4739">
            <w:pPr>
              <w:jc w:val="center"/>
              <w:rPr>
                <w:b/>
                <w:sz w:val="20"/>
                <w:szCs w:val="20"/>
                <w:lang w:val="uk-UA"/>
              </w:rPr>
            </w:pPr>
            <w:r w:rsidRPr="009D4739">
              <w:rPr>
                <w:b/>
                <w:sz w:val="20"/>
                <w:szCs w:val="20"/>
                <w:lang w:val="uk-UA"/>
              </w:rPr>
              <w:t>0</w:t>
            </w:r>
          </w:p>
        </w:tc>
        <w:tc>
          <w:tcPr>
            <w:tcW w:w="2268" w:type="dxa"/>
          </w:tcPr>
          <w:p w:rsidR="005C3247" w:rsidRPr="009D4739" w:rsidRDefault="005C3247" w:rsidP="009D4739">
            <w:pPr>
              <w:jc w:val="center"/>
              <w:rPr>
                <w:sz w:val="20"/>
                <w:szCs w:val="20"/>
                <w:lang w:val="uk-UA"/>
              </w:rPr>
            </w:pPr>
          </w:p>
        </w:tc>
      </w:tr>
      <w:tr w:rsidR="005C3247" w:rsidRPr="00EF55A3" w:rsidTr="0053517D">
        <w:tc>
          <w:tcPr>
            <w:tcW w:w="15452" w:type="dxa"/>
            <w:gridSpan w:val="11"/>
          </w:tcPr>
          <w:p w:rsidR="005C3247" w:rsidRPr="009D4739" w:rsidRDefault="005C3247" w:rsidP="009D4739">
            <w:pPr>
              <w:jc w:val="center"/>
              <w:rPr>
                <w:b/>
                <w:sz w:val="20"/>
                <w:szCs w:val="20"/>
                <w:lang w:val="uk-UA"/>
              </w:rPr>
            </w:pPr>
            <w:r w:rsidRPr="009D4739">
              <w:rPr>
                <w:b/>
                <w:sz w:val="20"/>
                <w:szCs w:val="20"/>
                <w:lang w:val="uk-UA"/>
              </w:rPr>
              <w:t>2024</w:t>
            </w:r>
          </w:p>
        </w:tc>
      </w:tr>
      <w:tr w:rsidR="00B8408C" w:rsidRPr="00EF55A3" w:rsidTr="005C3247">
        <w:tc>
          <w:tcPr>
            <w:tcW w:w="568" w:type="dxa"/>
          </w:tcPr>
          <w:p w:rsidR="00B8408C" w:rsidRPr="009D4739" w:rsidRDefault="00B8408C" w:rsidP="009D4739">
            <w:pPr>
              <w:jc w:val="center"/>
              <w:rPr>
                <w:color w:val="000000" w:themeColor="text1"/>
                <w:sz w:val="20"/>
                <w:szCs w:val="20"/>
                <w:lang w:val="uk-UA"/>
              </w:rPr>
            </w:pPr>
          </w:p>
        </w:tc>
        <w:tc>
          <w:tcPr>
            <w:tcW w:w="1984" w:type="dxa"/>
          </w:tcPr>
          <w:p w:rsidR="00B8408C" w:rsidRPr="009D4739" w:rsidRDefault="00B8408C" w:rsidP="009D4739">
            <w:pPr>
              <w:jc w:val="center"/>
              <w:rPr>
                <w:bCs/>
                <w:iCs/>
                <w:sz w:val="20"/>
                <w:szCs w:val="20"/>
                <w:lang w:val="uk-UA"/>
              </w:rPr>
            </w:pPr>
          </w:p>
        </w:tc>
        <w:tc>
          <w:tcPr>
            <w:tcW w:w="2410" w:type="dxa"/>
          </w:tcPr>
          <w:p w:rsidR="00B8408C" w:rsidRPr="009D4739" w:rsidRDefault="00B8408C" w:rsidP="009D4739">
            <w:pPr>
              <w:jc w:val="center"/>
              <w:rPr>
                <w:color w:val="000000" w:themeColor="text1"/>
                <w:sz w:val="20"/>
                <w:szCs w:val="20"/>
                <w:lang w:val="uk-UA"/>
              </w:rPr>
            </w:pPr>
          </w:p>
        </w:tc>
        <w:tc>
          <w:tcPr>
            <w:tcW w:w="851" w:type="dxa"/>
          </w:tcPr>
          <w:p w:rsidR="00B8408C" w:rsidRPr="009D4739" w:rsidRDefault="00B8408C" w:rsidP="009D4739">
            <w:pPr>
              <w:jc w:val="center"/>
              <w:rPr>
                <w:color w:val="000000" w:themeColor="text1"/>
                <w:sz w:val="20"/>
                <w:szCs w:val="20"/>
                <w:lang w:val="uk-UA"/>
              </w:rPr>
            </w:pPr>
          </w:p>
        </w:tc>
        <w:tc>
          <w:tcPr>
            <w:tcW w:w="2126" w:type="dxa"/>
          </w:tcPr>
          <w:p w:rsidR="00B8408C" w:rsidRPr="009D4739" w:rsidRDefault="00B8408C" w:rsidP="009D4739">
            <w:pPr>
              <w:jc w:val="center"/>
              <w:rPr>
                <w:color w:val="000000" w:themeColor="text1"/>
                <w:sz w:val="20"/>
                <w:szCs w:val="20"/>
                <w:lang w:val="uk-UA"/>
              </w:rPr>
            </w:pPr>
          </w:p>
        </w:tc>
        <w:tc>
          <w:tcPr>
            <w:tcW w:w="1134" w:type="dxa"/>
          </w:tcPr>
          <w:p w:rsidR="00B8408C" w:rsidRPr="009D4739" w:rsidRDefault="00B8408C" w:rsidP="009D4739">
            <w:pPr>
              <w:jc w:val="center"/>
              <w:rPr>
                <w:color w:val="000000" w:themeColor="text1"/>
                <w:sz w:val="20"/>
                <w:szCs w:val="20"/>
                <w:lang w:val="uk-UA"/>
              </w:rPr>
            </w:pPr>
          </w:p>
        </w:tc>
        <w:tc>
          <w:tcPr>
            <w:tcW w:w="992" w:type="dxa"/>
          </w:tcPr>
          <w:p w:rsidR="00B8408C" w:rsidRPr="009D4739" w:rsidRDefault="00B8408C" w:rsidP="009D4739">
            <w:pPr>
              <w:jc w:val="center"/>
              <w:rPr>
                <w:color w:val="000000" w:themeColor="text1"/>
                <w:sz w:val="20"/>
                <w:szCs w:val="20"/>
                <w:lang w:val="uk-UA"/>
              </w:rPr>
            </w:pPr>
          </w:p>
        </w:tc>
        <w:tc>
          <w:tcPr>
            <w:tcW w:w="992" w:type="dxa"/>
          </w:tcPr>
          <w:p w:rsidR="00B8408C" w:rsidRPr="009D4739" w:rsidRDefault="00B8408C" w:rsidP="009D4739">
            <w:pPr>
              <w:jc w:val="center"/>
              <w:rPr>
                <w:color w:val="000000" w:themeColor="text1"/>
                <w:sz w:val="20"/>
                <w:szCs w:val="20"/>
                <w:lang w:val="uk-UA"/>
              </w:rPr>
            </w:pPr>
          </w:p>
        </w:tc>
        <w:tc>
          <w:tcPr>
            <w:tcW w:w="1134" w:type="dxa"/>
          </w:tcPr>
          <w:p w:rsidR="00B8408C" w:rsidRPr="009D4739" w:rsidRDefault="00B8408C" w:rsidP="009D4739">
            <w:pPr>
              <w:ind w:hanging="108"/>
              <w:jc w:val="center"/>
              <w:rPr>
                <w:sz w:val="20"/>
                <w:szCs w:val="20"/>
                <w:lang w:val="uk-UA"/>
              </w:rPr>
            </w:pPr>
          </w:p>
        </w:tc>
        <w:tc>
          <w:tcPr>
            <w:tcW w:w="993" w:type="dxa"/>
          </w:tcPr>
          <w:p w:rsidR="00B8408C" w:rsidRPr="009D4739" w:rsidRDefault="00B8408C" w:rsidP="009D4739">
            <w:pPr>
              <w:jc w:val="center"/>
              <w:rPr>
                <w:sz w:val="20"/>
                <w:szCs w:val="20"/>
                <w:lang w:val="uk-UA"/>
              </w:rPr>
            </w:pPr>
          </w:p>
        </w:tc>
        <w:tc>
          <w:tcPr>
            <w:tcW w:w="2268" w:type="dxa"/>
          </w:tcPr>
          <w:p w:rsidR="00B8408C" w:rsidRPr="009D4739" w:rsidRDefault="00B8408C" w:rsidP="009D4739">
            <w:pPr>
              <w:jc w:val="center"/>
              <w:rPr>
                <w:sz w:val="20"/>
                <w:szCs w:val="20"/>
                <w:lang w:val="uk-UA"/>
              </w:rPr>
            </w:pPr>
          </w:p>
        </w:tc>
      </w:tr>
      <w:tr w:rsidR="00B8408C" w:rsidRPr="00EF55A3" w:rsidTr="005C3247">
        <w:tc>
          <w:tcPr>
            <w:tcW w:w="568" w:type="dxa"/>
          </w:tcPr>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1.</w:t>
            </w:r>
          </w:p>
          <w:p w:rsidR="00B8408C" w:rsidRPr="009D4739" w:rsidRDefault="00B8408C" w:rsidP="009D4739">
            <w:pPr>
              <w:jc w:val="center"/>
              <w:rPr>
                <w:color w:val="000000" w:themeColor="text1"/>
                <w:sz w:val="20"/>
                <w:szCs w:val="20"/>
                <w:lang w:val="uk-UA"/>
              </w:rPr>
            </w:pPr>
          </w:p>
        </w:tc>
        <w:tc>
          <w:tcPr>
            <w:tcW w:w="1984" w:type="dxa"/>
          </w:tcPr>
          <w:p w:rsidR="00B8408C" w:rsidRPr="009D4739" w:rsidRDefault="00B8408C" w:rsidP="009D4739">
            <w:pPr>
              <w:jc w:val="center"/>
              <w:rPr>
                <w:color w:val="000000" w:themeColor="text1"/>
                <w:sz w:val="20"/>
                <w:szCs w:val="20"/>
                <w:lang w:val="uk-UA"/>
              </w:rPr>
            </w:pPr>
            <w:r w:rsidRPr="009D4739">
              <w:rPr>
                <w:bCs/>
                <w:iCs/>
                <w:sz w:val="20"/>
                <w:szCs w:val="20"/>
                <w:lang w:val="uk-UA"/>
              </w:rPr>
              <w:t>Забезпечення ефективної підтримки ЮМР та населенням діяльності ПОГ на території ЮМТГ Одеського району 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w:t>
            </w:r>
          </w:p>
        </w:tc>
        <w:tc>
          <w:tcPr>
            <w:tcW w:w="2410" w:type="dxa"/>
          </w:tcPr>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Матеріально-технічне забезпечення ПОГ (планшет, термопринтер, автомобільний відеорегістратора, нагрудна камера, ноутбук, багатофункціональний пристрій</w:t>
            </w:r>
          </w:p>
        </w:tc>
        <w:tc>
          <w:tcPr>
            <w:tcW w:w="851" w:type="dxa"/>
          </w:tcPr>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2024</w:t>
            </w:r>
          </w:p>
        </w:tc>
        <w:tc>
          <w:tcPr>
            <w:tcW w:w="2126" w:type="dxa"/>
          </w:tcPr>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 xml:space="preserve">Виконавчий комітет </w:t>
            </w:r>
            <w:r w:rsidR="00852EE8">
              <w:rPr>
                <w:color w:val="000000" w:themeColor="text1"/>
                <w:sz w:val="20"/>
                <w:szCs w:val="20"/>
                <w:lang w:val="uk-UA"/>
              </w:rPr>
              <w:t>Південнівсь</w:t>
            </w:r>
            <w:r w:rsidR="00852EE8" w:rsidRPr="009D4739">
              <w:rPr>
                <w:color w:val="000000" w:themeColor="text1"/>
                <w:sz w:val="20"/>
                <w:szCs w:val="20"/>
                <w:lang w:val="uk-UA"/>
              </w:rPr>
              <w:t xml:space="preserve">кої </w:t>
            </w:r>
            <w:r w:rsidRPr="009D4739">
              <w:rPr>
                <w:color w:val="000000" w:themeColor="text1"/>
                <w:sz w:val="20"/>
                <w:szCs w:val="20"/>
                <w:lang w:val="uk-UA"/>
              </w:rPr>
              <w:t>ї міської ради,</w:t>
            </w:r>
          </w:p>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управління правового забезпечення та</w:t>
            </w:r>
          </w:p>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взаємодії з державним органами ЮМР,</w:t>
            </w:r>
          </w:p>
          <w:p w:rsidR="00B8408C" w:rsidRPr="009D4739" w:rsidRDefault="00B8408C" w:rsidP="009D4739">
            <w:pPr>
              <w:jc w:val="center"/>
              <w:rPr>
                <w:sz w:val="20"/>
                <w:szCs w:val="20"/>
                <w:lang w:val="uk-UA"/>
              </w:rPr>
            </w:pPr>
            <w:r w:rsidRPr="009D4739">
              <w:rPr>
                <w:sz w:val="20"/>
                <w:szCs w:val="20"/>
                <w:lang w:val="uk-UA"/>
              </w:rPr>
              <w:t>ГУНП України в Одеській області</w:t>
            </w:r>
          </w:p>
          <w:p w:rsidR="00B8408C" w:rsidRPr="009D4739" w:rsidRDefault="00B8408C" w:rsidP="009D4739">
            <w:pPr>
              <w:jc w:val="center"/>
              <w:rPr>
                <w:color w:val="000000" w:themeColor="text1"/>
                <w:sz w:val="20"/>
                <w:szCs w:val="20"/>
                <w:lang w:val="uk-UA"/>
              </w:rPr>
            </w:pPr>
          </w:p>
        </w:tc>
        <w:tc>
          <w:tcPr>
            <w:tcW w:w="1134" w:type="dxa"/>
          </w:tcPr>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56,3</w:t>
            </w:r>
          </w:p>
        </w:tc>
        <w:tc>
          <w:tcPr>
            <w:tcW w:w="992" w:type="dxa"/>
          </w:tcPr>
          <w:p w:rsidR="00B8408C" w:rsidRPr="009D4739" w:rsidRDefault="00B8408C" w:rsidP="009D4739">
            <w:pPr>
              <w:jc w:val="center"/>
              <w:rPr>
                <w:color w:val="000000" w:themeColor="text1"/>
                <w:sz w:val="20"/>
                <w:szCs w:val="20"/>
                <w:lang w:val="uk-UA"/>
              </w:rPr>
            </w:pPr>
            <w:r w:rsidRPr="009D4739">
              <w:rPr>
                <w:color w:val="000000" w:themeColor="text1"/>
                <w:sz w:val="20"/>
                <w:szCs w:val="20"/>
                <w:lang w:val="uk-UA"/>
              </w:rPr>
              <w:t>56,3</w:t>
            </w:r>
          </w:p>
        </w:tc>
        <w:tc>
          <w:tcPr>
            <w:tcW w:w="992" w:type="dxa"/>
          </w:tcPr>
          <w:p w:rsidR="00B8408C" w:rsidRPr="009D4739" w:rsidRDefault="0077052B" w:rsidP="009D4739">
            <w:pPr>
              <w:jc w:val="center"/>
              <w:rPr>
                <w:color w:val="000000" w:themeColor="text1"/>
                <w:sz w:val="20"/>
                <w:szCs w:val="20"/>
                <w:lang w:val="uk-UA"/>
              </w:rPr>
            </w:pPr>
            <w:r>
              <w:rPr>
                <w:color w:val="000000" w:themeColor="text1"/>
                <w:sz w:val="20"/>
                <w:szCs w:val="20"/>
                <w:lang w:val="uk-UA"/>
              </w:rPr>
              <w:t>55,7</w:t>
            </w:r>
          </w:p>
        </w:tc>
        <w:tc>
          <w:tcPr>
            <w:tcW w:w="1134" w:type="dxa"/>
          </w:tcPr>
          <w:p w:rsidR="00B8408C" w:rsidRPr="009D4739" w:rsidRDefault="0077052B" w:rsidP="000A18A7">
            <w:pPr>
              <w:ind w:hanging="108"/>
              <w:jc w:val="center"/>
              <w:rPr>
                <w:sz w:val="20"/>
                <w:szCs w:val="20"/>
                <w:lang w:val="uk-UA"/>
              </w:rPr>
            </w:pPr>
            <w:r>
              <w:rPr>
                <w:sz w:val="20"/>
                <w:szCs w:val="20"/>
                <w:lang w:val="uk-UA"/>
              </w:rPr>
              <w:t>99</w:t>
            </w:r>
          </w:p>
        </w:tc>
        <w:tc>
          <w:tcPr>
            <w:tcW w:w="993" w:type="dxa"/>
          </w:tcPr>
          <w:p w:rsidR="00B8408C" w:rsidRPr="009D4739" w:rsidRDefault="0077052B" w:rsidP="000A18A7">
            <w:pPr>
              <w:jc w:val="center"/>
              <w:rPr>
                <w:sz w:val="20"/>
                <w:szCs w:val="20"/>
                <w:lang w:val="uk-UA"/>
              </w:rPr>
            </w:pPr>
            <w:r>
              <w:rPr>
                <w:sz w:val="20"/>
                <w:szCs w:val="20"/>
                <w:lang w:val="uk-UA"/>
              </w:rPr>
              <w:t>99</w:t>
            </w:r>
          </w:p>
        </w:tc>
        <w:tc>
          <w:tcPr>
            <w:tcW w:w="2268" w:type="dxa"/>
          </w:tcPr>
          <w:p w:rsidR="00B8408C" w:rsidRPr="009D4739" w:rsidRDefault="00114D4D" w:rsidP="00955C6B">
            <w:pPr>
              <w:jc w:val="center"/>
              <w:rPr>
                <w:sz w:val="20"/>
                <w:szCs w:val="20"/>
                <w:lang w:val="uk-UA"/>
              </w:rPr>
            </w:pPr>
            <w:r w:rsidRPr="001A5E79">
              <w:rPr>
                <w:sz w:val="20"/>
                <w:szCs w:val="20"/>
                <w:lang w:val="uk-UA"/>
              </w:rPr>
              <w:t>Досягнутий результат виконання заходу програми</w:t>
            </w:r>
            <w:r w:rsidR="0077052B">
              <w:rPr>
                <w:sz w:val="20"/>
                <w:szCs w:val="20"/>
                <w:lang w:val="uk-UA"/>
              </w:rPr>
              <w:t xml:space="preserve"> 99</w:t>
            </w:r>
            <w:r w:rsidRPr="001A5E79">
              <w:rPr>
                <w:sz w:val="20"/>
                <w:szCs w:val="20"/>
                <w:lang w:val="uk-UA"/>
              </w:rPr>
              <w:t xml:space="preserve">%. Передана субвенція з місцевого бюджету до державного бюджету на виконання програм соціально-економічного розвитку регіонів на придбання </w:t>
            </w:r>
            <w:r w:rsidRPr="009D4739">
              <w:rPr>
                <w:color w:val="000000" w:themeColor="text1"/>
                <w:sz w:val="20"/>
                <w:szCs w:val="20"/>
                <w:lang w:val="uk-UA"/>
              </w:rPr>
              <w:t>планшет</w:t>
            </w:r>
            <w:r>
              <w:rPr>
                <w:color w:val="000000" w:themeColor="text1"/>
                <w:sz w:val="20"/>
                <w:szCs w:val="20"/>
                <w:lang w:val="uk-UA"/>
              </w:rPr>
              <w:t>у</w:t>
            </w:r>
            <w:r w:rsidRPr="009D4739">
              <w:rPr>
                <w:color w:val="000000" w:themeColor="text1"/>
                <w:sz w:val="20"/>
                <w:szCs w:val="20"/>
                <w:lang w:val="uk-UA"/>
              </w:rPr>
              <w:t>, термопринтер</w:t>
            </w:r>
            <w:r>
              <w:rPr>
                <w:color w:val="000000" w:themeColor="text1"/>
                <w:sz w:val="20"/>
                <w:szCs w:val="20"/>
                <w:lang w:val="uk-UA"/>
              </w:rPr>
              <w:t>у</w:t>
            </w:r>
            <w:r w:rsidRPr="009D4739">
              <w:rPr>
                <w:color w:val="000000" w:themeColor="text1"/>
                <w:sz w:val="20"/>
                <w:szCs w:val="20"/>
                <w:lang w:val="uk-UA"/>
              </w:rPr>
              <w:t>, автомобільн</w:t>
            </w:r>
            <w:r>
              <w:rPr>
                <w:color w:val="000000" w:themeColor="text1"/>
                <w:sz w:val="20"/>
                <w:szCs w:val="20"/>
                <w:lang w:val="uk-UA"/>
              </w:rPr>
              <w:t>ого відеорегістратора, нагрудної</w:t>
            </w:r>
            <w:r w:rsidRPr="009D4739">
              <w:rPr>
                <w:color w:val="000000" w:themeColor="text1"/>
                <w:sz w:val="20"/>
                <w:szCs w:val="20"/>
                <w:lang w:val="uk-UA"/>
              </w:rPr>
              <w:t xml:space="preserve"> камер</w:t>
            </w:r>
            <w:r>
              <w:rPr>
                <w:color w:val="000000" w:themeColor="text1"/>
                <w:sz w:val="20"/>
                <w:szCs w:val="20"/>
                <w:lang w:val="uk-UA"/>
              </w:rPr>
              <w:t>и</w:t>
            </w:r>
            <w:r w:rsidRPr="009D4739">
              <w:rPr>
                <w:color w:val="000000" w:themeColor="text1"/>
                <w:sz w:val="20"/>
                <w:szCs w:val="20"/>
                <w:lang w:val="uk-UA"/>
              </w:rPr>
              <w:t>, ноутбук</w:t>
            </w:r>
            <w:r>
              <w:rPr>
                <w:color w:val="000000" w:themeColor="text1"/>
                <w:sz w:val="20"/>
                <w:szCs w:val="20"/>
                <w:lang w:val="uk-UA"/>
              </w:rPr>
              <w:t>у</w:t>
            </w:r>
            <w:r w:rsidRPr="009D4739">
              <w:rPr>
                <w:color w:val="000000" w:themeColor="text1"/>
                <w:sz w:val="20"/>
                <w:szCs w:val="20"/>
                <w:lang w:val="uk-UA"/>
              </w:rPr>
              <w:t>, багатофункціональн</w:t>
            </w:r>
            <w:r>
              <w:rPr>
                <w:color w:val="000000" w:themeColor="text1"/>
                <w:sz w:val="20"/>
                <w:szCs w:val="20"/>
                <w:lang w:val="uk-UA"/>
              </w:rPr>
              <w:t>ого</w:t>
            </w:r>
            <w:r w:rsidRPr="009D4739">
              <w:rPr>
                <w:color w:val="000000" w:themeColor="text1"/>
                <w:sz w:val="20"/>
                <w:szCs w:val="20"/>
                <w:lang w:val="uk-UA"/>
              </w:rPr>
              <w:t xml:space="preserve"> пристр</w:t>
            </w:r>
            <w:r>
              <w:rPr>
                <w:color w:val="000000" w:themeColor="text1"/>
                <w:sz w:val="20"/>
                <w:szCs w:val="20"/>
                <w:lang w:val="uk-UA"/>
              </w:rPr>
              <w:t>ою</w:t>
            </w:r>
            <w:r>
              <w:rPr>
                <w:sz w:val="20"/>
                <w:szCs w:val="20"/>
                <w:lang w:val="uk-UA"/>
              </w:rPr>
              <w:t xml:space="preserve">. Залишок </w:t>
            </w:r>
            <w:r w:rsidR="00512820">
              <w:rPr>
                <w:sz w:val="20"/>
                <w:szCs w:val="20"/>
                <w:lang w:val="uk-UA"/>
              </w:rPr>
              <w:t xml:space="preserve">невикористаних </w:t>
            </w:r>
            <w:r>
              <w:rPr>
                <w:sz w:val="20"/>
                <w:szCs w:val="20"/>
                <w:lang w:val="uk-UA"/>
              </w:rPr>
              <w:t>коштів у сумі 60</w:t>
            </w:r>
            <w:r w:rsidR="000A18A7">
              <w:rPr>
                <w:sz w:val="20"/>
                <w:szCs w:val="20"/>
                <w:lang w:val="uk-UA"/>
              </w:rPr>
              <w:t>4</w:t>
            </w:r>
            <w:r>
              <w:rPr>
                <w:sz w:val="20"/>
                <w:szCs w:val="20"/>
                <w:lang w:val="uk-UA"/>
              </w:rPr>
              <w:t>,4 грн. повернуто на рахунок громади.</w:t>
            </w:r>
          </w:p>
        </w:tc>
      </w:tr>
      <w:tr w:rsidR="006F0512" w:rsidRPr="00EF55A3" w:rsidTr="006B17F0">
        <w:tc>
          <w:tcPr>
            <w:tcW w:w="7939" w:type="dxa"/>
            <w:gridSpan w:val="5"/>
          </w:tcPr>
          <w:p w:rsidR="006F0512" w:rsidRPr="009D4739" w:rsidRDefault="006F0512" w:rsidP="009D4739">
            <w:pPr>
              <w:jc w:val="center"/>
              <w:rPr>
                <w:b/>
                <w:color w:val="000000" w:themeColor="text1"/>
                <w:sz w:val="20"/>
                <w:szCs w:val="20"/>
                <w:lang w:val="uk-UA"/>
              </w:rPr>
            </w:pPr>
            <w:r w:rsidRPr="009D4739">
              <w:rPr>
                <w:b/>
                <w:bCs/>
                <w:iCs/>
                <w:sz w:val="20"/>
                <w:szCs w:val="20"/>
                <w:lang w:val="uk-UA"/>
              </w:rPr>
              <w:t>Всього за 2024 рік:</w:t>
            </w:r>
          </w:p>
        </w:tc>
        <w:tc>
          <w:tcPr>
            <w:tcW w:w="1134" w:type="dxa"/>
          </w:tcPr>
          <w:p w:rsidR="006F0512" w:rsidRPr="009D4739" w:rsidRDefault="006F0512" w:rsidP="009D4739">
            <w:pPr>
              <w:jc w:val="center"/>
              <w:rPr>
                <w:b/>
                <w:color w:val="000000" w:themeColor="text1"/>
                <w:sz w:val="20"/>
                <w:szCs w:val="20"/>
                <w:lang w:val="uk-UA"/>
              </w:rPr>
            </w:pPr>
            <w:r w:rsidRPr="009D4739">
              <w:rPr>
                <w:b/>
                <w:color w:val="000000" w:themeColor="text1"/>
                <w:sz w:val="20"/>
                <w:szCs w:val="20"/>
                <w:lang w:val="uk-UA"/>
              </w:rPr>
              <w:t>56,3</w:t>
            </w:r>
          </w:p>
        </w:tc>
        <w:tc>
          <w:tcPr>
            <w:tcW w:w="992" w:type="dxa"/>
          </w:tcPr>
          <w:p w:rsidR="006F0512" w:rsidRPr="009D4739" w:rsidRDefault="006F0512" w:rsidP="009D4739">
            <w:pPr>
              <w:jc w:val="center"/>
              <w:rPr>
                <w:b/>
                <w:color w:val="000000" w:themeColor="text1"/>
                <w:sz w:val="20"/>
                <w:szCs w:val="20"/>
                <w:lang w:val="uk-UA"/>
              </w:rPr>
            </w:pPr>
            <w:r w:rsidRPr="009D4739">
              <w:rPr>
                <w:b/>
                <w:color w:val="000000" w:themeColor="text1"/>
                <w:sz w:val="20"/>
                <w:szCs w:val="20"/>
                <w:lang w:val="uk-UA"/>
              </w:rPr>
              <w:t>56,3</w:t>
            </w:r>
          </w:p>
        </w:tc>
        <w:tc>
          <w:tcPr>
            <w:tcW w:w="992" w:type="dxa"/>
          </w:tcPr>
          <w:p w:rsidR="006F0512" w:rsidRPr="009D4739" w:rsidRDefault="006F0512" w:rsidP="0077052B">
            <w:pPr>
              <w:jc w:val="center"/>
              <w:rPr>
                <w:b/>
                <w:color w:val="000000" w:themeColor="text1"/>
                <w:sz w:val="20"/>
                <w:szCs w:val="20"/>
                <w:lang w:val="uk-UA"/>
              </w:rPr>
            </w:pPr>
            <w:r w:rsidRPr="009D4739">
              <w:rPr>
                <w:b/>
                <w:color w:val="000000" w:themeColor="text1"/>
                <w:sz w:val="20"/>
                <w:szCs w:val="20"/>
                <w:lang w:val="uk-UA"/>
              </w:rPr>
              <w:t>5</w:t>
            </w:r>
            <w:r w:rsidR="0077052B">
              <w:rPr>
                <w:b/>
                <w:color w:val="000000" w:themeColor="text1"/>
                <w:sz w:val="20"/>
                <w:szCs w:val="20"/>
                <w:lang w:val="uk-UA"/>
              </w:rPr>
              <w:t>5</w:t>
            </w:r>
            <w:r w:rsidRPr="009D4739">
              <w:rPr>
                <w:b/>
                <w:color w:val="000000" w:themeColor="text1"/>
                <w:sz w:val="20"/>
                <w:szCs w:val="20"/>
                <w:lang w:val="uk-UA"/>
              </w:rPr>
              <w:t>,</w:t>
            </w:r>
            <w:r w:rsidR="0077052B">
              <w:rPr>
                <w:b/>
                <w:color w:val="000000" w:themeColor="text1"/>
                <w:sz w:val="20"/>
                <w:szCs w:val="20"/>
                <w:lang w:val="uk-UA"/>
              </w:rPr>
              <w:t>7</w:t>
            </w:r>
          </w:p>
        </w:tc>
        <w:tc>
          <w:tcPr>
            <w:tcW w:w="1134" w:type="dxa"/>
          </w:tcPr>
          <w:p w:rsidR="006F0512" w:rsidRPr="0077052B" w:rsidRDefault="000A18A7" w:rsidP="009D4739">
            <w:pPr>
              <w:ind w:hanging="108"/>
              <w:jc w:val="center"/>
              <w:rPr>
                <w:b/>
                <w:sz w:val="20"/>
                <w:szCs w:val="20"/>
                <w:lang w:val="uk-UA"/>
              </w:rPr>
            </w:pPr>
            <w:r>
              <w:rPr>
                <w:b/>
                <w:sz w:val="20"/>
                <w:szCs w:val="20"/>
                <w:lang w:val="uk-UA"/>
              </w:rPr>
              <w:t>99</w:t>
            </w:r>
          </w:p>
        </w:tc>
        <w:tc>
          <w:tcPr>
            <w:tcW w:w="993" w:type="dxa"/>
          </w:tcPr>
          <w:p w:rsidR="006F0512" w:rsidRPr="0077052B" w:rsidRDefault="0077052B" w:rsidP="000A18A7">
            <w:pPr>
              <w:jc w:val="center"/>
              <w:rPr>
                <w:b/>
                <w:sz w:val="20"/>
                <w:szCs w:val="20"/>
                <w:lang w:val="uk-UA"/>
              </w:rPr>
            </w:pPr>
            <w:r w:rsidRPr="0077052B">
              <w:rPr>
                <w:b/>
                <w:sz w:val="20"/>
                <w:szCs w:val="20"/>
                <w:lang w:val="uk-UA"/>
              </w:rPr>
              <w:t>99</w:t>
            </w:r>
          </w:p>
        </w:tc>
        <w:tc>
          <w:tcPr>
            <w:tcW w:w="2268" w:type="dxa"/>
          </w:tcPr>
          <w:p w:rsidR="006F0512" w:rsidRPr="009D4739" w:rsidRDefault="006F0512" w:rsidP="009D4739">
            <w:pPr>
              <w:jc w:val="center"/>
              <w:rPr>
                <w:b/>
                <w:color w:val="FF0000"/>
                <w:sz w:val="20"/>
                <w:szCs w:val="20"/>
                <w:lang w:val="uk-UA"/>
              </w:rPr>
            </w:pPr>
          </w:p>
        </w:tc>
      </w:tr>
      <w:tr w:rsidR="006F0512" w:rsidRPr="00EF55A3" w:rsidTr="006B17F0">
        <w:tc>
          <w:tcPr>
            <w:tcW w:w="7939" w:type="dxa"/>
            <w:gridSpan w:val="5"/>
          </w:tcPr>
          <w:p w:rsidR="006F0512" w:rsidRPr="006F0512" w:rsidRDefault="006F0512" w:rsidP="009D4739">
            <w:pPr>
              <w:jc w:val="center"/>
              <w:rPr>
                <w:b/>
                <w:bCs/>
                <w:iCs/>
                <w:sz w:val="20"/>
                <w:szCs w:val="20"/>
                <w:lang w:val="uk-UA"/>
              </w:rPr>
            </w:pPr>
            <w:r w:rsidRPr="006F0512">
              <w:rPr>
                <w:b/>
                <w:bCs/>
                <w:iCs/>
                <w:sz w:val="20"/>
                <w:szCs w:val="20"/>
                <w:lang w:val="uk-UA"/>
              </w:rPr>
              <w:t>Разом по Програмі:</w:t>
            </w:r>
          </w:p>
        </w:tc>
        <w:tc>
          <w:tcPr>
            <w:tcW w:w="1134" w:type="dxa"/>
          </w:tcPr>
          <w:p w:rsidR="006F0512" w:rsidRPr="006F0512" w:rsidRDefault="00AB3CD4" w:rsidP="009D4739">
            <w:pPr>
              <w:jc w:val="center"/>
              <w:rPr>
                <w:b/>
                <w:color w:val="000000" w:themeColor="text1"/>
                <w:sz w:val="20"/>
                <w:szCs w:val="20"/>
                <w:lang w:val="uk-UA"/>
              </w:rPr>
            </w:pPr>
            <w:r>
              <w:rPr>
                <w:b/>
                <w:color w:val="000000" w:themeColor="text1"/>
                <w:sz w:val="20"/>
                <w:szCs w:val="20"/>
                <w:lang w:val="uk-UA"/>
              </w:rPr>
              <w:t>981,58</w:t>
            </w:r>
          </w:p>
        </w:tc>
        <w:tc>
          <w:tcPr>
            <w:tcW w:w="992" w:type="dxa"/>
          </w:tcPr>
          <w:p w:rsidR="006F0512" w:rsidRPr="006F0512" w:rsidRDefault="00591CE3" w:rsidP="009D4739">
            <w:pPr>
              <w:jc w:val="center"/>
              <w:rPr>
                <w:b/>
                <w:color w:val="000000" w:themeColor="text1"/>
                <w:sz w:val="20"/>
                <w:szCs w:val="20"/>
                <w:lang w:val="uk-UA"/>
              </w:rPr>
            </w:pPr>
            <w:r w:rsidRPr="009D4739">
              <w:rPr>
                <w:b/>
                <w:color w:val="000000" w:themeColor="text1"/>
                <w:sz w:val="20"/>
                <w:szCs w:val="20"/>
                <w:lang w:val="uk-UA"/>
              </w:rPr>
              <w:t>56,3</w:t>
            </w:r>
          </w:p>
        </w:tc>
        <w:tc>
          <w:tcPr>
            <w:tcW w:w="992" w:type="dxa"/>
          </w:tcPr>
          <w:p w:rsidR="006F0512" w:rsidRPr="006F0512" w:rsidRDefault="00591CE3" w:rsidP="00FC1AA5">
            <w:pPr>
              <w:jc w:val="center"/>
              <w:rPr>
                <w:b/>
                <w:color w:val="000000" w:themeColor="text1"/>
                <w:sz w:val="20"/>
                <w:szCs w:val="20"/>
                <w:lang w:val="uk-UA"/>
              </w:rPr>
            </w:pPr>
            <w:r w:rsidRPr="009D4739">
              <w:rPr>
                <w:b/>
                <w:color w:val="000000" w:themeColor="text1"/>
                <w:sz w:val="20"/>
                <w:szCs w:val="20"/>
                <w:lang w:val="uk-UA"/>
              </w:rPr>
              <w:t>5</w:t>
            </w:r>
            <w:r w:rsidR="00FC1AA5">
              <w:rPr>
                <w:b/>
                <w:color w:val="000000" w:themeColor="text1"/>
                <w:sz w:val="20"/>
                <w:szCs w:val="20"/>
                <w:lang w:val="uk-UA"/>
              </w:rPr>
              <w:t>5</w:t>
            </w:r>
            <w:r w:rsidRPr="009D4739">
              <w:rPr>
                <w:b/>
                <w:color w:val="000000" w:themeColor="text1"/>
                <w:sz w:val="20"/>
                <w:szCs w:val="20"/>
                <w:lang w:val="uk-UA"/>
              </w:rPr>
              <w:t>,</w:t>
            </w:r>
            <w:r w:rsidR="00FC1AA5">
              <w:rPr>
                <w:b/>
                <w:color w:val="000000" w:themeColor="text1"/>
                <w:sz w:val="20"/>
                <w:szCs w:val="20"/>
                <w:lang w:val="uk-UA"/>
              </w:rPr>
              <w:t>7</w:t>
            </w:r>
          </w:p>
        </w:tc>
        <w:tc>
          <w:tcPr>
            <w:tcW w:w="1134" w:type="dxa"/>
          </w:tcPr>
          <w:p w:rsidR="006F0512" w:rsidRPr="006F0512" w:rsidRDefault="00591CE3" w:rsidP="009D4739">
            <w:pPr>
              <w:ind w:hanging="108"/>
              <w:jc w:val="center"/>
              <w:rPr>
                <w:b/>
                <w:sz w:val="20"/>
                <w:szCs w:val="20"/>
                <w:lang w:val="uk-UA"/>
              </w:rPr>
            </w:pPr>
            <w:r>
              <w:rPr>
                <w:b/>
                <w:sz w:val="20"/>
                <w:szCs w:val="20"/>
                <w:lang w:val="uk-UA"/>
              </w:rPr>
              <w:t>5</w:t>
            </w:r>
            <w:r w:rsidR="00512820">
              <w:rPr>
                <w:b/>
                <w:sz w:val="20"/>
                <w:szCs w:val="20"/>
                <w:lang w:val="uk-UA"/>
              </w:rPr>
              <w:t>,</w:t>
            </w:r>
            <w:r>
              <w:rPr>
                <w:b/>
                <w:sz w:val="20"/>
                <w:szCs w:val="20"/>
                <w:lang w:val="uk-UA"/>
              </w:rPr>
              <w:t>7</w:t>
            </w:r>
          </w:p>
        </w:tc>
        <w:tc>
          <w:tcPr>
            <w:tcW w:w="993" w:type="dxa"/>
          </w:tcPr>
          <w:p w:rsidR="006F0512" w:rsidRPr="006F0512" w:rsidRDefault="000A18A7" w:rsidP="009D4739">
            <w:pPr>
              <w:jc w:val="center"/>
              <w:rPr>
                <w:b/>
                <w:sz w:val="20"/>
                <w:szCs w:val="20"/>
                <w:lang w:val="uk-UA"/>
              </w:rPr>
            </w:pPr>
            <w:r>
              <w:rPr>
                <w:b/>
                <w:sz w:val="20"/>
                <w:szCs w:val="20"/>
                <w:lang w:val="uk-UA"/>
              </w:rPr>
              <w:t>99</w:t>
            </w:r>
          </w:p>
        </w:tc>
        <w:tc>
          <w:tcPr>
            <w:tcW w:w="2268" w:type="dxa"/>
          </w:tcPr>
          <w:p w:rsidR="006F0512" w:rsidRPr="006F0512" w:rsidRDefault="006F0512" w:rsidP="009D4739">
            <w:pPr>
              <w:jc w:val="center"/>
              <w:rPr>
                <w:b/>
                <w:color w:val="FF0000"/>
                <w:sz w:val="20"/>
                <w:szCs w:val="20"/>
                <w:lang w:val="uk-UA"/>
              </w:rPr>
            </w:pPr>
          </w:p>
        </w:tc>
      </w:tr>
    </w:tbl>
    <w:p w:rsidR="002A2EEC" w:rsidRPr="00EF55A3" w:rsidRDefault="002A2EEC" w:rsidP="002A2EEC">
      <w:pPr>
        <w:rPr>
          <w:b/>
        </w:rPr>
      </w:pPr>
    </w:p>
    <w:p w:rsidR="002A2EEC" w:rsidRDefault="002A2EEC" w:rsidP="002A2EEC">
      <w:pPr>
        <w:rPr>
          <w:b/>
          <w:lang w:val="uk-UA"/>
        </w:rPr>
      </w:pPr>
    </w:p>
    <w:p w:rsidR="002A2EEC" w:rsidRPr="004037CA" w:rsidRDefault="002A2EEC" w:rsidP="002A2EEC">
      <w:pPr>
        <w:rPr>
          <w:b/>
          <w:lang w:val="uk-UA"/>
        </w:rPr>
      </w:pPr>
    </w:p>
    <w:p w:rsidR="002A2EEC" w:rsidRDefault="002A2EEC" w:rsidP="002A2EEC">
      <w:pPr>
        <w:rPr>
          <w:b/>
          <w:lang w:val="uk-UA"/>
        </w:rPr>
      </w:pPr>
    </w:p>
    <w:p w:rsidR="00C45AE8" w:rsidRDefault="00C45AE8" w:rsidP="002A2EEC">
      <w:pPr>
        <w:shd w:val="clear" w:color="auto" w:fill="FFFFFF"/>
        <w:autoSpaceDE w:val="0"/>
        <w:autoSpaceDN w:val="0"/>
        <w:adjustRightInd w:val="0"/>
        <w:jc w:val="both"/>
        <w:rPr>
          <w:color w:val="000000"/>
          <w:lang w:val="uk-UA"/>
        </w:rPr>
        <w:sectPr w:rsidR="00C45AE8" w:rsidSect="00C45AE8">
          <w:pgSz w:w="16838" w:h="11906" w:orient="landscape"/>
          <w:pgMar w:top="709" w:right="1134" w:bottom="992" w:left="1134" w:header="709" w:footer="709" w:gutter="0"/>
          <w:cols w:space="708"/>
          <w:docGrid w:linePitch="360"/>
        </w:sectPr>
      </w:pPr>
    </w:p>
    <w:p w:rsidR="008B6195" w:rsidRPr="00E4011B" w:rsidRDefault="008B6195" w:rsidP="009372D4">
      <w:pPr>
        <w:pStyle w:val="a7"/>
        <w:numPr>
          <w:ilvl w:val="0"/>
          <w:numId w:val="20"/>
        </w:numPr>
        <w:jc w:val="both"/>
        <w:rPr>
          <w:rFonts w:ascii="Times New Roman" w:hAnsi="Times New Roman"/>
          <w:b/>
          <w:sz w:val="24"/>
          <w:szCs w:val="24"/>
          <w:lang w:val="uk-UA"/>
        </w:rPr>
      </w:pPr>
      <w:r w:rsidRPr="00E4011B">
        <w:rPr>
          <w:rFonts w:ascii="Times New Roman" w:hAnsi="Times New Roman"/>
          <w:b/>
          <w:sz w:val="24"/>
          <w:szCs w:val="24"/>
          <w:lang w:val="uk-UA"/>
        </w:rPr>
        <w:lastRenderedPageBreak/>
        <w:t>Оцінка ефективності виконання Програми</w:t>
      </w:r>
    </w:p>
    <w:p w:rsidR="008B6195" w:rsidRDefault="008B6195" w:rsidP="008B6195">
      <w:pPr>
        <w:ind w:firstLine="708"/>
        <w:jc w:val="both"/>
        <w:rPr>
          <w:lang w:val="uk-UA"/>
        </w:rPr>
      </w:pPr>
      <w:r w:rsidRPr="00E4011B">
        <w:rPr>
          <w:lang w:val="uk-UA"/>
        </w:rPr>
        <w:t xml:space="preserve">Виконання Програми дозволило поліпшити діяльність органів поліції </w:t>
      </w:r>
      <w:r w:rsidR="009372D4" w:rsidRPr="00E4011B">
        <w:rPr>
          <w:lang w:val="uk-UA"/>
        </w:rPr>
        <w:t xml:space="preserve">та поліцейського офіцера громади </w:t>
      </w:r>
      <w:r w:rsidRPr="00E4011B">
        <w:rPr>
          <w:lang w:val="uk-UA"/>
        </w:rPr>
        <w:t>щодо забезпечення законності, охорони прав, свобод і законних інтересів громадян, підтримання публічної безпеки і порядку; спрямувати зусилля органів поліції на протидію найбільш небезпечним посяганням на особу, її власність і громадську безпеку та порядок.</w:t>
      </w:r>
      <w:r w:rsidR="00E4011B">
        <w:rPr>
          <w:lang w:val="uk-UA"/>
        </w:rPr>
        <w:t xml:space="preserve"> </w:t>
      </w:r>
    </w:p>
    <w:p w:rsidR="00E4011B" w:rsidRPr="00E4011B" w:rsidRDefault="00E4011B" w:rsidP="00E4011B">
      <w:pPr>
        <w:jc w:val="both"/>
        <w:rPr>
          <w:lang w:val="uk-UA"/>
        </w:rPr>
      </w:pPr>
      <w:r w:rsidRPr="00E4011B">
        <w:rPr>
          <w:lang w:val="uk-UA"/>
        </w:rPr>
        <w:t xml:space="preserve">            Всього загальний обсяг фінансових ресурсів, необхідний для реалізації Програми на 2022-2024 рік становить 981,58 тис. грн., фактично профінансовано 55,7</w:t>
      </w:r>
      <w:r w:rsidRPr="00E4011B">
        <w:t xml:space="preserve"> </w:t>
      </w:r>
      <w:r w:rsidRPr="00E4011B">
        <w:rPr>
          <w:lang w:val="uk-UA"/>
        </w:rPr>
        <w:t>тис. грн..</w:t>
      </w:r>
    </w:p>
    <w:p w:rsidR="00E4011B" w:rsidRPr="00E4011B" w:rsidRDefault="00E4011B" w:rsidP="00E4011B">
      <w:pPr>
        <w:ind w:firstLine="708"/>
        <w:jc w:val="both"/>
        <w:rPr>
          <w:lang w:val="uk-UA"/>
        </w:rPr>
      </w:pPr>
      <w:r w:rsidRPr="00E4011B">
        <w:rPr>
          <w:lang w:val="uk-UA"/>
        </w:rPr>
        <w:t>Загальний відсоток виконання заходів Програми за 2022-2024 роки відносно до затверджених заходів Програмою становить 5,7 %.</w:t>
      </w:r>
      <w:r>
        <w:rPr>
          <w:lang w:val="uk-UA"/>
        </w:rPr>
        <w:t xml:space="preserve"> </w:t>
      </w:r>
    </w:p>
    <w:p w:rsidR="00E4011B" w:rsidRPr="00E4011B" w:rsidRDefault="00E4011B" w:rsidP="00E4011B">
      <w:pPr>
        <w:jc w:val="both"/>
        <w:rPr>
          <w:lang w:val="uk-UA"/>
        </w:rPr>
      </w:pPr>
      <w:r w:rsidRPr="00E4011B">
        <w:rPr>
          <w:lang w:val="uk-UA"/>
        </w:rPr>
        <w:t xml:space="preserve">        </w:t>
      </w:r>
      <w:r>
        <w:rPr>
          <w:lang w:val="uk-UA"/>
        </w:rPr>
        <w:t xml:space="preserve">  </w:t>
      </w:r>
      <w:r w:rsidRPr="00E4011B">
        <w:rPr>
          <w:lang w:val="uk-UA"/>
        </w:rPr>
        <w:t xml:space="preserve">  За звітний період задля упередження вчинення адміністративних та кримінальних правопорушень</w:t>
      </w:r>
      <w:r w:rsidR="00515F33" w:rsidRPr="00515F33">
        <w:rPr>
          <w:lang w:val="uk-UA"/>
        </w:rPr>
        <w:t xml:space="preserve"> </w:t>
      </w:r>
      <w:r w:rsidR="00515F33">
        <w:rPr>
          <w:lang w:val="uk-UA"/>
        </w:rPr>
        <w:t>поліцейським офіцером громади</w:t>
      </w:r>
      <w:r w:rsidRPr="00E4011B">
        <w:rPr>
          <w:lang w:val="uk-UA"/>
        </w:rPr>
        <w:t xml:space="preserve"> здійснювався</w:t>
      </w:r>
      <w:r w:rsidR="00515F33">
        <w:rPr>
          <w:lang w:val="uk-UA"/>
        </w:rPr>
        <w:t xml:space="preserve"> </w:t>
      </w:r>
      <w:r w:rsidRPr="00E4011B">
        <w:rPr>
          <w:lang w:val="uk-UA"/>
        </w:rPr>
        <w:t xml:space="preserve">контроль за  поведінкою осіб, які перебувають на превентивних обліках в Національній поліції, серед яких: </w:t>
      </w:r>
    </w:p>
    <w:p w:rsidR="00E4011B" w:rsidRPr="00E4011B" w:rsidRDefault="00E4011B" w:rsidP="00E4011B">
      <w:pPr>
        <w:pStyle w:val="a7"/>
        <w:numPr>
          <w:ilvl w:val="0"/>
          <w:numId w:val="17"/>
        </w:numPr>
        <w:spacing w:after="0" w:line="240" w:lineRule="auto"/>
        <w:jc w:val="both"/>
        <w:rPr>
          <w:rFonts w:ascii="Times New Roman" w:hAnsi="Times New Roman"/>
          <w:sz w:val="24"/>
          <w:szCs w:val="24"/>
          <w:lang w:val="uk-UA"/>
        </w:rPr>
      </w:pPr>
      <w:r w:rsidRPr="00E4011B">
        <w:rPr>
          <w:rFonts w:ascii="Times New Roman" w:hAnsi="Times New Roman"/>
          <w:sz w:val="24"/>
          <w:szCs w:val="24"/>
          <w:lang w:val="uk-UA"/>
        </w:rPr>
        <w:t>7 осіб, які раніше судимі за тяжкі або особливо тяжкі кримінальні  правопорушення;</w:t>
      </w:r>
    </w:p>
    <w:p w:rsidR="00E4011B" w:rsidRPr="00E4011B" w:rsidRDefault="00E4011B" w:rsidP="00E4011B">
      <w:pPr>
        <w:pStyle w:val="a7"/>
        <w:numPr>
          <w:ilvl w:val="0"/>
          <w:numId w:val="17"/>
        </w:numPr>
        <w:spacing w:after="0" w:line="240" w:lineRule="auto"/>
        <w:jc w:val="both"/>
        <w:rPr>
          <w:rFonts w:ascii="Times New Roman" w:hAnsi="Times New Roman"/>
          <w:sz w:val="24"/>
          <w:szCs w:val="24"/>
          <w:lang w:val="uk-UA"/>
        </w:rPr>
      </w:pPr>
      <w:r w:rsidRPr="00E4011B">
        <w:rPr>
          <w:rFonts w:ascii="Times New Roman" w:hAnsi="Times New Roman"/>
          <w:sz w:val="24"/>
          <w:szCs w:val="24"/>
          <w:lang w:val="uk-UA"/>
        </w:rPr>
        <w:t>1 особа перебувають під адміністративним наглядом;</w:t>
      </w:r>
    </w:p>
    <w:p w:rsidR="00E4011B" w:rsidRPr="00E4011B" w:rsidRDefault="00E4011B" w:rsidP="00E4011B">
      <w:pPr>
        <w:pStyle w:val="a7"/>
        <w:numPr>
          <w:ilvl w:val="0"/>
          <w:numId w:val="17"/>
        </w:numPr>
        <w:spacing w:after="0" w:line="240" w:lineRule="auto"/>
        <w:jc w:val="both"/>
        <w:rPr>
          <w:rFonts w:ascii="Times New Roman" w:hAnsi="Times New Roman"/>
          <w:sz w:val="24"/>
          <w:szCs w:val="24"/>
          <w:lang w:val="uk-UA"/>
        </w:rPr>
      </w:pPr>
      <w:r w:rsidRPr="00E4011B">
        <w:rPr>
          <w:rFonts w:ascii="Times New Roman" w:hAnsi="Times New Roman"/>
          <w:sz w:val="24"/>
          <w:szCs w:val="24"/>
          <w:lang w:val="uk-UA"/>
        </w:rPr>
        <w:t>2 особи перебуває в категорії, що формально підпадають під дію Закону України «Про адміністративний нагляд за особами, звільненими з місць позбавлення волі».</w:t>
      </w:r>
    </w:p>
    <w:p w:rsidR="00E4011B" w:rsidRPr="00E4011B" w:rsidRDefault="00E4011B" w:rsidP="00E4011B">
      <w:pPr>
        <w:pStyle w:val="a7"/>
        <w:numPr>
          <w:ilvl w:val="0"/>
          <w:numId w:val="17"/>
        </w:numPr>
        <w:spacing w:after="0" w:line="240" w:lineRule="auto"/>
        <w:jc w:val="both"/>
        <w:rPr>
          <w:rFonts w:ascii="Times New Roman" w:hAnsi="Times New Roman"/>
          <w:sz w:val="24"/>
          <w:szCs w:val="24"/>
          <w:lang w:val="uk-UA"/>
        </w:rPr>
      </w:pPr>
      <w:r w:rsidRPr="00E4011B">
        <w:rPr>
          <w:rFonts w:ascii="Times New Roman" w:hAnsi="Times New Roman"/>
          <w:sz w:val="24"/>
          <w:szCs w:val="24"/>
          <w:lang w:val="uk-UA"/>
        </w:rPr>
        <w:t>28 осіб, які вчинили домашнє насильство (кривдники). В 2024 року на превентивний облік, у зв’язку з вчиненням домашнього насильства було поставлено 12 кривдників.</w:t>
      </w:r>
    </w:p>
    <w:p w:rsidR="00E4011B" w:rsidRPr="00E4011B" w:rsidRDefault="00E4011B" w:rsidP="00E4011B">
      <w:pPr>
        <w:pStyle w:val="a7"/>
        <w:numPr>
          <w:ilvl w:val="0"/>
          <w:numId w:val="17"/>
        </w:numPr>
        <w:spacing w:after="0" w:line="240" w:lineRule="auto"/>
        <w:jc w:val="both"/>
        <w:rPr>
          <w:rFonts w:ascii="Times New Roman" w:hAnsi="Times New Roman"/>
          <w:color w:val="FF0000"/>
          <w:sz w:val="24"/>
          <w:szCs w:val="24"/>
          <w:lang w:val="uk-UA"/>
        </w:rPr>
      </w:pPr>
      <w:r w:rsidRPr="00E4011B">
        <w:rPr>
          <w:rFonts w:ascii="Times New Roman" w:hAnsi="Times New Roman"/>
          <w:sz w:val="24"/>
          <w:szCs w:val="24"/>
          <w:lang w:val="uk-UA"/>
        </w:rPr>
        <w:t>5 осіб судимі за кримінальні правопорушення без позбавлення волі.</w:t>
      </w:r>
    </w:p>
    <w:p w:rsidR="00E4011B" w:rsidRPr="00E4011B" w:rsidRDefault="00E4011B" w:rsidP="00E4011B">
      <w:pPr>
        <w:ind w:firstLine="709"/>
        <w:jc w:val="both"/>
        <w:rPr>
          <w:lang w:val="uk-UA"/>
        </w:rPr>
      </w:pPr>
      <w:r w:rsidRPr="00E4011B">
        <w:rPr>
          <w:lang w:val="uk-UA"/>
        </w:rPr>
        <w:t>Також, на території обслуговування проживає 75 осіб,  яким надано дозвіл на зберігання та носіння нарізної, гладко-ствольної зброї, по яким проводяться систематичні перевірки дотримання правил зберігання зброї та боєприпасів до неї, а також недопущення нещасних випадків із її застосуванням. За звітній період було виявлено 2 порушення правил перереєстрації зброї, в той час як в 2022 році було виявлено 5 фактів незаконного зберігання зброї. В 2023 році такі порушень у сфері дозвільної системи виявлено не було.</w:t>
      </w:r>
    </w:p>
    <w:p w:rsidR="00E4011B" w:rsidRPr="00E4011B" w:rsidRDefault="00E4011B" w:rsidP="00E4011B">
      <w:pPr>
        <w:ind w:firstLine="709"/>
        <w:jc w:val="both"/>
        <w:rPr>
          <w:lang w:val="uk-UA"/>
        </w:rPr>
      </w:pPr>
      <w:r w:rsidRPr="00E4011B">
        <w:rPr>
          <w:lang w:val="uk-UA"/>
        </w:rPr>
        <w:t xml:space="preserve">Протягом звітного періоду з закріпленої території було зареєстровано 449 звернень, які надійшли письмово або через лінію 102, з них 25 звернень було отримано під час особистого спілкування з мешканцями. Протягом 2022 року було розглянуто – 107 звернень, протягом 2023 року – 328 звернень.     </w:t>
      </w:r>
    </w:p>
    <w:p w:rsidR="00E4011B" w:rsidRPr="00E4011B" w:rsidRDefault="00E4011B" w:rsidP="00E4011B">
      <w:pPr>
        <w:ind w:firstLine="709"/>
        <w:jc w:val="both"/>
        <w:rPr>
          <w:b/>
          <w:bCs/>
          <w:lang w:val="uk-UA"/>
        </w:rPr>
      </w:pPr>
      <w:r w:rsidRPr="00E4011B">
        <w:rPr>
          <w:b/>
          <w:bCs/>
          <w:lang w:val="uk-UA"/>
        </w:rPr>
        <w:t xml:space="preserve">Діяльність щодо документування адміністративних правопорушень.                                       </w:t>
      </w:r>
    </w:p>
    <w:p w:rsidR="00E4011B" w:rsidRPr="00E4011B" w:rsidRDefault="00E4011B" w:rsidP="00E4011B">
      <w:pPr>
        <w:ind w:firstLine="709"/>
        <w:jc w:val="both"/>
        <w:rPr>
          <w:lang w:val="uk-UA"/>
        </w:rPr>
      </w:pPr>
      <w:r w:rsidRPr="00E4011B">
        <w:rPr>
          <w:lang w:val="uk-UA"/>
        </w:rPr>
        <w:t xml:space="preserve">Важливо розуміти, що за будь-яке адміністративне порушення особа повинна нести відповідальність з метою виховання у дусі точного і неухильного додержання Конституції і законів України, тому у 2024-му році, в ході здійснення профілактичних заходів на території Южненської ОТГ в даному напрямку службової діяльності було виявлено та задокументовано </w:t>
      </w:r>
      <w:r w:rsidRPr="00E4011B">
        <w:rPr>
          <w:b/>
          <w:bCs/>
          <w:lang w:val="uk-UA"/>
        </w:rPr>
        <w:t>168</w:t>
      </w:r>
      <w:r w:rsidRPr="00E4011B">
        <w:rPr>
          <w:lang w:val="uk-UA"/>
        </w:rPr>
        <w:t xml:space="preserve"> адміністративних правопорушень. В 2022 році -  </w:t>
      </w:r>
      <w:r w:rsidRPr="00E4011B">
        <w:rPr>
          <w:b/>
          <w:bCs/>
          <w:lang w:val="uk-UA"/>
        </w:rPr>
        <w:t>79</w:t>
      </w:r>
      <w:r w:rsidRPr="00E4011B">
        <w:rPr>
          <w:lang w:val="uk-UA"/>
        </w:rPr>
        <w:t xml:space="preserve"> порушень. В 2023 році - </w:t>
      </w:r>
      <w:r w:rsidRPr="00E4011B">
        <w:rPr>
          <w:b/>
          <w:bCs/>
          <w:lang w:val="uk-UA"/>
        </w:rPr>
        <w:t>92</w:t>
      </w:r>
      <w:r w:rsidRPr="00E4011B">
        <w:rPr>
          <w:lang w:val="uk-UA"/>
        </w:rPr>
        <w:t xml:space="preserve"> </w:t>
      </w:r>
    </w:p>
    <w:p w:rsidR="00E4011B" w:rsidRPr="00E4011B" w:rsidRDefault="00E4011B" w:rsidP="00E4011B">
      <w:pPr>
        <w:ind w:firstLine="709"/>
        <w:jc w:val="both"/>
        <w:rPr>
          <w:lang w:val="uk-UA"/>
        </w:rPr>
      </w:pPr>
      <w:r w:rsidRPr="00E4011B">
        <w:rPr>
          <w:lang w:val="uk-UA"/>
        </w:rPr>
        <w:t>В 2024 році було виявлено 51 порушення у сфері громадської безпеки, 104 у сфері безпеки дорожнього руху, 2 по лінії дозвільної системи. Сума штрафів, зарахована в дохід держави в 2024 році – 59 092 тис. гривень.</w:t>
      </w:r>
    </w:p>
    <w:p w:rsidR="00E4011B" w:rsidRPr="00E4011B" w:rsidRDefault="00E4011B" w:rsidP="00E4011B">
      <w:pPr>
        <w:ind w:firstLine="709"/>
        <w:jc w:val="both"/>
        <w:rPr>
          <w:lang w:val="uk-UA"/>
        </w:rPr>
      </w:pPr>
      <w:r w:rsidRPr="00E4011B">
        <w:rPr>
          <w:lang w:val="uk-UA"/>
        </w:rPr>
        <w:t>Протягом 2023 року 62 порушення у сфері ГБ, 25 у сфері БДР.</w:t>
      </w:r>
    </w:p>
    <w:p w:rsidR="00E4011B" w:rsidRPr="00E4011B" w:rsidRDefault="00E4011B" w:rsidP="00E4011B">
      <w:pPr>
        <w:ind w:firstLine="709"/>
        <w:jc w:val="both"/>
        <w:rPr>
          <w:lang w:val="uk-UA"/>
        </w:rPr>
      </w:pPr>
      <w:r w:rsidRPr="00E4011B">
        <w:rPr>
          <w:lang w:val="uk-UA"/>
        </w:rPr>
        <w:t>Протягом 2022 року – 72 порушення у сфері ГБ, 5 порушень дозвільної системи, БДР – жодного.</w:t>
      </w:r>
    </w:p>
    <w:p w:rsidR="00E4011B" w:rsidRPr="00E4011B" w:rsidRDefault="00E4011B" w:rsidP="00E4011B">
      <w:pPr>
        <w:jc w:val="both"/>
        <w:rPr>
          <w:b/>
          <w:bCs/>
          <w:lang w:val="uk-UA"/>
        </w:rPr>
      </w:pPr>
      <w:r w:rsidRPr="00E4011B">
        <w:rPr>
          <w:b/>
          <w:bCs/>
          <w:lang w:val="uk-UA"/>
        </w:rPr>
        <w:t xml:space="preserve">            Розкриття кримінальних правопорушень.</w:t>
      </w:r>
    </w:p>
    <w:p w:rsidR="00E4011B" w:rsidRPr="00E4011B" w:rsidRDefault="00E4011B" w:rsidP="00E4011B">
      <w:pPr>
        <w:jc w:val="both"/>
        <w:rPr>
          <w:lang w:val="uk-UA"/>
        </w:rPr>
      </w:pPr>
      <w:r w:rsidRPr="00E4011B">
        <w:rPr>
          <w:lang w:val="uk-UA"/>
        </w:rPr>
        <w:t>За період 2024 року на адресу ВП № 4 ОРУП № 2 ГУНП в Одеській області від мешканців Сичавського та Н-Білярського старостинських округів було отримано 52 повідомлення, які були зареєстровані до Єдиного реєстру досудових розслідувань.</w:t>
      </w:r>
      <w:r w:rsidRPr="00E4011B">
        <w:rPr>
          <w:b/>
          <w:bCs/>
          <w:lang w:val="uk-UA"/>
        </w:rPr>
        <w:t xml:space="preserve">  </w:t>
      </w:r>
      <w:r w:rsidRPr="00E4011B">
        <w:rPr>
          <w:lang w:val="uk-UA"/>
        </w:rPr>
        <w:t xml:space="preserve">                                          </w:t>
      </w:r>
    </w:p>
    <w:p w:rsidR="00E4011B" w:rsidRPr="00E4011B" w:rsidRDefault="00E4011B" w:rsidP="00E4011B">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ПОГ Лисом С. М. протягом звітного періоду було розкрито 7 кримінальних правопорушень, серед яких:</w:t>
      </w:r>
    </w:p>
    <w:p w:rsidR="00E4011B" w:rsidRPr="00E4011B" w:rsidRDefault="00E4011B" w:rsidP="00E4011B">
      <w:pPr>
        <w:pStyle w:val="a7"/>
        <w:spacing w:after="0" w:line="240" w:lineRule="auto"/>
        <w:ind w:left="0" w:firstLine="284"/>
        <w:jc w:val="both"/>
        <w:rPr>
          <w:rStyle w:val="s1"/>
          <w:rFonts w:ascii="Times New Roman" w:hAnsi="Times New Roman"/>
          <w:color w:val="000000" w:themeColor="text1"/>
          <w:lang w:val="uk-UA"/>
        </w:rPr>
      </w:pPr>
      <w:r w:rsidRPr="00E4011B">
        <w:rPr>
          <w:rStyle w:val="s1"/>
          <w:rFonts w:ascii="Times New Roman" w:hAnsi="Times New Roman"/>
          <w:color w:val="000000" w:themeColor="text1"/>
          <w:lang w:val="uk-UA"/>
        </w:rPr>
        <w:lastRenderedPageBreak/>
        <w:t xml:space="preserve"> 1.    1 правопорушення за незаконне проникнення до житла (ч. 1, ст. 162 ККУ)</w:t>
      </w:r>
    </w:p>
    <w:p w:rsidR="00E4011B" w:rsidRPr="00E4011B" w:rsidRDefault="00E4011B" w:rsidP="00E4011B">
      <w:pPr>
        <w:pStyle w:val="a7"/>
        <w:spacing w:after="0" w:line="240" w:lineRule="auto"/>
        <w:ind w:left="0" w:firstLine="284"/>
        <w:jc w:val="both"/>
        <w:rPr>
          <w:rStyle w:val="s1"/>
          <w:rFonts w:ascii="Times New Roman" w:hAnsi="Times New Roman"/>
          <w:color w:val="000000" w:themeColor="text1"/>
          <w:lang w:val="uk-UA"/>
        </w:rPr>
      </w:pPr>
      <w:r w:rsidRPr="00E4011B">
        <w:rPr>
          <w:rStyle w:val="s1"/>
          <w:rFonts w:ascii="Times New Roman" w:hAnsi="Times New Roman"/>
          <w:color w:val="000000" w:themeColor="text1"/>
          <w:lang w:val="uk-UA"/>
        </w:rPr>
        <w:t xml:space="preserve"> 2.     1 правопорушення за таємне викрадення чужого майна (ч. 4. Ст. 185 ККУ)</w:t>
      </w:r>
    </w:p>
    <w:p w:rsidR="00E4011B" w:rsidRPr="00E4011B" w:rsidRDefault="00E4011B" w:rsidP="00E4011B">
      <w:pPr>
        <w:pStyle w:val="a7"/>
        <w:spacing w:after="0" w:line="240" w:lineRule="auto"/>
        <w:ind w:left="0" w:firstLine="284"/>
        <w:jc w:val="both"/>
        <w:rPr>
          <w:rFonts w:ascii="Times New Roman" w:hAnsi="Times New Roman"/>
          <w:sz w:val="24"/>
          <w:szCs w:val="24"/>
          <w:lang w:val="uk-UA"/>
        </w:rPr>
      </w:pPr>
      <w:r w:rsidRPr="00E4011B">
        <w:rPr>
          <w:rStyle w:val="s1"/>
          <w:rFonts w:ascii="Times New Roman" w:hAnsi="Times New Roman"/>
          <w:color w:val="000000" w:themeColor="text1"/>
          <w:lang w:val="uk-UA"/>
        </w:rPr>
        <w:t xml:space="preserve"> 3.     3 правопорушення за незаконне зберігання наркотичних речовин (ч. 1, 2, ст. 309 ККУ)</w:t>
      </w:r>
      <w:r w:rsidRPr="00E4011B">
        <w:rPr>
          <w:rFonts w:ascii="Times New Roman" w:hAnsi="Times New Roman"/>
          <w:sz w:val="24"/>
          <w:szCs w:val="24"/>
          <w:lang w:val="uk-UA"/>
        </w:rPr>
        <w:t xml:space="preserve">     </w:t>
      </w:r>
    </w:p>
    <w:p w:rsidR="00E4011B" w:rsidRPr="00E4011B" w:rsidRDefault="00E4011B" w:rsidP="00E4011B">
      <w:pPr>
        <w:pStyle w:val="a7"/>
        <w:spacing w:after="0" w:line="240" w:lineRule="auto"/>
        <w:ind w:left="0" w:firstLine="284"/>
        <w:jc w:val="both"/>
        <w:rPr>
          <w:rFonts w:ascii="Times New Roman" w:hAnsi="Times New Roman"/>
          <w:sz w:val="24"/>
          <w:szCs w:val="24"/>
          <w:lang w:val="uk-UA"/>
        </w:rPr>
      </w:pPr>
      <w:r w:rsidRPr="00E4011B">
        <w:rPr>
          <w:rFonts w:ascii="Times New Roman" w:hAnsi="Times New Roman"/>
          <w:sz w:val="24"/>
          <w:szCs w:val="24"/>
          <w:lang w:val="uk-UA"/>
        </w:rPr>
        <w:t>4.     1 правопорушення за підробку документів (ч. 3, ст. 358 ККУ)</w:t>
      </w:r>
    </w:p>
    <w:p w:rsidR="00E4011B" w:rsidRPr="00E4011B" w:rsidRDefault="00E4011B" w:rsidP="00E4011B">
      <w:pPr>
        <w:pStyle w:val="a7"/>
        <w:spacing w:after="0" w:line="240" w:lineRule="auto"/>
        <w:ind w:left="0" w:firstLine="284"/>
        <w:jc w:val="both"/>
        <w:rPr>
          <w:rFonts w:ascii="Times New Roman" w:hAnsi="Times New Roman"/>
          <w:sz w:val="24"/>
          <w:szCs w:val="24"/>
          <w:lang w:val="uk-UA"/>
        </w:rPr>
      </w:pPr>
      <w:r w:rsidRPr="00E4011B">
        <w:rPr>
          <w:rFonts w:ascii="Times New Roman" w:hAnsi="Times New Roman"/>
          <w:sz w:val="24"/>
          <w:szCs w:val="24"/>
          <w:lang w:val="uk-UA"/>
        </w:rPr>
        <w:t xml:space="preserve">5.     1 правопорушення за самовільне залишення військової частини ( ч. 5, ст. 407 ККУ) </w:t>
      </w:r>
    </w:p>
    <w:p w:rsidR="00E4011B" w:rsidRPr="00E4011B" w:rsidRDefault="00E4011B" w:rsidP="00E4011B">
      <w:pPr>
        <w:pStyle w:val="a7"/>
        <w:spacing w:after="0" w:line="240" w:lineRule="auto"/>
        <w:ind w:left="0" w:firstLine="284"/>
        <w:jc w:val="both"/>
        <w:rPr>
          <w:rFonts w:ascii="Times New Roman" w:hAnsi="Times New Roman"/>
          <w:sz w:val="24"/>
          <w:szCs w:val="24"/>
          <w:lang w:val="uk-UA"/>
        </w:rPr>
      </w:pPr>
      <w:r w:rsidRPr="00E4011B">
        <w:rPr>
          <w:rFonts w:ascii="Times New Roman" w:hAnsi="Times New Roman"/>
          <w:sz w:val="24"/>
          <w:szCs w:val="24"/>
          <w:lang w:val="uk-UA"/>
        </w:rPr>
        <w:t xml:space="preserve">   В 2023 році було розкрито 7 проваджень, в 2022 році – 3 провадження.</w:t>
      </w:r>
    </w:p>
    <w:p w:rsidR="00E4011B" w:rsidRPr="00E4011B" w:rsidRDefault="00E4011B" w:rsidP="00E4011B">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 xml:space="preserve">Продовжувались заходи, щодо виявлення осіб, причетних до  незаконного знищення лісосмуг, незаконного вилову водних біоресурсів з акваторії Тилигульського лиману та Чорного Моря в межах громади. Тому за 2024 рік спільно з ДПСУ та водною поліцією було  виявлено 1 адміністративне правопорушення та відкрито 1 кримінальне провадження, що стосуються незаконного вилову водних біоресурсів. </w:t>
      </w:r>
    </w:p>
    <w:p w:rsidR="00E4011B" w:rsidRPr="00E4011B" w:rsidRDefault="00E4011B" w:rsidP="00E4011B">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 xml:space="preserve">На території обслуговування було виявлено та затримано 1 особу, яка вчинила кримінальне правопорушення та переховувалась від суду, через що була оголошена в розшук.                                          </w:t>
      </w:r>
    </w:p>
    <w:p w:rsidR="00E4011B" w:rsidRPr="00E4011B" w:rsidRDefault="00E4011B" w:rsidP="00E4011B">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b/>
          <w:bCs/>
          <w:sz w:val="24"/>
          <w:szCs w:val="24"/>
          <w:lang w:val="uk-UA"/>
        </w:rPr>
        <w:t>Взаємодія з органами місцевого самоврядування.</w:t>
      </w:r>
      <w:r w:rsidRPr="00E4011B">
        <w:rPr>
          <w:rFonts w:ascii="Times New Roman" w:hAnsi="Times New Roman"/>
          <w:sz w:val="24"/>
          <w:szCs w:val="24"/>
          <w:lang w:val="uk-UA"/>
        </w:rPr>
        <w:t xml:space="preserve">    </w:t>
      </w:r>
    </w:p>
    <w:p w:rsidR="00E4011B" w:rsidRPr="00E4011B" w:rsidRDefault="00E4011B" w:rsidP="00E4011B">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За звітній період у взаємодії зі службою у справах дітей та фахівцями центру надання соц. послуг Южненської міської ради було здійснено близько 20 відвідувань сімей, які опинились в скрутних життєвих обставинах, по кожному факту вчинення домашнього насильства з фахівцями ЦНСП здійснювались виїзди до потерпілих з метою надання кваліфікованої допомоги.</w:t>
      </w:r>
    </w:p>
    <w:p w:rsidR="00E4011B" w:rsidRPr="00E4011B" w:rsidRDefault="00E4011B" w:rsidP="00E4011B">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У зв’язку з вимогами сьогодення, спільно зі старостами здійснювались постійні виїзди по території округів для оповіщення населення про мобілізації, шляхом вручення повісток про виклик до РТЦК та СП.</w:t>
      </w:r>
    </w:p>
    <w:p w:rsidR="00E4011B" w:rsidRPr="00E4011B" w:rsidRDefault="00E4011B" w:rsidP="00E4011B">
      <w:pPr>
        <w:pStyle w:val="a7"/>
        <w:spacing w:after="0" w:line="240" w:lineRule="auto"/>
        <w:ind w:left="0" w:firstLine="709"/>
        <w:jc w:val="both"/>
        <w:rPr>
          <w:rFonts w:ascii="Times New Roman" w:hAnsi="Times New Roman"/>
          <w:sz w:val="24"/>
          <w:szCs w:val="24"/>
          <w:lang w:val="uk-UA"/>
        </w:rPr>
      </w:pPr>
      <w:r w:rsidRPr="00E4011B">
        <w:rPr>
          <w:rFonts w:ascii="Times New Roman" w:hAnsi="Times New Roman"/>
          <w:sz w:val="24"/>
          <w:szCs w:val="24"/>
          <w:lang w:val="uk-UA"/>
        </w:rPr>
        <w:t xml:space="preserve">Протягом 2024 року, в ході </w:t>
      </w:r>
      <w:r w:rsidRPr="00E4011B">
        <w:rPr>
          <w:rFonts w:ascii="Times New Roman" w:hAnsi="Times New Roman"/>
          <w:sz w:val="24"/>
          <w:szCs w:val="24"/>
          <w:shd w:val="clear" w:color="auto" w:fill="FFFFFF"/>
          <w:lang w:val="uk-UA"/>
        </w:rPr>
        <w:t>провадження превентивної (профілактичної) діяльності, спрямованої на запобігання вчиненню дітьми кримінальних і адміністративних правопорушень</w:t>
      </w:r>
      <w:r w:rsidRPr="00E4011B">
        <w:rPr>
          <w:rFonts w:ascii="Times New Roman" w:hAnsi="Times New Roman"/>
          <w:sz w:val="24"/>
          <w:szCs w:val="24"/>
          <w:lang w:val="uk-UA"/>
        </w:rPr>
        <w:t xml:space="preserve"> у взаємодії з поліцейськими ювенальної превенції, дирекцією навчальних закладів з учнями Новобілярської та Сичавської гімназій, а також дошкільних навчальних закладів проведено близько 20 виступів на такі теми, як безпека дорожнього руху, безпека в інтернеті, протидія булінгу, профілактика правопорушень в дитячому середовищі, тощо.</w:t>
      </w:r>
    </w:p>
    <w:p w:rsidR="00E4011B" w:rsidRPr="00E4011B" w:rsidRDefault="00E4011B" w:rsidP="00E4011B">
      <w:pPr>
        <w:pStyle w:val="a7"/>
        <w:spacing w:after="0" w:line="240" w:lineRule="auto"/>
        <w:ind w:left="0" w:firstLine="709"/>
        <w:jc w:val="both"/>
        <w:rPr>
          <w:rFonts w:ascii="Times New Roman" w:hAnsi="Times New Roman"/>
          <w:b/>
          <w:bCs/>
          <w:sz w:val="24"/>
          <w:szCs w:val="24"/>
          <w:lang w:val="uk-UA"/>
        </w:rPr>
      </w:pPr>
      <w:r w:rsidRPr="00E4011B">
        <w:rPr>
          <w:rFonts w:ascii="Times New Roman" w:hAnsi="Times New Roman"/>
          <w:b/>
          <w:bCs/>
          <w:sz w:val="24"/>
          <w:szCs w:val="24"/>
          <w:lang w:val="uk-UA"/>
        </w:rPr>
        <w:t xml:space="preserve">Розбудова безпекового середовища                                                      </w:t>
      </w:r>
    </w:p>
    <w:p w:rsidR="00E4011B" w:rsidRPr="00E4011B" w:rsidRDefault="00E4011B" w:rsidP="00E4011B">
      <w:pPr>
        <w:jc w:val="both"/>
        <w:rPr>
          <w:lang w:val="uk-UA"/>
        </w:rPr>
      </w:pPr>
      <w:r w:rsidRPr="00E4011B">
        <w:rPr>
          <w:lang w:val="uk-UA"/>
        </w:rPr>
        <w:t xml:space="preserve">         За звітній період на території громади було впроваджено так званий принцип «</w:t>
      </w:r>
      <w:r w:rsidRPr="00E4011B">
        <w:rPr>
          <w:lang w:val="en-US"/>
        </w:rPr>
        <w:t>Community</w:t>
      </w:r>
      <w:r w:rsidRPr="00E4011B">
        <w:rPr>
          <w:lang w:val="uk-UA"/>
        </w:rPr>
        <w:t xml:space="preserve"> </w:t>
      </w:r>
      <w:r w:rsidRPr="00E4011B">
        <w:rPr>
          <w:lang w:val="en-US"/>
        </w:rPr>
        <w:t>Policing</w:t>
      </w:r>
      <w:r w:rsidRPr="00E4011B">
        <w:rPr>
          <w:lang w:val="uk-UA"/>
        </w:rPr>
        <w:t>», що являє собою підхід до службової діяльності, побудований на принципах постійної комунікації між поліцією та мешканцями громади заради покращення безпекового простору. За звітній період на адресу Южненської ОТГ були скеровані такі безпекові проєкти, як встановлення дорожніх знаків на території с. Сичавка, встановлення камер відеоспостереження по території Новобілярського та Сичавського старостинських округів, встановлення сферичних дзеркал на небезпечних перехрестях, «Громада на захист довкілля». Спільними зусиллями за звітній період було реалізовано лише 1 проєкт щодо встановлення дорожніх знаків.</w:t>
      </w:r>
    </w:p>
    <w:p w:rsidR="00E4011B" w:rsidRDefault="00E4011B" w:rsidP="00F60AD9">
      <w:pPr>
        <w:rPr>
          <w:lang w:val="uk-UA"/>
        </w:rPr>
      </w:pPr>
    </w:p>
    <w:p w:rsidR="00E4011B" w:rsidRDefault="00E4011B" w:rsidP="00F60AD9">
      <w:pPr>
        <w:rPr>
          <w:lang w:val="uk-UA"/>
        </w:rPr>
      </w:pPr>
    </w:p>
    <w:p w:rsidR="00C47BEA" w:rsidRDefault="00652C8D" w:rsidP="00C47BEA">
      <w:pPr>
        <w:rPr>
          <w:b/>
          <w:lang w:val="uk-UA"/>
        </w:rPr>
      </w:pPr>
      <w:r>
        <w:rPr>
          <w:b/>
          <w:lang w:val="uk-UA"/>
        </w:rPr>
        <w:t xml:space="preserve">Секретар </w:t>
      </w:r>
      <w:r w:rsidR="000D288E">
        <w:rPr>
          <w:b/>
          <w:lang w:val="uk-UA"/>
        </w:rPr>
        <w:t>Південнів</w:t>
      </w:r>
      <w:r>
        <w:rPr>
          <w:b/>
          <w:lang w:val="uk-UA"/>
        </w:rPr>
        <w:t>ської міської ради                                                Ігор ЧУГУННИКОВ</w:t>
      </w:r>
    </w:p>
    <w:p w:rsidR="00652C8D" w:rsidRDefault="00652C8D" w:rsidP="00C47BEA">
      <w:pPr>
        <w:rPr>
          <w:b/>
          <w:lang w:val="uk-UA"/>
        </w:rPr>
      </w:pPr>
    </w:p>
    <w:p w:rsidR="00C47BEA" w:rsidRDefault="00C47BEA" w:rsidP="00C47BEA">
      <w:pPr>
        <w:rPr>
          <w:b/>
          <w:lang w:val="uk-UA"/>
        </w:rPr>
      </w:pPr>
    </w:p>
    <w:p w:rsidR="00C47BEA" w:rsidRDefault="00C47BEA" w:rsidP="00C47BEA">
      <w:pPr>
        <w:rPr>
          <w:b/>
          <w:lang w:val="uk-UA"/>
        </w:rPr>
      </w:pPr>
    </w:p>
    <w:p w:rsidR="00456C66" w:rsidRPr="008358BF" w:rsidRDefault="00C47BEA" w:rsidP="0015082D">
      <w:pPr>
        <w:rPr>
          <w:rFonts w:ascii="Calibri" w:eastAsia="Calibri" w:hAnsi="Calibri"/>
          <w:sz w:val="22"/>
          <w:szCs w:val="22"/>
          <w:lang w:val="uk-UA" w:eastAsia="en-US"/>
        </w:rPr>
      </w:pPr>
      <w:r>
        <w:rPr>
          <w:lang w:val="uk-UA"/>
        </w:rPr>
        <w:t xml:space="preserve">Виконавець </w:t>
      </w:r>
      <w:r w:rsidRPr="00F4502C">
        <w:rPr>
          <w:lang w:val="uk-UA"/>
        </w:rPr>
        <w:t>Галина С</w:t>
      </w:r>
      <w:r>
        <w:rPr>
          <w:lang w:val="uk-UA"/>
        </w:rPr>
        <w:t>лісаренко</w:t>
      </w: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Pr="00456C66" w:rsidRDefault="00456C66" w:rsidP="00456C66">
      <w:pPr>
        <w:rPr>
          <w:lang w:val="uk-UA" w:eastAsia="uk-UA"/>
        </w:rPr>
      </w:pPr>
    </w:p>
    <w:p w:rsidR="00456C66" w:rsidRDefault="00456C66" w:rsidP="00456C66">
      <w:pPr>
        <w:rPr>
          <w:lang w:val="uk-UA" w:eastAsia="uk-UA"/>
        </w:rPr>
      </w:pPr>
    </w:p>
    <w:p w:rsidR="00E93081" w:rsidRPr="00456C66" w:rsidRDefault="00E93081" w:rsidP="00456C66">
      <w:pPr>
        <w:rPr>
          <w:lang w:val="uk-UA" w:eastAsia="uk-UA"/>
        </w:rPr>
      </w:pPr>
    </w:p>
    <w:sectPr w:rsidR="00E93081" w:rsidRPr="00456C66" w:rsidSect="00331C91">
      <w:pgSz w:w="11906" w:h="16838"/>
      <w:pgMar w:top="1134" w:right="849" w:bottom="851"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321" w:rsidRDefault="00641321">
      <w:r>
        <w:separator/>
      </w:r>
    </w:p>
  </w:endnote>
  <w:endnote w:type="continuationSeparator" w:id="0">
    <w:p w:rsidR="00641321" w:rsidRDefault="0064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UICTFontTextStyleBody">
    <w:altName w:val="Cambria"/>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321" w:rsidRDefault="00641321">
      <w:r>
        <w:separator/>
      </w:r>
    </w:p>
  </w:footnote>
  <w:footnote w:type="continuationSeparator" w:id="0">
    <w:p w:rsidR="00641321" w:rsidRDefault="00641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2F84BCA"/>
    <w:multiLevelType w:val="hybridMultilevel"/>
    <w:tmpl w:val="8796E93A"/>
    <w:lvl w:ilvl="0" w:tplc="2B2A59C0">
      <w:start w:val="1"/>
      <w:numFmt w:val="bullet"/>
      <w:lvlText w:val="-"/>
      <w:lvlJc w:val="left"/>
      <w:pPr>
        <w:ind w:left="1080" w:hanging="360"/>
      </w:pPr>
      <w:rPr>
        <w:rFonts w:ascii="Times New Roman" w:eastAsia="Times New Roman" w:hAnsi="Times New Roman" w:cs="Times New Roman" w:hint="default"/>
        <w:b/>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5B2861DD"/>
    <w:multiLevelType w:val="hybridMultilevel"/>
    <w:tmpl w:val="891A3A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3" w15:restartNumberingAfterBreak="0">
    <w:nsid w:val="7B3150E7"/>
    <w:multiLevelType w:val="hybridMultilevel"/>
    <w:tmpl w:val="3E78F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622605"/>
    <w:multiLevelType w:val="hybridMultilevel"/>
    <w:tmpl w:val="B80E7F98"/>
    <w:lvl w:ilvl="0" w:tplc="57DAC90E">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13"/>
  </w:num>
  <w:num w:numId="3">
    <w:abstractNumId w:val="4"/>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num>
  <w:num w:numId="7">
    <w:abstractNumId w:val="12"/>
  </w:num>
  <w:num w:numId="8">
    <w:abstractNumId w:val="21"/>
  </w:num>
  <w:num w:numId="9">
    <w:abstractNumId w:val="11"/>
  </w:num>
  <w:num w:numId="10">
    <w:abstractNumId w:val="14"/>
  </w:num>
  <w:num w:numId="11">
    <w:abstractNumId w:val="7"/>
  </w:num>
  <w:num w:numId="12">
    <w:abstractNumId w:val="16"/>
  </w:num>
  <w:num w:numId="13">
    <w:abstractNumId w:val="22"/>
  </w:num>
  <w:num w:numId="14">
    <w:abstractNumId w:val="19"/>
  </w:num>
  <w:num w:numId="15">
    <w:abstractNumId w:val="17"/>
  </w:num>
  <w:num w:numId="16">
    <w:abstractNumId w:val="9"/>
  </w:num>
  <w:num w:numId="17">
    <w:abstractNumId w:val="24"/>
  </w:num>
  <w:num w:numId="18">
    <w:abstractNumId w:val="23"/>
  </w:num>
  <w:num w:numId="19">
    <w:abstractNumId w:val="10"/>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21B"/>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1F7"/>
    <w:rsid w:val="0009496C"/>
    <w:rsid w:val="0009580F"/>
    <w:rsid w:val="00096A98"/>
    <w:rsid w:val="00097F01"/>
    <w:rsid w:val="00097F97"/>
    <w:rsid w:val="000A0BE3"/>
    <w:rsid w:val="000A12D4"/>
    <w:rsid w:val="000A18A7"/>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288E"/>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4D4D"/>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082D"/>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3A67"/>
    <w:rsid w:val="00164269"/>
    <w:rsid w:val="00166A49"/>
    <w:rsid w:val="00171E49"/>
    <w:rsid w:val="00173659"/>
    <w:rsid w:val="00173876"/>
    <w:rsid w:val="001741E8"/>
    <w:rsid w:val="00174834"/>
    <w:rsid w:val="0017548D"/>
    <w:rsid w:val="00175571"/>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8BE"/>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111"/>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EEC"/>
    <w:rsid w:val="002A2F6F"/>
    <w:rsid w:val="002A3E44"/>
    <w:rsid w:val="002A3E56"/>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C02"/>
    <w:rsid w:val="002E4E72"/>
    <w:rsid w:val="002E4F88"/>
    <w:rsid w:val="002E5350"/>
    <w:rsid w:val="002E5831"/>
    <w:rsid w:val="002E583A"/>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7D5"/>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4CFE"/>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5689"/>
    <w:rsid w:val="00406AD0"/>
    <w:rsid w:val="00407E89"/>
    <w:rsid w:val="00410242"/>
    <w:rsid w:val="00410BFE"/>
    <w:rsid w:val="0041110B"/>
    <w:rsid w:val="004112E4"/>
    <w:rsid w:val="004123A7"/>
    <w:rsid w:val="00413CFA"/>
    <w:rsid w:val="0041455B"/>
    <w:rsid w:val="00414573"/>
    <w:rsid w:val="00415155"/>
    <w:rsid w:val="004151A7"/>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89"/>
    <w:rsid w:val="004447CA"/>
    <w:rsid w:val="00444EB2"/>
    <w:rsid w:val="00445F1A"/>
    <w:rsid w:val="0044617D"/>
    <w:rsid w:val="004468C0"/>
    <w:rsid w:val="00447AD3"/>
    <w:rsid w:val="00450332"/>
    <w:rsid w:val="00452F0F"/>
    <w:rsid w:val="004535B1"/>
    <w:rsid w:val="004537E1"/>
    <w:rsid w:val="00453C0D"/>
    <w:rsid w:val="00454235"/>
    <w:rsid w:val="004542F4"/>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3927"/>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2A67"/>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1C8F"/>
    <w:rsid w:val="004E349A"/>
    <w:rsid w:val="004E47F9"/>
    <w:rsid w:val="004E6AD6"/>
    <w:rsid w:val="004E6DD4"/>
    <w:rsid w:val="004F1C6F"/>
    <w:rsid w:val="004F1DD0"/>
    <w:rsid w:val="004F21DA"/>
    <w:rsid w:val="004F4A64"/>
    <w:rsid w:val="004F56DE"/>
    <w:rsid w:val="004F630F"/>
    <w:rsid w:val="004F7E03"/>
    <w:rsid w:val="00501930"/>
    <w:rsid w:val="005042CB"/>
    <w:rsid w:val="00505C82"/>
    <w:rsid w:val="005064A5"/>
    <w:rsid w:val="00512820"/>
    <w:rsid w:val="0051350B"/>
    <w:rsid w:val="0051372D"/>
    <w:rsid w:val="00514B56"/>
    <w:rsid w:val="00514D18"/>
    <w:rsid w:val="00515F33"/>
    <w:rsid w:val="005203BD"/>
    <w:rsid w:val="00520913"/>
    <w:rsid w:val="005212BA"/>
    <w:rsid w:val="00521A75"/>
    <w:rsid w:val="005232F8"/>
    <w:rsid w:val="00523A37"/>
    <w:rsid w:val="00523A81"/>
    <w:rsid w:val="005240AA"/>
    <w:rsid w:val="00524353"/>
    <w:rsid w:val="0052446D"/>
    <w:rsid w:val="0052657B"/>
    <w:rsid w:val="00526B1E"/>
    <w:rsid w:val="00527BD0"/>
    <w:rsid w:val="00527E32"/>
    <w:rsid w:val="00530C95"/>
    <w:rsid w:val="00531BB9"/>
    <w:rsid w:val="00534509"/>
    <w:rsid w:val="00535254"/>
    <w:rsid w:val="0053647C"/>
    <w:rsid w:val="00536B39"/>
    <w:rsid w:val="005376F1"/>
    <w:rsid w:val="005405A1"/>
    <w:rsid w:val="00540B5B"/>
    <w:rsid w:val="00540ECB"/>
    <w:rsid w:val="005429D0"/>
    <w:rsid w:val="0054429D"/>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1CE3"/>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1C40"/>
    <w:rsid w:val="005B2A11"/>
    <w:rsid w:val="005B2F15"/>
    <w:rsid w:val="005B2F4F"/>
    <w:rsid w:val="005B33AA"/>
    <w:rsid w:val="005B3869"/>
    <w:rsid w:val="005B3DDF"/>
    <w:rsid w:val="005B540D"/>
    <w:rsid w:val="005B6E38"/>
    <w:rsid w:val="005B7640"/>
    <w:rsid w:val="005C08EB"/>
    <w:rsid w:val="005C2F3F"/>
    <w:rsid w:val="005C3247"/>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690C"/>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3BA5"/>
    <w:rsid w:val="00624AFB"/>
    <w:rsid w:val="00625074"/>
    <w:rsid w:val="006250E6"/>
    <w:rsid w:val="00625659"/>
    <w:rsid w:val="0062570A"/>
    <w:rsid w:val="00626572"/>
    <w:rsid w:val="006267C0"/>
    <w:rsid w:val="006267E0"/>
    <w:rsid w:val="00626968"/>
    <w:rsid w:val="006277CB"/>
    <w:rsid w:val="0063030B"/>
    <w:rsid w:val="00630C37"/>
    <w:rsid w:val="00632A45"/>
    <w:rsid w:val="00632FC8"/>
    <w:rsid w:val="006336EE"/>
    <w:rsid w:val="0063442C"/>
    <w:rsid w:val="006356AC"/>
    <w:rsid w:val="0063616B"/>
    <w:rsid w:val="00640F3D"/>
    <w:rsid w:val="00641321"/>
    <w:rsid w:val="00641A5E"/>
    <w:rsid w:val="006425CC"/>
    <w:rsid w:val="00642A8C"/>
    <w:rsid w:val="006432FA"/>
    <w:rsid w:val="00643736"/>
    <w:rsid w:val="006446C7"/>
    <w:rsid w:val="006448B1"/>
    <w:rsid w:val="00650F67"/>
    <w:rsid w:val="00652C8D"/>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0512"/>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BDA"/>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405"/>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A98"/>
    <w:rsid w:val="0076304F"/>
    <w:rsid w:val="00763BBD"/>
    <w:rsid w:val="00763C8A"/>
    <w:rsid w:val="00764F5B"/>
    <w:rsid w:val="00765A49"/>
    <w:rsid w:val="00765BD8"/>
    <w:rsid w:val="007666AD"/>
    <w:rsid w:val="00767289"/>
    <w:rsid w:val="007673C3"/>
    <w:rsid w:val="0077052B"/>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7E0"/>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4FB"/>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83B"/>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17AEA"/>
    <w:rsid w:val="00820954"/>
    <w:rsid w:val="00822427"/>
    <w:rsid w:val="00823E26"/>
    <w:rsid w:val="00824060"/>
    <w:rsid w:val="00824340"/>
    <w:rsid w:val="00824AE4"/>
    <w:rsid w:val="00824B38"/>
    <w:rsid w:val="0082518C"/>
    <w:rsid w:val="00826C39"/>
    <w:rsid w:val="008277B0"/>
    <w:rsid w:val="00830169"/>
    <w:rsid w:val="00830AD9"/>
    <w:rsid w:val="00831295"/>
    <w:rsid w:val="00831639"/>
    <w:rsid w:val="00832B29"/>
    <w:rsid w:val="00832EBE"/>
    <w:rsid w:val="00832F06"/>
    <w:rsid w:val="00833AE8"/>
    <w:rsid w:val="00834492"/>
    <w:rsid w:val="00834694"/>
    <w:rsid w:val="008346B4"/>
    <w:rsid w:val="008358BF"/>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2EE8"/>
    <w:rsid w:val="008532FF"/>
    <w:rsid w:val="00853EDF"/>
    <w:rsid w:val="008548FE"/>
    <w:rsid w:val="00854970"/>
    <w:rsid w:val="00854FA7"/>
    <w:rsid w:val="00855E9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22B"/>
    <w:rsid w:val="008B44DD"/>
    <w:rsid w:val="008B4615"/>
    <w:rsid w:val="008B5825"/>
    <w:rsid w:val="008B619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87A"/>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0B6"/>
    <w:rsid w:val="00923CA4"/>
    <w:rsid w:val="00924890"/>
    <w:rsid w:val="00924B05"/>
    <w:rsid w:val="00927DBA"/>
    <w:rsid w:val="00930315"/>
    <w:rsid w:val="009309CF"/>
    <w:rsid w:val="00931EF3"/>
    <w:rsid w:val="009322CC"/>
    <w:rsid w:val="00932559"/>
    <w:rsid w:val="00934030"/>
    <w:rsid w:val="00934517"/>
    <w:rsid w:val="00935E41"/>
    <w:rsid w:val="009372D4"/>
    <w:rsid w:val="009374DB"/>
    <w:rsid w:val="009408F5"/>
    <w:rsid w:val="00940F9E"/>
    <w:rsid w:val="00941C6C"/>
    <w:rsid w:val="00942185"/>
    <w:rsid w:val="009423A4"/>
    <w:rsid w:val="00942657"/>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5C6B"/>
    <w:rsid w:val="00957FEB"/>
    <w:rsid w:val="0096003C"/>
    <w:rsid w:val="0096168B"/>
    <w:rsid w:val="0096270F"/>
    <w:rsid w:val="00962CB7"/>
    <w:rsid w:val="00963E2D"/>
    <w:rsid w:val="009643AB"/>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6B95"/>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4739"/>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08B5"/>
    <w:rsid w:val="00A11EA7"/>
    <w:rsid w:val="00A121F4"/>
    <w:rsid w:val="00A12ECB"/>
    <w:rsid w:val="00A1383C"/>
    <w:rsid w:val="00A14923"/>
    <w:rsid w:val="00A154B7"/>
    <w:rsid w:val="00A15F70"/>
    <w:rsid w:val="00A17B75"/>
    <w:rsid w:val="00A200D0"/>
    <w:rsid w:val="00A22462"/>
    <w:rsid w:val="00A2260C"/>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3FA"/>
    <w:rsid w:val="00A51FD3"/>
    <w:rsid w:val="00A52F84"/>
    <w:rsid w:val="00A5400C"/>
    <w:rsid w:val="00A54F55"/>
    <w:rsid w:val="00A55B83"/>
    <w:rsid w:val="00A5617D"/>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143"/>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C6E"/>
    <w:rsid w:val="00AB2E5E"/>
    <w:rsid w:val="00AB2F65"/>
    <w:rsid w:val="00AB38A2"/>
    <w:rsid w:val="00AB3CD4"/>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26FF"/>
    <w:rsid w:val="00B2300B"/>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08C"/>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3EA6"/>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7D2"/>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3C94"/>
    <w:rsid w:val="00C140CF"/>
    <w:rsid w:val="00C1412B"/>
    <w:rsid w:val="00C14ED0"/>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28A5"/>
    <w:rsid w:val="00C33579"/>
    <w:rsid w:val="00C34B71"/>
    <w:rsid w:val="00C36777"/>
    <w:rsid w:val="00C371A2"/>
    <w:rsid w:val="00C4049D"/>
    <w:rsid w:val="00C41621"/>
    <w:rsid w:val="00C425C3"/>
    <w:rsid w:val="00C43617"/>
    <w:rsid w:val="00C444A4"/>
    <w:rsid w:val="00C4579B"/>
    <w:rsid w:val="00C45AE8"/>
    <w:rsid w:val="00C47BEA"/>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046"/>
    <w:rsid w:val="00C628BD"/>
    <w:rsid w:val="00C6423C"/>
    <w:rsid w:val="00C64AC8"/>
    <w:rsid w:val="00C65231"/>
    <w:rsid w:val="00C66DB2"/>
    <w:rsid w:val="00C67326"/>
    <w:rsid w:val="00C67A61"/>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5117"/>
    <w:rsid w:val="00CA01E6"/>
    <w:rsid w:val="00CA0A5C"/>
    <w:rsid w:val="00CA0E30"/>
    <w:rsid w:val="00CA2152"/>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403"/>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5B91"/>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4FFF"/>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6BAF"/>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615"/>
    <w:rsid w:val="00DE7839"/>
    <w:rsid w:val="00DE78AF"/>
    <w:rsid w:val="00DE7A29"/>
    <w:rsid w:val="00DE7A76"/>
    <w:rsid w:val="00DF0213"/>
    <w:rsid w:val="00DF1079"/>
    <w:rsid w:val="00DF1137"/>
    <w:rsid w:val="00DF12A6"/>
    <w:rsid w:val="00DF25DF"/>
    <w:rsid w:val="00DF333C"/>
    <w:rsid w:val="00DF33E6"/>
    <w:rsid w:val="00DF3668"/>
    <w:rsid w:val="00DF3856"/>
    <w:rsid w:val="00DF3EC8"/>
    <w:rsid w:val="00DF4FFB"/>
    <w:rsid w:val="00DF514F"/>
    <w:rsid w:val="00DF566E"/>
    <w:rsid w:val="00DF6BB4"/>
    <w:rsid w:val="00DF7332"/>
    <w:rsid w:val="00DF79FC"/>
    <w:rsid w:val="00DF7BD3"/>
    <w:rsid w:val="00E0004F"/>
    <w:rsid w:val="00E0199B"/>
    <w:rsid w:val="00E022E7"/>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87C"/>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1B"/>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081"/>
    <w:rsid w:val="00E93B9E"/>
    <w:rsid w:val="00E94DFB"/>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0D1F"/>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4B40"/>
    <w:rsid w:val="00F456DF"/>
    <w:rsid w:val="00F459DC"/>
    <w:rsid w:val="00F46045"/>
    <w:rsid w:val="00F528DF"/>
    <w:rsid w:val="00F52F16"/>
    <w:rsid w:val="00F53378"/>
    <w:rsid w:val="00F54696"/>
    <w:rsid w:val="00F54811"/>
    <w:rsid w:val="00F55A53"/>
    <w:rsid w:val="00F55D6D"/>
    <w:rsid w:val="00F57E61"/>
    <w:rsid w:val="00F603E9"/>
    <w:rsid w:val="00F60AD9"/>
    <w:rsid w:val="00F60B78"/>
    <w:rsid w:val="00F61DBD"/>
    <w:rsid w:val="00F6287C"/>
    <w:rsid w:val="00F62E09"/>
    <w:rsid w:val="00F64EFE"/>
    <w:rsid w:val="00F65BC5"/>
    <w:rsid w:val="00F66C9B"/>
    <w:rsid w:val="00F67367"/>
    <w:rsid w:val="00F678DC"/>
    <w:rsid w:val="00F67A35"/>
    <w:rsid w:val="00F700D3"/>
    <w:rsid w:val="00F705BB"/>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1AA5"/>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7">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affff"/>
    <w:uiPriority w:val="99"/>
    <w:locked/>
    <w:rsid w:val="00A83142"/>
    <w:rPr>
      <w:b/>
      <w:bCs/>
      <w:sz w:val="26"/>
      <w:szCs w:val="26"/>
      <w:shd w:val="clear" w:color="auto" w:fill="FFFFFF"/>
    </w:rPr>
  </w:style>
  <w:style w:type="paragraph" w:customStyle="1" w:styleId="affff">
    <w:name w:val="Основний текст"/>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s1">
    <w:name w:val="s1"/>
    <w:basedOn w:val="a0"/>
    <w:rsid w:val="00E4011B"/>
    <w:rPr>
      <w:rFonts w:ascii="UICTFontTextStyleBody" w:hAnsi="UICTFontTextStyleBody"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0653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2704B-BB3F-411E-8ED9-3B4D565E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5944</TotalTime>
  <Pages>7</Pages>
  <Words>2520</Words>
  <Characters>14369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Юлія Зарудніцька</cp:lastModifiedBy>
  <cp:revision>515</cp:revision>
  <cp:lastPrinted>2025-02-13T10:46:00Z</cp:lastPrinted>
  <dcterms:created xsi:type="dcterms:W3CDTF">2017-09-06T11:41:00Z</dcterms:created>
  <dcterms:modified xsi:type="dcterms:W3CDTF">2025-02-19T16:10:00Z</dcterms:modified>
</cp:coreProperties>
</file>