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5D902" w14:textId="77777777" w:rsidR="00355E09" w:rsidRDefault="00355E09" w:rsidP="00702127">
      <w:pPr>
        <w:shd w:val="clear" w:color="auto" w:fill="FFFFFF"/>
        <w:spacing w:after="0" w:line="240" w:lineRule="auto"/>
        <w:jc w:val="center"/>
        <w:rPr>
          <w:rFonts w:eastAsia="Times New Roman"/>
          <w:b/>
          <w:bCs/>
          <w:sz w:val="24"/>
          <w:szCs w:val="24"/>
          <w:lang w:val="uk-UA" w:eastAsia="uk-UA"/>
        </w:rPr>
      </w:pPr>
      <w:bookmarkStart w:id="0" w:name="_Hlk516821042"/>
      <w:bookmarkStart w:id="1" w:name="_GoBack"/>
      <w:bookmarkEnd w:id="1"/>
    </w:p>
    <w:p w14:paraId="14E656DA" w14:textId="77777777" w:rsidR="00355E09" w:rsidRPr="00355E09" w:rsidRDefault="00355E09" w:rsidP="00355E09">
      <w:pPr>
        <w:pStyle w:val="ad"/>
        <w:ind w:left="6237"/>
        <w:rPr>
          <w:sz w:val="24"/>
          <w:szCs w:val="24"/>
          <w:lang w:val="uk-UA"/>
        </w:rPr>
      </w:pPr>
      <w:r w:rsidRPr="00355E09">
        <w:rPr>
          <w:sz w:val="24"/>
          <w:szCs w:val="24"/>
          <w:lang w:val="uk-UA"/>
        </w:rPr>
        <w:t xml:space="preserve">Додаток </w:t>
      </w:r>
    </w:p>
    <w:p w14:paraId="639EAC2E" w14:textId="77777777" w:rsidR="00355E09" w:rsidRPr="00355E09" w:rsidRDefault="00355E09" w:rsidP="00355E09">
      <w:pPr>
        <w:pStyle w:val="ad"/>
        <w:ind w:left="6237"/>
        <w:rPr>
          <w:sz w:val="24"/>
          <w:szCs w:val="24"/>
          <w:lang w:val="uk-UA"/>
        </w:rPr>
      </w:pPr>
      <w:r w:rsidRPr="00355E09">
        <w:rPr>
          <w:sz w:val="24"/>
          <w:szCs w:val="24"/>
          <w:lang w:val="uk-UA"/>
        </w:rPr>
        <w:t xml:space="preserve">до проєкту рішення </w:t>
      </w:r>
    </w:p>
    <w:p w14:paraId="59404962" w14:textId="77777777" w:rsidR="00355E09" w:rsidRPr="00355E09" w:rsidRDefault="00355E09" w:rsidP="00355E09">
      <w:pPr>
        <w:pStyle w:val="ad"/>
        <w:ind w:left="6237"/>
        <w:rPr>
          <w:sz w:val="24"/>
          <w:szCs w:val="24"/>
          <w:lang w:val="uk-UA"/>
        </w:rPr>
      </w:pPr>
      <w:r w:rsidRPr="00355E09">
        <w:rPr>
          <w:sz w:val="24"/>
          <w:szCs w:val="24"/>
          <w:lang w:val="uk-UA"/>
        </w:rPr>
        <w:t>виконавчого комітету</w:t>
      </w:r>
    </w:p>
    <w:p w14:paraId="0453305D" w14:textId="6519F0B4" w:rsidR="00355E09" w:rsidRPr="00355E09" w:rsidRDefault="00355E09" w:rsidP="00355E09">
      <w:pPr>
        <w:pStyle w:val="ad"/>
        <w:ind w:left="6237"/>
        <w:rPr>
          <w:rFonts w:eastAsia="Times New Roman"/>
          <w:b/>
          <w:bCs/>
          <w:sz w:val="24"/>
          <w:szCs w:val="24"/>
          <w:lang w:val="uk-UA" w:eastAsia="uk-UA"/>
        </w:rPr>
      </w:pPr>
      <w:r>
        <w:rPr>
          <w:sz w:val="24"/>
          <w:szCs w:val="24"/>
          <w:lang w:val="uk-UA"/>
        </w:rPr>
        <w:t>Півден</w:t>
      </w:r>
      <w:r w:rsidR="00537EB9">
        <w:rPr>
          <w:sz w:val="24"/>
          <w:szCs w:val="24"/>
          <w:lang w:val="uk-UA"/>
        </w:rPr>
        <w:t>н</w:t>
      </w:r>
      <w:r>
        <w:rPr>
          <w:sz w:val="24"/>
          <w:szCs w:val="24"/>
          <w:lang w:val="uk-UA"/>
        </w:rPr>
        <w:t>івської</w:t>
      </w:r>
      <w:r w:rsidRPr="00355E09">
        <w:rPr>
          <w:sz w:val="24"/>
          <w:szCs w:val="24"/>
          <w:lang w:val="uk-UA"/>
        </w:rPr>
        <w:t xml:space="preserve"> міської ради</w:t>
      </w:r>
    </w:p>
    <w:p w14:paraId="077D459A" w14:textId="77777777" w:rsidR="00355E09" w:rsidRDefault="00355E09" w:rsidP="00702127">
      <w:pPr>
        <w:shd w:val="clear" w:color="auto" w:fill="FFFFFF"/>
        <w:spacing w:after="0" w:line="240" w:lineRule="auto"/>
        <w:jc w:val="center"/>
        <w:rPr>
          <w:rFonts w:eastAsia="Times New Roman"/>
          <w:b/>
          <w:bCs/>
          <w:sz w:val="24"/>
          <w:szCs w:val="24"/>
          <w:lang w:val="uk-UA" w:eastAsia="uk-UA"/>
        </w:rPr>
      </w:pPr>
    </w:p>
    <w:p w14:paraId="1FBBAFDB" w14:textId="77777777" w:rsidR="00355E09" w:rsidRDefault="00355E09" w:rsidP="00702127">
      <w:pPr>
        <w:shd w:val="clear" w:color="auto" w:fill="FFFFFF"/>
        <w:spacing w:after="0" w:line="240" w:lineRule="auto"/>
        <w:jc w:val="center"/>
        <w:rPr>
          <w:rFonts w:eastAsia="Times New Roman"/>
          <w:b/>
          <w:bCs/>
          <w:sz w:val="24"/>
          <w:szCs w:val="24"/>
          <w:lang w:val="uk-UA" w:eastAsia="uk-UA"/>
        </w:rPr>
      </w:pPr>
    </w:p>
    <w:p w14:paraId="4A96C3E7" w14:textId="77777777" w:rsidR="00355E09" w:rsidRDefault="00355E09" w:rsidP="00702127">
      <w:pPr>
        <w:shd w:val="clear" w:color="auto" w:fill="FFFFFF"/>
        <w:spacing w:after="0" w:line="240" w:lineRule="auto"/>
        <w:jc w:val="center"/>
        <w:rPr>
          <w:rFonts w:eastAsia="Times New Roman"/>
          <w:b/>
          <w:bCs/>
          <w:sz w:val="24"/>
          <w:szCs w:val="24"/>
          <w:lang w:val="uk-UA" w:eastAsia="uk-UA"/>
        </w:rPr>
      </w:pPr>
    </w:p>
    <w:p w14:paraId="07FE80AD" w14:textId="7E562A03" w:rsidR="00702127" w:rsidRPr="00762C06" w:rsidRDefault="00702127" w:rsidP="00702127">
      <w:pPr>
        <w:shd w:val="clear" w:color="auto" w:fill="FFFFFF"/>
        <w:spacing w:after="0" w:line="240" w:lineRule="auto"/>
        <w:jc w:val="center"/>
        <w:rPr>
          <w:rFonts w:eastAsia="Times New Roman"/>
          <w:sz w:val="24"/>
          <w:szCs w:val="24"/>
          <w:lang w:val="uk-UA" w:eastAsia="uk-UA"/>
        </w:rPr>
      </w:pPr>
      <w:r w:rsidRPr="00762C06">
        <w:rPr>
          <w:rFonts w:eastAsia="Times New Roman"/>
          <w:b/>
          <w:bCs/>
          <w:sz w:val="24"/>
          <w:szCs w:val="24"/>
          <w:lang w:val="uk-UA" w:eastAsia="uk-UA"/>
        </w:rPr>
        <w:t>Порядок</w:t>
      </w:r>
    </w:p>
    <w:p w14:paraId="499B123D" w14:textId="580BED4D" w:rsidR="00702127" w:rsidRPr="00702127" w:rsidRDefault="00702127" w:rsidP="00702127">
      <w:pPr>
        <w:shd w:val="clear" w:color="auto" w:fill="FFFFFF"/>
        <w:spacing w:after="0" w:line="240" w:lineRule="auto"/>
        <w:jc w:val="center"/>
        <w:rPr>
          <w:rFonts w:eastAsia="Times New Roman"/>
          <w:color w:val="252B33"/>
          <w:sz w:val="24"/>
          <w:szCs w:val="24"/>
          <w:lang w:val="uk-UA" w:eastAsia="uk-UA"/>
        </w:rPr>
      </w:pPr>
      <w:r w:rsidRPr="00762C06">
        <w:rPr>
          <w:rFonts w:eastAsia="Times New Roman"/>
          <w:b/>
          <w:bCs/>
          <w:sz w:val="24"/>
          <w:szCs w:val="24"/>
          <w:lang w:val="uk-UA" w:eastAsia="uk-UA"/>
        </w:rPr>
        <w:t xml:space="preserve">надання </w:t>
      </w:r>
      <w:r w:rsidR="00762C06" w:rsidRPr="00762C06">
        <w:rPr>
          <w:rFonts w:eastAsia="Times New Roman"/>
          <w:b/>
          <w:bCs/>
          <w:sz w:val="24"/>
          <w:szCs w:val="24"/>
          <w:lang w:val="uk-UA" w:eastAsia="uk-UA"/>
        </w:rPr>
        <w:t xml:space="preserve">матеріальної </w:t>
      </w:r>
      <w:r w:rsidRPr="00762C06">
        <w:rPr>
          <w:rFonts w:eastAsia="Times New Roman"/>
          <w:b/>
          <w:bCs/>
          <w:sz w:val="24"/>
          <w:szCs w:val="24"/>
          <w:lang w:val="uk-UA" w:eastAsia="uk-UA"/>
        </w:rPr>
        <w:t>допомоги</w:t>
      </w:r>
      <w:r w:rsidRPr="00762C06">
        <w:rPr>
          <w:rFonts w:eastAsia="Times New Roman"/>
          <w:b/>
          <w:bCs/>
          <w:sz w:val="24"/>
          <w:szCs w:val="24"/>
          <w:lang w:eastAsia="uk-UA"/>
        </w:rPr>
        <w:t> </w:t>
      </w:r>
      <w:r w:rsidRPr="00762C06">
        <w:rPr>
          <w:rFonts w:eastAsia="Times New Roman"/>
          <w:b/>
          <w:bCs/>
          <w:sz w:val="24"/>
          <w:szCs w:val="24"/>
          <w:lang w:val="uk-UA" w:eastAsia="uk-UA"/>
        </w:rPr>
        <w:t xml:space="preserve">постраждалим/ власникам/ наймачам об’єктів нерухомого майна житлового фонду, пошкоджених внаслідок бойових дій, терористичних актів, диверсій, спричинених збройною агресією </w:t>
      </w:r>
      <w:r w:rsidR="00355E09">
        <w:rPr>
          <w:rFonts w:eastAsia="Times New Roman"/>
          <w:b/>
          <w:bCs/>
          <w:sz w:val="24"/>
          <w:szCs w:val="24"/>
          <w:lang w:val="uk-UA" w:eastAsia="uk-UA"/>
        </w:rPr>
        <w:t xml:space="preserve">                                         </w:t>
      </w:r>
      <w:r w:rsidRPr="00762C06">
        <w:rPr>
          <w:rFonts w:eastAsia="Times New Roman"/>
          <w:b/>
          <w:bCs/>
          <w:sz w:val="24"/>
          <w:szCs w:val="24"/>
          <w:lang w:val="uk-UA" w:eastAsia="uk-UA"/>
        </w:rPr>
        <w:t>російської федерації проти України</w:t>
      </w:r>
    </w:p>
    <w:p w14:paraId="5D177A23" w14:textId="77777777" w:rsidR="00702127" w:rsidRPr="00702127" w:rsidRDefault="00702127" w:rsidP="00702127">
      <w:pPr>
        <w:shd w:val="clear" w:color="auto" w:fill="FFFFFF"/>
        <w:spacing w:after="150" w:line="240" w:lineRule="auto"/>
        <w:jc w:val="center"/>
        <w:rPr>
          <w:rFonts w:eastAsia="Times New Roman"/>
          <w:color w:val="252B33"/>
          <w:sz w:val="24"/>
          <w:szCs w:val="24"/>
          <w:lang w:val="uk-UA" w:eastAsia="uk-UA"/>
        </w:rPr>
      </w:pPr>
      <w:r w:rsidRPr="00702127">
        <w:rPr>
          <w:rFonts w:eastAsia="Times New Roman"/>
          <w:color w:val="252B33"/>
          <w:sz w:val="24"/>
          <w:szCs w:val="24"/>
          <w:lang w:eastAsia="uk-UA"/>
        </w:rPr>
        <w:t> </w:t>
      </w:r>
    </w:p>
    <w:p w14:paraId="68B57198" w14:textId="5C9B849A" w:rsidR="00702127" w:rsidRDefault="00702127" w:rsidP="00702127">
      <w:pPr>
        <w:shd w:val="clear" w:color="auto" w:fill="FFFFFF"/>
        <w:spacing w:after="0" w:line="240" w:lineRule="auto"/>
        <w:jc w:val="center"/>
        <w:rPr>
          <w:rFonts w:eastAsia="Times New Roman"/>
          <w:b/>
          <w:bCs/>
          <w:sz w:val="24"/>
          <w:szCs w:val="24"/>
          <w:lang w:val="uk-UA" w:eastAsia="uk-UA"/>
        </w:rPr>
      </w:pPr>
      <w:r w:rsidRPr="00B6773F">
        <w:rPr>
          <w:rFonts w:eastAsia="Times New Roman"/>
          <w:b/>
          <w:bCs/>
          <w:sz w:val="24"/>
          <w:szCs w:val="24"/>
          <w:lang w:val="uk-UA" w:eastAsia="uk-UA"/>
        </w:rPr>
        <w:t>І. Загальні положення</w:t>
      </w:r>
    </w:p>
    <w:p w14:paraId="553AFBC9" w14:textId="77777777" w:rsidR="00355E09" w:rsidRPr="00B6773F" w:rsidRDefault="00355E09" w:rsidP="00702127">
      <w:pPr>
        <w:shd w:val="clear" w:color="auto" w:fill="FFFFFF"/>
        <w:spacing w:after="0" w:line="240" w:lineRule="auto"/>
        <w:jc w:val="center"/>
        <w:rPr>
          <w:rFonts w:eastAsia="Times New Roman"/>
          <w:sz w:val="24"/>
          <w:szCs w:val="24"/>
          <w:lang w:val="uk-UA" w:eastAsia="uk-UA"/>
        </w:rPr>
      </w:pPr>
    </w:p>
    <w:p w14:paraId="13D3CF1B" w14:textId="70E15BA2" w:rsidR="00702127" w:rsidRPr="00B6773F" w:rsidRDefault="00702127" w:rsidP="00762C06">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1.1. Порядок </w:t>
      </w:r>
      <w:r w:rsidR="003333FC" w:rsidRPr="00B6773F">
        <w:rPr>
          <w:rFonts w:eastAsia="Times New Roman"/>
          <w:sz w:val="24"/>
          <w:szCs w:val="24"/>
          <w:lang w:val="uk-UA" w:eastAsia="uk-UA"/>
        </w:rPr>
        <w:t xml:space="preserve">надання </w:t>
      </w:r>
      <w:r w:rsidR="00F36298" w:rsidRPr="00537EB9">
        <w:rPr>
          <w:rFonts w:eastAsia="Times New Roman"/>
          <w:sz w:val="24"/>
          <w:szCs w:val="24"/>
          <w:lang w:val="uk-UA" w:eastAsia="uk-UA"/>
        </w:rPr>
        <w:t>матеріальної</w:t>
      </w:r>
      <w:r w:rsidRPr="00537EB9">
        <w:rPr>
          <w:rFonts w:eastAsia="Times New Roman"/>
          <w:sz w:val="24"/>
          <w:szCs w:val="24"/>
          <w:lang w:val="uk-UA" w:eastAsia="uk-UA"/>
        </w:rPr>
        <w:t xml:space="preserve"> </w:t>
      </w:r>
      <w:r w:rsidRPr="00B6773F">
        <w:rPr>
          <w:rFonts w:eastAsia="Times New Roman"/>
          <w:sz w:val="24"/>
          <w:szCs w:val="24"/>
          <w:lang w:val="uk-UA" w:eastAsia="uk-UA"/>
        </w:rPr>
        <w:t>допомоги постраждалим/власникам/наймачам</w:t>
      </w:r>
      <w:r w:rsidR="00762C06" w:rsidRPr="00B6773F">
        <w:rPr>
          <w:rFonts w:eastAsia="Times New Roman"/>
          <w:sz w:val="24"/>
          <w:szCs w:val="24"/>
          <w:lang w:val="uk-UA" w:eastAsia="uk-UA"/>
        </w:rPr>
        <w:t xml:space="preserve"> </w:t>
      </w:r>
      <w:r w:rsidRPr="00B6773F">
        <w:rPr>
          <w:rFonts w:eastAsia="Times New Roman"/>
          <w:sz w:val="24"/>
          <w:szCs w:val="24"/>
          <w:lang w:val="uk-UA" w:eastAsia="uk-UA"/>
        </w:rPr>
        <w:t>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(далі - Порядок) визначає порядок та умови надання грошової допомоги постраждалим/ власникам/ наймачам</w:t>
      </w:r>
      <w:r w:rsidR="00355E09">
        <w:rPr>
          <w:rFonts w:eastAsia="Times New Roman"/>
          <w:sz w:val="24"/>
          <w:szCs w:val="24"/>
          <w:lang w:val="uk-UA" w:eastAsia="uk-UA"/>
        </w:rPr>
        <w:t>*</w:t>
      </w:r>
      <w:r w:rsidRPr="00B6773F">
        <w:rPr>
          <w:rFonts w:eastAsia="Times New Roman"/>
          <w:sz w:val="24"/>
          <w:szCs w:val="24"/>
          <w:lang w:val="uk-UA" w:eastAsia="uk-UA"/>
        </w:rPr>
        <w:t xml:space="preserve"> об’єктів нерухомого майна житлового фонду, що зазнали пошкодження внаслідок ракетних ударів, терористичних актів, диверсій, спричинених збройною агресією російської федерації проти України.</w:t>
      </w:r>
    </w:p>
    <w:p w14:paraId="3FBCEE17" w14:textId="7DD462E2" w:rsidR="00702127" w:rsidRPr="00B6773F" w:rsidRDefault="00702127" w:rsidP="00762C06">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1.2. Дія даного Порядку поширюється на осіб, які є власниками/ наймачами об’єктів нерухомого майна житлового фонду, розташованих в межах </w:t>
      </w:r>
      <w:r w:rsidR="00C4613A" w:rsidRPr="00B6773F">
        <w:rPr>
          <w:rFonts w:eastAsia="Times New Roman"/>
          <w:sz w:val="24"/>
          <w:szCs w:val="24"/>
          <w:lang w:val="uk-UA" w:eastAsia="uk-UA"/>
        </w:rPr>
        <w:t>Южненської</w:t>
      </w:r>
      <w:r w:rsidRPr="00B6773F">
        <w:rPr>
          <w:rFonts w:eastAsia="Times New Roman"/>
          <w:sz w:val="24"/>
          <w:szCs w:val="24"/>
          <w:lang w:val="uk-UA" w:eastAsia="uk-UA"/>
        </w:rPr>
        <w:t xml:space="preserve"> міської територіальної громади, які потрапили у складні життєві обставини, внаслідок бойових дій, терористичних актів, диверсій, спричинених збройною агресією російської федерації проти України.</w:t>
      </w:r>
    </w:p>
    <w:p w14:paraId="4E06B36F" w14:textId="3334B9E7" w:rsidR="00702127" w:rsidRPr="00B6773F" w:rsidRDefault="00702127" w:rsidP="00762C06">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1.3. Надання </w:t>
      </w:r>
      <w:r w:rsidR="00F36298" w:rsidRPr="00537EB9">
        <w:rPr>
          <w:rFonts w:eastAsia="Times New Roman"/>
          <w:sz w:val="24"/>
          <w:szCs w:val="24"/>
          <w:lang w:val="uk-UA" w:eastAsia="uk-UA"/>
        </w:rPr>
        <w:t>матеріальної</w:t>
      </w:r>
      <w:r w:rsidRPr="00537EB9">
        <w:rPr>
          <w:rFonts w:eastAsia="Times New Roman"/>
          <w:sz w:val="24"/>
          <w:szCs w:val="24"/>
          <w:lang w:val="uk-UA" w:eastAsia="uk-UA"/>
        </w:rPr>
        <w:t xml:space="preserve"> </w:t>
      </w:r>
      <w:r w:rsidRPr="00B6773F">
        <w:rPr>
          <w:rFonts w:eastAsia="Times New Roman"/>
          <w:sz w:val="24"/>
          <w:szCs w:val="24"/>
          <w:lang w:val="uk-UA" w:eastAsia="uk-UA"/>
        </w:rPr>
        <w:t xml:space="preserve">допомоги постраждалим/власникам/наймачам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здійснюється шляхом безготівкового перерахунку коштів з бюджету </w:t>
      </w:r>
      <w:r w:rsidR="00355E09">
        <w:rPr>
          <w:rFonts w:eastAsia="Times New Roman"/>
          <w:sz w:val="24"/>
          <w:szCs w:val="24"/>
          <w:lang w:val="uk-UA" w:eastAsia="uk-UA"/>
        </w:rPr>
        <w:t>Южненської</w:t>
      </w:r>
      <w:r w:rsidRPr="00B6773F">
        <w:rPr>
          <w:rFonts w:eastAsia="Times New Roman"/>
          <w:sz w:val="24"/>
          <w:szCs w:val="24"/>
          <w:lang w:val="uk-UA" w:eastAsia="uk-UA"/>
        </w:rPr>
        <w:t xml:space="preserve"> міської територіальної громади на рахунок заявника в межах бюджетних призначень на відповідний бюджетний період.</w:t>
      </w:r>
    </w:p>
    <w:p w14:paraId="721E834F" w14:textId="71D3E4DF" w:rsidR="00702127" w:rsidRPr="00B6773F" w:rsidRDefault="00702127" w:rsidP="00762C06">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*Наймачами об’єктів нерухомого майна житлового фонду, згідно даного Порядку, є мешканці </w:t>
      </w:r>
      <w:r w:rsidR="00C4613A" w:rsidRPr="00B6773F">
        <w:rPr>
          <w:rFonts w:eastAsia="Times New Roman"/>
          <w:sz w:val="24"/>
          <w:szCs w:val="24"/>
          <w:lang w:val="uk-UA" w:eastAsia="uk-UA"/>
        </w:rPr>
        <w:t>Южненської</w:t>
      </w:r>
      <w:r w:rsidRPr="00B6773F">
        <w:rPr>
          <w:rFonts w:eastAsia="Times New Roman"/>
          <w:sz w:val="24"/>
          <w:szCs w:val="24"/>
          <w:lang w:val="uk-UA" w:eastAsia="uk-UA"/>
        </w:rPr>
        <w:t xml:space="preserve"> міської територіальної громади, які зареєстровані та проживають без приватизації квартири (будинку), жилого приміщення у гуртожитку, кімнати у комунальній квартирі.</w:t>
      </w:r>
    </w:p>
    <w:p w14:paraId="17A073AC" w14:textId="77777777" w:rsidR="00702127" w:rsidRPr="00B6773F" w:rsidRDefault="00702127" w:rsidP="00702127">
      <w:pPr>
        <w:shd w:val="clear" w:color="auto" w:fill="FFFFFF"/>
        <w:spacing w:after="150" w:line="240" w:lineRule="auto"/>
        <w:jc w:val="both"/>
        <w:rPr>
          <w:rFonts w:eastAsia="Times New Roman"/>
          <w:sz w:val="24"/>
          <w:szCs w:val="24"/>
          <w:lang w:val="uk-UA" w:eastAsia="uk-UA"/>
        </w:rPr>
      </w:pPr>
      <w:r w:rsidRPr="00B6773F">
        <w:rPr>
          <w:rFonts w:eastAsia="Times New Roman"/>
          <w:sz w:val="24"/>
          <w:szCs w:val="24"/>
          <w:lang w:eastAsia="uk-UA"/>
        </w:rPr>
        <w:t> </w:t>
      </w:r>
    </w:p>
    <w:p w14:paraId="01825EA3" w14:textId="75590A39" w:rsidR="00702127" w:rsidRPr="00B6773F" w:rsidRDefault="00702127" w:rsidP="00702127">
      <w:pPr>
        <w:shd w:val="clear" w:color="auto" w:fill="FFFFFF"/>
        <w:spacing w:after="0" w:line="240" w:lineRule="auto"/>
        <w:jc w:val="center"/>
        <w:rPr>
          <w:rFonts w:eastAsia="Times New Roman"/>
          <w:b/>
          <w:bCs/>
          <w:sz w:val="24"/>
          <w:szCs w:val="24"/>
          <w:lang w:val="uk-UA" w:eastAsia="uk-UA"/>
        </w:rPr>
      </w:pPr>
      <w:r w:rsidRPr="00B6773F">
        <w:rPr>
          <w:rFonts w:eastAsia="Times New Roman"/>
          <w:b/>
          <w:bCs/>
          <w:sz w:val="24"/>
          <w:szCs w:val="24"/>
          <w:lang w:val="uk-UA" w:eastAsia="uk-UA"/>
        </w:rPr>
        <w:t>ІІ. Порядок та умови надання</w:t>
      </w:r>
      <w:r w:rsidRPr="00B6773F">
        <w:rPr>
          <w:rFonts w:eastAsia="Times New Roman"/>
          <w:b/>
          <w:bCs/>
          <w:sz w:val="24"/>
          <w:szCs w:val="24"/>
          <w:lang w:eastAsia="uk-UA"/>
        </w:rPr>
        <w:t> </w:t>
      </w:r>
      <w:r w:rsidR="00F06327" w:rsidRPr="00B6773F">
        <w:rPr>
          <w:rFonts w:eastAsia="Times New Roman"/>
          <w:b/>
          <w:bCs/>
          <w:sz w:val="24"/>
          <w:szCs w:val="24"/>
          <w:lang w:val="uk-UA" w:eastAsia="uk-UA"/>
        </w:rPr>
        <w:t xml:space="preserve">матеріальної </w:t>
      </w:r>
      <w:r w:rsidRPr="00B6773F">
        <w:rPr>
          <w:rFonts w:eastAsia="Times New Roman"/>
          <w:b/>
          <w:bCs/>
          <w:sz w:val="24"/>
          <w:szCs w:val="24"/>
          <w:lang w:val="uk-UA" w:eastAsia="uk-UA"/>
        </w:rPr>
        <w:t xml:space="preserve">допомоги постраждалим/ власникам / наймачам об’єктів нерухомого майна житлового фонду, </w:t>
      </w:r>
      <w:r w:rsidR="00355E09">
        <w:rPr>
          <w:rFonts w:eastAsia="Times New Roman"/>
          <w:b/>
          <w:bCs/>
          <w:sz w:val="24"/>
          <w:szCs w:val="24"/>
          <w:lang w:val="uk-UA" w:eastAsia="uk-UA"/>
        </w:rPr>
        <w:t xml:space="preserve"> </w:t>
      </w:r>
      <w:r w:rsidRPr="00B6773F">
        <w:rPr>
          <w:rFonts w:eastAsia="Times New Roman"/>
          <w:b/>
          <w:bCs/>
          <w:sz w:val="24"/>
          <w:szCs w:val="24"/>
          <w:lang w:val="uk-UA" w:eastAsia="uk-UA"/>
        </w:rPr>
        <w:t xml:space="preserve">пошкоджених внаслідок бойових дій, терористичних актів, диверсій, спричинених збройною </w:t>
      </w:r>
      <w:r w:rsidR="00355E09">
        <w:rPr>
          <w:rFonts w:eastAsia="Times New Roman"/>
          <w:b/>
          <w:bCs/>
          <w:sz w:val="24"/>
          <w:szCs w:val="24"/>
          <w:lang w:val="uk-UA" w:eastAsia="uk-UA"/>
        </w:rPr>
        <w:t xml:space="preserve">                                        </w:t>
      </w:r>
      <w:r w:rsidRPr="00B6773F">
        <w:rPr>
          <w:rFonts w:eastAsia="Times New Roman"/>
          <w:b/>
          <w:bCs/>
          <w:sz w:val="24"/>
          <w:szCs w:val="24"/>
          <w:lang w:val="uk-UA" w:eastAsia="uk-UA"/>
        </w:rPr>
        <w:t>агресією російської федерації проти України</w:t>
      </w:r>
    </w:p>
    <w:p w14:paraId="48FB5B05" w14:textId="77777777" w:rsidR="008D13B0" w:rsidRPr="00B6773F" w:rsidRDefault="008D13B0" w:rsidP="00702127">
      <w:pPr>
        <w:shd w:val="clear" w:color="auto" w:fill="FFFFFF"/>
        <w:spacing w:after="0" w:line="240" w:lineRule="auto"/>
        <w:jc w:val="center"/>
        <w:rPr>
          <w:rFonts w:eastAsia="Times New Roman"/>
          <w:sz w:val="24"/>
          <w:szCs w:val="24"/>
          <w:lang w:val="uk-UA" w:eastAsia="uk-UA"/>
        </w:rPr>
      </w:pPr>
    </w:p>
    <w:p w14:paraId="01753BD5" w14:textId="170129DC" w:rsidR="00702127" w:rsidRPr="00B6773F" w:rsidRDefault="00702127" w:rsidP="00F06327">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2.1. Грошова допомога постраждалим/власникам/наймачам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надається лише тим власникам нерухомого майна, яке можливо відремонтувати виключно шляхом проведення поточного чи капітального ремонту.</w:t>
      </w:r>
    </w:p>
    <w:p w14:paraId="0984F8BB" w14:textId="77777777" w:rsidR="00702127" w:rsidRPr="00B6773F" w:rsidRDefault="00702127" w:rsidP="00F06327">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2.2. Підставою для надання грошової допомоги є заява громадянина на ім’я міського голови, до якої додається наступний пакет документів:</w:t>
      </w:r>
    </w:p>
    <w:p w14:paraId="4D46CC33"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lastRenderedPageBreak/>
        <w:t>- копія документа, що посвідчує особу та підтверджує громадянство України;</w:t>
      </w:r>
    </w:p>
    <w:p w14:paraId="30149CD0"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копія документа з даними про реєстраційний номер облікової картки платника податків (крім випадків, коли постраждалим є особа, яка через свої релігійні переконання в установленому порядку згідно чинного законодавства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 громадянина України);</w:t>
      </w:r>
    </w:p>
    <w:p w14:paraId="21D0A198" w14:textId="2B0AA7CA"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копії документів, що підтверджують наявність права власності у заявника на об’єкт нерухомого майна житлового фонд</w:t>
      </w:r>
      <w:r w:rsidR="00355E09">
        <w:rPr>
          <w:rFonts w:eastAsia="Times New Roman"/>
          <w:sz w:val="24"/>
          <w:szCs w:val="24"/>
          <w:lang w:val="uk-UA" w:eastAsia="uk-UA"/>
        </w:rPr>
        <w:t>у</w:t>
      </w:r>
      <w:r w:rsidRPr="00B6773F">
        <w:rPr>
          <w:rFonts w:eastAsia="Times New Roman"/>
          <w:sz w:val="24"/>
          <w:szCs w:val="24"/>
          <w:lang w:val="uk-UA" w:eastAsia="uk-UA"/>
        </w:rPr>
        <w:t>;</w:t>
      </w:r>
    </w:p>
    <w:p w14:paraId="5BD40960"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довідка про реєстрацію місця проживання (для наймачів об’єктів нерухомого майна житлового фонду);</w:t>
      </w:r>
    </w:p>
    <w:p w14:paraId="5DD80FD4" w14:textId="7C8F5F2F"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537EB9">
        <w:rPr>
          <w:rFonts w:eastAsia="Times New Roman"/>
          <w:sz w:val="24"/>
          <w:szCs w:val="24"/>
          <w:lang w:val="uk-UA" w:eastAsia="uk-UA"/>
        </w:rPr>
        <w:t xml:space="preserve">- копія </w:t>
      </w:r>
      <w:r w:rsidR="00CF777A" w:rsidRPr="00537EB9">
        <w:rPr>
          <w:rFonts w:eastAsia="Times New Roman"/>
          <w:sz w:val="24"/>
          <w:szCs w:val="24"/>
          <w:lang w:val="uk-UA" w:eastAsia="uk-UA"/>
        </w:rPr>
        <w:t xml:space="preserve">ордеру або </w:t>
      </w:r>
      <w:r w:rsidRPr="00537EB9">
        <w:rPr>
          <w:rFonts w:eastAsia="Times New Roman"/>
          <w:sz w:val="24"/>
          <w:szCs w:val="24"/>
          <w:lang w:val="uk-UA" w:eastAsia="uk-UA"/>
        </w:rPr>
        <w:t>договору найму (оренди) державного та комунального майна житлового фонду;</w:t>
      </w:r>
    </w:p>
    <w:p w14:paraId="44E41201" w14:textId="36A99CBE"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копія акту </w:t>
      </w:r>
      <w:r w:rsidR="008D13B0" w:rsidRPr="00B6773F">
        <w:rPr>
          <w:sz w:val="24"/>
          <w:szCs w:val="24"/>
          <w:lang w:val="uk-UA"/>
        </w:rPr>
        <w:t xml:space="preserve">обстеження </w:t>
      </w:r>
      <w:r w:rsidR="008D13B0" w:rsidRPr="00B6773F">
        <w:rPr>
          <w:bCs/>
          <w:sz w:val="24"/>
          <w:szCs w:val="24"/>
          <w:lang w:val="uk-UA"/>
        </w:rPr>
        <w:t>нанесених пошкоджень об’єкту нерухомого майна збройними діями зі сторони російської федерації</w:t>
      </w:r>
      <w:r w:rsidRPr="00B6773F">
        <w:rPr>
          <w:rFonts w:eastAsia="Times New Roman"/>
          <w:sz w:val="24"/>
          <w:szCs w:val="24"/>
          <w:lang w:val="uk-UA" w:eastAsia="uk-UA"/>
        </w:rPr>
        <w:t>;</w:t>
      </w:r>
    </w:p>
    <w:p w14:paraId="23EEEF81" w14:textId="3BD2B96D" w:rsidR="008D13B0" w:rsidRPr="00B6773F" w:rsidRDefault="008D13B0" w:rsidP="00702127">
      <w:pPr>
        <w:shd w:val="clear" w:color="auto" w:fill="FFFFFF"/>
        <w:spacing w:after="0" w:line="240" w:lineRule="auto"/>
        <w:jc w:val="both"/>
        <w:rPr>
          <w:rFonts w:eastAsia="Times New Roman"/>
          <w:sz w:val="24"/>
          <w:szCs w:val="24"/>
          <w:lang w:val="uk-UA" w:eastAsia="uk-UA"/>
        </w:rPr>
      </w:pPr>
      <w:r w:rsidRPr="00B6773F">
        <w:rPr>
          <w:bCs/>
          <w:sz w:val="24"/>
          <w:szCs w:val="24"/>
          <w:lang w:val="uk-UA"/>
        </w:rPr>
        <w:t>- чек – лист,  затверджений рішенням комісії з розгляду питань щодо надання компенсації за пошкодженні та знищені окремі категорії об’єктів нерухомого майна внаслідок бойових дій, терористичних актів, диверсій, спричинених збройною агресією російської федерації проти України для визначення суми одноразової матеріальної допомоги;</w:t>
      </w:r>
    </w:p>
    <w:p w14:paraId="5EAE4D5B"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реквізити рахунку для переказу коштів;</w:t>
      </w:r>
    </w:p>
    <w:p w14:paraId="5FDA8E19" w14:textId="1E2050A8"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згода на обробку персональних даних.</w:t>
      </w:r>
    </w:p>
    <w:p w14:paraId="6EF9F11A" w14:textId="77777777" w:rsidR="00537EB9" w:rsidRDefault="00537EB9" w:rsidP="00537EB9">
      <w:pPr>
        <w:pStyle w:val="ae"/>
        <w:spacing w:line="240" w:lineRule="auto"/>
        <w:ind w:left="0" w:firstLine="709"/>
        <w:jc w:val="both"/>
        <w:rPr>
          <w:bCs/>
          <w:sz w:val="24"/>
          <w:szCs w:val="24"/>
          <w:lang w:val="uk-UA"/>
        </w:rPr>
      </w:pPr>
    </w:p>
    <w:p w14:paraId="05A3544E" w14:textId="77777777" w:rsidR="00537EB9" w:rsidRPr="00B6773F" w:rsidRDefault="00537EB9" w:rsidP="00537EB9">
      <w:pPr>
        <w:pStyle w:val="ae"/>
        <w:spacing w:line="240" w:lineRule="auto"/>
        <w:ind w:left="0" w:firstLine="709"/>
        <w:jc w:val="both"/>
        <w:rPr>
          <w:bCs/>
          <w:sz w:val="24"/>
          <w:szCs w:val="24"/>
          <w:lang w:val="uk-UA"/>
        </w:rPr>
      </w:pPr>
      <w:r w:rsidRPr="00B6773F">
        <w:rPr>
          <w:bCs/>
          <w:sz w:val="24"/>
          <w:szCs w:val="24"/>
          <w:lang w:val="uk-UA"/>
        </w:rPr>
        <w:t>Копії документів підтверджуються оригіналами та засвідчуються підписом спеціаліста, який приймає документи.</w:t>
      </w:r>
    </w:p>
    <w:p w14:paraId="4148593C" w14:textId="77777777" w:rsidR="00537EB9" w:rsidRDefault="00537EB9" w:rsidP="00537EB9">
      <w:pPr>
        <w:pStyle w:val="ae"/>
        <w:spacing w:line="240" w:lineRule="auto"/>
        <w:ind w:left="0" w:firstLine="709"/>
        <w:jc w:val="both"/>
        <w:rPr>
          <w:bCs/>
          <w:sz w:val="24"/>
          <w:szCs w:val="24"/>
          <w:lang w:val="uk-UA"/>
        </w:rPr>
      </w:pPr>
    </w:p>
    <w:p w14:paraId="7B30E1E9" w14:textId="65E5F080" w:rsidR="00537EB9" w:rsidRPr="00B6773F" w:rsidRDefault="00CF777A" w:rsidP="00537EB9">
      <w:pPr>
        <w:pStyle w:val="ae"/>
        <w:spacing w:line="240" w:lineRule="auto"/>
        <w:ind w:left="0" w:firstLine="709"/>
        <w:jc w:val="both"/>
        <w:rPr>
          <w:bCs/>
          <w:sz w:val="24"/>
          <w:szCs w:val="24"/>
          <w:lang w:val="uk-UA"/>
        </w:rPr>
      </w:pPr>
      <w:r w:rsidRPr="00537EB9">
        <w:rPr>
          <w:bCs/>
          <w:sz w:val="24"/>
          <w:szCs w:val="24"/>
          <w:lang w:val="uk-UA"/>
        </w:rPr>
        <w:t xml:space="preserve">Якщо є </w:t>
      </w:r>
      <w:r w:rsidR="00537EB9" w:rsidRPr="00537EB9">
        <w:rPr>
          <w:bCs/>
          <w:sz w:val="24"/>
          <w:szCs w:val="24"/>
          <w:lang w:val="uk-UA"/>
        </w:rPr>
        <w:t>де</w:t>
      </w:r>
      <w:r w:rsidRPr="00537EB9">
        <w:rPr>
          <w:bCs/>
          <w:sz w:val="24"/>
          <w:szCs w:val="24"/>
          <w:lang w:val="uk-UA"/>
        </w:rPr>
        <w:t xml:space="preserve">кілька співвласників нерухомого майна, пошкодженого </w:t>
      </w:r>
      <w:r w:rsidRPr="00537EB9">
        <w:rPr>
          <w:rFonts w:eastAsia="Times New Roman"/>
          <w:sz w:val="24"/>
          <w:szCs w:val="24"/>
          <w:lang w:val="uk-UA" w:eastAsia="uk-UA"/>
        </w:rPr>
        <w:t>внаслідок бойових дій, терористичних актів, диверсій, спричинених збройною агресією російської федерації проти України</w:t>
      </w:r>
      <w:r w:rsidR="00537EB9" w:rsidRPr="00537EB9">
        <w:rPr>
          <w:rFonts w:eastAsia="Times New Roman"/>
          <w:sz w:val="24"/>
          <w:szCs w:val="24"/>
          <w:lang w:val="uk-UA" w:eastAsia="uk-UA"/>
        </w:rPr>
        <w:t>,</w:t>
      </w:r>
      <w:r w:rsidRPr="00537EB9">
        <w:rPr>
          <w:bCs/>
          <w:sz w:val="24"/>
          <w:szCs w:val="24"/>
          <w:lang w:val="uk-UA"/>
        </w:rPr>
        <w:t xml:space="preserve"> </w:t>
      </w:r>
      <w:r w:rsidR="00537EB9" w:rsidRPr="00537EB9">
        <w:rPr>
          <w:bCs/>
          <w:sz w:val="24"/>
          <w:szCs w:val="24"/>
          <w:lang w:val="uk-UA"/>
        </w:rPr>
        <w:t xml:space="preserve">повнолітніми співвласниками </w:t>
      </w:r>
      <w:r w:rsidRPr="00537EB9">
        <w:rPr>
          <w:bCs/>
          <w:sz w:val="24"/>
          <w:szCs w:val="24"/>
          <w:lang w:val="uk-UA"/>
        </w:rPr>
        <w:t>надається заява на надання згоди на отримання матеріальної допомоги заявником.</w:t>
      </w:r>
      <w:r w:rsidR="00537EB9">
        <w:rPr>
          <w:bCs/>
          <w:sz w:val="24"/>
          <w:szCs w:val="24"/>
          <w:lang w:val="uk-UA"/>
        </w:rPr>
        <w:t xml:space="preserve"> Підписи співвласників </w:t>
      </w:r>
      <w:r w:rsidR="00537EB9" w:rsidRPr="00B6773F">
        <w:rPr>
          <w:bCs/>
          <w:sz w:val="24"/>
          <w:szCs w:val="24"/>
          <w:lang w:val="uk-UA"/>
        </w:rPr>
        <w:t>засвідчуються підписом спеціаліста, який приймає документи.</w:t>
      </w:r>
    </w:p>
    <w:p w14:paraId="5E8A4074" w14:textId="77777777" w:rsidR="00702127" w:rsidRPr="00B6773F" w:rsidRDefault="00702127" w:rsidP="00DD3701">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2.3. Строк розгляду заяви не повинен перевищувати 30 календарних днів з дня її подання.</w:t>
      </w:r>
    </w:p>
    <w:p w14:paraId="78D78724" w14:textId="7AC9681D" w:rsidR="00702127" w:rsidRPr="00B6773F" w:rsidRDefault="00702127" w:rsidP="00537EB9">
      <w:pPr>
        <w:pStyle w:val="ae"/>
        <w:spacing w:line="240" w:lineRule="auto"/>
        <w:ind w:left="0" w:firstLine="709"/>
        <w:jc w:val="both"/>
        <w:rPr>
          <w:rFonts w:eastAsia="Times New Roman"/>
          <w:sz w:val="24"/>
          <w:szCs w:val="24"/>
          <w:lang w:val="uk-UA" w:eastAsia="uk-UA"/>
        </w:rPr>
      </w:pPr>
    </w:p>
    <w:p w14:paraId="7F686A95" w14:textId="340BC6AF" w:rsidR="00702127" w:rsidRPr="00B6773F" w:rsidRDefault="00702127" w:rsidP="00702127">
      <w:pPr>
        <w:shd w:val="clear" w:color="auto" w:fill="FFFFFF"/>
        <w:spacing w:after="0" w:line="240" w:lineRule="auto"/>
        <w:jc w:val="center"/>
        <w:rPr>
          <w:rFonts w:eastAsia="Times New Roman"/>
          <w:b/>
          <w:bCs/>
          <w:sz w:val="24"/>
          <w:szCs w:val="24"/>
          <w:lang w:val="uk-UA" w:eastAsia="uk-UA"/>
        </w:rPr>
      </w:pPr>
      <w:r w:rsidRPr="00B6773F">
        <w:rPr>
          <w:rFonts w:eastAsia="Times New Roman"/>
          <w:b/>
          <w:bCs/>
          <w:sz w:val="24"/>
          <w:szCs w:val="24"/>
          <w:lang w:val="uk-UA" w:eastAsia="uk-UA"/>
        </w:rPr>
        <w:t xml:space="preserve">ІІІ. Порядок та умови розгляду заяв про </w:t>
      </w:r>
      <w:r w:rsidRPr="00537EB9">
        <w:rPr>
          <w:rFonts w:eastAsia="Times New Roman"/>
          <w:b/>
          <w:bCs/>
          <w:sz w:val="24"/>
          <w:szCs w:val="24"/>
          <w:lang w:val="uk-UA" w:eastAsia="uk-UA"/>
        </w:rPr>
        <w:t>надання </w:t>
      </w:r>
      <w:r w:rsidR="001421BA" w:rsidRPr="00537EB9">
        <w:rPr>
          <w:rFonts w:eastAsia="Times New Roman"/>
          <w:b/>
          <w:bCs/>
          <w:sz w:val="24"/>
          <w:szCs w:val="24"/>
          <w:lang w:val="uk-UA" w:eastAsia="uk-UA"/>
        </w:rPr>
        <w:t>матеріальної</w:t>
      </w:r>
      <w:r w:rsidRPr="00537EB9">
        <w:rPr>
          <w:rFonts w:eastAsia="Times New Roman"/>
          <w:b/>
          <w:bCs/>
          <w:sz w:val="24"/>
          <w:szCs w:val="24"/>
          <w:lang w:val="uk-UA" w:eastAsia="uk-UA"/>
        </w:rPr>
        <w:t xml:space="preserve"> </w:t>
      </w:r>
      <w:r w:rsidRPr="00B6773F">
        <w:rPr>
          <w:rFonts w:eastAsia="Times New Roman"/>
          <w:b/>
          <w:bCs/>
          <w:sz w:val="24"/>
          <w:szCs w:val="24"/>
          <w:lang w:val="uk-UA" w:eastAsia="uk-UA"/>
        </w:rPr>
        <w:t xml:space="preserve">допомоги постраждалим/ власникам / 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 та визначення  розміру </w:t>
      </w:r>
      <w:r w:rsidR="008D13B0" w:rsidRPr="00B6773F">
        <w:rPr>
          <w:rFonts w:eastAsia="Times New Roman"/>
          <w:b/>
          <w:bCs/>
          <w:sz w:val="24"/>
          <w:szCs w:val="24"/>
          <w:lang w:val="uk-UA" w:eastAsia="uk-UA"/>
        </w:rPr>
        <w:t>матеріальної</w:t>
      </w:r>
      <w:r w:rsidRPr="00B6773F">
        <w:rPr>
          <w:rFonts w:eastAsia="Times New Roman"/>
          <w:b/>
          <w:bCs/>
          <w:sz w:val="24"/>
          <w:szCs w:val="24"/>
          <w:lang w:val="uk-UA" w:eastAsia="uk-UA"/>
        </w:rPr>
        <w:t xml:space="preserve"> допомоги</w:t>
      </w:r>
    </w:p>
    <w:p w14:paraId="5CE62EFD" w14:textId="77777777" w:rsidR="008D13B0" w:rsidRPr="00B6773F" w:rsidRDefault="008D13B0" w:rsidP="00702127">
      <w:pPr>
        <w:shd w:val="clear" w:color="auto" w:fill="FFFFFF"/>
        <w:spacing w:after="0" w:line="240" w:lineRule="auto"/>
        <w:jc w:val="center"/>
        <w:rPr>
          <w:rFonts w:eastAsia="Times New Roman"/>
          <w:sz w:val="24"/>
          <w:szCs w:val="24"/>
          <w:lang w:val="uk-UA" w:eastAsia="uk-UA"/>
        </w:rPr>
      </w:pPr>
    </w:p>
    <w:p w14:paraId="63CDD5BB" w14:textId="6E5C9809" w:rsidR="00702127" w:rsidRPr="00B6773F" w:rsidRDefault="00702127" w:rsidP="008D13B0">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3.1. Розгляд питання надання </w:t>
      </w:r>
      <w:r w:rsidR="008D13B0" w:rsidRPr="00B6773F">
        <w:rPr>
          <w:rFonts w:eastAsia="Times New Roman"/>
          <w:sz w:val="24"/>
          <w:szCs w:val="24"/>
          <w:lang w:val="uk-UA" w:eastAsia="uk-UA"/>
        </w:rPr>
        <w:t>матеріальної</w:t>
      </w:r>
      <w:r w:rsidRPr="00B6773F">
        <w:rPr>
          <w:rFonts w:eastAsia="Times New Roman"/>
          <w:sz w:val="24"/>
          <w:szCs w:val="24"/>
          <w:lang w:val="uk-UA" w:eastAsia="uk-UA"/>
        </w:rPr>
        <w:t xml:space="preserve"> допомоги </w:t>
      </w:r>
      <w:r w:rsidR="008D13B0" w:rsidRPr="00B6773F">
        <w:rPr>
          <w:sz w:val="24"/>
          <w:szCs w:val="24"/>
          <w:lang w:val="uk-UA" w:eastAsia="ru-RU"/>
        </w:rPr>
        <w:t>приймається на засіданні Координаційної ради з питань соціального захисту малозабезпечених та інших незахищених верств населення</w:t>
      </w:r>
      <w:r w:rsidR="008D13B0" w:rsidRPr="00B6773F">
        <w:rPr>
          <w:rFonts w:eastAsia="Times New Roman"/>
          <w:sz w:val="24"/>
          <w:szCs w:val="24"/>
          <w:lang w:val="uk-UA" w:eastAsia="uk-UA"/>
        </w:rPr>
        <w:t xml:space="preserve"> </w:t>
      </w:r>
      <w:r w:rsidRPr="00B6773F">
        <w:rPr>
          <w:rFonts w:eastAsia="Times New Roman"/>
          <w:sz w:val="24"/>
          <w:szCs w:val="24"/>
          <w:lang w:val="uk-UA" w:eastAsia="uk-UA"/>
        </w:rPr>
        <w:t xml:space="preserve">(далі – </w:t>
      </w:r>
      <w:r w:rsidR="00DD3701" w:rsidRPr="00B6773F">
        <w:rPr>
          <w:sz w:val="24"/>
          <w:szCs w:val="24"/>
          <w:lang w:val="uk-UA" w:eastAsia="ru-RU"/>
        </w:rPr>
        <w:t>Координаційна</w:t>
      </w:r>
      <w:r w:rsidR="00DD3701" w:rsidRPr="00B6773F">
        <w:rPr>
          <w:rFonts w:eastAsia="Times New Roman"/>
          <w:sz w:val="24"/>
          <w:szCs w:val="24"/>
          <w:lang w:val="uk-UA" w:eastAsia="uk-UA"/>
        </w:rPr>
        <w:t xml:space="preserve"> р</w:t>
      </w:r>
      <w:r w:rsidR="008D13B0" w:rsidRPr="00B6773F">
        <w:rPr>
          <w:rFonts w:eastAsia="Times New Roman"/>
          <w:sz w:val="24"/>
          <w:szCs w:val="24"/>
          <w:lang w:val="uk-UA" w:eastAsia="uk-UA"/>
        </w:rPr>
        <w:t>ада</w:t>
      </w:r>
      <w:r w:rsidRPr="00B6773F">
        <w:rPr>
          <w:rFonts w:eastAsia="Times New Roman"/>
          <w:sz w:val="24"/>
          <w:szCs w:val="24"/>
          <w:lang w:val="uk-UA" w:eastAsia="uk-UA"/>
        </w:rPr>
        <w:t>).</w:t>
      </w:r>
    </w:p>
    <w:p w14:paraId="6A8D4DA8" w14:textId="6434FBA2" w:rsidR="00702127" w:rsidRPr="00B6773F" w:rsidRDefault="00702127" w:rsidP="00DD3701">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3.2. </w:t>
      </w:r>
      <w:r w:rsidR="00DD3701" w:rsidRPr="00B6773F">
        <w:rPr>
          <w:sz w:val="24"/>
          <w:szCs w:val="24"/>
          <w:lang w:val="uk-UA" w:eastAsia="ru-RU"/>
        </w:rPr>
        <w:t>Координаційна</w:t>
      </w:r>
      <w:r w:rsidR="00DD3701" w:rsidRPr="00B6773F">
        <w:rPr>
          <w:rFonts w:eastAsia="Times New Roman"/>
          <w:sz w:val="24"/>
          <w:szCs w:val="24"/>
          <w:lang w:val="uk-UA" w:eastAsia="uk-UA"/>
        </w:rPr>
        <w:t xml:space="preserve"> рада</w:t>
      </w:r>
      <w:r w:rsidRPr="00B6773F">
        <w:rPr>
          <w:rFonts w:eastAsia="Times New Roman"/>
          <w:sz w:val="24"/>
          <w:szCs w:val="24"/>
          <w:lang w:val="uk-UA" w:eastAsia="uk-UA"/>
        </w:rPr>
        <w:t xml:space="preserve"> має наступні повноваження:</w:t>
      </w:r>
    </w:p>
    <w:p w14:paraId="49E9275B"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розгляд заяв;</w:t>
      </w:r>
    </w:p>
    <w:p w14:paraId="1097BB88" w14:textId="61B92409"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визначення осіб, яким буде надана </w:t>
      </w:r>
      <w:r w:rsidR="00DD3701" w:rsidRPr="00B6773F">
        <w:rPr>
          <w:rFonts w:eastAsia="Times New Roman"/>
          <w:sz w:val="24"/>
          <w:szCs w:val="24"/>
          <w:lang w:val="uk-UA" w:eastAsia="uk-UA"/>
        </w:rPr>
        <w:t>матеріальна</w:t>
      </w:r>
      <w:r w:rsidRPr="00B6773F">
        <w:rPr>
          <w:rFonts w:eastAsia="Times New Roman"/>
          <w:sz w:val="24"/>
          <w:szCs w:val="24"/>
          <w:lang w:val="uk-UA" w:eastAsia="uk-UA"/>
        </w:rPr>
        <w:t xml:space="preserve"> допомога;</w:t>
      </w:r>
    </w:p>
    <w:p w14:paraId="28021258" w14:textId="082B2FA1" w:rsidR="00702127" w:rsidRPr="00537EB9"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визначення розміру </w:t>
      </w:r>
      <w:r w:rsidR="001421BA" w:rsidRPr="00537EB9">
        <w:rPr>
          <w:rFonts w:eastAsia="Times New Roman"/>
          <w:sz w:val="24"/>
          <w:szCs w:val="24"/>
          <w:lang w:val="uk-UA" w:eastAsia="uk-UA"/>
        </w:rPr>
        <w:t>матеріальної</w:t>
      </w:r>
      <w:r w:rsidRPr="00537EB9">
        <w:rPr>
          <w:rFonts w:eastAsia="Times New Roman"/>
          <w:sz w:val="24"/>
          <w:szCs w:val="24"/>
          <w:lang w:val="uk-UA" w:eastAsia="uk-UA"/>
        </w:rPr>
        <w:t xml:space="preserve"> допомоги на відновлення пошкоджених об’єктів нерухомості житлового фонду;</w:t>
      </w:r>
    </w:p>
    <w:p w14:paraId="72868DD0"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537EB9">
        <w:rPr>
          <w:rFonts w:eastAsia="Times New Roman"/>
          <w:sz w:val="24"/>
          <w:szCs w:val="24"/>
          <w:lang w:val="uk-UA" w:eastAsia="uk-UA"/>
        </w:rPr>
        <w:t xml:space="preserve">- повідомлення заявників про </w:t>
      </w:r>
      <w:r w:rsidRPr="00B6773F">
        <w:rPr>
          <w:rFonts w:eastAsia="Times New Roman"/>
          <w:sz w:val="24"/>
          <w:szCs w:val="24"/>
          <w:lang w:val="uk-UA" w:eastAsia="uk-UA"/>
        </w:rPr>
        <w:t>результати розгляду їх звернень.</w:t>
      </w:r>
    </w:p>
    <w:p w14:paraId="7EF2030B" w14:textId="3DE644A0" w:rsidR="00DD3701" w:rsidRPr="00B6773F" w:rsidRDefault="00702127" w:rsidP="00DD3701">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3.3. У випадку відсутності документів, що підтверджують наявність права власності у заявника на об’єкт нерухомого майна житлового фонду</w:t>
      </w:r>
      <w:r w:rsidR="00355E09">
        <w:rPr>
          <w:rFonts w:eastAsia="Times New Roman"/>
          <w:sz w:val="24"/>
          <w:szCs w:val="24"/>
          <w:lang w:val="uk-UA" w:eastAsia="uk-UA"/>
        </w:rPr>
        <w:t>,</w:t>
      </w:r>
      <w:r w:rsidRPr="00B6773F">
        <w:rPr>
          <w:rFonts w:eastAsia="Times New Roman"/>
          <w:sz w:val="24"/>
          <w:szCs w:val="24"/>
          <w:lang w:val="uk-UA" w:eastAsia="uk-UA"/>
        </w:rPr>
        <w:t xml:space="preserve"> </w:t>
      </w:r>
      <w:r w:rsidR="00DD3701" w:rsidRPr="00B6773F">
        <w:rPr>
          <w:sz w:val="24"/>
          <w:szCs w:val="24"/>
          <w:lang w:val="uk-UA" w:eastAsia="ru-RU"/>
        </w:rPr>
        <w:t>Координаційна</w:t>
      </w:r>
      <w:r w:rsidR="00DD3701" w:rsidRPr="00B6773F">
        <w:rPr>
          <w:rFonts w:eastAsia="Times New Roman"/>
          <w:sz w:val="24"/>
          <w:szCs w:val="24"/>
          <w:lang w:val="uk-UA" w:eastAsia="uk-UA"/>
        </w:rPr>
        <w:t xml:space="preserve"> рада</w:t>
      </w:r>
      <w:r w:rsidRPr="00B6773F">
        <w:rPr>
          <w:rFonts w:eastAsia="Times New Roman"/>
          <w:sz w:val="24"/>
          <w:szCs w:val="24"/>
          <w:lang w:val="uk-UA" w:eastAsia="uk-UA"/>
        </w:rPr>
        <w:t xml:space="preserve"> вирішує питання надання </w:t>
      </w:r>
      <w:r w:rsidR="00DD3701" w:rsidRPr="00B6773F">
        <w:rPr>
          <w:rFonts w:eastAsia="Times New Roman"/>
          <w:sz w:val="24"/>
          <w:szCs w:val="24"/>
          <w:lang w:val="uk-UA" w:eastAsia="uk-UA"/>
        </w:rPr>
        <w:t>матеріальної</w:t>
      </w:r>
      <w:r w:rsidRPr="00B6773F">
        <w:rPr>
          <w:rFonts w:eastAsia="Times New Roman"/>
          <w:sz w:val="24"/>
          <w:szCs w:val="24"/>
          <w:lang w:val="uk-UA" w:eastAsia="uk-UA"/>
        </w:rPr>
        <w:t xml:space="preserve"> допомоги на підставі</w:t>
      </w:r>
      <w:r w:rsidR="00DD3701" w:rsidRPr="00B6773F">
        <w:rPr>
          <w:rFonts w:eastAsia="Times New Roman"/>
          <w:sz w:val="24"/>
          <w:szCs w:val="24"/>
          <w:lang w:val="uk-UA" w:eastAsia="uk-UA"/>
        </w:rPr>
        <w:t>:</w:t>
      </w:r>
    </w:p>
    <w:p w14:paraId="32B9A313" w14:textId="7818CE27" w:rsidR="00DD3701" w:rsidRPr="00B6773F" w:rsidRDefault="00DD3701" w:rsidP="00DD3701">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w:t>
      </w:r>
      <w:r w:rsidR="00702127" w:rsidRPr="00B6773F">
        <w:rPr>
          <w:rFonts w:eastAsia="Times New Roman"/>
          <w:sz w:val="24"/>
          <w:szCs w:val="24"/>
          <w:lang w:val="uk-UA" w:eastAsia="uk-UA"/>
        </w:rPr>
        <w:t xml:space="preserve"> акту комісійного обстеження об’єкта, пошкодженого внаслідок збройної агресії російської федерації</w:t>
      </w:r>
      <w:r w:rsidRPr="00B6773F">
        <w:rPr>
          <w:rFonts w:eastAsia="Times New Roman"/>
          <w:sz w:val="24"/>
          <w:szCs w:val="24"/>
          <w:lang w:val="uk-UA" w:eastAsia="uk-UA"/>
        </w:rPr>
        <w:t xml:space="preserve"> ; </w:t>
      </w:r>
    </w:p>
    <w:p w14:paraId="2EFB4838" w14:textId="647CFD44" w:rsidR="00702127" w:rsidRPr="00B6773F" w:rsidRDefault="00F36298" w:rsidP="00DD3701">
      <w:pPr>
        <w:shd w:val="clear" w:color="auto" w:fill="FFFFFF"/>
        <w:spacing w:after="0" w:line="240" w:lineRule="auto"/>
        <w:ind w:firstLine="709"/>
        <w:jc w:val="both"/>
        <w:rPr>
          <w:rFonts w:eastAsia="Times New Roman"/>
          <w:sz w:val="24"/>
          <w:szCs w:val="24"/>
          <w:lang w:val="uk-UA" w:eastAsia="uk-UA"/>
        </w:rPr>
      </w:pPr>
      <w:r>
        <w:rPr>
          <w:bCs/>
          <w:sz w:val="24"/>
          <w:szCs w:val="24"/>
          <w:lang w:val="uk-UA"/>
        </w:rPr>
        <w:lastRenderedPageBreak/>
        <w:t xml:space="preserve">- </w:t>
      </w:r>
      <w:r w:rsidR="00DD3701" w:rsidRPr="00B6773F">
        <w:rPr>
          <w:bCs/>
          <w:sz w:val="24"/>
          <w:szCs w:val="24"/>
          <w:lang w:val="uk-UA"/>
        </w:rPr>
        <w:t>чек – листа,  затвердженого рішенням комісії з розгляду питань щодо надання компенсації за пошкодженні та знищені окремі категорії об’єктів нерухомого майна внаслідок бойових дій, терористичних актів, диверсій, спричинених збройною агресією російської федерації проти України</w:t>
      </w:r>
      <w:r w:rsidR="00702127" w:rsidRPr="00B6773F">
        <w:rPr>
          <w:rFonts w:eastAsia="Times New Roman"/>
          <w:sz w:val="24"/>
          <w:szCs w:val="24"/>
          <w:lang w:val="uk-UA" w:eastAsia="uk-UA"/>
        </w:rPr>
        <w:t>.</w:t>
      </w:r>
    </w:p>
    <w:p w14:paraId="790E564B" w14:textId="63BD88B2" w:rsidR="00702127" w:rsidRPr="00B6773F" w:rsidRDefault="00702127" w:rsidP="00DD3701">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 xml:space="preserve">3.4. Підстави для відмови в </w:t>
      </w:r>
      <w:r w:rsidRPr="00537EB9">
        <w:rPr>
          <w:rFonts w:eastAsia="Times New Roman"/>
          <w:sz w:val="24"/>
          <w:szCs w:val="24"/>
          <w:lang w:val="uk-UA" w:eastAsia="uk-UA"/>
        </w:rPr>
        <w:t xml:space="preserve">наданні </w:t>
      </w:r>
      <w:r w:rsidR="00F36298" w:rsidRPr="00537EB9">
        <w:rPr>
          <w:rFonts w:eastAsia="Times New Roman"/>
          <w:sz w:val="24"/>
          <w:szCs w:val="24"/>
          <w:lang w:val="uk-UA" w:eastAsia="uk-UA"/>
        </w:rPr>
        <w:t>матеріальної</w:t>
      </w:r>
      <w:r w:rsidRPr="00537EB9">
        <w:rPr>
          <w:rFonts w:eastAsia="Times New Roman"/>
          <w:sz w:val="24"/>
          <w:szCs w:val="24"/>
          <w:lang w:val="uk-UA" w:eastAsia="uk-UA"/>
        </w:rPr>
        <w:t xml:space="preserve"> </w:t>
      </w:r>
      <w:r w:rsidRPr="00B6773F">
        <w:rPr>
          <w:rFonts w:eastAsia="Times New Roman"/>
          <w:sz w:val="24"/>
          <w:szCs w:val="24"/>
          <w:lang w:val="uk-UA" w:eastAsia="uk-UA"/>
        </w:rPr>
        <w:t>допомоги:</w:t>
      </w:r>
    </w:p>
    <w:p w14:paraId="3611862A" w14:textId="77777777"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надання неповного пакету документів визначених цим Порядком;</w:t>
      </w:r>
    </w:p>
    <w:p w14:paraId="5954CA1B" w14:textId="363D95E2" w:rsidR="00702127" w:rsidRPr="00B6773F" w:rsidRDefault="00702127" w:rsidP="00702127">
      <w:pPr>
        <w:shd w:val="clear" w:color="auto" w:fill="FFFFFF"/>
        <w:spacing w:after="0" w:line="240" w:lineRule="auto"/>
        <w:jc w:val="both"/>
        <w:rPr>
          <w:rFonts w:eastAsia="Times New Roman"/>
          <w:sz w:val="24"/>
          <w:szCs w:val="24"/>
          <w:lang w:val="uk-UA" w:eastAsia="uk-UA"/>
        </w:rPr>
      </w:pPr>
      <w:r w:rsidRPr="00B6773F">
        <w:rPr>
          <w:rFonts w:eastAsia="Times New Roman"/>
          <w:sz w:val="24"/>
          <w:szCs w:val="24"/>
          <w:lang w:val="uk-UA" w:eastAsia="uk-UA"/>
        </w:rPr>
        <w:t xml:space="preserve">- подані документи не підтверджують необхідність надання </w:t>
      </w:r>
      <w:r w:rsidR="00DD3701" w:rsidRPr="00B6773F">
        <w:rPr>
          <w:rFonts w:eastAsia="Times New Roman"/>
          <w:sz w:val="24"/>
          <w:szCs w:val="24"/>
          <w:lang w:val="uk-UA" w:eastAsia="uk-UA"/>
        </w:rPr>
        <w:t>матеріальної</w:t>
      </w:r>
      <w:r w:rsidRPr="00B6773F">
        <w:rPr>
          <w:rFonts w:eastAsia="Times New Roman"/>
          <w:sz w:val="24"/>
          <w:szCs w:val="24"/>
          <w:lang w:val="uk-UA" w:eastAsia="uk-UA"/>
        </w:rPr>
        <w:t xml:space="preserve"> допомоги.</w:t>
      </w:r>
    </w:p>
    <w:p w14:paraId="23C9F945" w14:textId="7B9171BF" w:rsidR="003333FC" w:rsidRPr="00294852" w:rsidRDefault="004E5AB0" w:rsidP="00294852">
      <w:pPr>
        <w:shd w:val="clear" w:color="auto" w:fill="FFFFFF"/>
        <w:spacing w:after="0" w:line="240" w:lineRule="auto"/>
        <w:ind w:firstLine="709"/>
        <w:jc w:val="both"/>
        <w:rPr>
          <w:rFonts w:eastAsia="Times New Roman"/>
          <w:sz w:val="24"/>
          <w:szCs w:val="24"/>
          <w:lang w:val="uk-UA" w:eastAsia="uk-UA"/>
        </w:rPr>
      </w:pPr>
      <w:r w:rsidRPr="00B6773F">
        <w:rPr>
          <w:rFonts w:eastAsia="Times New Roman"/>
          <w:sz w:val="24"/>
          <w:szCs w:val="24"/>
          <w:lang w:val="uk-UA" w:eastAsia="uk-UA"/>
        </w:rPr>
        <w:t>3.5.</w:t>
      </w:r>
      <w:r w:rsidR="00B17A4F" w:rsidRPr="00B6773F">
        <w:rPr>
          <w:rFonts w:eastAsia="Times New Roman"/>
          <w:sz w:val="24"/>
          <w:szCs w:val="24"/>
          <w:lang w:val="uk-UA" w:eastAsia="uk-UA"/>
        </w:rPr>
        <w:t xml:space="preserve"> </w:t>
      </w:r>
      <w:r w:rsidR="007807C1" w:rsidRPr="00B6773F">
        <w:rPr>
          <w:rFonts w:eastAsia="Times New Roman"/>
          <w:sz w:val="24"/>
          <w:szCs w:val="24"/>
          <w:lang w:val="uk-UA" w:eastAsia="uk-UA"/>
        </w:rPr>
        <w:t>Розмір матеріальної допомоги постраждалим/ власникам /наймачам об’єктів нерухомого майна житлового фонду, пошкоджених внаслідок бойових дій, терористичних актів, диверсій, спричинених збройною агресією російської федерації проти України</w:t>
      </w:r>
      <w:r w:rsidR="007807C1">
        <w:rPr>
          <w:rFonts w:eastAsia="Times New Roman"/>
          <w:sz w:val="24"/>
          <w:szCs w:val="24"/>
          <w:lang w:val="uk-UA" w:eastAsia="uk-UA"/>
        </w:rPr>
        <w:t>,</w:t>
      </w:r>
      <w:r w:rsidR="007807C1" w:rsidRPr="00B6773F">
        <w:rPr>
          <w:rFonts w:eastAsia="Times New Roman"/>
          <w:sz w:val="24"/>
          <w:szCs w:val="24"/>
          <w:lang w:val="uk-UA" w:eastAsia="uk-UA"/>
        </w:rPr>
        <w:t xml:space="preserve"> </w:t>
      </w:r>
      <w:r w:rsidR="003333FC" w:rsidRPr="00691384">
        <w:rPr>
          <w:rFonts w:eastAsia="Times New Roman"/>
          <w:sz w:val="24"/>
          <w:szCs w:val="24"/>
          <w:lang w:val="uk-UA" w:eastAsia="uk-UA"/>
        </w:rPr>
        <w:t>становить</w:t>
      </w:r>
      <w:r w:rsidR="00294852" w:rsidRPr="00691384">
        <w:rPr>
          <w:rFonts w:eastAsia="Times New Roman"/>
          <w:sz w:val="24"/>
          <w:szCs w:val="24"/>
          <w:lang w:val="uk-UA" w:eastAsia="uk-UA"/>
        </w:rPr>
        <w:t xml:space="preserve"> 30% від суми, визначеною у чек-листі</w:t>
      </w:r>
      <w:r w:rsidR="001B2C6D" w:rsidRPr="00691384">
        <w:rPr>
          <w:rFonts w:eastAsia="Times New Roman"/>
          <w:sz w:val="24"/>
          <w:szCs w:val="24"/>
          <w:lang w:val="uk-UA" w:eastAsia="uk-UA"/>
        </w:rPr>
        <w:t xml:space="preserve"> (з округленням до цілого числа),</w:t>
      </w:r>
      <w:r w:rsidR="007807C1" w:rsidRPr="00691384">
        <w:rPr>
          <w:rFonts w:eastAsia="Times New Roman"/>
          <w:sz w:val="24"/>
          <w:szCs w:val="24"/>
          <w:lang w:val="uk-UA" w:eastAsia="uk-UA"/>
        </w:rPr>
        <w:t xml:space="preserve"> </w:t>
      </w:r>
      <w:r w:rsidR="007807C1" w:rsidRPr="00691384">
        <w:rPr>
          <w:bCs/>
          <w:sz w:val="24"/>
          <w:szCs w:val="24"/>
          <w:lang w:val="uk-UA"/>
        </w:rPr>
        <w:t>але не</w:t>
      </w:r>
      <w:r w:rsidR="007807C1" w:rsidRPr="00691384">
        <w:rPr>
          <w:rFonts w:eastAsia="Times New Roman"/>
          <w:sz w:val="24"/>
          <w:szCs w:val="24"/>
          <w:lang w:val="uk-UA" w:eastAsia="uk-UA"/>
        </w:rPr>
        <w:t xml:space="preserve"> </w:t>
      </w:r>
      <w:r w:rsidR="001B2C6D" w:rsidRPr="00691384">
        <w:rPr>
          <w:rFonts w:eastAsia="Times New Roman"/>
          <w:sz w:val="24"/>
          <w:szCs w:val="24"/>
          <w:lang w:val="uk-UA" w:eastAsia="uk-UA"/>
        </w:rPr>
        <w:t xml:space="preserve">менш ніж 5 тис. грн. та не </w:t>
      </w:r>
      <w:r w:rsidR="007807C1" w:rsidRPr="00691384">
        <w:rPr>
          <w:rFonts w:eastAsia="Times New Roman"/>
          <w:sz w:val="24"/>
          <w:szCs w:val="24"/>
          <w:lang w:val="uk-UA" w:eastAsia="uk-UA"/>
        </w:rPr>
        <w:t xml:space="preserve">більш ніж 20 тис. гривень </w:t>
      </w:r>
      <w:bookmarkStart w:id="2" w:name="_Hlk190791103"/>
      <w:r w:rsidR="007807C1" w:rsidRPr="00691384">
        <w:rPr>
          <w:rFonts w:eastAsia="Times New Roman"/>
          <w:sz w:val="24"/>
          <w:szCs w:val="24"/>
          <w:lang w:val="uk-UA" w:eastAsia="uk-UA"/>
        </w:rPr>
        <w:t>за один пошкоджений об’єкт</w:t>
      </w:r>
      <w:bookmarkEnd w:id="2"/>
      <w:r w:rsidR="007807C1" w:rsidRPr="00691384">
        <w:rPr>
          <w:rFonts w:eastAsia="Times New Roman"/>
          <w:sz w:val="24"/>
          <w:szCs w:val="24"/>
          <w:lang w:val="uk-UA" w:eastAsia="uk-UA"/>
        </w:rPr>
        <w:t xml:space="preserve"> </w:t>
      </w:r>
      <w:r w:rsidR="007807C1" w:rsidRPr="00691384">
        <w:rPr>
          <w:bCs/>
          <w:sz w:val="24"/>
          <w:szCs w:val="24"/>
          <w:lang w:val="uk-UA"/>
        </w:rPr>
        <w:t>нерухомого майна</w:t>
      </w:r>
      <w:r w:rsidR="00294852" w:rsidRPr="00691384">
        <w:rPr>
          <w:bCs/>
          <w:sz w:val="24"/>
          <w:szCs w:val="24"/>
          <w:lang w:val="uk-UA"/>
        </w:rPr>
        <w:t>.</w:t>
      </w:r>
    </w:p>
    <w:p w14:paraId="4EB9C3BA" w14:textId="27812527" w:rsidR="00F36298" w:rsidRPr="00294852" w:rsidRDefault="006C3273" w:rsidP="00355E09">
      <w:pPr>
        <w:shd w:val="clear" w:color="auto" w:fill="FFFFFF"/>
        <w:spacing w:after="0" w:line="240" w:lineRule="auto"/>
        <w:ind w:firstLine="709"/>
        <w:jc w:val="both"/>
        <w:rPr>
          <w:rFonts w:eastAsia="Times New Roman"/>
          <w:sz w:val="28"/>
          <w:szCs w:val="28"/>
          <w:lang w:val="uk-UA" w:eastAsia="uk-UA"/>
        </w:rPr>
      </w:pPr>
      <w:r w:rsidRPr="00B6773F">
        <w:rPr>
          <w:rFonts w:eastAsia="Times New Roman"/>
          <w:sz w:val="24"/>
          <w:szCs w:val="24"/>
          <w:lang w:val="uk-UA" w:eastAsia="uk-UA"/>
        </w:rPr>
        <w:t>3.</w:t>
      </w:r>
      <w:r>
        <w:rPr>
          <w:rFonts w:eastAsia="Times New Roman"/>
          <w:sz w:val="24"/>
          <w:szCs w:val="24"/>
          <w:lang w:val="uk-UA" w:eastAsia="uk-UA"/>
        </w:rPr>
        <w:t>6</w:t>
      </w:r>
      <w:r w:rsidRPr="00B6773F">
        <w:rPr>
          <w:rFonts w:eastAsia="Times New Roman"/>
          <w:sz w:val="24"/>
          <w:szCs w:val="24"/>
          <w:lang w:val="uk-UA" w:eastAsia="uk-UA"/>
        </w:rPr>
        <w:t>. Розмір матеріальної допомоги постраждалим/ власникам /наймачам об’єктів нерухомого майна житлового фонду</w:t>
      </w:r>
      <w:r w:rsidR="00D97471">
        <w:rPr>
          <w:rFonts w:eastAsia="Times New Roman"/>
          <w:sz w:val="24"/>
          <w:szCs w:val="24"/>
          <w:lang w:val="uk-UA" w:eastAsia="uk-UA"/>
        </w:rPr>
        <w:t xml:space="preserve"> </w:t>
      </w:r>
      <w:r w:rsidR="007807C1">
        <w:rPr>
          <w:rFonts w:eastAsia="Times New Roman"/>
          <w:sz w:val="24"/>
          <w:szCs w:val="24"/>
          <w:lang w:val="uk-UA" w:eastAsia="uk-UA"/>
        </w:rPr>
        <w:t xml:space="preserve">не </w:t>
      </w:r>
      <w:r w:rsidR="00D97471">
        <w:rPr>
          <w:rFonts w:eastAsia="Times New Roman"/>
          <w:sz w:val="24"/>
          <w:szCs w:val="24"/>
          <w:lang w:val="uk-UA" w:eastAsia="uk-UA"/>
        </w:rPr>
        <w:t xml:space="preserve">може бути </w:t>
      </w:r>
      <w:r w:rsidR="007807C1">
        <w:rPr>
          <w:rFonts w:eastAsia="Times New Roman"/>
          <w:sz w:val="24"/>
          <w:szCs w:val="24"/>
          <w:lang w:val="uk-UA" w:eastAsia="uk-UA"/>
        </w:rPr>
        <w:t xml:space="preserve">більш ніж 40 тис. грн. на </w:t>
      </w:r>
      <w:r w:rsidR="007807C1" w:rsidRPr="00802318">
        <w:rPr>
          <w:rFonts w:eastAsia="Times New Roman"/>
          <w:sz w:val="24"/>
          <w:szCs w:val="24"/>
          <w:lang w:val="uk-UA" w:eastAsia="uk-UA"/>
        </w:rPr>
        <w:t>одну особу</w:t>
      </w:r>
      <w:r w:rsidR="007807C1">
        <w:rPr>
          <w:rFonts w:eastAsia="Times New Roman"/>
          <w:sz w:val="24"/>
          <w:szCs w:val="24"/>
          <w:lang w:val="uk-UA" w:eastAsia="uk-UA"/>
        </w:rPr>
        <w:t xml:space="preserve">, відповідно </w:t>
      </w:r>
      <w:r w:rsidR="007807C1" w:rsidRPr="00294852">
        <w:rPr>
          <w:rFonts w:eastAsia="Times New Roman"/>
          <w:sz w:val="24"/>
          <w:szCs w:val="24"/>
          <w:lang w:val="uk-UA" w:eastAsia="uk-UA"/>
        </w:rPr>
        <w:t>вимог Програми</w:t>
      </w:r>
      <w:r w:rsidR="007807C1">
        <w:rPr>
          <w:rFonts w:eastAsia="Times New Roman"/>
          <w:sz w:val="28"/>
          <w:szCs w:val="28"/>
          <w:lang w:val="uk-UA" w:eastAsia="uk-UA"/>
        </w:rPr>
        <w:t xml:space="preserve"> </w:t>
      </w:r>
      <w:r w:rsidR="007807C1" w:rsidRPr="00294852">
        <w:rPr>
          <w:rFonts w:eastAsia="Times New Roman"/>
          <w:sz w:val="24"/>
          <w:szCs w:val="24"/>
          <w:lang w:val="uk-UA" w:eastAsia="uk-UA"/>
        </w:rPr>
        <w:t>соціального захисту та підтримки окремих категорій населення Южненської міської територіальної громади на 2024-2026 роки</w:t>
      </w:r>
      <w:r w:rsidR="00A163D9">
        <w:rPr>
          <w:rFonts w:eastAsia="Times New Roman"/>
          <w:sz w:val="24"/>
          <w:szCs w:val="24"/>
          <w:lang w:val="uk-UA" w:eastAsia="uk-UA"/>
        </w:rPr>
        <w:t>.</w:t>
      </w:r>
    </w:p>
    <w:p w14:paraId="030383C4" w14:textId="77777777" w:rsidR="00F36298" w:rsidRPr="00F36298" w:rsidRDefault="00F36298" w:rsidP="00355E09">
      <w:pPr>
        <w:shd w:val="clear" w:color="auto" w:fill="FFFFFF"/>
        <w:spacing w:after="0" w:line="240" w:lineRule="auto"/>
        <w:ind w:firstLine="709"/>
        <w:jc w:val="both"/>
        <w:rPr>
          <w:rFonts w:eastAsia="Times New Roman"/>
          <w:sz w:val="28"/>
          <w:szCs w:val="28"/>
          <w:lang w:val="uk-UA" w:eastAsia="uk-UA"/>
        </w:rPr>
      </w:pPr>
    </w:p>
    <w:p w14:paraId="4B32F49F" w14:textId="18030D33" w:rsidR="00B6773F" w:rsidRPr="00537EB9" w:rsidRDefault="00702127" w:rsidP="00B6773F">
      <w:pPr>
        <w:shd w:val="clear" w:color="auto" w:fill="FFFFFF"/>
        <w:spacing w:after="150" w:line="240" w:lineRule="auto"/>
        <w:ind w:firstLine="709"/>
        <w:jc w:val="both"/>
        <w:rPr>
          <w:rFonts w:eastAsia="Times New Roman"/>
          <w:sz w:val="24"/>
          <w:szCs w:val="24"/>
          <w:lang w:val="uk-UA" w:eastAsia="uk-UA"/>
        </w:rPr>
      </w:pPr>
      <w:r w:rsidRPr="00537EB9">
        <w:rPr>
          <w:rFonts w:eastAsia="Times New Roman"/>
          <w:sz w:val="24"/>
          <w:szCs w:val="24"/>
          <w:lang w:val="uk-UA" w:eastAsia="uk-UA"/>
        </w:rPr>
        <w:t>3.</w:t>
      </w:r>
      <w:r w:rsidR="006C3273" w:rsidRPr="00537EB9">
        <w:rPr>
          <w:rFonts w:eastAsia="Times New Roman"/>
          <w:sz w:val="24"/>
          <w:szCs w:val="24"/>
          <w:lang w:val="uk-UA" w:eastAsia="uk-UA"/>
        </w:rPr>
        <w:t>7</w:t>
      </w:r>
      <w:r w:rsidRPr="00537EB9">
        <w:rPr>
          <w:rFonts w:eastAsia="Times New Roman"/>
          <w:sz w:val="24"/>
          <w:szCs w:val="24"/>
          <w:lang w:val="uk-UA" w:eastAsia="uk-UA"/>
        </w:rPr>
        <w:t xml:space="preserve">. Протокол </w:t>
      </w:r>
      <w:r w:rsidR="00DD3701" w:rsidRPr="00537EB9">
        <w:rPr>
          <w:sz w:val="24"/>
          <w:szCs w:val="24"/>
          <w:lang w:val="uk-UA" w:eastAsia="ru-RU"/>
        </w:rPr>
        <w:t>Координаційної</w:t>
      </w:r>
      <w:r w:rsidR="00DD3701" w:rsidRPr="00537EB9">
        <w:rPr>
          <w:rFonts w:eastAsia="Times New Roman"/>
          <w:sz w:val="24"/>
          <w:szCs w:val="24"/>
          <w:lang w:val="uk-UA" w:eastAsia="uk-UA"/>
        </w:rPr>
        <w:t xml:space="preserve"> ради </w:t>
      </w:r>
      <w:r w:rsidRPr="00537EB9">
        <w:rPr>
          <w:rFonts w:eastAsia="Times New Roman"/>
          <w:sz w:val="24"/>
          <w:szCs w:val="24"/>
          <w:lang w:val="uk-UA" w:eastAsia="uk-UA"/>
        </w:rPr>
        <w:t xml:space="preserve">про надання </w:t>
      </w:r>
      <w:r w:rsidR="00DD3701" w:rsidRPr="00537EB9">
        <w:rPr>
          <w:rFonts w:eastAsia="Times New Roman"/>
          <w:sz w:val="24"/>
          <w:szCs w:val="24"/>
          <w:lang w:val="uk-UA" w:eastAsia="uk-UA"/>
        </w:rPr>
        <w:t>матеріальної</w:t>
      </w:r>
      <w:r w:rsidRPr="00537EB9">
        <w:rPr>
          <w:rFonts w:eastAsia="Times New Roman"/>
          <w:sz w:val="24"/>
          <w:szCs w:val="24"/>
          <w:lang w:val="uk-UA" w:eastAsia="uk-UA"/>
        </w:rPr>
        <w:t xml:space="preserve"> допомоги </w:t>
      </w:r>
      <w:r w:rsidR="00947CB1" w:rsidRPr="00537EB9">
        <w:rPr>
          <w:sz w:val="24"/>
          <w:szCs w:val="24"/>
          <w:lang w:val="uk-UA"/>
        </w:rPr>
        <w:t>опрацьовується виконавцем – комунальним закладом «Центр надання соціальних послуг Південнівської міської ради Одеського району Одеської області</w:t>
      </w:r>
      <w:r w:rsidR="001421BA" w:rsidRPr="00537EB9">
        <w:rPr>
          <w:sz w:val="24"/>
          <w:szCs w:val="24"/>
          <w:lang w:val="uk-UA"/>
        </w:rPr>
        <w:t>»</w:t>
      </w:r>
      <w:r w:rsidR="00947CB1" w:rsidRPr="00537EB9">
        <w:rPr>
          <w:rFonts w:eastAsia="Times New Roman"/>
          <w:sz w:val="24"/>
          <w:szCs w:val="24"/>
          <w:lang w:val="uk-UA" w:eastAsia="uk-UA"/>
        </w:rPr>
        <w:t>.</w:t>
      </w:r>
    </w:p>
    <w:p w14:paraId="28343951" w14:textId="5B951B51" w:rsidR="00702127" w:rsidRPr="00537EB9" w:rsidRDefault="00702127" w:rsidP="00B6773F">
      <w:pPr>
        <w:shd w:val="clear" w:color="auto" w:fill="FFFFFF"/>
        <w:spacing w:after="150" w:line="240" w:lineRule="auto"/>
        <w:ind w:firstLine="709"/>
        <w:jc w:val="both"/>
        <w:rPr>
          <w:rFonts w:eastAsia="Times New Roman"/>
          <w:sz w:val="24"/>
          <w:szCs w:val="24"/>
          <w:lang w:val="uk-UA" w:eastAsia="uk-UA"/>
        </w:rPr>
      </w:pPr>
      <w:r w:rsidRPr="00537EB9">
        <w:rPr>
          <w:rFonts w:eastAsia="Times New Roman"/>
          <w:sz w:val="24"/>
          <w:szCs w:val="24"/>
          <w:lang w:val="uk-UA" w:eastAsia="uk-UA"/>
        </w:rPr>
        <w:t xml:space="preserve">3.8. Виплата </w:t>
      </w:r>
      <w:r w:rsidR="00947CB1" w:rsidRPr="00537EB9">
        <w:rPr>
          <w:rFonts w:eastAsia="Times New Roman"/>
          <w:sz w:val="24"/>
          <w:szCs w:val="24"/>
          <w:lang w:val="uk-UA" w:eastAsia="uk-UA"/>
        </w:rPr>
        <w:t xml:space="preserve">матеріальної </w:t>
      </w:r>
      <w:r w:rsidRPr="00537EB9">
        <w:rPr>
          <w:rFonts w:eastAsia="Times New Roman"/>
          <w:sz w:val="24"/>
          <w:szCs w:val="24"/>
          <w:lang w:val="uk-UA" w:eastAsia="uk-UA"/>
        </w:rPr>
        <w:t xml:space="preserve">допомоги здійснюється </w:t>
      </w:r>
      <w:r w:rsidR="001421BA" w:rsidRPr="00537EB9">
        <w:rPr>
          <w:rFonts w:eastAsia="Times New Roman"/>
          <w:sz w:val="24"/>
          <w:szCs w:val="24"/>
          <w:lang w:val="uk-UA" w:eastAsia="uk-UA"/>
        </w:rPr>
        <w:t>через головного розпорядника коштів - управління</w:t>
      </w:r>
      <w:r w:rsidR="00947CB1" w:rsidRPr="00537EB9">
        <w:rPr>
          <w:rFonts w:eastAsia="Times New Roman"/>
          <w:sz w:val="24"/>
          <w:szCs w:val="24"/>
          <w:lang w:val="uk-UA" w:eastAsia="uk-UA"/>
        </w:rPr>
        <w:t xml:space="preserve"> соціальної політики Південнівської міської ради</w:t>
      </w:r>
      <w:r w:rsidR="001421BA" w:rsidRPr="00537EB9">
        <w:rPr>
          <w:sz w:val="24"/>
          <w:szCs w:val="24"/>
          <w:lang w:val="uk-UA"/>
        </w:rPr>
        <w:t xml:space="preserve"> виконавцем – комунальним закладом «Центр надання соціальних послуг Південнівської міської ради Одеського району Одеської області»,</w:t>
      </w:r>
      <w:r w:rsidR="00947CB1" w:rsidRPr="00537EB9">
        <w:rPr>
          <w:rFonts w:eastAsia="Times New Roman"/>
          <w:sz w:val="24"/>
          <w:szCs w:val="24"/>
          <w:lang w:val="uk-UA" w:eastAsia="uk-UA"/>
        </w:rPr>
        <w:t xml:space="preserve"> </w:t>
      </w:r>
      <w:r w:rsidRPr="00537EB9">
        <w:rPr>
          <w:rFonts w:eastAsia="Times New Roman"/>
          <w:sz w:val="24"/>
          <w:szCs w:val="24"/>
          <w:lang w:val="uk-UA" w:eastAsia="uk-UA"/>
        </w:rPr>
        <w:t xml:space="preserve">відповідно до Програми соціального захисту та підтримки окремих категорій населення Южненської </w:t>
      </w:r>
      <w:r w:rsidR="001421BA" w:rsidRPr="00537EB9">
        <w:rPr>
          <w:rFonts w:eastAsia="Times New Roman"/>
          <w:sz w:val="24"/>
          <w:szCs w:val="24"/>
          <w:lang w:val="uk-UA" w:eastAsia="uk-UA"/>
        </w:rPr>
        <w:t>міської територіальної громади</w:t>
      </w:r>
      <w:r w:rsidRPr="00537EB9">
        <w:rPr>
          <w:rFonts w:eastAsia="Times New Roman"/>
          <w:sz w:val="24"/>
          <w:szCs w:val="24"/>
          <w:lang w:val="uk-UA" w:eastAsia="uk-UA"/>
        </w:rPr>
        <w:t xml:space="preserve"> на </w:t>
      </w:r>
      <w:r w:rsidR="00A163D9">
        <w:rPr>
          <w:rFonts w:eastAsia="Times New Roman"/>
          <w:sz w:val="24"/>
          <w:szCs w:val="24"/>
          <w:lang w:val="uk-UA" w:eastAsia="uk-UA"/>
        </w:rPr>
        <w:t xml:space="preserve">                </w:t>
      </w:r>
      <w:r w:rsidRPr="00537EB9">
        <w:rPr>
          <w:rFonts w:eastAsia="Times New Roman"/>
          <w:sz w:val="24"/>
          <w:szCs w:val="24"/>
          <w:lang w:val="uk-UA" w:eastAsia="uk-UA"/>
        </w:rPr>
        <w:t>2024-2026 роки, на рахунок заявника.</w:t>
      </w:r>
    </w:p>
    <w:p w14:paraId="7687A992" w14:textId="77777777" w:rsidR="00702127" w:rsidRPr="00B6773F" w:rsidRDefault="00702127" w:rsidP="00702127">
      <w:pPr>
        <w:rPr>
          <w:sz w:val="24"/>
          <w:szCs w:val="24"/>
          <w:lang w:val="uk-UA"/>
        </w:rPr>
      </w:pPr>
    </w:p>
    <w:p w14:paraId="08025930" w14:textId="77777777" w:rsidR="00FA3C44" w:rsidRPr="00B6773F" w:rsidRDefault="00FA3C44" w:rsidP="00352B5D">
      <w:pPr>
        <w:spacing w:after="0" w:line="240" w:lineRule="auto"/>
        <w:rPr>
          <w:rFonts w:eastAsia="Times New Roman"/>
          <w:sz w:val="24"/>
          <w:szCs w:val="24"/>
          <w:lang w:val="uk-UA" w:eastAsia="uk-UA"/>
        </w:rPr>
      </w:pPr>
    </w:p>
    <w:p w14:paraId="3416C810" w14:textId="1F110BD2" w:rsidR="00294852" w:rsidRDefault="00294852" w:rsidP="00352B5D">
      <w:pPr>
        <w:spacing w:after="0" w:line="240" w:lineRule="auto"/>
        <w:rPr>
          <w:rFonts w:eastAsia="Times New Roman"/>
          <w:sz w:val="24"/>
          <w:szCs w:val="24"/>
          <w:lang w:val="uk-UA" w:eastAsia="uk-UA"/>
        </w:rPr>
      </w:pPr>
      <w:r>
        <w:rPr>
          <w:rFonts w:eastAsia="Times New Roman"/>
          <w:sz w:val="24"/>
          <w:szCs w:val="24"/>
          <w:lang w:val="uk-UA" w:eastAsia="uk-UA"/>
        </w:rPr>
        <w:t xml:space="preserve">Заступник начальника управління – </w:t>
      </w:r>
    </w:p>
    <w:p w14:paraId="5D242C6D" w14:textId="347F5250" w:rsidR="00FA3C44" w:rsidRPr="00B6773F" w:rsidRDefault="00294852" w:rsidP="00352B5D">
      <w:pPr>
        <w:spacing w:after="0" w:line="240" w:lineRule="auto"/>
        <w:rPr>
          <w:rFonts w:eastAsia="Times New Roman"/>
          <w:sz w:val="24"/>
          <w:szCs w:val="24"/>
          <w:lang w:val="uk-UA" w:eastAsia="uk-UA"/>
        </w:rPr>
      </w:pPr>
      <w:r>
        <w:rPr>
          <w:rFonts w:eastAsia="Times New Roman"/>
          <w:sz w:val="24"/>
          <w:szCs w:val="24"/>
          <w:lang w:val="uk-UA" w:eastAsia="uk-UA"/>
        </w:rPr>
        <w:t>начальник відділу ЖКГ та Е УЖКГ ЮМР                                                   Марина ПАВЛЕНКО</w:t>
      </w:r>
    </w:p>
    <w:p w14:paraId="375D4E52" w14:textId="77777777" w:rsidR="008D51A4" w:rsidRPr="00F06327" w:rsidRDefault="008D51A4" w:rsidP="00352B5D">
      <w:pPr>
        <w:spacing w:after="0" w:line="240" w:lineRule="auto"/>
        <w:rPr>
          <w:rFonts w:eastAsia="Times New Roman"/>
          <w:sz w:val="24"/>
          <w:szCs w:val="24"/>
          <w:lang w:val="uk-UA" w:eastAsia="uk-UA"/>
        </w:rPr>
      </w:pPr>
    </w:p>
    <w:p w14:paraId="11925F7B" w14:textId="77777777" w:rsidR="008D51A4" w:rsidRPr="00F06327" w:rsidRDefault="008D51A4" w:rsidP="00352B5D">
      <w:pPr>
        <w:spacing w:after="0" w:line="240" w:lineRule="auto"/>
        <w:rPr>
          <w:rFonts w:eastAsia="Times New Roman"/>
          <w:sz w:val="24"/>
          <w:szCs w:val="24"/>
          <w:lang w:val="uk-UA" w:eastAsia="uk-UA"/>
        </w:rPr>
      </w:pPr>
    </w:p>
    <w:p w14:paraId="3765B44C" w14:textId="77777777" w:rsidR="008D51A4" w:rsidRPr="00F06327" w:rsidRDefault="008D51A4" w:rsidP="00352B5D">
      <w:pPr>
        <w:spacing w:after="0" w:line="240" w:lineRule="auto"/>
        <w:rPr>
          <w:rFonts w:eastAsia="Times New Roman"/>
          <w:sz w:val="24"/>
          <w:szCs w:val="24"/>
          <w:lang w:val="uk-UA" w:eastAsia="uk-UA"/>
        </w:rPr>
      </w:pPr>
    </w:p>
    <w:p w14:paraId="53C28D71" w14:textId="77777777" w:rsidR="008D51A4" w:rsidRPr="00F06327" w:rsidRDefault="008D51A4" w:rsidP="00352B5D">
      <w:pPr>
        <w:spacing w:after="0" w:line="240" w:lineRule="auto"/>
        <w:rPr>
          <w:rFonts w:eastAsia="Times New Roman"/>
          <w:sz w:val="24"/>
          <w:szCs w:val="24"/>
          <w:lang w:val="uk-UA" w:eastAsia="uk-UA"/>
        </w:rPr>
      </w:pPr>
    </w:p>
    <w:p w14:paraId="69B90CFA" w14:textId="77777777" w:rsidR="008D51A4" w:rsidRPr="00F06327" w:rsidRDefault="008D51A4" w:rsidP="00352B5D">
      <w:pPr>
        <w:spacing w:after="0" w:line="240" w:lineRule="auto"/>
        <w:rPr>
          <w:rFonts w:eastAsia="Times New Roman"/>
          <w:sz w:val="24"/>
          <w:szCs w:val="24"/>
          <w:lang w:val="uk-UA" w:eastAsia="uk-UA"/>
        </w:rPr>
      </w:pPr>
    </w:p>
    <w:p w14:paraId="7B33C65B" w14:textId="77777777" w:rsidR="008D51A4" w:rsidRPr="00F06327" w:rsidRDefault="008D51A4" w:rsidP="00352B5D">
      <w:pPr>
        <w:spacing w:after="0" w:line="240" w:lineRule="auto"/>
        <w:rPr>
          <w:rFonts w:eastAsia="Times New Roman"/>
          <w:sz w:val="24"/>
          <w:szCs w:val="24"/>
          <w:lang w:val="uk-UA" w:eastAsia="uk-UA"/>
        </w:rPr>
      </w:pPr>
    </w:p>
    <w:p w14:paraId="0C4D94B6" w14:textId="77777777" w:rsidR="008D51A4" w:rsidRPr="00F06327" w:rsidRDefault="008D51A4" w:rsidP="00352B5D">
      <w:pPr>
        <w:spacing w:after="0" w:line="240" w:lineRule="auto"/>
        <w:rPr>
          <w:rFonts w:eastAsia="Times New Roman"/>
          <w:sz w:val="24"/>
          <w:szCs w:val="24"/>
          <w:lang w:val="uk-UA" w:eastAsia="uk-UA"/>
        </w:rPr>
      </w:pPr>
    </w:p>
    <w:p w14:paraId="174EC324" w14:textId="77777777" w:rsidR="008D51A4" w:rsidRPr="00F06327" w:rsidRDefault="008D51A4" w:rsidP="00352B5D">
      <w:pPr>
        <w:spacing w:after="0" w:line="240" w:lineRule="auto"/>
        <w:rPr>
          <w:rFonts w:eastAsia="Times New Roman"/>
          <w:sz w:val="24"/>
          <w:szCs w:val="24"/>
          <w:lang w:val="uk-UA" w:eastAsia="uk-UA"/>
        </w:rPr>
      </w:pPr>
    </w:p>
    <w:p w14:paraId="43A0F852" w14:textId="77777777" w:rsidR="008D51A4" w:rsidRPr="00F06327" w:rsidRDefault="008D51A4" w:rsidP="00352B5D">
      <w:pPr>
        <w:spacing w:after="0" w:line="240" w:lineRule="auto"/>
        <w:rPr>
          <w:rFonts w:eastAsia="Times New Roman"/>
          <w:sz w:val="24"/>
          <w:szCs w:val="24"/>
          <w:lang w:val="uk-UA" w:eastAsia="uk-UA"/>
        </w:rPr>
      </w:pPr>
    </w:p>
    <w:p w14:paraId="11633D21" w14:textId="77777777" w:rsidR="008D51A4" w:rsidRPr="00F06327" w:rsidRDefault="008D51A4" w:rsidP="00352B5D">
      <w:pPr>
        <w:spacing w:after="0" w:line="240" w:lineRule="auto"/>
        <w:rPr>
          <w:rFonts w:eastAsia="Times New Roman"/>
          <w:sz w:val="24"/>
          <w:szCs w:val="24"/>
          <w:lang w:val="uk-UA" w:eastAsia="uk-UA"/>
        </w:rPr>
      </w:pPr>
    </w:p>
    <w:p w14:paraId="272CDE93" w14:textId="77777777" w:rsidR="008D51A4" w:rsidRPr="00F06327" w:rsidRDefault="008D51A4" w:rsidP="00352B5D">
      <w:pPr>
        <w:spacing w:after="0" w:line="240" w:lineRule="auto"/>
        <w:rPr>
          <w:rFonts w:eastAsia="Times New Roman"/>
          <w:sz w:val="24"/>
          <w:szCs w:val="24"/>
          <w:lang w:val="uk-UA" w:eastAsia="uk-UA"/>
        </w:rPr>
      </w:pPr>
    </w:p>
    <w:p w14:paraId="7F638118" w14:textId="77777777" w:rsidR="00FA3C44" w:rsidRPr="00F06327" w:rsidRDefault="00FA3C44" w:rsidP="00352B5D">
      <w:pPr>
        <w:spacing w:after="0" w:line="240" w:lineRule="auto"/>
        <w:rPr>
          <w:rFonts w:eastAsia="Times New Roman"/>
          <w:sz w:val="24"/>
          <w:szCs w:val="24"/>
          <w:lang w:val="uk-UA" w:eastAsia="uk-UA"/>
        </w:rPr>
      </w:pPr>
    </w:p>
    <w:p w14:paraId="275C71CD" w14:textId="77777777" w:rsidR="00FA3C44" w:rsidRPr="00F06327" w:rsidRDefault="00FA3C44" w:rsidP="00352B5D">
      <w:pPr>
        <w:spacing w:after="0" w:line="240" w:lineRule="auto"/>
        <w:rPr>
          <w:rFonts w:eastAsia="Times New Roman"/>
          <w:sz w:val="24"/>
          <w:szCs w:val="24"/>
          <w:lang w:val="uk-UA" w:eastAsia="uk-UA"/>
        </w:rPr>
      </w:pPr>
    </w:p>
    <w:p w14:paraId="20869785" w14:textId="77777777" w:rsidR="008D51A4" w:rsidRPr="00F06327" w:rsidRDefault="008D51A4" w:rsidP="00352B5D">
      <w:pPr>
        <w:spacing w:line="256" w:lineRule="auto"/>
        <w:ind w:left="705"/>
        <w:rPr>
          <w:lang w:val="uk-UA"/>
        </w:rPr>
      </w:pPr>
    </w:p>
    <w:p w14:paraId="666F9F2F" w14:textId="77777777" w:rsidR="00B30AD5" w:rsidRPr="00F06327" w:rsidRDefault="00B30AD5" w:rsidP="00352B5D">
      <w:pPr>
        <w:spacing w:line="256" w:lineRule="auto"/>
        <w:ind w:left="705"/>
        <w:rPr>
          <w:lang w:val="uk-UA"/>
        </w:rPr>
      </w:pPr>
    </w:p>
    <w:p w14:paraId="633AAE0E" w14:textId="77777777" w:rsidR="00B30AD5" w:rsidRPr="00F06327" w:rsidRDefault="00B30AD5" w:rsidP="00352B5D">
      <w:pPr>
        <w:spacing w:line="256" w:lineRule="auto"/>
        <w:ind w:left="705"/>
        <w:rPr>
          <w:lang w:val="uk-UA"/>
        </w:rPr>
      </w:pPr>
    </w:p>
    <w:p w14:paraId="5D344313" w14:textId="77777777" w:rsidR="008D51A4" w:rsidRPr="00F06327" w:rsidRDefault="008D51A4" w:rsidP="00352B5D">
      <w:pPr>
        <w:spacing w:line="256" w:lineRule="auto"/>
        <w:ind w:left="705"/>
        <w:rPr>
          <w:lang w:val="uk-UA"/>
        </w:rPr>
      </w:pPr>
    </w:p>
    <w:p w14:paraId="2B456FD6" w14:textId="77777777" w:rsidR="00352B5D" w:rsidRPr="00506961" w:rsidRDefault="00352B5D" w:rsidP="00352B5D">
      <w:pPr>
        <w:spacing w:after="0" w:line="240" w:lineRule="auto"/>
        <w:rPr>
          <w:rFonts w:eastAsia="Times New Roman"/>
          <w:sz w:val="24"/>
          <w:szCs w:val="24"/>
          <w:lang w:val="uk-UA" w:eastAsia="uk-UA"/>
        </w:rPr>
      </w:pPr>
    </w:p>
    <w:p w14:paraId="21E0409B" w14:textId="77777777" w:rsidR="00352B5D" w:rsidRPr="00506961" w:rsidRDefault="00352B5D" w:rsidP="00352B5D">
      <w:pPr>
        <w:spacing w:after="0" w:line="240" w:lineRule="auto"/>
        <w:rPr>
          <w:rFonts w:eastAsia="Times New Roman"/>
          <w:sz w:val="24"/>
          <w:szCs w:val="24"/>
          <w:lang w:val="uk-UA" w:eastAsia="uk-UA"/>
        </w:rPr>
      </w:pPr>
    </w:p>
    <w:p w14:paraId="331B484F" w14:textId="77777777" w:rsidR="00352B5D" w:rsidRPr="00506961" w:rsidRDefault="00352B5D" w:rsidP="00352B5D">
      <w:pPr>
        <w:spacing w:after="0" w:line="240" w:lineRule="auto"/>
        <w:rPr>
          <w:rFonts w:eastAsia="Times New Roman"/>
          <w:sz w:val="24"/>
          <w:szCs w:val="24"/>
          <w:lang w:val="uk-UA" w:eastAsia="uk-UA"/>
        </w:rPr>
      </w:pPr>
    </w:p>
    <w:p w14:paraId="38B1DBE9" w14:textId="77777777" w:rsidR="00352B5D" w:rsidRPr="00506961" w:rsidRDefault="00352B5D" w:rsidP="00352B5D">
      <w:pPr>
        <w:spacing w:after="0" w:line="240" w:lineRule="auto"/>
        <w:rPr>
          <w:rFonts w:eastAsia="Times New Roman"/>
          <w:sz w:val="24"/>
          <w:szCs w:val="24"/>
          <w:lang w:val="uk-UA" w:eastAsia="uk-UA"/>
        </w:rPr>
      </w:pPr>
    </w:p>
    <w:p w14:paraId="1A4E51FD" w14:textId="77777777" w:rsidR="00352B5D" w:rsidRPr="00506961" w:rsidRDefault="00352B5D" w:rsidP="00352B5D">
      <w:pPr>
        <w:spacing w:after="0" w:line="240" w:lineRule="auto"/>
        <w:rPr>
          <w:rFonts w:eastAsia="Times New Roman"/>
          <w:sz w:val="24"/>
          <w:szCs w:val="24"/>
          <w:lang w:val="uk-UA" w:eastAsia="uk-UA"/>
        </w:rPr>
      </w:pPr>
    </w:p>
    <w:p w14:paraId="49AC104E" w14:textId="77777777" w:rsidR="00352B5D" w:rsidRPr="00506961" w:rsidRDefault="00352B5D" w:rsidP="00352B5D">
      <w:pPr>
        <w:spacing w:after="0" w:line="240" w:lineRule="auto"/>
        <w:rPr>
          <w:rFonts w:eastAsia="Times New Roman"/>
          <w:sz w:val="24"/>
          <w:szCs w:val="24"/>
          <w:lang w:val="uk-UA" w:eastAsia="uk-UA"/>
        </w:rPr>
      </w:pPr>
    </w:p>
    <w:p w14:paraId="68FA5F6B" w14:textId="77777777" w:rsidR="00352B5D" w:rsidRPr="00506961" w:rsidRDefault="00352B5D" w:rsidP="00352B5D">
      <w:pPr>
        <w:spacing w:line="256" w:lineRule="auto"/>
        <w:rPr>
          <w:lang w:val="uk-UA"/>
        </w:rPr>
      </w:pPr>
    </w:p>
    <w:p w14:paraId="682B78F7" w14:textId="77777777" w:rsidR="00352B5D" w:rsidRPr="00506961" w:rsidRDefault="00352B5D" w:rsidP="00352B5D">
      <w:pPr>
        <w:spacing w:line="256" w:lineRule="auto"/>
        <w:rPr>
          <w:lang w:val="uk-UA"/>
        </w:rPr>
      </w:pPr>
    </w:p>
    <w:p w14:paraId="66CC878D" w14:textId="77777777" w:rsidR="00352B5D" w:rsidRPr="00506961" w:rsidRDefault="00352B5D" w:rsidP="00352B5D">
      <w:pPr>
        <w:spacing w:line="256" w:lineRule="auto"/>
        <w:rPr>
          <w:lang w:val="uk-UA"/>
        </w:rPr>
      </w:pPr>
    </w:p>
    <w:p w14:paraId="4F7914AC" w14:textId="77777777" w:rsidR="00352B5D" w:rsidRPr="00506961" w:rsidRDefault="00352B5D" w:rsidP="00352B5D">
      <w:pPr>
        <w:spacing w:line="256" w:lineRule="auto"/>
        <w:rPr>
          <w:lang w:val="uk-UA"/>
        </w:rPr>
      </w:pPr>
    </w:p>
    <w:p w14:paraId="731AEC43" w14:textId="77777777" w:rsidR="00352B5D" w:rsidRPr="00506961" w:rsidRDefault="00352B5D" w:rsidP="00352B5D">
      <w:pPr>
        <w:spacing w:line="256" w:lineRule="auto"/>
        <w:rPr>
          <w:lang w:val="uk-UA"/>
        </w:rPr>
      </w:pPr>
    </w:p>
    <w:p w14:paraId="6AE6C81D" w14:textId="77777777" w:rsidR="00352B5D" w:rsidRPr="00506961" w:rsidRDefault="00352B5D" w:rsidP="00352B5D">
      <w:pPr>
        <w:spacing w:line="256" w:lineRule="auto"/>
        <w:rPr>
          <w:lang w:val="uk-UA"/>
        </w:rPr>
      </w:pPr>
    </w:p>
    <w:p w14:paraId="3297F174" w14:textId="77777777" w:rsidR="00352B5D" w:rsidRPr="00506961" w:rsidRDefault="00352B5D" w:rsidP="00352B5D">
      <w:pPr>
        <w:spacing w:line="256" w:lineRule="auto"/>
        <w:rPr>
          <w:lang w:val="uk-UA"/>
        </w:rPr>
      </w:pPr>
    </w:p>
    <w:p w14:paraId="0A16BECB" w14:textId="77777777" w:rsidR="00352B5D" w:rsidRPr="00506961" w:rsidRDefault="00352B5D" w:rsidP="00352B5D">
      <w:pPr>
        <w:spacing w:line="256" w:lineRule="auto"/>
        <w:rPr>
          <w:lang w:val="uk-UA"/>
        </w:rPr>
      </w:pPr>
    </w:p>
    <w:p w14:paraId="25A22872" w14:textId="77777777" w:rsidR="00352B5D" w:rsidRPr="00506961" w:rsidRDefault="00352B5D" w:rsidP="00352B5D">
      <w:pPr>
        <w:spacing w:line="256" w:lineRule="auto"/>
        <w:rPr>
          <w:lang w:val="uk-UA"/>
        </w:rPr>
      </w:pPr>
    </w:p>
    <w:p w14:paraId="58F667D1" w14:textId="77777777" w:rsidR="00352B5D" w:rsidRPr="00506961" w:rsidRDefault="00352B5D" w:rsidP="00352B5D">
      <w:pPr>
        <w:spacing w:line="256" w:lineRule="auto"/>
        <w:rPr>
          <w:lang w:val="uk-UA"/>
        </w:rPr>
      </w:pPr>
    </w:p>
    <w:p w14:paraId="7FF9A4EC" w14:textId="77777777" w:rsidR="00352B5D" w:rsidRPr="00506961" w:rsidRDefault="00352B5D" w:rsidP="00352B5D">
      <w:pPr>
        <w:spacing w:line="256" w:lineRule="auto"/>
        <w:rPr>
          <w:lang w:val="uk-UA"/>
        </w:rPr>
      </w:pPr>
    </w:p>
    <w:p w14:paraId="2738F66F" w14:textId="77777777" w:rsidR="00352B5D" w:rsidRPr="00506961" w:rsidRDefault="00352B5D" w:rsidP="00352B5D">
      <w:pPr>
        <w:spacing w:line="256" w:lineRule="auto"/>
        <w:rPr>
          <w:lang w:val="uk-UA"/>
        </w:rPr>
      </w:pPr>
    </w:p>
    <w:p w14:paraId="4F52CE2D" w14:textId="77777777" w:rsidR="00E95889" w:rsidRPr="00506961" w:rsidRDefault="00E95889" w:rsidP="00E95889">
      <w:pPr>
        <w:spacing w:line="256" w:lineRule="auto"/>
        <w:rPr>
          <w:lang w:val="uk-UA"/>
        </w:rPr>
      </w:pPr>
    </w:p>
    <w:p w14:paraId="36BC639F" w14:textId="77777777" w:rsidR="00352B5D" w:rsidRDefault="00E95889" w:rsidP="00E95889">
      <w:pPr>
        <w:pStyle w:val="rvps7"/>
        <w:shd w:val="clear" w:color="auto" w:fill="FFFFFF"/>
        <w:spacing w:before="150" w:beforeAutospacing="0" w:after="150" w:afterAutospacing="0"/>
        <w:ind w:left="450" w:right="450"/>
        <w:jc w:val="right"/>
      </w:pPr>
      <w:r w:rsidRPr="00506961">
        <w:rPr>
          <w:rFonts w:eastAsia="Calibri"/>
        </w:rPr>
        <w:tab/>
      </w:r>
      <w:r w:rsidRPr="00506961">
        <w:rPr>
          <w:rFonts w:eastAsia="Calibri"/>
        </w:rPr>
        <w:tab/>
      </w:r>
    </w:p>
    <w:p w14:paraId="7446AB57" w14:textId="77777777" w:rsidR="00E95889" w:rsidRPr="00E95889" w:rsidRDefault="00E95889" w:rsidP="00E95889">
      <w:pPr>
        <w:pStyle w:val="rvps7"/>
        <w:shd w:val="clear" w:color="auto" w:fill="FFFFFF"/>
        <w:spacing w:before="150" w:beforeAutospacing="0" w:after="150" w:afterAutospacing="0"/>
        <w:ind w:left="450" w:right="450"/>
        <w:jc w:val="right"/>
        <w:rPr>
          <w:b/>
          <w:bCs/>
          <w:sz w:val="28"/>
          <w:szCs w:val="28"/>
        </w:rPr>
      </w:pPr>
    </w:p>
    <w:p w14:paraId="56282DFA" w14:textId="77777777" w:rsidR="00352B5D" w:rsidRPr="00506961" w:rsidRDefault="00352B5D" w:rsidP="00352B5D">
      <w:pPr>
        <w:spacing w:after="0" w:line="240" w:lineRule="auto"/>
        <w:rPr>
          <w:rFonts w:eastAsia="Times New Roman"/>
          <w:sz w:val="24"/>
          <w:szCs w:val="24"/>
          <w:lang w:val="uk-UA" w:eastAsia="uk-UA"/>
        </w:rPr>
      </w:pPr>
    </w:p>
    <w:p w14:paraId="10FE072D" w14:textId="17E00112" w:rsidR="00352B5D" w:rsidRPr="00506961" w:rsidRDefault="00352B5D" w:rsidP="00B17A4F">
      <w:pPr>
        <w:tabs>
          <w:tab w:val="left" w:pos="7939"/>
        </w:tabs>
        <w:spacing w:after="0" w:line="240" w:lineRule="auto"/>
        <w:jc w:val="both"/>
        <w:rPr>
          <w:rFonts w:eastAsia="Times New Roman"/>
          <w:sz w:val="24"/>
          <w:szCs w:val="24"/>
          <w:lang w:val="uk-UA" w:eastAsia="uk-UA"/>
        </w:rPr>
      </w:pPr>
    </w:p>
    <w:p w14:paraId="7144B4F1" w14:textId="77777777" w:rsidR="00352B5D" w:rsidRPr="00506961" w:rsidRDefault="00352B5D" w:rsidP="00352B5D">
      <w:pPr>
        <w:spacing w:after="0" w:line="240" w:lineRule="auto"/>
        <w:rPr>
          <w:rFonts w:eastAsia="Times New Roman"/>
          <w:sz w:val="24"/>
          <w:szCs w:val="24"/>
          <w:lang w:val="uk-UA" w:eastAsia="uk-UA"/>
        </w:rPr>
      </w:pPr>
    </w:p>
    <w:p w14:paraId="73DE75C3" w14:textId="77777777" w:rsidR="00352B5D" w:rsidRPr="00506961" w:rsidRDefault="00352B5D" w:rsidP="00352B5D">
      <w:pPr>
        <w:spacing w:after="0" w:line="240" w:lineRule="auto"/>
        <w:rPr>
          <w:rFonts w:eastAsia="Times New Roman"/>
          <w:sz w:val="24"/>
          <w:szCs w:val="24"/>
          <w:lang w:val="uk-UA" w:eastAsia="uk-UA"/>
        </w:rPr>
      </w:pPr>
    </w:p>
    <w:p w14:paraId="3858AF8E" w14:textId="77777777" w:rsidR="00352B5D" w:rsidRPr="00506961" w:rsidRDefault="00352B5D" w:rsidP="00352B5D">
      <w:pPr>
        <w:spacing w:after="0" w:line="240" w:lineRule="auto"/>
        <w:rPr>
          <w:rFonts w:eastAsia="Times New Roman"/>
          <w:sz w:val="24"/>
          <w:szCs w:val="24"/>
          <w:lang w:val="uk-UA" w:eastAsia="uk-UA"/>
        </w:rPr>
      </w:pPr>
    </w:p>
    <w:p w14:paraId="3D539BD9" w14:textId="77777777" w:rsidR="00352B5D" w:rsidRPr="00506961" w:rsidRDefault="00352B5D" w:rsidP="00352B5D">
      <w:pPr>
        <w:spacing w:after="0" w:line="240" w:lineRule="auto"/>
        <w:rPr>
          <w:rFonts w:eastAsia="Times New Roman"/>
          <w:sz w:val="24"/>
          <w:szCs w:val="24"/>
          <w:lang w:val="uk-UA" w:eastAsia="uk-UA"/>
        </w:rPr>
      </w:pPr>
    </w:p>
    <w:p w14:paraId="4B8EB5B0" w14:textId="77777777" w:rsidR="00352B5D" w:rsidRPr="00506961" w:rsidRDefault="00352B5D" w:rsidP="00352B5D">
      <w:pPr>
        <w:spacing w:after="0" w:line="240" w:lineRule="auto"/>
        <w:rPr>
          <w:rFonts w:eastAsia="Times New Roman"/>
          <w:sz w:val="24"/>
          <w:szCs w:val="24"/>
          <w:lang w:val="uk-UA" w:eastAsia="uk-UA"/>
        </w:rPr>
      </w:pPr>
    </w:p>
    <w:p w14:paraId="3CDD0352" w14:textId="77777777" w:rsidR="00352B5D" w:rsidRPr="00506961" w:rsidRDefault="00352B5D" w:rsidP="00352B5D">
      <w:pPr>
        <w:spacing w:after="0" w:line="240" w:lineRule="auto"/>
        <w:rPr>
          <w:rFonts w:eastAsia="Times New Roman"/>
          <w:sz w:val="24"/>
          <w:szCs w:val="24"/>
          <w:lang w:val="uk-UA" w:eastAsia="uk-UA"/>
        </w:rPr>
      </w:pPr>
    </w:p>
    <w:p w14:paraId="05D5273A" w14:textId="77777777" w:rsidR="00352B5D" w:rsidRPr="00506961" w:rsidRDefault="00352B5D" w:rsidP="00352B5D">
      <w:pPr>
        <w:spacing w:after="0" w:line="240" w:lineRule="auto"/>
        <w:rPr>
          <w:rFonts w:eastAsia="Times New Roman"/>
          <w:sz w:val="24"/>
          <w:szCs w:val="24"/>
          <w:lang w:val="uk-UA" w:eastAsia="uk-UA"/>
        </w:rPr>
      </w:pPr>
    </w:p>
    <w:p w14:paraId="5D4E85A7" w14:textId="77777777" w:rsidR="00352B5D" w:rsidRPr="00506961" w:rsidRDefault="00352B5D" w:rsidP="00352B5D">
      <w:pPr>
        <w:spacing w:after="0" w:line="240" w:lineRule="auto"/>
        <w:rPr>
          <w:rFonts w:eastAsia="Times New Roman"/>
          <w:sz w:val="24"/>
          <w:szCs w:val="24"/>
          <w:lang w:val="uk-UA" w:eastAsia="uk-UA"/>
        </w:rPr>
      </w:pPr>
    </w:p>
    <w:p w14:paraId="286A509B" w14:textId="77777777" w:rsidR="00352B5D" w:rsidRPr="00506961" w:rsidRDefault="00352B5D" w:rsidP="00352B5D">
      <w:pPr>
        <w:spacing w:after="0" w:line="240" w:lineRule="auto"/>
        <w:rPr>
          <w:rFonts w:eastAsia="Times New Roman"/>
          <w:sz w:val="24"/>
          <w:szCs w:val="24"/>
          <w:lang w:val="uk-UA" w:eastAsia="uk-UA"/>
        </w:rPr>
      </w:pPr>
    </w:p>
    <w:p w14:paraId="11A3043B" w14:textId="77777777" w:rsidR="00352B5D" w:rsidRPr="00506961" w:rsidRDefault="00352B5D" w:rsidP="00352B5D">
      <w:pPr>
        <w:spacing w:after="0" w:line="240" w:lineRule="auto"/>
        <w:rPr>
          <w:rFonts w:eastAsia="Times New Roman"/>
          <w:sz w:val="24"/>
          <w:szCs w:val="24"/>
          <w:lang w:val="uk-UA" w:eastAsia="uk-UA"/>
        </w:rPr>
      </w:pPr>
    </w:p>
    <w:p w14:paraId="35E60E92" w14:textId="77777777" w:rsidR="00352B5D" w:rsidRPr="00506961" w:rsidRDefault="00352B5D" w:rsidP="00352B5D">
      <w:pPr>
        <w:spacing w:after="0" w:line="240" w:lineRule="auto"/>
        <w:rPr>
          <w:rFonts w:eastAsia="Times New Roman"/>
          <w:sz w:val="24"/>
          <w:szCs w:val="24"/>
          <w:lang w:val="uk-UA" w:eastAsia="uk-UA"/>
        </w:rPr>
      </w:pPr>
    </w:p>
    <w:p w14:paraId="55C9C749" w14:textId="77777777" w:rsidR="00352B5D" w:rsidRPr="00506961" w:rsidRDefault="00352B5D" w:rsidP="00352B5D">
      <w:pPr>
        <w:spacing w:after="0" w:line="240" w:lineRule="auto"/>
        <w:rPr>
          <w:rFonts w:eastAsia="Times New Roman"/>
          <w:sz w:val="24"/>
          <w:szCs w:val="24"/>
          <w:lang w:val="uk-UA" w:eastAsia="uk-UA"/>
        </w:rPr>
      </w:pPr>
    </w:p>
    <w:p w14:paraId="38EF29F7" w14:textId="77777777" w:rsidR="00352B5D" w:rsidRPr="00506961" w:rsidRDefault="00352B5D" w:rsidP="00352B5D">
      <w:pPr>
        <w:spacing w:after="0" w:line="240" w:lineRule="auto"/>
        <w:rPr>
          <w:rFonts w:eastAsia="Times New Roman"/>
          <w:sz w:val="24"/>
          <w:szCs w:val="24"/>
          <w:lang w:val="uk-UA" w:eastAsia="uk-UA"/>
        </w:rPr>
      </w:pPr>
    </w:p>
    <w:p w14:paraId="4A29B887" w14:textId="77777777" w:rsidR="00352B5D" w:rsidRPr="00506961" w:rsidRDefault="00352B5D" w:rsidP="00352B5D">
      <w:pPr>
        <w:spacing w:after="0" w:line="240" w:lineRule="auto"/>
        <w:rPr>
          <w:rFonts w:eastAsia="Times New Roman"/>
          <w:sz w:val="24"/>
          <w:szCs w:val="24"/>
          <w:lang w:val="uk-UA" w:eastAsia="uk-UA"/>
        </w:rPr>
      </w:pPr>
    </w:p>
    <w:p w14:paraId="3D98FE0B" w14:textId="77777777" w:rsidR="00352B5D" w:rsidRPr="00506961" w:rsidRDefault="00352B5D" w:rsidP="00352B5D">
      <w:pPr>
        <w:spacing w:after="0" w:line="240" w:lineRule="auto"/>
        <w:rPr>
          <w:rFonts w:eastAsia="Times New Roman"/>
          <w:sz w:val="24"/>
          <w:szCs w:val="24"/>
          <w:lang w:val="uk-UA" w:eastAsia="uk-UA"/>
        </w:rPr>
      </w:pPr>
    </w:p>
    <w:p w14:paraId="3156AE29" w14:textId="77777777" w:rsidR="00352B5D" w:rsidRPr="00506961" w:rsidRDefault="00352B5D" w:rsidP="00352B5D">
      <w:pPr>
        <w:spacing w:after="0" w:line="240" w:lineRule="auto"/>
        <w:rPr>
          <w:rFonts w:eastAsia="Times New Roman"/>
          <w:sz w:val="24"/>
          <w:szCs w:val="24"/>
          <w:lang w:val="uk-UA" w:eastAsia="uk-UA"/>
        </w:rPr>
      </w:pPr>
    </w:p>
    <w:p w14:paraId="65641D47" w14:textId="77777777" w:rsidR="00352B5D" w:rsidRPr="00506961" w:rsidRDefault="00352B5D" w:rsidP="00352B5D">
      <w:pPr>
        <w:spacing w:after="0" w:line="240" w:lineRule="auto"/>
        <w:rPr>
          <w:rFonts w:eastAsia="Times New Roman"/>
          <w:sz w:val="24"/>
          <w:szCs w:val="24"/>
          <w:lang w:val="uk-UA" w:eastAsia="uk-UA"/>
        </w:rPr>
      </w:pPr>
    </w:p>
    <w:p w14:paraId="4CC42A72" w14:textId="77777777" w:rsidR="00352B5D" w:rsidRPr="00506961" w:rsidRDefault="00352B5D" w:rsidP="00352B5D">
      <w:pPr>
        <w:spacing w:after="0" w:line="240" w:lineRule="auto"/>
        <w:rPr>
          <w:rFonts w:eastAsia="Times New Roman"/>
          <w:sz w:val="24"/>
          <w:szCs w:val="24"/>
          <w:lang w:val="uk-UA" w:eastAsia="uk-UA"/>
        </w:rPr>
      </w:pPr>
    </w:p>
    <w:p w14:paraId="1C9D48B5" w14:textId="77777777" w:rsidR="00352B5D" w:rsidRPr="00506961" w:rsidRDefault="00352B5D" w:rsidP="00352B5D">
      <w:pPr>
        <w:spacing w:after="0" w:line="240" w:lineRule="auto"/>
        <w:rPr>
          <w:rFonts w:eastAsia="Times New Roman"/>
          <w:sz w:val="24"/>
          <w:szCs w:val="24"/>
          <w:lang w:val="uk-UA" w:eastAsia="uk-UA"/>
        </w:rPr>
      </w:pPr>
    </w:p>
    <w:p w14:paraId="58FB13CE" w14:textId="77777777" w:rsidR="00352B5D" w:rsidRPr="00506961" w:rsidRDefault="00352B5D" w:rsidP="00352B5D">
      <w:pPr>
        <w:spacing w:after="0" w:line="240" w:lineRule="auto"/>
        <w:rPr>
          <w:rFonts w:eastAsia="Times New Roman"/>
          <w:sz w:val="24"/>
          <w:szCs w:val="24"/>
          <w:lang w:val="uk-UA" w:eastAsia="uk-UA"/>
        </w:rPr>
      </w:pPr>
    </w:p>
    <w:p w14:paraId="3333ADB0" w14:textId="77777777" w:rsidR="00352B5D" w:rsidRPr="00506961" w:rsidRDefault="00352B5D" w:rsidP="00352B5D">
      <w:pPr>
        <w:spacing w:after="0" w:line="240" w:lineRule="auto"/>
        <w:rPr>
          <w:rFonts w:eastAsia="Times New Roman"/>
          <w:sz w:val="24"/>
          <w:szCs w:val="24"/>
          <w:lang w:val="uk-UA" w:eastAsia="uk-UA"/>
        </w:rPr>
      </w:pPr>
    </w:p>
    <w:p w14:paraId="609B0955" w14:textId="77777777" w:rsidR="00352B5D" w:rsidRPr="00506961" w:rsidRDefault="00352B5D" w:rsidP="00352B5D">
      <w:pPr>
        <w:spacing w:after="0" w:line="240" w:lineRule="auto"/>
        <w:rPr>
          <w:rFonts w:eastAsia="Times New Roman"/>
          <w:sz w:val="24"/>
          <w:szCs w:val="24"/>
          <w:lang w:val="uk-UA" w:eastAsia="uk-UA"/>
        </w:rPr>
      </w:pPr>
    </w:p>
    <w:p w14:paraId="36C1FE43" w14:textId="77777777" w:rsidR="00352B5D" w:rsidRPr="00506961" w:rsidRDefault="00352B5D" w:rsidP="00352B5D">
      <w:pPr>
        <w:spacing w:after="0" w:line="240" w:lineRule="auto"/>
        <w:rPr>
          <w:rFonts w:eastAsia="Times New Roman"/>
          <w:sz w:val="24"/>
          <w:szCs w:val="24"/>
          <w:lang w:val="uk-UA" w:eastAsia="uk-UA"/>
        </w:rPr>
      </w:pPr>
    </w:p>
    <w:p w14:paraId="4B4417E5" w14:textId="77777777" w:rsidR="00D56156" w:rsidRDefault="00D56156" w:rsidP="00D56156">
      <w:pPr>
        <w:spacing w:line="256" w:lineRule="auto"/>
        <w:ind w:left="705"/>
        <w:rPr>
          <w:lang w:val="uk-UA"/>
        </w:rPr>
      </w:pPr>
    </w:p>
    <w:p w14:paraId="0E5597F1" w14:textId="77777777" w:rsidR="00D56156" w:rsidRDefault="00D56156" w:rsidP="00D56156">
      <w:pPr>
        <w:spacing w:line="256" w:lineRule="auto"/>
        <w:ind w:left="705"/>
        <w:rPr>
          <w:lang w:val="uk-UA"/>
        </w:rPr>
      </w:pPr>
    </w:p>
    <w:p w14:paraId="04B2B3AC" w14:textId="77777777" w:rsidR="00352B5D" w:rsidRDefault="00352B5D" w:rsidP="00352B5D">
      <w:pPr>
        <w:spacing w:line="256" w:lineRule="auto"/>
        <w:rPr>
          <w:rFonts w:eastAsia="Times New Roman"/>
          <w:sz w:val="24"/>
          <w:szCs w:val="24"/>
          <w:lang w:val="uk-UA" w:eastAsia="uk-UA"/>
        </w:rPr>
      </w:pPr>
    </w:p>
    <w:p w14:paraId="56A38D06" w14:textId="77777777" w:rsidR="00B30AD5" w:rsidRDefault="00B30AD5" w:rsidP="00352B5D">
      <w:pPr>
        <w:spacing w:line="256" w:lineRule="auto"/>
        <w:rPr>
          <w:rFonts w:eastAsia="Times New Roman"/>
          <w:sz w:val="24"/>
          <w:szCs w:val="24"/>
          <w:lang w:val="uk-UA" w:eastAsia="uk-UA"/>
        </w:rPr>
      </w:pPr>
    </w:p>
    <w:p w14:paraId="18457F8E" w14:textId="77777777" w:rsidR="00352B5D" w:rsidRPr="00506961" w:rsidRDefault="00352B5D" w:rsidP="00352B5D">
      <w:pPr>
        <w:spacing w:after="0" w:line="240" w:lineRule="auto"/>
        <w:rPr>
          <w:rFonts w:eastAsia="Times New Roman"/>
          <w:sz w:val="24"/>
          <w:szCs w:val="24"/>
          <w:lang w:val="uk-UA" w:eastAsia="uk-UA"/>
        </w:rPr>
      </w:pPr>
    </w:p>
    <w:p w14:paraId="3D3B2136" w14:textId="77777777" w:rsidR="00352B5D" w:rsidRPr="00506961" w:rsidRDefault="00352B5D" w:rsidP="00352B5D">
      <w:pPr>
        <w:spacing w:after="0" w:line="240" w:lineRule="auto"/>
        <w:rPr>
          <w:rFonts w:eastAsia="Times New Roman"/>
          <w:sz w:val="24"/>
          <w:szCs w:val="24"/>
          <w:lang w:val="uk-UA" w:eastAsia="uk-UA"/>
        </w:rPr>
      </w:pPr>
    </w:p>
    <w:p w14:paraId="2075D80E" w14:textId="77777777" w:rsidR="00352B5D" w:rsidRPr="00506961" w:rsidRDefault="00352B5D" w:rsidP="00352B5D">
      <w:pPr>
        <w:spacing w:after="0" w:line="240" w:lineRule="auto"/>
        <w:rPr>
          <w:rFonts w:eastAsia="Times New Roman"/>
          <w:sz w:val="24"/>
          <w:szCs w:val="24"/>
          <w:lang w:val="uk-UA" w:eastAsia="uk-UA"/>
        </w:rPr>
      </w:pPr>
    </w:p>
    <w:p w14:paraId="63EE56D8" w14:textId="77777777" w:rsidR="00352B5D" w:rsidRPr="00506961" w:rsidRDefault="00352B5D" w:rsidP="00D56156">
      <w:pPr>
        <w:spacing w:line="256" w:lineRule="auto"/>
        <w:rPr>
          <w:lang w:val="uk-UA"/>
        </w:rPr>
      </w:pPr>
      <w:r w:rsidRPr="00506961">
        <w:rPr>
          <w:lang w:val="uk-UA"/>
        </w:rPr>
        <w:t xml:space="preserve"> </w:t>
      </w:r>
      <w:bookmarkEnd w:id="0"/>
    </w:p>
    <w:sectPr w:rsidR="00352B5D" w:rsidRPr="00506961" w:rsidSect="00FC152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D7F92"/>
    <w:multiLevelType w:val="hybridMultilevel"/>
    <w:tmpl w:val="EAD6A87A"/>
    <w:lvl w:ilvl="0" w:tplc="1EA049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42"/>
    <w:rsid w:val="00012588"/>
    <w:rsid w:val="00014A8E"/>
    <w:rsid w:val="00024051"/>
    <w:rsid w:val="000317A7"/>
    <w:rsid w:val="000832ED"/>
    <w:rsid w:val="00095963"/>
    <w:rsid w:val="000A1622"/>
    <w:rsid w:val="000C47A7"/>
    <w:rsid w:val="000E2026"/>
    <w:rsid w:val="00116677"/>
    <w:rsid w:val="001421BA"/>
    <w:rsid w:val="00146D3A"/>
    <w:rsid w:val="001A7B7E"/>
    <w:rsid w:val="001B2C6D"/>
    <w:rsid w:val="001B3A5C"/>
    <w:rsid w:val="001D1E4B"/>
    <w:rsid w:val="00203233"/>
    <w:rsid w:val="00221DE2"/>
    <w:rsid w:val="00225BDF"/>
    <w:rsid w:val="00231F78"/>
    <w:rsid w:val="0024046A"/>
    <w:rsid w:val="00245B40"/>
    <w:rsid w:val="00252830"/>
    <w:rsid w:val="002578D1"/>
    <w:rsid w:val="00294852"/>
    <w:rsid w:val="002A4A11"/>
    <w:rsid w:val="00314B9A"/>
    <w:rsid w:val="003333FC"/>
    <w:rsid w:val="00334875"/>
    <w:rsid w:val="00352B5D"/>
    <w:rsid w:val="00355E09"/>
    <w:rsid w:val="0039485E"/>
    <w:rsid w:val="003A48FD"/>
    <w:rsid w:val="003F745E"/>
    <w:rsid w:val="00406310"/>
    <w:rsid w:val="004419B4"/>
    <w:rsid w:val="00465FD9"/>
    <w:rsid w:val="00476A5B"/>
    <w:rsid w:val="00477BA9"/>
    <w:rsid w:val="004B0691"/>
    <w:rsid w:val="004D0151"/>
    <w:rsid w:val="004E5AB0"/>
    <w:rsid w:val="00506165"/>
    <w:rsid w:val="00506961"/>
    <w:rsid w:val="00537EB9"/>
    <w:rsid w:val="00546AFD"/>
    <w:rsid w:val="005534D4"/>
    <w:rsid w:val="00554E0E"/>
    <w:rsid w:val="005C2A2D"/>
    <w:rsid w:val="00623D08"/>
    <w:rsid w:val="00691384"/>
    <w:rsid w:val="00692903"/>
    <w:rsid w:val="006C0242"/>
    <w:rsid w:val="006C3273"/>
    <w:rsid w:val="006E1101"/>
    <w:rsid w:val="00702127"/>
    <w:rsid w:val="00762C06"/>
    <w:rsid w:val="00776DAE"/>
    <w:rsid w:val="007807C1"/>
    <w:rsid w:val="007853DF"/>
    <w:rsid w:val="00785B83"/>
    <w:rsid w:val="007B00FF"/>
    <w:rsid w:val="007B3D9F"/>
    <w:rsid w:val="007C46D6"/>
    <w:rsid w:val="00802318"/>
    <w:rsid w:val="008749E6"/>
    <w:rsid w:val="00877362"/>
    <w:rsid w:val="008823EC"/>
    <w:rsid w:val="008837D3"/>
    <w:rsid w:val="00890550"/>
    <w:rsid w:val="00891079"/>
    <w:rsid w:val="008C01F5"/>
    <w:rsid w:val="008C3674"/>
    <w:rsid w:val="008D0112"/>
    <w:rsid w:val="008D13B0"/>
    <w:rsid w:val="008D51A4"/>
    <w:rsid w:val="0094079B"/>
    <w:rsid w:val="00947CB1"/>
    <w:rsid w:val="009D5D55"/>
    <w:rsid w:val="00A163D9"/>
    <w:rsid w:val="00A21324"/>
    <w:rsid w:val="00A23A47"/>
    <w:rsid w:val="00A410B6"/>
    <w:rsid w:val="00AA0ECF"/>
    <w:rsid w:val="00AA16FD"/>
    <w:rsid w:val="00AA6E51"/>
    <w:rsid w:val="00AB54DC"/>
    <w:rsid w:val="00B12EBB"/>
    <w:rsid w:val="00B17A4F"/>
    <w:rsid w:val="00B30AD5"/>
    <w:rsid w:val="00B33469"/>
    <w:rsid w:val="00B6773F"/>
    <w:rsid w:val="00B67859"/>
    <w:rsid w:val="00BA29FC"/>
    <w:rsid w:val="00BB419A"/>
    <w:rsid w:val="00BF20A6"/>
    <w:rsid w:val="00C07427"/>
    <w:rsid w:val="00C076EC"/>
    <w:rsid w:val="00C1421B"/>
    <w:rsid w:val="00C33F1A"/>
    <w:rsid w:val="00C34FA3"/>
    <w:rsid w:val="00C36B5B"/>
    <w:rsid w:val="00C4613A"/>
    <w:rsid w:val="00C56AFD"/>
    <w:rsid w:val="00C755CD"/>
    <w:rsid w:val="00CA076C"/>
    <w:rsid w:val="00CC1903"/>
    <w:rsid w:val="00CC33B0"/>
    <w:rsid w:val="00CE5CD1"/>
    <w:rsid w:val="00CF777A"/>
    <w:rsid w:val="00D01C7D"/>
    <w:rsid w:val="00D029E4"/>
    <w:rsid w:val="00D05A9A"/>
    <w:rsid w:val="00D56156"/>
    <w:rsid w:val="00D8176B"/>
    <w:rsid w:val="00D97471"/>
    <w:rsid w:val="00DC7723"/>
    <w:rsid w:val="00DD3701"/>
    <w:rsid w:val="00E23508"/>
    <w:rsid w:val="00E45502"/>
    <w:rsid w:val="00E55A08"/>
    <w:rsid w:val="00E62268"/>
    <w:rsid w:val="00E95889"/>
    <w:rsid w:val="00F06327"/>
    <w:rsid w:val="00F06891"/>
    <w:rsid w:val="00F121EC"/>
    <w:rsid w:val="00F14358"/>
    <w:rsid w:val="00F36298"/>
    <w:rsid w:val="00F676AF"/>
    <w:rsid w:val="00FA3C44"/>
    <w:rsid w:val="00FC1525"/>
    <w:rsid w:val="00FC2EBE"/>
    <w:rsid w:val="00FC6A01"/>
    <w:rsid w:val="00FD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B2EA"/>
  <w15:chartTrackingRefBased/>
  <w15:docId w15:val="{941BEA40-5506-4C89-8EFC-A9BA70DF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0FF"/>
    <w:pPr>
      <w:spacing w:after="200" w:line="276" w:lineRule="auto"/>
    </w:pPr>
    <w:rPr>
      <w:rFonts w:ascii="Times New Roman" w:eastAsia="SimSun" w:hAnsi="Times New Roman" w:cs="Times New Roman"/>
    </w:rPr>
  </w:style>
  <w:style w:type="paragraph" w:styleId="1">
    <w:name w:val="heading 1"/>
    <w:basedOn w:val="a"/>
    <w:link w:val="10"/>
    <w:uiPriority w:val="9"/>
    <w:qFormat/>
    <w:rsid w:val="007B00FF"/>
    <w:pPr>
      <w:spacing w:before="100" w:beforeAutospacing="1" w:after="100" w:afterAutospacing="1" w:line="240" w:lineRule="auto"/>
      <w:outlineLvl w:val="0"/>
    </w:pPr>
    <w:rPr>
      <w:rFonts w:eastAsia="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0FF"/>
    <w:rPr>
      <w:rFonts w:ascii="Times New Roman" w:eastAsia="Times New Roman" w:hAnsi="Times New Roman" w:cs="Times New Roman"/>
      <w:b/>
      <w:bCs/>
      <w:kern w:val="36"/>
      <w:sz w:val="48"/>
      <w:szCs w:val="48"/>
      <w:lang w:val="x-none" w:eastAsia="ru-RU"/>
    </w:rPr>
  </w:style>
  <w:style w:type="paragraph" w:styleId="a3">
    <w:name w:val="Normal (Web)"/>
    <w:basedOn w:val="a"/>
    <w:uiPriority w:val="99"/>
    <w:semiHidden/>
    <w:unhideWhenUsed/>
    <w:rsid w:val="007B00FF"/>
    <w:pPr>
      <w:spacing w:before="100" w:beforeAutospacing="1" w:after="100" w:afterAutospacing="1" w:line="240" w:lineRule="auto"/>
    </w:pPr>
    <w:rPr>
      <w:rFonts w:eastAsia="Times New Roman"/>
      <w:sz w:val="24"/>
      <w:szCs w:val="24"/>
      <w:lang w:eastAsia="ru-RU"/>
    </w:rPr>
  </w:style>
  <w:style w:type="paragraph" w:customStyle="1" w:styleId="justifyfull">
    <w:name w:val="justifyfull"/>
    <w:basedOn w:val="a"/>
    <w:rsid w:val="007B00FF"/>
    <w:pPr>
      <w:spacing w:before="100" w:beforeAutospacing="1" w:after="100" w:afterAutospacing="1" w:line="240" w:lineRule="auto"/>
    </w:pPr>
    <w:rPr>
      <w:rFonts w:eastAsia="Times New Roman"/>
      <w:sz w:val="24"/>
      <w:szCs w:val="24"/>
      <w:lang w:eastAsia="ru-RU"/>
    </w:rPr>
  </w:style>
  <w:style w:type="paragraph" w:customStyle="1" w:styleId="msonormal0">
    <w:name w:val="msonormal"/>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0">
    <w:name w:val="rvts0"/>
    <w:rsid w:val="00352B5D"/>
  </w:style>
  <w:style w:type="paragraph" w:customStyle="1" w:styleId="rvps12">
    <w:name w:val="rvps12"/>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9">
    <w:name w:val="rvts9"/>
    <w:rsid w:val="00352B5D"/>
  </w:style>
  <w:style w:type="paragraph" w:customStyle="1" w:styleId="rvps6">
    <w:name w:val="rvps6"/>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23">
    <w:name w:val="rvts23"/>
    <w:rsid w:val="00352B5D"/>
  </w:style>
  <w:style w:type="paragraph" w:customStyle="1" w:styleId="rvps7">
    <w:name w:val="rvps7"/>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15">
    <w:name w:val="rvts15"/>
    <w:rsid w:val="00352B5D"/>
  </w:style>
  <w:style w:type="paragraph" w:customStyle="1" w:styleId="rvps2">
    <w:name w:val="rvps2"/>
    <w:basedOn w:val="a"/>
    <w:rsid w:val="00352B5D"/>
    <w:pPr>
      <w:spacing w:before="100" w:beforeAutospacing="1" w:after="100" w:afterAutospacing="1" w:line="240" w:lineRule="auto"/>
    </w:pPr>
    <w:rPr>
      <w:rFonts w:eastAsia="Times New Roman"/>
      <w:sz w:val="24"/>
      <w:szCs w:val="24"/>
      <w:lang w:val="uk-UA" w:eastAsia="uk-UA"/>
    </w:rPr>
  </w:style>
  <w:style w:type="character" w:styleId="a4">
    <w:name w:val="Hyperlink"/>
    <w:unhideWhenUsed/>
    <w:rsid w:val="00352B5D"/>
    <w:rPr>
      <w:color w:val="0000FF"/>
      <w:u w:val="single"/>
    </w:rPr>
  </w:style>
  <w:style w:type="character" w:styleId="a5">
    <w:name w:val="FollowedHyperlink"/>
    <w:uiPriority w:val="99"/>
    <w:semiHidden/>
    <w:unhideWhenUsed/>
    <w:rsid w:val="00352B5D"/>
    <w:rPr>
      <w:color w:val="800080"/>
      <w:u w:val="single"/>
    </w:rPr>
  </w:style>
  <w:style w:type="character" w:customStyle="1" w:styleId="rvts11">
    <w:name w:val="rvts11"/>
    <w:rsid w:val="00352B5D"/>
  </w:style>
  <w:style w:type="paragraph" w:customStyle="1" w:styleId="rvps14">
    <w:name w:val="rvps14"/>
    <w:basedOn w:val="a"/>
    <w:rsid w:val="00352B5D"/>
    <w:pPr>
      <w:spacing w:before="100" w:beforeAutospacing="1" w:after="100" w:afterAutospacing="1" w:line="240" w:lineRule="auto"/>
    </w:pPr>
    <w:rPr>
      <w:rFonts w:eastAsia="Times New Roman"/>
      <w:sz w:val="24"/>
      <w:szCs w:val="24"/>
      <w:lang w:val="uk-UA" w:eastAsia="uk-UA"/>
    </w:rPr>
  </w:style>
  <w:style w:type="paragraph" w:customStyle="1" w:styleId="rvps11">
    <w:name w:val="rvps11"/>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46">
    <w:name w:val="rvts46"/>
    <w:rsid w:val="00352B5D"/>
  </w:style>
  <w:style w:type="paragraph" w:customStyle="1" w:styleId="rvps8">
    <w:name w:val="rvps8"/>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82">
    <w:name w:val="rvts82"/>
    <w:rsid w:val="00352B5D"/>
  </w:style>
  <w:style w:type="paragraph" w:customStyle="1" w:styleId="rvps15">
    <w:name w:val="rvps15"/>
    <w:basedOn w:val="a"/>
    <w:rsid w:val="00352B5D"/>
    <w:pPr>
      <w:spacing w:before="100" w:beforeAutospacing="1" w:after="100" w:afterAutospacing="1" w:line="240" w:lineRule="auto"/>
    </w:pPr>
    <w:rPr>
      <w:rFonts w:eastAsia="Times New Roman"/>
      <w:sz w:val="24"/>
      <w:szCs w:val="24"/>
      <w:lang w:val="uk-UA" w:eastAsia="uk-UA"/>
    </w:rPr>
  </w:style>
  <w:style w:type="character" w:customStyle="1" w:styleId="rvts44">
    <w:name w:val="rvts44"/>
    <w:rsid w:val="00352B5D"/>
  </w:style>
  <w:style w:type="paragraph" w:styleId="a6">
    <w:name w:val="Balloon Text"/>
    <w:basedOn w:val="a"/>
    <w:link w:val="a7"/>
    <w:uiPriority w:val="99"/>
    <w:semiHidden/>
    <w:unhideWhenUsed/>
    <w:rsid w:val="00352B5D"/>
    <w:pPr>
      <w:spacing w:after="0" w:line="240" w:lineRule="auto"/>
    </w:pPr>
    <w:rPr>
      <w:rFonts w:ascii="Segoe UI" w:eastAsia="Calibri" w:hAnsi="Segoe UI" w:cs="Segoe UI"/>
      <w:sz w:val="18"/>
      <w:szCs w:val="18"/>
      <w:lang w:val="uk-UA"/>
    </w:rPr>
  </w:style>
  <w:style w:type="character" w:customStyle="1" w:styleId="a7">
    <w:name w:val="Текст выноски Знак"/>
    <w:basedOn w:val="a0"/>
    <w:link w:val="a6"/>
    <w:uiPriority w:val="99"/>
    <w:semiHidden/>
    <w:rsid w:val="00352B5D"/>
    <w:rPr>
      <w:rFonts w:ascii="Segoe UI" w:eastAsia="Calibri" w:hAnsi="Segoe UI" w:cs="Segoe UI"/>
      <w:sz w:val="18"/>
      <w:szCs w:val="18"/>
      <w:lang w:val="uk-UA"/>
    </w:rPr>
  </w:style>
  <w:style w:type="paragraph" w:styleId="a8">
    <w:name w:val="header"/>
    <w:basedOn w:val="a"/>
    <w:link w:val="a9"/>
    <w:rsid w:val="00352B5D"/>
    <w:pPr>
      <w:tabs>
        <w:tab w:val="center" w:pos="4153"/>
        <w:tab w:val="right" w:pos="8306"/>
      </w:tabs>
      <w:spacing w:after="0" w:line="240" w:lineRule="auto"/>
    </w:pPr>
    <w:rPr>
      <w:rFonts w:eastAsia="Times New Roman"/>
      <w:sz w:val="20"/>
      <w:szCs w:val="20"/>
      <w:lang w:eastAsia="ru-RU"/>
    </w:rPr>
  </w:style>
  <w:style w:type="character" w:customStyle="1" w:styleId="a9">
    <w:name w:val="Верхний колонтитул Знак"/>
    <w:basedOn w:val="a0"/>
    <w:link w:val="a8"/>
    <w:rsid w:val="00352B5D"/>
    <w:rPr>
      <w:rFonts w:ascii="Times New Roman" w:eastAsia="Times New Roman" w:hAnsi="Times New Roman" w:cs="Times New Roman"/>
      <w:sz w:val="20"/>
      <w:szCs w:val="20"/>
      <w:lang w:eastAsia="ru-RU"/>
    </w:rPr>
  </w:style>
  <w:style w:type="paragraph" w:styleId="aa">
    <w:name w:val="caption"/>
    <w:basedOn w:val="a"/>
    <w:next w:val="a"/>
    <w:qFormat/>
    <w:rsid w:val="00352B5D"/>
    <w:pPr>
      <w:spacing w:after="0" w:line="240" w:lineRule="auto"/>
      <w:jc w:val="center"/>
      <w:outlineLvl w:val="0"/>
    </w:pPr>
    <w:rPr>
      <w:rFonts w:eastAsia="Times New Roman"/>
      <w:b/>
      <w:sz w:val="40"/>
      <w:szCs w:val="20"/>
      <w:lang w:eastAsia="ru-RU"/>
    </w:rPr>
  </w:style>
  <w:style w:type="paragraph" w:styleId="2">
    <w:name w:val="Body Text 2"/>
    <w:basedOn w:val="a"/>
    <w:link w:val="20"/>
    <w:rsid w:val="00352B5D"/>
    <w:pPr>
      <w:spacing w:after="120" w:line="480" w:lineRule="auto"/>
    </w:pPr>
    <w:rPr>
      <w:rFonts w:eastAsia="Times New Roman"/>
      <w:sz w:val="24"/>
      <w:szCs w:val="24"/>
      <w:lang w:val="uk-UA" w:eastAsia="uk-UA"/>
    </w:rPr>
  </w:style>
  <w:style w:type="character" w:customStyle="1" w:styleId="20">
    <w:name w:val="Основной текст 2 Знак"/>
    <w:basedOn w:val="a0"/>
    <w:link w:val="2"/>
    <w:rsid w:val="00352B5D"/>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352B5D"/>
    <w:pPr>
      <w:tabs>
        <w:tab w:val="left" w:pos="2977"/>
      </w:tabs>
      <w:suppressAutoHyphens/>
      <w:spacing w:after="0" w:line="240" w:lineRule="auto"/>
      <w:jc w:val="both"/>
    </w:pPr>
    <w:rPr>
      <w:rFonts w:eastAsia="Times New Roman"/>
      <w:sz w:val="24"/>
      <w:szCs w:val="20"/>
      <w:lang w:eastAsia="zh-CN"/>
    </w:rPr>
  </w:style>
  <w:style w:type="paragraph" w:styleId="ab">
    <w:name w:val="Body Text"/>
    <w:basedOn w:val="a"/>
    <w:link w:val="ac"/>
    <w:uiPriority w:val="99"/>
    <w:unhideWhenUsed/>
    <w:rsid w:val="006E1101"/>
    <w:pPr>
      <w:spacing w:after="120"/>
    </w:pPr>
  </w:style>
  <w:style w:type="character" w:customStyle="1" w:styleId="ac">
    <w:name w:val="Основной текст Знак"/>
    <w:basedOn w:val="a0"/>
    <w:link w:val="ab"/>
    <w:uiPriority w:val="99"/>
    <w:rsid w:val="006E1101"/>
    <w:rPr>
      <w:rFonts w:ascii="Times New Roman" w:eastAsia="SimSun" w:hAnsi="Times New Roman" w:cs="Times New Roman"/>
    </w:rPr>
  </w:style>
  <w:style w:type="paragraph" w:styleId="ad">
    <w:name w:val="No Spacing"/>
    <w:uiPriority w:val="1"/>
    <w:qFormat/>
    <w:rsid w:val="000A1622"/>
    <w:pPr>
      <w:spacing w:after="0" w:line="240" w:lineRule="auto"/>
    </w:pPr>
    <w:rPr>
      <w:rFonts w:ascii="Times New Roman" w:eastAsia="SimSun" w:hAnsi="Times New Roman" w:cs="Times New Roman"/>
    </w:rPr>
  </w:style>
  <w:style w:type="paragraph" w:customStyle="1" w:styleId="Standard">
    <w:name w:val="Standard"/>
    <w:qFormat/>
    <w:rsid w:val="000832ED"/>
    <w:pPr>
      <w:suppressAutoHyphens/>
      <w:autoSpaceDN w:val="0"/>
      <w:spacing w:after="200" w:line="276" w:lineRule="auto"/>
      <w:textAlignment w:val="baseline"/>
    </w:pPr>
    <w:rPr>
      <w:rFonts w:ascii="Calibri" w:eastAsia="Times New Roman" w:hAnsi="Calibri" w:cs="Times New Roman"/>
      <w:kern w:val="3"/>
      <w:lang w:eastAsia="ru-RU"/>
    </w:rPr>
  </w:style>
  <w:style w:type="paragraph" w:styleId="ae">
    <w:name w:val="List Paragraph"/>
    <w:basedOn w:val="a"/>
    <w:uiPriority w:val="34"/>
    <w:qFormat/>
    <w:rsid w:val="00C4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F00D-962E-4734-A5D3-A63FB372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1181</Words>
  <Characters>6737</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Юлія Зарудніцька</cp:lastModifiedBy>
  <cp:revision>14</cp:revision>
  <cp:lastPrinted>2025-02-20T15:40:00Z</cp:lastPrinted>
  <dcterms:created xsi:type="dcterms:W3CDTF">2025-02-19T07:30:00Z</dcterms:created>
  <dcterms:modified xsi:type="dcterms:W3CDTF">2025-02-20T15:51:00Z</dcterms:modified>
</cp:coreProperties>
</file>