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F612" w14:textId="77777777" w:rsidR="008530A7" w:rsidRDefault="008530A7">
      <w:pPr>
        <w:rPr>
          <w:lang w:val="uk-UA"/>
        </w:rPr>
      </w:pPr>
    </w:p>
    <w:p w14:paraId="0AE84BDA" w14:textId="77777777" w:rsidR="008530A7" w:rsidRPr="008530A7" w:rsidRDefault="008530A7" w:rsidP="008530A7">
      <w:pPr>
        <w:ind w:left="5760"/>
        <w:rPr>
          <w:lang w:val="uk-UA"/>
        </w:rPr>
      </w:pPr>
      <w:r w:rsidRPr="008530A7">
        <w:rPr>
          <w:lang w:val="uk-UA"/>
        </w:rPr>
        <w:t xml:space="preserve">Додаток </w:t>
      </w:r>
    </w:p>
    <w:p w14:paraId="0CB2AD1C" w14:textId="77777777" w:rsidR="008530A7" w:rsidRPr="008530A7" w:rsidRDefault="008530A7" w:rsidP="008530A7">
      <w:pPr>
        <w:ind w:left="5760"/>
        <w:rPr>
          <w:lang w:val="uk-UA"/>
        </w:rPr>
      </w:pPr>
      <w:r w:rsidRPr="008530A7">
        <w:rPr>
          <w:lang w:val="uk-UA"/>
        </w:rPr>
        <w:t xml:space="preserve">до рішення виконавчого комітету </w:t>
      </w:r>
    </w:p>
    <w:p w14:paraId="3DA7C684" w14:textId="77777777" w:rsidR="008530A7" w:rsidRPr="008530A7" w:rsidRDefault="008530A7" w:rsidP="008530A7">
      <w:pPr>
        <w:ind w:left="5760"/>
        <w:rPr>
          <w:lang w:val="uk-UA"/>
        </w:rPr>
      </w:pPr>
      <w:proofErr w:type="spellStart"/>
      <w:r w:rsidRPr="008530A7">
        <w:rPr>
          <w:lang w:val="uk-UA"/>
        </w:rPr>
        <w:t>Південнівської</w:t>
      </w:r>
      <w:proofErr w:type="spellEnd"/>
      <w:r w:rsidRPr="008530A7">
        <w:rPr>
          <w:lang w:val="uk-UA"/>
        </w:rPr>
        <w:t xml:space="preserve"> міської ради</w:t>
      </w:r>
    </w:p>
    <w:p w14:paraId="68778A65" w14:textId="1683378B" w:rsidR="008530A7" w:rsidRPr="008530A7" w:rsidRDefault="008530A7" w:rsidP="008530A7">
      <w:pPr>
        <w:ind w:left="5760"/>
        <w:rPr>
          <w:lang w:val="uk-UA"/>
        </w:rPr>
      </w:pPr>
      <w:r w:rsidRPr="008530A7">
        <w:rPr>
          <w:lang w:val="uk-UA"/>
        </w:rPr>
        <w:t>від 04.03.2025 № 2143</w:t>
      </w:r>
    </w:p>
    <w:p w14:paraId="3F08F20C" w14:textId="77777777" w:rsidR="008530A7" w:rsidRPr="008530A7" w:rsidRDefault="008530A7" w:rsidP="008530A7">
      <w:pPr>
        <w:rPr>
          <w:b/>
          <w:bCs/>
          <w:lang w:val="uk-UA"/>
        </w:rPr>
      </w:pPr>
    </w:p>
    <w:p w14:paraId="553A99A3" w14:textId="77777777" w:rsidR="008530A7" w:rsidRPr="008530A7" w:rsidRDefault="008530A7" w:rsidP="008530A7">
      <w:pPr>
        <w:rPr>
          <w:b/>
          <w:bCs/>
          <w:lang w:val="uk-UA"/>
        </w:rPr>
      </w:pPr>
    </w:p>
    <w:p w14:paraId="4424F5E7" w14:textId="77777777" w:rsidR="008530A7" w:rsidRPr="008530A7" w:rsidRDefault="008530A7" w:rsidP="008530A7">
      <w:pPr>
        <w:jc w:val="center"/>
        <w:rPr>
          <w:b/>
          <w:bCs/>
          <w:lang w:val="uk-UA"/>
        </w:rPr>
      </w:pPr>
      <w:r w:rsidRPr="008530A7">
        <w:rPr>
          <w:b/>
          <w:bCs/>
          <w:lang w:val="uk-UA"/>
        </w:rPr>
        <w:t>ПІДСУМКОВИЙ ЗВІТ</w:t>
      </w:r>
    </w:p>
    <w:p w14:paraId="58FA8A24" w14:textId="77777777" w:rsidR="008530A7" w:rsidRPr="008530A7" w:rsidRDefault="008530A7" w:rsidP="008530A7">
      <w:pPr>
        <w:jc w:val="center"/>
        <w:rPr>
          <w:b/>
          <w:bCs/>
          <w:lang w:val="uk-UA"/>
        </w:rPr>
      </w:pPr>
      <w:r w:rsidRPr="008530A7">
        <w:rPr>
          <w:b/>
          <w:bCs/>
          <w:lang w:val="uk-UA"/>
        </w:rPr>
        <w:t xml:space="preserve">про результати виконання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b/>
          <w:bCs/>
          <w:lang w:val="uk-UA"/>
        </w:rPr>
        <w:t>Южненській</w:t>
      </w:r>
      <w:proofErr w:type="spellEnd"/>
      <w:r w:rsidRPr="008530A7">
        <w:rPr>
          <w:b/>
          <w:bCs/>
          <w:lang w:val="uk-UA"/>
        </w:rPr>
        <w:t xml:space="preserve"> міській територіальній громаді</w:t>
      </w:r>
    </w:p>
    <w:p w14:paraId="1E925E26" w14:textId="77777777" w:rsidR="008530A7" w:rsidRPr="008530A7" w:rsidRDefault="008530A7" w:rsidP="008530A7">
      <w:pPr>
        <w:jc w:val="center"/>
        <w:rPr>
          <w:b/>
          <w:bCs/>
          <w:lang w:val="uk-UA"/>
        </w:rPr>
      </w:pPr>
      <w:r w:rsidRPr="008530A7">
        <w:rPr>
          <w:b/>
          <w:bCs/>
          <w:lang w:val="uk-UA"/>
        </w:rPr>
        <w:t>Одеського району Одеської області на 2022-2024 роки</w:t>
      </w:r>
      <w:r w:rsidRPr="008530A7">
        <w:rPr>
          <w:lang w:val="uk-UA"/>
        </w:rPr>
        <w:t xml:space="preserve">    </w:t>
      </w:r>
    </w:p>
    <w:p w14:paraId="70328DD3" w14:textId="77777777" w:rsidR="008530A7" w:rsidRPr="008530A7" w:rsidRDefault="008530A7" w:rsidP="008530A7">
      <w:pPr>
        <w:rPr>
          <w:lang w:val="uk-UA"/>
        </w:rPr>
      </w:pPr>
      <w:r w:rsidRPr="008530A7">
        <w:rPr>
          <w:lang w:val="uk-UA"/>
        </w:rPr>
        <w:t xml:space="preserve">                                                                              </w:t>
      </w:r>
    </w:p>
    <w:p w14:paraId="5E77D66E" w14:textId="77777777" w:rsidR="008530A7" w:rsidRPr="008530A7" w:rsidRDefault="008530A7" w:rsidP="008530A7">
      <w:pPr>
        <w:numPr>
          <w:ilvl w:val="0"/>
          <w:numId w:val="1"/>
        </w:numPr>
        <w:spacing w:after="200" w:line="276" w:lineRule="auto"/>
        <w:contextualSpacing/>
        <w:jc w:val="both"/>
        <w:rPr>
          <w:b/>
          <w:bCs/>
          <w:lang w:val="uk-UA"/>
        </w:rPr>
      </w:pPr>
      <w:r w:rsidRPr="008530A7">
        <w:rPr>
          <w:b/>
          <w:bCs/>
          <w:lang w:val="uk-UA"/>
        </w:rPr>
        <w:t>Основні дані</w:t>
      </w:r>
    </w:p>
    <w:p w14:paraId="366A20B0" w14:textId="77777777" w:rsidR="008530A7" w:rsidRPr="008530A7" w:rsidRDefault="008530A7" w:rsidP="008530A7">
      <w:pPr>
        <w:ind w:firstLine="567"/>
        <w:jc w:val="both"/>
        <w:rPr>
          <w:b/>
          <w:lang w:val="uk-UA"/>
        </w:rPr>
      </w:pPr>
      <w:r w:rsidRPr="008530A7">
        <w:rPr>
          <w:b/>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b/>
          <w:lang w:val="uk-UA"/>
        </w:rPr>
        <w:t>Южненській</w:t>
      </w:r>
      <w:proofErr w:type="spellEnd"/>
      <w:r w:rsidRPr="008530A7">
        <w:rPr>
          <w:b/>
          <w:lang w:val="uk-UA"/>
        </w:rPr>
        <w:t xml:space="preserve"> міській територіальній громаді Одеського району Одеської області на 2022-2024 роки прийнята рішенням  </w:t>
      </w:r>
      <w:proofErr w:type="spellStart"/>
      <w:r w:rsidRPr="008530A7">
        <w:rPr>
          <w:b/>
          <w:lang w:val="uk-UA"/>
        </w:rPr>
        <w:t>Южненської</w:t>
      </w:r>
      <w:proofErr w:type="spellEnd"/>
      <w:r w:rsidRPr="008530A7">
        <w:rPr>
          <w:b/>
          <w:lang w:val="uk-UA"/>
        </w:rPr>
        <w:t xml:space="preserve">  міської  ради  Одеського району Одеської області 04.03.2022 року №948-</w:t>
      </w:r>
      <w:r w:rsidRPr="008530A7">
        <w:rPr>
          <w:b/>
        </w:rPr>
        <w:t>VIII</w:t>
      </w:r>
      <w:r w:rsidRPr="008530A7">
        <w:rPr>
          <w:b/>
          <w:lang w:val="uk-UA"/>
        </w:rPr>
        <w:t>.</w:t>
      </w:r>
    </w:p>
    <w:p w14:paraId="2074DAE7" w14:textId="77777777" w:rsidR="008530A7" w:rsidRPr="008530A7" w:rsidRDefault="008530A7" w:rsidP="008530A7">
      <w:pPr>
        <w:ind w:firstLine="360"/>
        <w:jc w:val="both"/>
        <w:rPr>
          <w:b/>
          <w:lang w:val="uk-UA"/>
        </w:rPr>
      </w:pPr>
      <w:r w:rsidRPr="008530A7">
        <w:rPr>
          <w:lang w:val="uk-UA"/>
        </w:rPr>
        <w:t xml:space="preserve">   </w:t>
      </w:r>
      <w:r w:rsidRPr="008530A7">
        <w:rPr>
          <w:b/>
          <w:lang w:val="uk-UA"/>
        </w:rPr>
        <w:t xml:space="preserve">Внесенні зміни: </w:t>
      </w:r>
    </w:p>
    <w:p w14:paraId="3DFE9706" w14:textId="77777777" w:rsidR="008530A7" w:rsidRPr="008530A7" w:rsidRDefault="008530A7" w:rsidP="008530A7">
      <w:pPr>
        <w:jc w:val="both"/>
        <w:rPr>
          <w:i/>
          <w:lang w:val="uk-UA"/>
        </w:rPr>
      </w:pPr>
      <w:r w:rsidRPr="008530A7">
        <w:rPr>
          <w:i/>
          <w:lang w:val="uk-UA"/>
        </w:rPr>
        <w:t xml:space="preserve">- від 28.10.2022 №1126–VIII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6AF4A97A" w14:textId="77777777" w:rsidR="008530A7" w:rsidRPr="008530A7" w:rsidRDefault="008530A7" w:rsidP="008530A7">
      <w:pPr>
        <w:jc w:val="both"/>
        <w:rPr>
          <w:i/>
          <w:lang w:val="uk-UA"/>
        </w:rPr>
      </w:pPr>
      <w:r w:rsidRPr="008530A7">
        <w:rPr>
          <w:i/>
          <w:lang w:val="uk-UA"/>
        </w:rPr>
        <w:t xml:space="preserve">- від 07.12.2022 №1180-VIII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4716A787" w14:textId="77777777" w:rsidR="008530A7" w:rsidRPr="008530A7" w:rsidRDefault="008530A7" w:rsidP="008530A7">
      <w:pPr>
        <w:jc w:val="both"/>
        <w:rPr>
          <w:i/>
          <w:lang w:val="uk-UA"/>
        </w:rPr>
      </w:pPr>
      <w:r w:rsidRPr="008530A7">
        <w:rPr>
          <w:i/>
          <w:lang w:val="uk-UA"/>
        </w:rPr>
        <w:t xml:space="preserve">- від 07.03.2023 №1219-VIII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4B25C9C6" w14:textId="77777777" w:rsidR="008530A7" w:rsidRPr="008530A7" w:rsidRDefault="008530A7" w:rsidP="008530A7">
      <w:pPr>
        <w:jc w:val="both"/>
        <w:rPr>
          <w:i/>
          <w:lang w:val="uk-UA"/>
        </w:rPr>
      </w:pPr>
      <w:r w:rsidRPr="008530A7">
        <w:rPr>
          <w:i/>
          <w:lang w:val="uk-UA"/>
        </w:rPr>
        <w:t xml:space="preserve">- від 13.07.2023 №1406-III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03BA81B5" w14:textId="77777777" w:rsidR="008530A7" w:rsidRPr="008530A7" w:rsidRDefault="008530A7" w:rsidP="008530A7">
      <w:pPr>
        <w:jc w:val="both"/>
        <w:rPr>
          <w:i/>
          <w:lang w:val="uk-UA"/>
        </w:rPr>
      </w:pPr>
      <w:r w:rsidRPr="008530A7">
        <w:rPr>
          <w:i/>
          <w:lang w:val="uk-UA"/>
        </w:rPr>
        <w:t xml:space="preserve">- від 18.05.2023 №1397-VIII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250EA8E3" w14:textId="77777777" w:rsidR="008530A7" w:rsidRPr="008530A7" w:rsidRDefault="008530A7" w:rsidP="008530A7">
      <w:pPr>
        <w:jc w:val="both"/>
        <w:rPr>
          <w:i/>
          <w:lang w:val="uk-UA"/>
        </w:rPr>
      </w:pPr>
      <w:r w:rsidRPr="008530A7">
        <w:rPr>
          <w:i/>
          <w:lang w:val="uk-UA"/>
        </w:rPr>
        <w:t xml:space="preserve">- від 23.08.2023 №1438-VIII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3E71E5C8" w14:textId="77777777" w:rsidR="008530A7" w:rsidRPr="008530A7" w:rsidRDefault="008530A7" w:rsidP="008530A7">
      <w:pPr>
        <w:jc w:val="both"/>
        <w:rPr>
          <w:i/>
          <w:lang w:val="uk-UA"/>
        </w:rPr>
      </w:pPr>
      <w:r w:rsidRPr="008530A7">
        <w:rPr>
          <w:i/>
          <w:lang w:val="uk-UA"/>
        </w:rPr>
        <w:t xml:space="preserve">- від 29.03.2024 №1681-VIII «Про внесення змін та доповнень до Програми підготовки територіальної оборони та місцевого населення до участі в русі національного спротиву, </w:t>
      </w:r>
      <w:r w:rsidRPr="008530A7">
        <w:rPr>
          <w:i/>
          <w:lang w:val="uk-UA"/>
        </w:rPr>
        <w:lastRenderedPageBreak/>
        <w:t xml:space="preserve">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3288F0EA" w14:textId="77777777" w:rsidR="008530A7" w:rsidRPr="008530A7" w:rsidRDefault="008530A7" w:rsidP="008530A7">
      <w:pPr>
        <w:jc w:val="both"/>
        <w:rPr>
          <w:i/>
          <w:lang w:val="uk-UA"/>
        </w:rPr>
      </w:pPr>
      <w:r w:rsidRPr="008530A7">
        <w:rPr>
          <w:i/>
          <w:lang w:val="uk-UA"/>
        </w:rPr>
        <w:t xml:space="preserve">- від 06.06.2024 №1731-VIII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4A8F10E2" w14:textId="77777777" w:rsidR="008530A7" w:rsidRPr="008530A7" w:rsidRDefault="008530A7" w:rsidP="008530A7">
      <w:pPr>
        <w:jc w:val="both"/>
        <w:rPr>
          <w:i/>
          <w:lang w:val="uk-UA"/>
        </w:rPr>
      </w:pPr>
      <w:r w:rsidRPr="008530A7">
        <w:rPr>
          <w:i/>
          <w:lang w:val="uk-UA"/>
        </w:rPr>
        <w:t xml:space="preserve">- від 22.07.2024 №1804-VIII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6D8779B4" w14:textId="77777777" w:rsidR="008530A7" w:rsidRPr="008530A7" w:rsidRDefault="008530A7" w:rsidP="008530A7">
      <w:pPr>
        <w:jc w:val="both"/>
        <w:rPr>
          <w:i/>
          <w:lang w:val="uk-UA"/>
        </w:rPr>
      </w:pPr>
      <w:r w:rsidRPr="008530A7">
        <w:rPr>
          <w:i/>
          <w:lang w:val="uk-UA"/>
        </w:rPr>
        <w:t xml:space="preserve">- від 29.08.2024 №1838-VIII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0154D2CC" w14:textId="77777777" w:rsidR="008530A7" w:rsidRPr="008530A7" w:rsidRDefault="008530A7" w:rsidP="008530A7">
      <w:pPr>
        <w:jc w:val="both"/>
        <w:rPr>
          <w:i/>
          <w:lang w:val="uk-UA"/>
        </w:rPr>
      </w:pPr>
      <w:r w:rsidRPr="008530A7">
        <w:rPr>
          <w:i/>
          <w:lang w:val="uk-UA"/>
        </w:rPr>
        <w:t xml:space="preserve">- від 14.10.2024 №1900-VIII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2E279EDF" w14:textId="77777777" w:rsidR="008530A7" w:rsidRPr="008530A7" w:rsidRDefault="008530A7" w:rsidP="008530A7">
      <w:pPr>
        <w:jc w:val="both"/>
        <w:rPr>
          <w:i/>
          <w:lang w:val="uk-UA"/>
        </w:rPr>
      </w:pPr>
      <w:r w:rsidRPr="008530A7">
        <w:rPr>
          <w:i/>
          <w:lang w:val="uk-UA"/>
        </w:rPr>
        <w:t xml:space="preserve">- від 14.11.2024 №1933-VIII «Про внесення змін та доповнень до 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8530A7">
        <w:rPr>
          <w:i/>
          <w:lang w:val="uk-UA"/>
        </w:rPr>
        <w:t>Южненській</w:t>
      </w:r>
      <w:proofErr w:type="spellEnd"/>
      <w:r w:rsidRPr="008530A7">
        <w:rPr>
          <w:i/>
          <w:lang w:val="uk-UA"/>
        </w:rPr>
        <w:t xml:space="preserve"> міській територіальній громаді Одеського району Одеської області на 2022-2024 роки, затвердженої рішенням </w:t>
      </w:r>
      <w:proofErr w:type="spellStart"/>
      <w:r w:rsidRPr="008530A7">
        <w:rPr>
          <w:i/>
          <w:lang w:val="uk-UA"/>
        </w:rPr>
        <w:t>Южненської</w:t>
      </w:r>
      <w:proofErr w:type="spellEnd"/>
      <w:r w:rsidRPr="008530A7">
        <w:rPr>
          <w:i/>
          <w:lang w:val="uk-UA"/>
        </w:rPr>
        <w:t xml:space="preserve"> міської ради від 04.03.2022 №948-VIII, шляхом викладення її у новій редакції».</w:t>
      </w:r>
    </w:p>
    <w:p w14:paraId="4106A4C8" w14:textId="77777777" w:rsidR="008530A7" w:rsidRPr="008530A7" w:rsidRDefault="008530A7" w:rsidP="008530A7">
      <w:pPr>
        <w:rPr>
          <w:u w:val="single"/>
          <w:lang w:val="uk-UA"/>
        </w:rPr>
      </w:pPr>
    </w:p>
    <w:p w14:paraId="36EC74D8" w14:textId="77777777" w:rsidR="008530A7" w:rsidRPr="008530A7" w:rsidRDefault="008530A7" w:rsidP="008530A7">
      <w:pPr>
        <w:ind w:firstLine="708"/>
        <w:rPr>
          <w:b/>
          <w:u w:val="single"/>
          <w:lang w:val="uk-UA"/>
        </w:rPr>
      </w:pPr>
      <w:r w:rsidRPr="008530A7">
        <w:rPr>
          <w:b/>
          <w:u w:val="single"/>
          <w:lang w:val="uk-UA"/>
        </w:rPr>
        <w:t xml:space="preserve">Відповідальний виконавець Програми </w:t>
      </w:r>
    </w:p>
    <w:p w14:paraId="284B5F15" w14:textId="77777777" w:rsidR="008530A7" w:rsidRPr="008530A7" w:rsidRDefault="008530A7" w:rsidP="008530A7">
      <w:pPr>
        <w:ind w:firstLine="708"/>
        <w:jc w:val="both"/>
        <w:rPr>
          <w:lang w:val="uk-UA"/>
        </w:rPr>
      </w:pPr>
      <w:r w:rsidRPr="008530A7">
        <w:rPr>
          <w:lang w:val="uk-UA"/>
        </w:rPr>
        <w:t xml:space="preserve">Виконавчий комітет </w:t>
      </w:r>
      <w:proofErr w:type="spellStart"/>
      <w:r w:rsidRPr="008530A7">
        <w:rPr>
          <w:lang w:val="uk-UA"/>
        </w:rPr>
        <w:t>Південнівської</w:t>
      </w:r>
      <w:proofErr w:type="spellEnd"/>
      <w:r w:rsidRPr="008530A7">
        <w:rPr>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Pr="008530A7">
        <w:rPr>
          <w:lang w:val="uk-UA"/>
        </w:rPr>
        <w:t>Південнівської</w:t>
      </w:r>
      <w:proofErr w:type="spellEnd"/>
      <w:r w:rsidRPr="008530A7">
        <w:rPr>
          <w:lang w:val="uk-UA"/>
        </w:rPr>
        <w:t xml:space="preserve"> міської ради, </w:t>
      </w:r>
      <w:r w:rsidRPr="008530A7">
        <w:rPr>
          <w:color w:val="000000"/>
          <w:lang w:val="uk-UA"/>
        </w:rPr>
        <w:t xml:space="preserve">відділ  оборонної та мобілізаційної роботи Управління правового забезпечення та взаємодії з державними органами </w:t>
      </w:r>
      <w:proofErr w:type="spellStart"/>
      <w:r w:rsidRPr="008530A7">
        <w:rPr>
          <w:lang w:val="uk-UA"/>
        </w:rPr>
        <w:t>Південнівської</w:t>
      </w:r>
      <w:proofErr w:type="spellEnd"/>
      <w:r w:rsidRPr="008530A7">
        <w:rPr>
          <w:color w:val="000000"/>
          <w:lang w:val="uk-UA"/>
        </w:rPr>
        <w:t xml:space="preserve"> міської ради Одеського району Одеської області, Управління освіти </w:t>
      </w:r>
      <w:proofErr w:type="spellStart"/>
      <w:r w:rsidRPr="008530A7">
        <w:rPr>
          <w:lang w:val="uk-UA"/>
        </w:rPr>
        <w:t>Південнівської</w:t>
      </w:r>
      <w:proofErr w:type="spellEnd"/>
      <w:r w:rsidRPr="008530A7">
        <w:rPr>
          <w:color w:val="000000"/>
          <w:lang w:val="uk-UA"/>
        </w:rPr>
        <w:t xml:space="preserve"> міської ради Одеського району Одеської області, Фонд комунального майна </w:t>
      </w:r>
      <w:proofErr w:type="spellStart"/>
      <w:r w:rsidRPr="008530A7">
        <w:rPr>
          <w:lang w:val="uk-UA"/>
        </w:rPr>
        <w:t>Південнівської</w:t>
      </w:r>
      <w:proofErr w:type="spellEnd"/>
      <w:r w:rsidRPr="008530A7">
        <w:rPr>
          <w:color w:val="000000"/>
          <w:lang w:val="uk-UA"/>
        </w:rPr>
        <w:t xml:space="preserve"> міської ради Одеського району Одеської області, </w:t>
      </w:r>
      <w:r w:rsidRPr="008530A7">
        <w:rPr>
          <w:lang w:val="uk-UA"/>
        </w:rPr>
        <w:t xml:space="preserve">Управління житлово-комунального господарства </w:t>
      </w:r>
      <w:proofErr w:type="spellStart"/>
      <w:r w:rsidRPr="008530A7">
        <w:rPr>
          <w:lang w:val="uk-UA"/>
        </w:rPr>
        <w:t>Південнівської</w:t>
      </w:r>
      <w:proofErr w:type="spellEnd"/>
      <w:r w:rsidRPr="008530A7">
        <w:rPr>
          <w:lang w:val="uk-UA"/>
        </w:rPr>
        <w:t xml:space="preserve"> міської ради Одеського району Одеської області, ЮЖНЕНСЬКЕ КОМУНАЛЬНЕ ПІДПРИЄМСТВО «МУНІЦИПАЛЬНА ВАРТА», КПТМ  «</w:t>
      </w:r>
      <w:proofErr w:type="spellStart"/>
      <w:r w:rsidRPr="008530A7">
        <w:rPr>
          <w:lang w:val="uk-UA"/>
        </w:rPr>
        <w:t>Южтеплокомуненерго</w:t>
      </w:r>
      <w:proofErr w:type="spellEnd"/>
      <w:r w:rsidRPr="008530A7">
        <w:rPr>
          <w:lang w:val="uk-UA"/>
        </w:rPr>
        <w:t>», КП «</w:t>
      </w:r>
      <w:proofErr w:type="spellStart"/>
      <w:r w:rsidRPr="008530A7">
        <w:rPr>
          <w:lang w:val="uk-UA"/>
        </w:rPr>
        <w:t>Южненське</w:t>
      </w:r>
      <w:proofErr w:type="spellEnd"/>
      <w:r w:rsidRPr="008530A7">
        <w:rPr>
          <w:lang w:val="uk-UA"/>
        </w:rPr>
        <w:t xml:space="preserve"> узбережжя», КП «</w:t>
      </w:r>
      <w:proofErr w:type="spellStart"/>
      <w:r w:rsidRPr="008530A7">
        <w:rPr>
          <w:lang w:val="uk-UA"/>
        </w:rPr>
        <w:t>Екосервіс</w:t>
      </w:r>
      <w:proofErr w:type="spellEnd"/>
      <w:r w:rsidRPr="008530A7">
        <w:rPr>
          <w:lang w:val="uk-UA"/>
        </w:rPr>
        <w:t>».</w:t>
      </w:r>
    </w:p>
    <w:p w14:paraId="6E8B6F95" w14:textId="77777777" w:rsidR="008530A7" w:rsidRPr="008530A7" w:rsidRDefault="008530A7" w:rsidP="008530A7">
      <w:pPr>
        <w:rPr>
          <w:lang w:val="uk-UA"/>
        </w:rPr>
      </w:pPr>
    </w:p>
    <w:p w14:paraId="7644A7DA" w14:textId="77777777" w:rsidR="008530A7" w:rsidRPr="008530A7" w:rsidRDefault="008530A7" w:rsidP="008530A7">
      <w:pPr>
        <w:ind w:firstLine="708"/>
        <w:rPr>
          <w:b/>
          <w:lang w:val="uk-UA"/>
        </w:rPr>
      </w:pPr>
      <w:r w:rsidRPr="008530A7">
        <w:rPr>
          <w:b/>
          <w:u w:val="single"/>
          <w:lang w:val="uk-UA"/>
        </w:rPr>
        <w:t xml:space="preserve">Строк реалізації Програми </w:t>
      </w:r>
      <w:r w:rsidRPr="008530A7">
        <w:rPr>
          <w:b/>
          <w:lang w:val="uk-UA"/>
        </w:rPr>
        <w:t>2022-2024 роки</w:t>
      </w:r>
    </w:p>
    <w:p w14:paraId="42E858CC" w14:textId="77777777" w:rsidR="008530A7" w:rsidRPr="008530A7" w:rsidRDefault="008530A7" w:rsidP="008530A7">
      <w:pPr>
        <w:ind w:firstLine="708"/>
        <w:rPr>
          <w:b/>
          <w:lang w:val="uk-UA"/>
        </w:rPr>
      </w:pPr>
    </w:p>
    <w:p w14:paraId="66A354A9" w14:textId="77777777" w:rsidR="008530A7" w:rsidRPr="008530A7" w:rsidRDefault="008530A7" w:rsidP="008530A7">
      <w:pPr>
        <w:numPr>
          <w:ilvl w:val="0"/>
          <w:numId w:val="1"/>
        </w:numPr>
        <w:rPr>
          <w:b/>
          <w:bCs/>
          <w:color w:val="000000"/>
          <w:lang w:val="uk-UA"/>
        </w:rPr>
      </w:pPr>
      <w:r w:rsidRPr="008530A7">
        <w:rPr>
          <w:b/>
          <w:bCs/>
          <w:color w:val="000000"/>
          <w:lang w:val="uk-UA"/>
        </w:rPr>
        <w:t xml:space="preserve">Мета програми та результати її досягнення  </w:t>
      </w:r>
    </w:p>
    <w:p w14:paraId="22F3CD55" w14:textId="77777777" w:rsidR="008530A7" w:rsidRPr="008530A7" w:rsidRDefault="008530A7" w:rsidP="008530A7">
      <w:pPr>
        <w:ind w:firstLine="567"/>
        <w:jc w:val="both"/>
        <w:rPr>
          <w:lang w:val="uk-UA"/>
        </w:rPr>
      </w:pPr>
      <w:r w:rsidRPr="008530A7">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sidRPr="008530A7">
        <w:rPr>
          <w:lang w:val="uk-UA"/>
        </w:rPr>
        <w:t>Южненської</w:t>
      </w:r>
      <w:proofErr w:type="spellEnd"/>
      <w:r w:rsidRPr="008530A7">
        <w:t> </w:t>
      </w:r>
      <w:r w:rsidRPr="008530A7">
        <w:rPr>
          <w:lang w:val="uk-UA"/>
        </w:rPr>
        <w:t>міської територіальної громади Одеського району Одеської області.</w:t>
      </w:r>
    </w:p>
    <w:p w14:paraId="7E190BF8" w14:textId="77777777" w:rsidR="008530A7" w:rsidRPr="008530A7" w:rsidRDefault="008530A7" w:rsidP="008530A7">
      <w:pPr>
        <w:ind w:firstLine="567"/>
        <w:jc w:val="both"/>
        <w:rPr>
          <w:lang w:val="uk-UA"/>
        </w:rPr>
      </w:pPr>
      <w:r w:rsidRPr="008530A7">
        <w:rPr>
          <w:lang w:val="uk-UA"/>
        </w:rPr>
        <w:lastRenderedPageBreak/>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w:t>
      </w:r>
      <w:proofErr w:type="spellStart"/>
      <w:r w:rsidRPr="008530A7">
        <w:rPr>
          <w:lang w:val="uk-UA"/>
        </w:rPr>
        <w:t>Южненської</w:t>
      </w:r>
      <w:proofErr w:type="spellEnd"/>
      <w:r w:rsidRPr="008530A7">
        <w:t> </w:t>
      </w:r>
      <w:r w:rsidRPr="008530A7">
        <w:rPr>
          <w:lang w:val="uk-UA"/>
        </w:rPr>
        <w:t>міської територіальної громади</w:t>
      </w:r>
      <w:r w:rsidRPr="008530A7">
        <w:t> </w:t>
      </w:r>
      <w:r w:rsidRPr="008530A7">
        <w:rPr>
          <w:lang w:val="uk-UA"/>
        </w:rPr>
        <w:t>та інших джерел, не заборонених чинним законодавством України.</w:t>
      </w:r>
    </w:p>
    <w:p w14:paraId="21ED1DFC" w14:textId="77777777" w:rsidR="008530A7" w:rsidRPr="008530A7" w:rsidRDefault="008530A7" w:rsidP="008530A7">
      <w:pPr>
        <w:ind w:firstLine="567"/>
        <w:jc w:val="both"/>
        <w:rPr>
          <w:lang w:val="uk-UA"/>
        </w:rPr>
      </w:pPr>
      <w:r w:rsidRPr="008530A7">
        <w:rPr>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20A40DD0" w14:textId="77777777" w:rsidR="008530A7" w:rsidRPr="008530A7" w:rsidRDefault="008530A7" w:rsidP="008530A7">
      <w:pPr>
        <w:ind w:firstLine="567"/>
        <w:jc w:val="both"/>
        <w:rPr>
          <w:lang w:val="uk-UA"/>
        </w:rPr>
      </w:pPr>
      <w:r w:rsidRPr="008530A7">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sidRPr="008530A7">
        <w:rPr>
          <w:rFonts w:eastAsia="Courier New"/>
          <w:lang w:val="uk-UA"/>
        </w:rPr>
        <w:t xml:space="preserve"> та інше </w:t>
      </w:r>
      <w:r w:rsidRPr="008530A7">
        <w:rPr>
          <w:lang w:val="uk-UA"/>
        </w:rPr>
        <w:t>згідно з потребами.</w:t>
      </w:r>
    </w:p>
    <w:p w14:paraId="50B2A00E" w14:textId="77777777" w:rsidR="008530A7" w:rsidRPr="008530A7" w:rsidRDefault="008530A7" w:rsidP="008530A7">
      <w:pPr>
        <w:jc w:val="both"/>
        <w:rPr>
          <w:lang w:val="uk-UA"/>
        </w:rPr>
      </w:pPr>
    </w:p>
    <w:p w14:paraId="6FB31B77" w14:textId="77777777" w:rsidR="008530A7" w:rsidRPr="008530A7" w:rsidRDefault="008530A7" w:rsidP="008530A7">
      <w:pPr>
        <w:numPr>
          <w:ilvl w:val="0"/>
          <w:numId w:val="1"/>
        </w:numPr>
        <w:spacing w:after="200" w:line="276" w:lineRule="auto"/>
        <w:contextualSpacing/>
        <w:jc w:val="both"/>
        <w:rPr>
          <w:b/>
          <w:lang w:val="uk-UA"/>
        </w:rPr>
      </w:pPr>
      <w:r w:rsidRPr="008530A7">
        <w:rPr>
          <w:b/>
          <w:lang w:val="uk-UA"/>
        </w:rPr>
        <w:t xml:space="preserve">Фінансування </w:t>
      </w:r>
    </w:p>
    <w:p w14:paraId="45319107" w14:textId="77777777" w:rsidR="008530A7" w:rsidRPr="008530A7" w:rsidRDefault="008530A7" w:rsidP="008530A7">
      <w:pPr>
        <w:ind w:firstLine="567"/>
        <w:jc w:val="both"/>
        <w:rPr>
          <w:b/>
        </w:rPr>
      </w:pPr>
      <w:r w:rsidRPr="008530A7">
        <w:rPr>
          <w:lang w:val="uk-UA"/>
        </w:rPr>
        <w:t xml:space="preserve">На 2022 рік річний обсяг фінансування, передбачений Програмою на виконання заходів становить </w:t>
      </w:r>
      <w:r w:rsidRPr="008530A7">
        <w:rPr>
          <w:b/>
          <w:bCs/>
          <w:lang w:val="uk-UA"/>
        </w:rPr>
        <w:t xml:space="preserve">14 731,405 </w:t>
      </w:r>
      <w:proofErr w:type="spellStart"/>
      <w:r w:rsidRPr="008530A7">
        <w:rPr>
          <w:lang w:val="uk-UA"/>
        </w:rPr>
        <w:t>тис.грн</w:t>
      </w:r>
      <w:proofErr w:type="spellEnd"/>
      <w:r w:rsidRPr="008530A7">
        <w:rPr>
          <w:lang w:val="uk-UA"/>
        </w:rPr>
        <w:t xml:space="preserve">., фактично профінансовано </w:t>
      </w:r>
      <w:r w:rsidRPr="008530A7">
        <w:rPr>
          <w:b/>
          <w:bCs/>
          <w:lang w:val="uk-UA"/>
        </w:rPr>
        <w:t xml:space="preserve">12 834,020 </w:t>
      </w:r>
      <w:proofErr w:type="spellStart"/>
      <w:r w:rsidRPr="008530A7">
        <w:rPr>
          <w:lang w:val="uk-UA"/>
        </w:rPr>
        <w:t>тис.грн</w:t>
      </w:r>
      <w:proofErr w:type="spellEnd"/>
      <w:r w:rsidRPr="008530A7">
        <w:rPr>
          <w:lang w:val="uk-UA"/>
        </w:rPr>
        <w:t xml:space="preserve">.. </w:t>
      </w:r>
      <w:proofErr w:type="spellStart"/>
      <w:r w:rsidRPr="008530A7">
        <w:t>Відсоток</w:t>
      </w:r>
      <w:proofErr w:type="spellEnd"/>
      <w:r w:rsidRPr="008530A7">
        <w:t xml:space="preserve"> </w:t>
      </w:r>
      <w:proofErr w:type="spellStart"/>
      <w:r w:rsidRPr="008530A7">
        <w:t>виконання</w:t>
      </w:r>
      <w:proofErr w:type="spellEnd"/>
      <w:r w:rsidRPr="008530A7">
        <w:t xml:space="preserve"> </w:t>
      </w:r>
      <w:proofErr w:type="spellStart"/>
      <w:r w:rsidRPr="008530A7">
        <w:t>заходів</w:t>
      </w:r>
      <w:proofErr w:type="spellEnd"/>
      <w:r w:rsidRPr="008530A7">
        <w:t xml:space="preserve"> </w:t>
      </w:r>
      <w:proofErr w:type="spellStart"/>
      <w:r w:rsidRPr="008530A7">
        <w:t>Програми</w:t>
      </w:r>
      <w:proofErr w:type="spellEnd"/>
      <w:r w:rsidRPr="008530A7">
        <w:t xml:space="preserve"> в 202</w:t>
      </w:r>
      <w:r w:rsidRPr="008530A7">
        <w:rPr>
          <w:lang w:val="uk-UA"/>
        </w:rPr>
        <w:t>2</w:t>
      </w:r>
      <w:r w:rsidRPr="008530A7">
        <w:t xml:space="preserve"> </w:t>
      </w:r>
      <w:proofErr w:type="spellStart"/>
      <w:r w:rsidRPr="008530A7">
        <w:t>році</w:t>
      </w:r>
      <w:proofErr w:type="spellEnd"/>
      <w:r w:rsidRPr="008530A7">
        <w:t xml:space="preserve"> </w:t>
      </w:r>
      <w:proofErr w:type="spellStart"/>
      <w:r w:rsidRPr="008530A7">
        <w:t>відносно</w:t>
      </w:r>
      <w:proofErr w:type="spellEnd"/>
      <w:r w:rsidRPr="008530A7">
        <w:t xml:space="preserve"> до </w:t>
      </w:r>
      <w:proofErr w:type="spellStart"/>
      <w:r w:rsidRPr="008530A7">
        <w:t>затверджених</w:t>
      </w:r>
      <w:proofErr w:type="spellEnd"/>
      <w:r w:rsidRPr="008530A7">
        <w:t xml:space="preserve"> </w:t>
      </w:r>
      <w:proofErr w:type="spellStart"/>
      <w:r w:rsidRPr="008530A7">
        <w:t>заходів</w:t>
      </w:r>
      <w:proofErr w:type="spellEnd"/>
      <w:r w:rsidRPr="008530A7">
        <w:t xml:space="preserve"> </w:t>
      </w:r>
      <w:proofErr w:type="spellStart"/>
      <w:r w:rsidRPr="008530A7">
        <w:t>Програмою</w:t>
      </w:r>
      <w:proofErr w:type="spellEnd"/>
      <w:r w:rsidRPr="008530A7">
        <w:t xml:space="preserve"> становить </w:t>
      </w:r>
      <w:r w:rsidRPr="008530A7">
        <w:rPr>
          <w:b/>
          <w:lang w:val="uk-UA"/>
        </w:rPr>
        <w:t>87</w:t>
      </w:r>
      <w:r w:rsidRPr="008530A7">
        <w:rPr>
          <w:b/>
        </w:rPr>
        <w:t xml:space="preserve">%. </w:t>
      </w:r>
    </w:p>
    <w:p w14:paraId="1995897E" w14:textId="77777777" w:rsidR="008530A7" w:rsidRPr="008530A7" w:rsidRDefault="008530A7" w:rsidP="008530A7">
      <w:pPr>
        <w:jc w:val="both"/>
        <w:rPr>
          <w:b/>
          <w:color w:val="FF0000"/>
          <w:lang w:val="uk-UA"/>
        </w:rPr>
      </w:pPr>
      <w:r w:rsidRPr="008530A7">
        <w:rPr>
          <w:color w:val="FF0000"/>
          <w:lang w:val="uk-UA"/>
        </w:rPr>
        <w:t xml:space="preserve">          </w:t>
      </w:r>
      <w:r w:rsidRPr="008530A7">
        <w:rPr>
          <w:lang w:val="uk-UA"/>
        </w:rPr>
        <w:t xml:space="preserve">На 2023 рік річний обсяг фінансування, передбачений Програмою на виконання заходів становить </w:t>
      </w:r>
      <w:r w:rsidRPr="008530A7">
        <w:rPr>
          <w:b/>
          <w:bCs/>
          <w:lang w:val="uk-UA"/>
        </w:rPr>
        <w:t xml:space="preserve">49 620,000 </w:t>
      </w:r>
      <w:proofErr w:type="spellStart"/>
      <w:r w:rsidRPr="008530A7">
        <w:rPr>
          <w:b/>
          <w:lang w:val="uk-UA"/>
        </w:rPr>
        <w:t>тис.грн</w:t>
      </w:r>
      <w:proofErr w:type="spellEnd"/>
      <w:r w:rsidRPr="008530A7">
        <w:rPr>
          <w:b/>
          <w:lang w:val="uk-UA"/>
        </w:rPr>
        <w:t>.,</w:t>
      </w:r>
      <w:r w:rsidRPr="008530A7">
        <w:rPr>
          <w:lang w:val="uk-UA"/>
        </w:rPr>
        <w:t xml:space="preserve"> фактично профінансовано </w:t>
      </w:r>
      <w:r w:rsidRPr="008530A7">
        <w:rPr>
          <w:b/>
          <w:bCs/>
          <w:lang w:val="uk-UA"/>
        </w:rPr>
        <w:t xml:space="preserve">42 313,504 </w:t>
      </w:r>
      <w:proofErr w:type="spellStart"/>
      <w:r w:rsidRPr="008530A7">
        <w:rPr>
          <w:b/>
          <w:lang w:val="uk-UA"/>
        </w:rPr>
        <w:t>тис.грн</w:t>
      </w:r>
      <w:proofErr w:type="spellEnd"/>
      <w:r w:rsidRPr="008530A7">
        <w:rPr>
          <w:lang w:val="uk-UA"/>
        </w:rPr>
        <w:t xml:space="preserve">.. Відсоток виконання заходів Програми в 2023 році відносно до затверджених заходів Програмою становить </w:t>
      </w:r>
      <w:r w:rsidRPr="008530A7">
        <w:rPr>
          <w:b/>
          <w:lang w:val="uk-UA"/>
        </w:rPr>
        <w:t>85%.</w:t>
      </w:r>
      <w:r w:rsidRPr="008530A7">
        <w:rPr>
          <w:b/>
          <w:color w:val="FF0000"/>
          <w:lang w:val="uk-UA"/>
        </w:rPr>
        <w:t xml:space="preserve"> </w:t>
      </w:r>
    </w:p>
    <w:p w14:paraId="18C87959" w14:textId="77777777" w:rsidR="008530A7" w:rsidRPr="008530A7" w:rsidRDefault="008530A7" w:rsidP="008530A7">
      <w:pPr>
        <w:jc w:val="both"/>
        <w:rPr>
          <w:lang w:val="uk-UA"/>
        </w:rPr>
      </w:pPr>
      <w:r w:rsidRPr="008530A7">
        <w:rPr>
          <w:color w:val="FF0000"/>
          <w:lang w:val="uk-UA"/>
        </w:rPr>
        <w:t xml:space="preserve">         </w:t>
      </w:r>
      <w:r w:rsidRPr="008530A7">
        <w:rPr>
          <w:lang w:val="uk-UA"/>
        </w:rPr>
        <w:t xml:space="preserve">На 2024 рік річний обсяг фінансування, передбачений Програмою на виконання заходів становить </w:t>
      </w:r>
      <w:r w:rsidRPr="008530A7">
        <w:rPr>
          <w:b/>
          <w:lang w:val="uk-UA"/>
        </w:rPr>
        <w:t xml:space="preserve">80 400,00 </w:t>
      </w:r>
      <w:proofErr w:type="spellStart"/>
      <w:r w:rsidRPr="008530A7">
        <w:rPr>
          <w:b/>
          <w:lang w:val="uk-UA"/>
        </w:rPr>
        <w:t>тис.грн</w:t>
      </w:r>
      <w:proofErr w:type="spellEnd"/>
      <w:r w:rsidRPr="008530A7">
        <w:rPr>
          <w:b/>
          <w:lang w:val="uk-UA"/>
        </w:rPr>
        <w:t>.</w:t>
      </w:r>
      <w:r w:rsidRPr="008530A7">
        <w:rPr>
          <w:lang w:val="uk-UA"/>
        </w:rPr>
        <w:t xml:space="preserve">, фактично профінансовано </w:t>
      </w:r>
      <w:r w:rsidRPr="008530A7">
        <w:rPr>
          <w:b/>
          <w:lang w:val="uk-UA"/>
        </w:rPr>
        <w:t xml:space="preserve">60 704,707 </w:t>
      </w:r>
      <w:proofErr w:type="spellStart"/>
      <w:r w:rsidRPr="008530A7">
        <w:rPr>
          <w:b/>
          <w:lang w:val="uk-UA"/>
        </w:rPr>
        <w:t>тис.грн</w:t>
      </w:r>
      <w:proofErr w:type="spellEnd"/>
      <w:r w:rsidRPr="008530A7">
        <w:rPr>
          <w:b/>
          <w:lang w:val="uk-UA"/>
        </w:rPr>
        <w:t xml:space="preserve">. </w:t>
      </w:r>
      <w:r w:rsidRPr="008530A7">
        <w:rPr>
          <w:lang w:val="uk-UA"/>
        </w:rPr>
        <w:t xml:space="preserve">(кошти обласного бюджету в </w:t>
      </w:r>
      <w:proofErr w:type="spellStart"/>
      <w:r w:rsidRPr="008530A7">
        <w:rPr>
          <w:lang w:val="uk-UA"/>
        </w:rPr>
        <w:t>суммі</w:t>
      </w:r>
      <w:proofErr w:type="spellEnd"/>
      <w:r w:rsidRPr="008530A7">
        <w:rPr>
          <w:b/>
          <w:lang w:val="uk-UA"/>
        </w:rPr>
        <w:t xml:space="preserve"> 268,034 тис. грн.). </w:t>
      </w:r>
      <w:r w:rsidRPr="008530A7">
        <w:rPr>
          <w:lang w:val="uk-UA"/>
        </w:rPr>
        <w:t xml:space="preserve">Відсоток виконання заходів Програми в 2024 році відносно до затверджених заходів Програмою становить </w:t>
      </w:r>
      <w:r w:rsidRPr="008530A7">
        <w:rPr>
          <w:b/>
          <w:lang w:val="uk-UA"/>
        </w:rPr>
        <w:t>76%.</w:t>
      </w:r>
    </w:p>
    <w:p w14:paraId="5DE40540" w14:textId="77777777" w:rsidR="008530A7" w:rsidRPr="008530A7" w:rsidRDefault="008530A7" w:rsidP="008530A7">
      <w:pPr>
        <w:jc w:val="both"/>
        <w:rPr>
          <w:lang w:val="uk-UA"/>
        </w:rPr>
      </w:pPr>
      <w:r w:rsidRPr="008530A7">
        <w:rPr>
          <w:lang w:val="uk-UA"/>
        </w:rPr>
        <w:t xml:space="preserve">          Всього на виконання заходів Програми за 2022-2024 роки передбачено </w:t>
      </w:r>
      <w:r w:rsidRPr="008530A7">
        <w:rPr>
          <w:b/>
          <w:bCs/>
          <w:lang w:val="uk-UA"/>
        </w:rPr>
        <w:t xml:space="preserve">144751,405 </w:t>
      </w:r>
      <w:r w:rsidRPr="008530A7">
        <w:rPr>
          <w:b/>
          <w:lang w:val="uk-UA"/>
        </w:rPr>
        <w:t>тис</w:t>
      </w:r>
      <w:r w:rsidRPr="008530A7">
        <w:rPr>
          <w:lang w:val="uk-UA"/>
        </w:rPr>
        <w:t xml:space="preserve">. </w:t>
      </w:r>
      <w:r w:rsidRPr="008530A7">
        <w:rPr>
          <w:b/>
          <w:lang w:val="uk-UA"/>
        </w:rPr>
        <w:t>грн.,</w:t>
      </w:r>
      <w:r w:rsidRPr="008530A7">
        <w:rPr>
          <w:lang w:val="uk-UA"/>
        </w:rPr>
        <w:t xml:space="preserve"> фактично профінансовано </w:t>
      </w:r>
      <w:r w:rsidRPr="008530A7">
        <w:rPr>
          <w:b/>
          <w:lang w:val="uk-UA"/>
        </w:rPr>
        <w:t xml:space="preserve">116 116,460 </w:t>
      </w:r>
      <w:proofErr w:type="spellStart"/>
      <w:r w:rsidRPr="008530A7">
        <w:rPr>
          <w:b/>
          <w:lang w:val="uk-UA"/>
        </w:rPr>
        <w:t>тис.грн</w:t>
      </w:r>
      <w:proofErr w:type="spellEnd"/>
      <w:r w:rsidRPr="008530A7">
        <w:rPr>
          <w:lang w:val="uk-UA"/>
        </w:rPr>
        <w:t>..</w:t>
      </w:r>
    </w:p>
    <w:p w14:paraId="0FAA51C1" w14:textId="77777777" w:rsidR="008530A7" w:rsidRPr="008530A7" w:rsidRDefault="008530A7" w:rsidP="008530A7">
      <w:pPr>
        <w:jc w:val="both"/>
        <w:rPr>
          <w:lang w:val="uk-UA"/>
        </w:rPr>
      </w:pPr>
      <w:r w:rsidRPr="008530A7">
        <w:rPr>
          <w:lang w:val="uk-UA"/>
        </w:rPr>
        <w:t xml:space="preserve">           Загальний відсоток виконання заходів Програми за 2022-2024 роки відносно до затверджених заходів Програмою становить</w:t>
      </w:r>
      <w:r w:rsidRPr="008530A7">
        <w:rPr>
          <w:color w:val="FF0000"/>
          <w:lang w:val="uk-UA"/>
        </w:rPr>
        <w:t xml:space="preserve"> </w:t>
      </w:r>
      <w:r w:rsidRPr="008530A7">
        <w:rPr>
          <w:b/>
          <w:lang w:val="uk-UA"/>
        </w:rPr>
        <w:t>80%.</w:t>
      </w:r>
    </w:p>
    <w:p w14:paraId="150EA055" w14:textId="77777777" w:rsidR="008530A7" w:rsidRDefault="008530A7">
      <w:pPr>
        <w:rPr>
          <w:lang w:val="uk-UA"/>
        </w:rPr>
      </w:pPr>
    </w:p>
    <w:p w14:paraId="75877BC5" w14:textId="77777777" w:rsidR="008530A7" w:rsidRDefault="008530A7">
      <w:pPr>
        <w:rPr>
          <w:lang w:val="uk-UA"/>
        </w:rPr>
      </w:pPr>
    </w:p>
    <w:p w14:paraId="5BCE3835" w14:textId="77777777" w:rsidR="008530A7" w:rsidRDefault="008530A7">
      <w:pPr>
        <w:rPr>
          <w:lang w:val="uk-UA"/>
        </w:rPr>
      </w:pPr>
    </w:p>
    <w:p w14:paraId="27691A35" w14:textId="77777777" w:rsidR="008530A7" w:rsidRDefault="008530A7">
      <w:pPr>
        <w:rPr>
          <w:lang w:val="uk-UA"/>
        </w:rPr>
      </w:pPr>
    </w:p>
    <w:p w14:paraId="743E9881" w14:textId="77777777" w:rsidR="008530A7" w:rsidRDefault="008530A7">
      <w:pPr>
        <w:rPr>
          <w:lang w:val="uk-UA"/>
        </w:rPr>
      </w:pPr>
    </w:p>
    <w:p w14:paraId="24BE4307" w14:textId="77777777" w:rsidR="008530A7" w:rsidRDefault="008530A7">
      <w:pPr>
        <w:rPr>
          <w:lang w:val="uk-UA"/>
        </w:rPr>
      </w:pPr>
    </w:p>
    <w:p w14:paraId="495CF5DB" w14:textId="77777777" w:rsidR="008530A7" w:rsidRDefault="008530A7">
      <w:pPr>
        <w:rPr>
          <w:lang w:val="uk-UA"/>
        </w:rPr>
      </w:pPr>
    </w:p>
    <w:p w14:paraId="49096A2F" w14:textId="77777777" w:rsidR="008530A7" w:rsidRDefault="008530A7">
      <w:pPr>
        <w:rPr>
          <w:lang w:val="uk-UA"/>
        </w:rPr>
      </w:pPr>
    </w:p>
    <w:p w14:paraId="446CAD43" w14:textId="77777777" w:rsidR="008530A7" w:rsidRDefault="008530A7">
      <w:pPr>
        <w:rPr>
          <w:lang w:val="uk-UA"/>
        </w:rPr>
      </w:pPr>
    </w:p>
    <w:p w14:paraId="5EB9D15C" w14:textId="77777777" w:rsidR="008530A7" w:rsidRDefault="008530A7">
      <w:pPr>
        <w:rPr>
          <w:lang w:val="uk-UA"/>
        </w:rPr>
      </w:pPr>
    </w:p>
    <w:p w14:paraId="65B25150" w14:textId="77777777" w:rsidR="008530A7" w:rsidRDefault="008530A7">
      <w:pPr>
        <w:rPr>
          <w:lang w:val="uk-UA"/>
        </w:rPr>
      </w:pPr>
    </w:p>
    <w:p w14:paraId="13098C99" w14:textId="77777777" w:rsidR="008530A7" w:rsidRDefault="008530A7">
      <w:pPr>
        <w:rPr>
          <w:lang w:val="uk-UA"/>
        </w:rPr>
      </w:pPr>
    </w:p>
    <w:p w14:paraId="3608FFDE" w14:textId="77777777" w:rsidR="008530A7" w:rsidRDefault="008530A7">
      <w:pPr>
        <w:rPr>
          <w:lang w:val="uk-UA"/>
        </w:rPr>
      </w:pPr>
    </w:p>
    <w:p w14:paraId="26B5DDED" w14:textId="77777777" w:rsidR="008530A7" w:rsidRDefault="008530A7">
      <w:pPr>
        <w:rPr>
          <w:lang w:val="uk-UA"/>
        </w:rPr>
      </w:pPr>
    </w:p>
    <w:p w14:paraId="34E31E1A" w14:textId="77777777" w:rsidR="008530A7" w:rsidRDefault="008530A7">
      <w:pPr>
        <w:rPr>
          <w:lang w:val="uk-UA"/>
        </w:rPr>
      </w:pPr>
    </w:p>
    <w:p w14:paraId="020572F0" w14:textId="77777777" w:rsidR="008530A7" w:rsidRDefault="008530A7">
      <w:pPr>
        <w:rPr>
          <w:lang w:val="uk-UA"/>
        </w:rPr>
      </w:pPr>
    </w:p>
    <w:p w14:paraId="5D331E6F" w14:textId="77777777" w:rsidR="008530A7" w:rsidRDefault="008530A7">
      <w:pPr>
        <w:rPr>
          <w:lang w:val="uk-UA"/>
        </w:rPr>
      </w:pPr>
    </w:p>
    <w:p w14:paraId="21C193B3" w14:textId="77777777" w:rsidR="008530A7" w:rsidRDefault="008530A7">
      <w:pPr>
        <w:rPr>
          <w:lang w:val="uk-UA"/>
        </w:rPr>
      </w:pPr>
    </w:p>
    <w:p w14:paraId="11454AEE" w14:textId="77777777" w:rsidR="008530A7" w:rsidRDefault="008530A7">
      <w:pPr>
        <w:rPr>
          <w:lang w:val="uk-UA"/>
        </w:rPr>
        <w:sectPr w:rsidR="008530A7" w:rsidSect="008530A7">
          <w:pgSz w:w="11907" w:h="16840" w:code="9"/>
          <w:pgMar w:top="1134" w:right="850" w:bottom="1134" w:left="1701" w:header="709" w:footer="709" w:gutter="0"/>
          <w:cols w:space="708"/>
          <w:docGrid w:linePitch="360"/>
        </w:sectPr>
      </w:pPr>
    </w:p>
    <w:p w14:paraId="506BF1BC" w14:textId="262F882F" w:rsidR="008530A7" w:rsidRPr="008530A7" w:rsidRDefault="008530A7" w:rsidP="008530A7">
      <w:pPr>
        <w:spacing w:after="200" w:line="276" w:lineRule="auto"/>
        <w:ind w:left="927"/>
        <w:contextualSpacing/>
        <w:jc w:val="both"/>
        <w:rPr>
          <w:rFonts w:ascii="Calibri" w:hAnsi="Calibri"/>
          <w:sz w:val="22"/>
          <w:szCs w:val="22"/>
          <w:lang w:val="uk-UA"/>
        </w:rPr>
      </w:pPr>
      <w:r>
        <w:rPr>
          <w:b/>
          <w:bCs/>
          <w:lang w:val="uk-UA"/>
        </w:rPr>
        <w:lastRenderedPageBreak/>
        <w:t>4.</w:t>
      </w:r>
      <w:r w:rsidRPr="008530A7">
        <w:rPr>
          <w:b/>
          <w:bCs/>
          <w:lang w:val="uk-UA"/>
        </w:rPr>
        <w:t>Виконання заходів Програми</w:t>
      </w:r>
    </w:p>
    <w:tbl>
      <w:tblPr>
        <w:tblW w:w="155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
        <w:gridCol w:w="2381"/>
        <w:gridCol w:w="29"/>
        <w:gridCol w:w="1955"/>
        <w:gridCol w:w="29"/>
        <w:gridCol w:w="822"/>
        <w:gridCol w:w="29"/>
        <w:gridCol w:w="2126"/>
        <w:gridCol w:w="963"/>
        <w:gridCol w:w="19"/>
        <w:gridCol w:w="974"/>
        <w:gridCol w:w="19"/>
        <w:gridCol w:w="831"/>
        <w:gridCol w:w="19"/>
        <w:gridCol w:w="973"/>
        <w:gridCol w:w="19"/>
        <w:gridCol w:w="974"/>
        <w:gridCol w:w="19"/>
        <w:gridCol w:w="2816"/>
        <w:gridCol w:w="19"/>
      </w:tblGrid>
      <w:tr w:rsidR="008530A7" w:rsidRPr="008530A7" w14:paraId="09C9E3A8" w14:textId="77777777" w:rsidTr="00E231C0">
        <w:trPr>
          <w:gridAfter w:val="1"/>
          <w:wAfter w:w="19" w:type="dxa"/>
          <w:trHeight w:val="2488"/>
        </w:trPr>
        <w:tc>
          <w:tcPr>
            <w:tcW w:w="568" w:type="dxa"/>
            <w:gridSpan w:val="2"/>
            <w:shd w:val="clear" w:color="auto" w:fill="auto"/>
          </w:tcPr>
          <w:p w14:paraId="5825893F" w14:textId="77777777" w:rsidR="008530A7" w:rsidRPr="008530A7" w:rsidRDefault="008530A7" w:rsidP="008530A7">
            <w:pPr>
              <w:jc w:val="center"/>
              <w:rPr>
                <w:color w:val="000000"/>
                <w:sz w:val="20"/>
                <w:szCs w:val="20"/>
                <w:lang w:val="uk-UA"/>
              </w:rPr>
            </w:pPr>
            <w:r w:rsidRPr="008530A7">
              <w:rPr>
                <w:color w:val="000000"/>
                <w:sz w:val="20"/>
                <w:szCs w:val="20"/>
                <w:lang w:val="uk-UA"/>
              </w:rPr>
              <w:t>№ з/п</w:t>
            </w:r>
          </w:p>
        </w:tc>
        <w:tc>
          <w:tcPr>
            <w:tcW w:w="2410" w:type="dxa"/>
            <w:gridSpan w:val="2"/>
            <w:shd w:val="clear" w:color="auto" w:fill="auto"/>
          </w:tcPr>
          <w:p w14:paraId="330F0875" w14:textId="77777777" w:rsidR="008530A7" w:rsidRPr="008530A7" w:rsidRDefault="008530A7" w:rsidP="008530A7">
            <w:pPr>
              <w:jc w:val="center"/>
              <w:rPr>
                <w:color w:val="000000"/>
                <w:sz w:val="20"/>
                <w:szCs w:val="20"/>
                <w:lang w:val="uk-UA"/>
              </w:rPr>
            </w:pPr>
            <w:r w:rsidRPr="008530A7">
              <w:rPr>
                <w:color w:val="000000"/>
                <w:sz w:val="20"/>
                <w:szCs w:val="20"/>
                <w:lang w:val="uk-UA"/>
              </w:rPr>
              <w:t>Завдання Програми</w:t>
            </w:r>
          </w:p>
        </w:tc>
        <w:tc>
          <w:tcPr>
            <w:tcW w:w="1984" w:type="dxa"/>
            <w:gridSpan w:val="2"/>
            <w:shd w:val="clear" w:color="auto" w:fill="auto"/>
          </w:tcPr>
          <w:p w14:paraId="62C450C9" w14:textId="77777777" w:rsidR="008530A7" w:rsidRPr="008530A7" w:rsidRDefault="008530A7" w:rsidP="008530A7">
            <w:pPr>
              <w:jc w:val="center"/>
              <w:rPr>
                <w:color w:val="000000"/>
                <w:sz w:val="20"/>
                <w:szCs w:val="20"/>
                <w:lang w:val="uk-UA"/>
              </w:rPr>
            </w:pPr>
            <w:r w:rsidRPr="008530A7">
              <w:rPr>
                <w:color w:val="000000"/>
                <w:sz w:val="20"/>
                <w:szCs w:val="20"/>
                <w:lang w:val="uk-UA"/>
              </w:rPr>
              <w:t>Зміст заходів</w:t>
            </w:r>
          </w:p>
        </w:tc>
        <w:tc>
          <w:tcPr>
            <w:tcW w:w="851" w:type="dxa"/>
            <w:gridSpan w:val="2"/>
            <w:shd w:val="clear" w:color="auto" w:fill="auto"/>
          </w:tcPr>
          <w:p w14:paraId="205C1885" w14:textId="77777777" w:rsidR="008530A7" w:rsidRPr="008530A7" w:rsidRDefault="008530A7" w:rsidP="008530A7">
            <w:pPr>
              <w:jc w:val="center"/>
              <w:rPr>
                <w:color w:val="000000"/>
                <w:sz w:val="20"/>
                <w:szCs w:val="20"/>
                <w:lang w:val="uk-UA"/>
              </w:rPr>
            </w:pPr>
            <w:r w:rsidRPr="008530A7">
              <w:rPr>
                <w:color w:val="000000"/>
                <w:sz w:val="20"/>
                <w:szCs w:val="20"/>
                <w:lang w:val="uk-UA"/>
              </w:rPr>
              <w:t>Термін виконання</w:t>
            </w:r>
          </w:p>
        </w:tc>
        <w:tc>
          <w:tcPr>
            <w:tcW w:w="2126" w:type="dxa"/>
            <w:shd w:val="clear" w:color="auto" w:fill="auto"/>
          </w:tcPr>
          <w:p w14:paraId="08257691" w14:textId="77777777" w:rsidR="008530A7" w:rsidRPr="008530A7" w:rsidRDefault="008530A7" w:rsidP="008530A7">
            <w:pPr>
              <w:jc w:val="center"/>
              <w:rPr>
                <w:color w:val="000000"/>
                <w:sz w:val="20"/>
                <w:szCs w:val="20"/>
                <w:lang w:val="uk-UA"/>
              </w:rPr>
            </w:pPr>
            <w:r w:rsidRPr="008530A7">
              <w:rPr>
                <w:color w:val="000000"/>
                <w:sz w:val="20"/>
                <w:szCs w:val="20"/>
                <w:lang w:val="uk-UA"/>
              </w:rPr>
              <w:t>Виконавці</w:t>
            </w:r>
          </w:p>
        </w:tc>
        <w:tc>
          <w:tcPr>
            <w:tcW w:w="963" w:type="dxa"/>
            <w:shd w:val="clear" w:color="auto" w:fill="auto"/>
          </w:tcPr>
          <w:p w14:paraId="204260C2" w14:textId="77777777" w:rsidR="008530A7" w:rsidRPr="008530A7" w:rsidRDefault="008530A7" w:rsidP="008530A7">
            <w:pPr>
              <w:jc w:val="center"/>
              <w:rPr>
                <w:color w:val="000000"/>
                <w:sz w:val="20"/>
                <w:szCs w:val="20"/>
                <w:lang w:val="uk-UA"/>
              </w:rPr>
            </w:pPr>
            <w:r w:rsidRPr="008530A7">
              <w:rPr>
                <w:color w:val="000000"/>
                <w:sz w:val="20"/>
                <w:szCs w:val="20"/>
                <w:lang w:val="uk-UA"/>
              </w:rPr>
              <w:t>Річний обсяг фінансування, передбачений Програмою</w:t>
            </w:r>
          </w:p>
          <w:p w14:paraId="2D86C247" w14:textId="77777777" w:rsidR="008530A7" w:rsidRPr="008530A7" w:rsidRDefault="008530A7" w:rsidP="008530A7">
            <w:pPr>
              <w:jc w:val="center"/>
              <w:rPr>
                <w:color w:val="000000"/>
                <w:sz w:val="20"/>
                <w:szCs w:val="20"/>
                <w:lang w:val="uk-UA"/>
              </w:rPr>
            </w:pPr>
            <w:proofErr w:type="spellStart"/>
            <w:r w:rsidRPr="008530A7">
              <w:rPr>
                <w:color w:val="000000"/>
                <w:sz w:val="20"/>
                <w:szCs w:val="20"/>
                <w:lang w:val="uk-UA"/>
              </w:rPr>
              <w:t>тис.грн</w:t>
            </w:r>
            <w:proofErr w:type="spellEnd"/>
          </w:p>
        </w:tc>
        <w:tc>
          <w:tcPr>
            <w:tcW w:w="993" w:type="dxa"/>
            <w:gridSpan w:val="2"/>
            <w:shd w:val="clear" w:color="auto" w:fill="auto"/>
          </w:tcPr>
          <w:p w14:paraId="25D7E26E" w14:textId="77777777" w:rsidR="008530A7" w:rsidRPr="008530A7" w:rsidRDefault="008530A7" w:rsidP="008530A7">
            <w:pPr>
              <w:jc w:val="center"/>
              <w:rPr>
                <w:color w:val="000000"/>
                <w:sz w:val="20"/>
                <w:szCs w:val="20"/>
                <w:lang w:val="uk-UA"/>
              </w:rPr>
            </w:pPr>
            <w:r w:rsidRPr="008530A7">
              <w:rPr>
                <w:color w:val="000000"/>
                <w:sz w:val="20"/>
                <w:szCs w:val="20"/>
                <w:lang w:val="uk-UA"/>
              </w:rPr>
              <w:t>Річний обсяг фінансування, затверджений бюджетом</w:t>
            </w:r>
          </w:p>
          <w:p w14:paraId="6616581F" w14:textId="77777777" w:rsidR="008530A7" w:rsidRPr="008530A7" w:rsidRDefault="008530A7" w:rsidP="008530A7">
            <w:pPr>
              <w:jc w:val="center"/>
              <w:rPr>
                <w:color w:val="000000"/>
                <w:sz w:val="20"/>
                <w:szCs w:val="20"/>
                <w:lang w:val="uk-UA"/>
              </w:rPr>
            </w:pPr>
            <w:proofErr w:type="spellStart"/>
            <w:r w:rsidRPr="008530A7">
              <w:rPr>
                <w:color w:val="000000"/>
                <w:sz w:val="20"/>
                <w:szCs w:val="20"/>
                <w:lang w:val="uk-UA"/>
              </w:rPr>
              <w:t>тис.грн</w:t>
            </w:r>
            <w:proofErr w:type="spellEnd"/>
          </w:p>
        </w:tc>
        <w:tc>
          <w:tcPr>
            <w:tcW w:w="850" w:type="dxa"/>
            <w:gridSpan w:val="2"/>
            <w:shd w:val="clear" w:color="auto" w:fill="auto"/>
          </w:tcPr>
          <w:p w14:paraId="023F8604" w14:textId="77777777" w:rsidR="008530A7" w:rsidRPr="008530A7" w:rsidRDefault="008530A7" w:rsidP="008530A7">
            <w:pPr>
              <w:jc w:val="center"/>
              <w:rPr>
                <w:color w:val="000000"/>
                <w:sz w:val="20"/>
                <w:szCs w:val="20"/>
                <w:lang w:val="uk-UA"/>
              </w:rPr>
            </w:pPr>
            <w:r w:rsidRPr="008530A7">
              <w:rPr>
                <w:color w:val="000000"/>
                <w:sz w:val="20"/>
                <w:szCs w:val="20"/>
                <w:lang w:val="uk-UA"/>
              </w:rPr>
              <w:t xml:space="preserve">Фактично профінансовано у звітному періоді, </w:t>
            </w:r>
            <w:proofErr w:type="spellStart"/>
            <w:r w:rsidRPr="008530A7">
              <w:rPr>
                <w:color w:val="000000"/>
                <w:sz w:val="20"/>
                <w:szCs w:val="20"/>
                <w:lang w:val="uk-UA"/>
              </w:rPr>
              <w:t>тис.грн</w:t>
            </w:r>
            <w:proofErr w:type="spellEnd"/>
          </w:p>
        </w:tc>
        <w:tc>
          <w:tcPr>
            <w:tcW w:w="992" w:type="dxa"/>
            <w:gridSpan w:val="2"/>
            <w:shd w:val="clear" w:color="auto" w:fill="auto"/>
          </w:tcPr>
          <w:p w14:paraId="5A04F861" w14:textId="77777777" w:rsidR="008530A7" w:rsidRPr="008530A7" w:rsidRDefault="008530A7" w:rsidP="008530A7">
            <w:pPr>
              <w:jc w:val="center"/>
              <w:rPr>
                <w:color w:val="000000"/>
                <w:sz w:val="20"/>
                <w:szCs w:val="20"/>
                <w:lang w:val="uk-UA"/>
              </w:rPr>
            </w:pPr>
            <w:r w:rsidRPr="008530A7">
              <w:rPr>
                <w:color w:val="000000"/>
                <w:sz w:val="20"/>
                <w:szCs w:val="20"/>
                <w:lang w:val="uk-UA"/>
              </w:rPr>
              <w:t>% виконання заходу від обсягів, передбачених Програмою</w:t>
            </w:r>
          </w:p>
        </w:tc>
        <w:tc>
          <w:tcPr>
            <w:tcW w:w="993" w:type="dxa"/>
            <w:gridSpan w:val="2"/>
            <w:shd w:val="clear" w:color="auto" w:fill="auto"/>
          </w:tcPr>
          <w:p w14:paraId="0BB99289" w14:textId="77777777" w:rsidR="008530A7" w:rsidRPr="008530A7" w:rsidRDefault="008530A7" w:rsidP="008530A7">
            <w:pPr>
              <w:jc w:val="center"/>
              <w:rPr>
                <w:color w:val="000000"/>
                <w:sz w:val="20"/>
                <w:szCs w:val="20"/>
                <w:lang w:val="uk-UA"/>
              </w:rPr>
            </w:pPr>
            <w:r w:rsidRPr="008530A7">
              <w:rPr>
                <w:color w:val="000000"/>
                <w:sz w:val="20"/>
                <w:szCs w:val="20"/>
                <w:lang w:val="uk-UA"/>
              </w:rPr>
              <w:t>% виконання заходу від обсягів, затверджених бюджетом</w:t>
            </w:r>
          </w:p>
        </w:tc>
        <w:tc>
          <w:tcPr>
            <w:tcW w:w="2835" w:type="dxa"/>
            <w:gridSpan w:val="2"/>
            <w:shd w:val="clear" w:color="auto" w:fill="auto"/>
          </w:tcPr>
          <w:p w14:paraId="69374E76" w14:textId="77777777" w:rsidR="008530A7" w:rsidRPr="008530A7" w:rsidRDefault="008530A7" w:rsidP="008530A7">
            <w:pPr>
              <w:tabs>
                <w:tab w:val="left" w:pos="2198"/>
              </w:tabs>
              <w:jc w:val="center"/>
              <w:rPr>
                <w:color w:val="000000"/>
                <w:sz w:val="20"/>
                <w:szCs w:val="20"/>
                <w:lang w:val="uk-UA"/>
              </w:rPr>
            </w:pPr>
            <w:r w:rsidRPr="008530A7">
              <w:rPr>
                <w:color w:val="000000"/>
                <w:sz w:val="20"/>
                <w:szCs w:val="20"/>
                <w:lang w:val="uk-UA"/>
              </w:rPr>
              <w:t>Інформація про виконання або причини невиконання заходу (досягнутий результат)</w:t>
            </w:r>
          </w:p>
        </w:tc>
      </w:tr>
      <w:tr w:rsidR="008530A7" w:rsidRPr="008530A7" w14:paraId="2EF256C6" w14:textId="77777777" w:rsidTr="00E231C0">
        <w:trPr>
          <w:gridAfter w:val="1"/>
          <w:wAfter w:w="19" w:type="dxa"/>
        </w:trPr>
        <w:tc>
          <w:tcPr>
            <w:tcW w:w="15565" w:type="dxa"/>
            <w:gridSpan w:val="20"/>
            <w:shd w:val="clear" w:color="auto" w:fill="auto"/>
          </w:tcPr>
          <w:p w14:paraId="212F4EE4" w14:textId="77777777" w:rsidR="008530A7" w:rsidRPr="008530A7" w:rsidRDefault="008530A7" w:rsidP="008530A7">
            <w:pPr>
              <w:tabs>
                <w:tab w:val="left" w:pos="2198"/>
              </w:tabs>
              <w:jc w:val="center"/>
              <w:rPr>
                <w:b/>
                <w:color w:val="000000"/>
                <w:sz w:val="20"/>
                <w:szCs w:val="20"/>
                <w:lang w:val="uk-UA"/>
              </w:rPr>
            </w:pPr>
            <w:r w:rsidRPr="008530A7">
              <w:rPr>
                <w:b/>
                <w:color w:val="000000"/>
                <w:sz w:val="20"/>
                <w:szCs w:val="20"/>
                <w:lang w:val="uk-UA"/>
              </w:rPr>
              <w:t>2022</w:t>
            </w:r>
          </w:p>
        </w:tc>
      </w:tr>
      <w:tr w:rsidR="008530A7" w:rsidRPr="008530A7" w14:paraId="16ED5CCA" w14:textId="77777777" w:rsidTr="00E231C0">
        <w:trPr>
          <w:trHeight w:val="843"/>
        </w:trPr>
        <w:tc>
          <w:tcPr>
            <w:tcW w:w="568" w:type="dxa"/>
            <w:gridSpan w:val="2"/>
            <w:vMerge w:val="restart"/>
            <w:shd w:val="clear" w:color="auto" w:fill="auto"/>
          </w:tcPr>
          <w:p w14:paraId="21F7AA85" w14:textId="77777777" w:rsidR="008530A7" w:rsidRPr="008530A7" w:rsidRDefault="008530A7" w:rsidP="008530A7">
            <w:pPr>
              <w:rPr>
                <w:color w:val="000000"/>
                <w:sz w:val="20"/>
                <w:szCs w:val="20"/>
                <w:lang w:val="uk-UA"/>
              </w:rPr>
            </w:pPr>
            <w:r w:rsidRPr="008530A7">
              <w:rPr>
                <w:color w:val="000000"/>
                <w:sz w:val="20"/>
                <w:szCs w:val="20"/>
                <w:lang w:val="uk-UA"/>
              </w:rPr>
              <w:t>1.</w:t>
            </w:r>
          </w:p>
        </w:tc>
        <w:tc>
          <w:tcPr>
            <w:tcW w:w="2410" w:type="dxa"/>
            <w:gridSpan w:val="2"/>
            <w:vMerge w:val="restart"/>
            <w:shd w:val="clear" w:color="auto" w:fill="auto"/>
          </w:tcPr>
          <w:p w14:paraId="355579D2" w14:textId="77777777" w:rsidR="008530A7" w:rsidRPr="008530A7" w:rsidRDefault="008530A7" w:rsidP="008530A7">
            <w:pPr>
              <w:jc w:val="center"/>
              <w:rPr>
                <w:color w:val="FF0000"/>
                <w:sz w:val="20"/>
                <w:szCs w:val="20"/>
                <w:lang w:val="uk-UA"/>
              </w:rPr>
            </w:pPr>
            <w:r w:rsidRPr="008530A7">
              <w:rPr>
                <w:sz w:val="20"/>
                <w:szCs w:val="20"/>
                <w:lang w:val="uk-UA"/>
              </w:rPr>
              <w:t>Матеріально-технічне забезпечення підрозділів територіальної оборони</w:t>
            </w:r>
          </w:p>
        </w:tc>
        <w:tc>
          <w:tcPr>
            <w:tcW w:w="1984" w:type="dxa"/>
            <w:gridSpan w:val="2"/>
            <w:vMerge w:val="restart"/>
            <w:shd w:val="clear" w:color="auto" w:fill="auto"/>
          </w:tcPr>
          <w:p w14:paraId="2B2F4E66" w14:textId="77777777" w:rsidR="008530A7" w:rsidRPr="008530A7" w:rsidRDefault="008530A7" w:rsidP="008530A7">
            <w:pPr>
              <w:jc w:val="center"/>
              <w:rPr>
                <w:color w:val="FF0000"/>
                <w:sz w:val="20"/>
                <w:szCs w:val="20"/>
                <w:lang w:val="uk-UA"/>
              </w:rPr>
            </w:pPr>
            <w:r w:rsidRPr="008530A7">
              <w:rPr>
                <w:sz w:val="20"/>
                <w:szCs w:val="20"/>
                <w:lang w:val="uk-UA"/>
              </w:rPr>
              <w:t>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w:t>
            </w:r>
          </w:p>
        </w:tc>
        <w:tc>
          <w:tcPr>
            <w:tcW w:w="851" w:type="dxa"/>
            <w:gridSpan w:val="2"/>
            <w:vMerge w:val="restart"/>
            <w:shd w:val="clear" w:color="auto" w:fill="auto"/>
          </w:tcPr>
          <w:p w14:paraId="50DF621D" w14:textId="77777777" w:rsidR="008530A7" w:rsidRPr="008530A7" w:rsidRDefault="008530A7" w:rsidP="008530A7">
            <w:pPr>
              <w:jc w:val="center"/>
              <w:rPr>
                <w:sz w:val="20"/>
                <w:szCs w:val="20"/>
                <w:lang w:val="uk-UA"/>
              </w:rPr>
            </w:pPr>
            <w:r w:rsidRPr="008530A7">
              <w:rPr>
                <w:sz w:val="20"/>
                <w:szCs w:val="20"/>
                <w:lang w:val="uk-UA"/>
              </w:rPr>
              <w:t>2022</w:t>
            </w:r>
          </w:p>
        </w:tc>
        <w:tc>
          <w:tcPr>
            <w:tcW w:w="2126" w:type="dxa"/>
            <w:vMerge w:val="restart"/>
            <w:shd w:val="clear" w:color="auto" w:fill="auto"/>
          </w:tcPr>
          <w:p w14:paraId="24C3E22E" w14:textId="77777777" w:rsidR="008530A7" w:rsidRPr="008530A7" w:rsidRDefault="008530A7" w:rsidP="008530A7">
            <w:pPr>
              <w:jc w:val="center"/>
              <w:rPr>
                <w:color w:val="FF0000"/>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Управління освіти </w:t>
            </w:r>
            <w:proofErr w:type="spellStart"/>
            <w:r w:rsidRPr="008530A7">
              <w:rPr>
                <w:sz w:val="20"/>
                <w:szCs w:val="20"/>
                <w:lang w:val="uk-UA"/>
              </w:rPr>
              <w:t>Південнівської</w:t>
            </w:r>
            <w:proofErr w:type="spellEnd"/>
            <w:r w:rsidRPr="008530A7">
              <w:rPr>
                <w:sz w:val="20"/>
                <w:szCs w:val="20"/>
                <w:lang w:val="uk-UA"/>
              </w:rPr>
              <w:t xml:space="preserve"> міської ради</w:t>
            </w:r>
          </w:p>
        </w:tc>
        <w:tc>
          <w:tcPr>
            <w:tcW w:w="982" w:type="dxa"/>
            <w:gridSpan w:val="2"/>
            <w:shd w:val="clear" w:color="auto" w:fill="auto"/>
          </w:tcPr>
          <w:p w14:paraId="09C8CAEB" w14:textId="77777777" w:rsidR="008530A7" w:rsidRPr="008530A7" w:rsidRDefault="008530A7" w:rsidP="008530A7">
            <w:pPr>
              <w:jc w:val="center"/>
              <w:rPr>
                <w:sz w:val="19"/>
                <w:szCs w:val="19"/>
                <w:lang w:val="uk-UA"/>
              </w:rPr>
            </w:pPr>
            <w:r w:rsidRPr="008530A7">
              <w:rPr>
                <w:sz w:val="19"/>
                <w:szCs w:val="19"/>
                <w:lang w:val="uk-UA"/>
              </w:rPr>
              <w:t>Інші</w:t>
            </w:r>
          </w:p>
          <w:p w14:paraId="771D426E" w14:textId="77777777" w:rsidR="008530A7" w:rsidRPr="008530A7" w:rsidRDefault="008530A7" w:rsidP="008530A7">
            <w:pPr>
              <w:jc w:val="center"/>
              <w:rPr>
                <w:sz w:val="19"/>
                <w:szCs w:val="19"/>
                <w:lang w:val="uk-UA"/>
              </w:rPr>
            </w:pPr>
            <w:r w:rsidRPr="008530A7">
              <w:rPr>
                <w:sz w:val="19"/>
                <w:szCs w:val="19"/>
                <w:lang w:val="uk-UA"/>
              </w:rPr>
              <w:t>Джерела:</w:t>
            </w:r>
          </w:p>
          <w:p w14:paraId="388A647B" w14:textId="77777777" w:rsidR="008530A7" w:rsidRPr="008530A7" w:rsidRDefault="008530A7" w:rsidP="008530A7">
            <w:pPr>
              <w:jc w:val="center"/>
              <w:rPr>
                <w:sz w:val="19"/>
                <w:szCs w:val="19"/>
                <w:lang w:val="uk-UA"/>
              </w:rPr>
            </w:pPr>
            <w:r w:rsidRPr="008530A7">
              <w:rPr>
                <w:sz w:val="19"/>
                <w:szCs w:val="19"/>
                <w:lang w:val="uk-UA"/>
              </w:rPr>
              <w:t>400,00</w:t>
            </w:r>
          </w:p>
          <w:p w14:paraId="303D9987" w14:textId="77777777" w:rsidR="008530A7" w:rsidRPr="008530A7" w:rsidRDefault="008530A7" w:rsidP="008530A7">
            <w:pPr>
              <w:jc w:val="center"/>
              <w:rPr>
                <w:sz w:val="19"/>
                <w:szCs w:val="19"/>
                <w:lang w:val="uk-UA"/>
              </w:rPr>
            </w:pPr>
          </w:p>
          <w:p w14:paraId="46379786" w14:textId="77777777" w:rsidR="008530A7" w:rsidRPr="008530A7" w:rsidRDefault="008530A7" w:rsidP="008530A7">
            <w:pPr>
              <w:jc w:val="center"/>
              <w:rPr>
                <w:sz w:val="19"/>
                <w:szCs w:val="19"/>
                <w:lang w:val="uk-UA"/>
              </w:rPr>
            </w:pPr>
          </w:p>
          <w:p w14:paraId="5DBCD475" w14:textId="77777777" w:rsidR="008530A7" w:rsidRPr="008530A7" w:rsidRDefault="008530A7" w:rsidP="008530A7">
            <w:pPr>
              <w:jc w:val="center"/>
              <w:rPr>
                <w:color w:val="FF0000"/>
                <w:sz w:val="20"/>
                <w:szCs w:val="20"/>
                <w:lang w:val="uk-UA"/>
              </w:rPr>
            </w:pPr>
          </w:p>
        </w:tc>
        <w:tc>
          <w:tcPr>
            <w:tcW w:w="993" w:type="dxa"/>
            <w:gridSpan w:val="2"/>
            <w:shd w:val="clear" w:color="auto" w:fill="auto"/>
          </w:tcPr>
          <w:p w14:paraId="302F721C" w14:textId="77777777" w:rsidR="008530A7" w:rsidRPr="008530A7" w:rsidRDefault="008530A7" w:rsidP="008530A7">
            <w:pPr>
              <w:jc w:val="center"/>
              <w:rPr>
                <w:sz w:val="20"/>
                <w:szCs w:val="20"/>
                <w:lang w:val="uk-UA"/>
              </w:rPr>
            </w:pPr>
            <w:r w:rsidRPr="008530A7">
              <w:rPr>
                <w:sz w:val="20"/>
                <w:szCs w:val="20"/>
                <w:lang w:val="uk-UA"/>
              </w:rPr>
              <w:t>0</w:t>
            </w:r>
          </w:p>
        </w:tc>
        <w:tc>
          <w:tcPr>
            <w:tcW w:w="850" w:type="dxa"/>
            <w:gridSpan w:val="2"/>
            <w:shd w:val="clear" w:color="auto" w:fill="auto"/>
          </w:tcPr>
          <w:p w14:paraId="27395B57" w14:textId="77777777" w:rsidR="008530A7" w:rsidRPr="008530A7" w:rsidRDefault="008530A7" w:rsidP="008530A7">
            <w:pPr>
              <w:jc w:val="center"/>
              <w:rPr>
                <w:bCs/>
                <w:sz w:val="20"/>
                <w:szCs w:val="20"/>
                <w:lang w:val="uk-UA"/>
              </w:rPr>
            </w:pPr>
            <w:r w:rsidRPr="008530A7">
              <w:rPr>
                <w:bCs/>
                <w:sz w:val="20"/>
                <w:szCs w:val="20"/>
                <w:lang w:val="uk-UA"/>
              </w:rPr>
              <w:t>0</w:t>
            </w:r>
          </w:p>
        </w:tc>
        <w:tc>
          <w:tcPr>
            <w:tcW w:w="992" w:type="dxa"/>
            <w:gridSpan w:val="2"/>
            <w:shd w:val="clear" w:color="auto" w:fill="auto"/>
          </w:tcPr>
          <w:p w14:paraId="5E71D0CD" w14:textId="77777777" w:rsidR="008530A7" w:rsidRPr="008530A7" w:rsidRDefault="008530A7" w:rsidP="008530A7">
            <w:pPr>
              <w:jc w:val="center"/>
              <w:rPr>
                <w:sz w:val="20"/>
                <w:szCs w:val="20"/>
                <w:lang w:val="uk-UA"/>
              </w:rPr>
            </w:pPr>
            <w:r w:rsidRPr="008530A7">
              <w:rPr>
                <w:sz w:val="20"/>
                <w:szCs w:val="20"/>
                <w:lang w:val="uk-UA"/>
              </w:rPr>
              <w:t>0</w:t>
            </w:r>
          </w:p>
        </w:tc>
        <w:tc>
          <w:tcPr>
            <w:tcW w:w="993" w:type="dxa"/>
            <w:gridSpan w:val="2"/>
            <w:shd w:val="clear" w:color="auto" w:fill="auto"/>
          </w:tcPr>
          <w:p w14:paraId="4F642B27"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vMerge w:val="restart"/>
            <w:shd w:val="clear" w:color="auto" w:fill="auto"/>
          </w:tcPr>
          <w:p w14:paraId="50D85979" w14:textId="77777777" w:rsidR="008530A7" w:rsidRPr="008530A7" w:rsidRDefault="008530A7" w:rsidP="008530A7">
            <w:pPr>
              <w:tabs>
                <w:tab w:val="left" w:pos="2198"/>
              </w:tabs>
              <w:jc w:val="center"/>
              <w:rPr>
                <w:color w:val="FF0000"/>
                <w:sz w:val="20"/>
                <w:szCs w:val="20"/>
                <w:lang w:val="uk-UA"/>
              </w:rPr>
            </w:pPr>
            <w:r w:rsidRPr="008530A7">
              <w:rPr>
                <w:sz w:val="20"/>
                <w:szCs w:val="20"/>
                <w:lang w:val="uk-UA"/>
              </w:rPr>
              <w:t>Досягнутий результат виконання заходу програми 63 %. Передана субвенція з місцевого бюджету до державного бюджету на виконання програм соціально-економічного розвитку регіонів на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w:t>
            </w:r>
          </w:p>
        </w:tc>
      </w:tr>
      <w:tr w:rsidR="008530A7" w:rsidRPr="008530A7" w14:paraId="6BE570C9" w14:textId="77777777" w:rsidTr="00E231C0">
        <w:trPr>
          <w:trHeight w:val="1076"/>
        </w:trPr>
        <w:tc>
          <w:tcPr>
            <w:tcW w:w="568" w:type="dxa"/>
            <w:gridSpan w:val="2"/>
            <w:vMerge/>
            <w:shd w:val="clear" w:color="auto" w:fill="auto"/>
          </w:tcPr>
          <w:p w14:paraId="2B0D5F17" w14:textId="77777777" w:rsidR="008530A7" w:rsidRPr="008530A7" w:rsidRDefault="008530A7" w:rsidP="008530A7">
            <w:pPr>
              <w:rPr>
                <w:color w:val="000000"/>
                <w:sz w:val="20"/>
                <w:szCs w:val="20"/>
                <w:lang w:val="uk-UA"/>
              </w:rPr>
            </w:pPr>
          </w:p>
        </w:tc>
        <w:tc>
          <w:tcPr>
            <w:tcW w:w="2410" w:type="dxa"/>
            <w:gridSpan w:val="2"/>
            <w:vMerge/>
            <w:shd w:val="clear" w:color="auto" w:fill="auto"/>
          </w:tcPr>
          <w:p w14:paraId="3B05C78D" w14:textId="77777777" w:rsidR="008530A7" w:rsidRPr="008530A7" w:rsidRDefault="008530A7" w:rsidP="008530A7">
            <w:pPr>
              <w:jc w:val="center"/>
              <w:rPr>
                <w:sz w:val="20"/>
                <w:szCs w:val="20"/>
                <w:lang w:val="uk-UA"/>
              </w:rPr>
            </w:pPr>
          </w:p>
        </w:tc>
        <w:tc>
          <w:tcPr>
            <w:tcW w:w="1984" w:type="dxa"/>
            <w:gridSpan w:val="2"/>
            <w:vMerge/>
            <w:shd w:val="clear" w:color="auto" w:fill="auto"/>
          </w:tcPr>
          <w:p w14:paraId="67C55006" w14:textId="77777777" w:rsidR="008530A7" w:rsidRPr="008530A7" w:rsidRDefault="008530A7" w:rsidP="008530A7">
            <w:pPr>
              <w:jc w:val="center"/>
              <w:rPr>
                <w:sz w:val="20"/>
                <w:szCs w:val="20"/>
                <w:lang w:val="uk-UA"/>
              </w:rPr>
            </w:pPr>
          </w:p>
        </w:tc>
        <w:tc>
          <w:tcPr>
            <w:tcW w:w="851" w:type="dxa"/>
            <w:gridSpan w:val="2"/>
            <w:vMerge/>
            <w:shd w:val="clear" w:color="auto" w:fill="auto"/>
          </w:tcPr>
          <w:p w14:paraId="179BF449" w14:textId="77777777" w:rsidR="008530A7" w:rsidRPr="008530A7" w:rsidRDefault="008530A7" w:rsidP="008530A7">
            <w:pPr>
              <w:jc w:val="center"/>
              <w:rPr>
                <w:sz w:val="20"/>
                <w:szCs w:val="20"/>
                <w:lang w:val="uk-UA"/>
              </w:rPr>
            </w:pPr>
          </w:p>
        </w:tc>
        <w:tc>
          <w:tcPr>
            <w:tcW w:w="2126" w:type="dxa"/>
            <w:vMerge/>
            <w:shd w:val="clear" w:color="auto" w:fill="auto"/>
          </w:tcPr>
          <w:p w14:paraId="54F762E5" w14:textId="77777777" w:rsidR="008530A7" w:rsidRPr="008530A7" w:rsidRDefault="008530A7" w:rsidP="008530A7">
            <w:pPr>
              <w:jc w:val="center"/>
              <w:rPr>
                <w:sz w:val="20"/>
                <w:szCs w:val="20"/>
                <w:lang w:val="uk-UA"/>
              </w:rPr>
            </w:pPr>
          </w:p>
        </w:tc>
        <w:tc>
          <w:tcPr>
            <w:tcW w:w="982" w:type="dxa"/>
            <w:gridSpan w:val="2"/>
            <w:shd w:val="clear" w:color="auto" w:fill="auto"/>
          </w:tcPr>
          <w:p w14:paraId="3199C4E2" w14:textId="77777777" w:rsidR="008530A7" w:rsidRPr="008530A7" w:rsidRDefault="008530A7" w:rsidP="008530A7">
            <w:pPr>
              <w:jc w:val="center"/>
              <w:rPr>
                <w:sz w:val="19"/>
                <w:szCs w:val="19"/>
                <w:lang w:val="uk-UA"/>
              </w:rPr>
            </w:pPr>
            <w:r w:rsidRPr="008530A7">
              <w:rPr>
                <w:sz w:val="19"/>
                <w:szCs w:val="19"/>
                <w:lang w:val="uk-UA"/>
              </w:rPr>
              <w:t>Місцевий бюджет:</w:t>
            </w:r>
          </w:p>
          <w:p w14:paraId="7322D5D5" w14:textId="77777777" w:rsidR="008530A7" w:rsidRPr="008530A7" w:rsidRDefault="008530A7" w:rsidP="008530A7">
            <w:pPr>
              <w:jc w:val="center"/>
              <w:rPr>
                <w:sz w:val="19"/>
                <w:szCs w:val="19"/>
                <w:lang w:val="uk-UA"/>
              </w:rPr>
            </w:pPr>
            <w:r w:rsidRPr="008530A7">
              <w:rPr>
                <w:sz w:val="19"/>
                <w:szCs w:val="19"/>
                <w:lang w:val="uk-UA"/>
              </w:rPr>
              <w:t>2657,500</w:t>
            </w:r>
          </w:p>
          <w:p w14:paraId="1A725460" w14:textId="77777777" w:rsidR="008530A7" w:rsidRPr="008530A7" w:rsidRDefault="008530A7" w:rsidP="008530A7">
            <w:pPr>
              <w:jc w:val="center"/>
              <w:rPr>
                <w:sz w:val="19"/>
                <w:szCs w:val="19"/>
                <w:lang w:val="uk-UA"/>
              </w:rPr>
            </w:pPr>
          </w:p>
          <w:p w14:paraId="2F1BB46D" w14:textId="77777777" w:rsidR="008530A7" w:rsidRPr="008530A7" w:rsidRDefault="008530A7" w:rsidP="008530A7">
            <w:pPr>
              <w:jc w:val="center"/>
              <w:rPr>
                <w:sz w:val="19"/>
                <w:szCs w:val="19"/>
                <w:lang w:val="uk-UA"/>
              </w:rPr>
            </w:pPr>
          </w:p>
        </w:tc>
        <w:tc>
          <w:tcPr>
            <w:tcW w:w="993" w:type="dxa"/>
            <w:gridSpan w:val="2"/>
            <w:shd w:val="clear" w:color="auto" w:fill="auto"/>
          </w:tcPr>
          <w:p w14:paraId="54E5935C" w14:textId="77777777" w:rsidR="008530A7" w:rsidRPr="008530A7" w:rsidRDefault="008530A7" w:rsidP="008530A7">
            <w:pPr>
              <w:jc w:val="center"/>
              <w:rPr>
                <w:sz w:val="20"/>
                <w:szCs w:val="20"/>
                <w:lang w:val="uk-UA"/>
              </w:rPr>
            </w:pPr>
            <w:r w:rsidRPr="008530A7">
              <w:rPr>
                <w:sz w:val="20"/>
                <w:szCs w:val="20"/>
                <w:lang w:val="uk-UA"/>
              </w:rPr>
              <w:t>2175,000</w:t>
            </w:r>
          </w:p>
        </w:tc>
        <w:tc>
          <w:tcPr>
            <w:tcW w:w="850" w:type="dxa"/>
            <w:gridSpan w:val="2"/>
            <w:shd w:val="clear" w:color="auto" w:fill="auto"/>
          </w:tcPr>
          <w:p w14:paraId="0653217E" w14:textId="77777777" w:rsidR="008530A7" w:rsidRPr="008530A7" w:rsidRDefault="008530A7" w:rsidP="008530A7">
            <w:pPr>
              <w:jc w:val="center"/>
              <w:rPr>
                <w:bCs/>
                <w:sz w:val="20"/>
                <w:szCs w:val="20"/>
                <w:lang w:val="uk-UA"/>
              </w:rPr>
            </w:pPr>
            <w:r w:rsidRPr="008530A7">
              <w:rPr>
                <w:bCs/>
                <w:sz w:val="20"/>
                <w:szCs w:val="20"/>
                <w:lang w:val="uk-UA"/>
              </w:rPr>
              <w:t>1940,463</w:t>
            </w:r>
          </w:p>
        </w:tc>
        <w:tc>
          <w:tcPr>
            <w:tcW w:w="992" w:type="dxa"/>
            <w:gridSpan w:val="2"/>
            <w:shd w:val="clear" w:color="auto" w:fill="auto"/>
          </w:tcPr>
          <w:p w14:paraId="3E3895EC" w14:textId="77777777" w:rsidR="008530A7" w:rsidRPr="008530A7" w:rsidRDefault="008530A7" w:rsidP="008530A7">
            <w:pPr>
              <w:jc w:val="center"/>
              <w:rPr>
                <w:sz w:val="20"/>
                <w:szCs w:val="20"/>
                <w:lang w:val="uk-UA"/>
              </w:rPr>
            </w:pPr>
            <w:r w:rsidRPr="008530A7">
              <w:rPr>
                <w:sz w:val="20"/>
                <w:szCs w:val="20"/>
                <w:lang w:val="uk-UA"/>
              </w:rPr>
              <w:t>82</w:t>
            </w:r>
          </w:p>
        </w:tc>
        <w:tc>
          <w:tcPr>
            <w:tcW w:w="993" w:type="dxa"/>
            <w:gridSpan w:val="2"/>
            <w:shd w:val="clear" w:color="auto" w:fill="auto"/>
          </w:tcPr>
          <w:p w14:paraId="1BDC4C96" w14:textId="77777777" w:rsidR="008530A7" w:rsidRPr="008530A7" w:rsidRDefault="008530A7" w:rsidP="008530A7">
            <w:pPr>
              <w:jc w:val="center"/>
              <w:rPr>
                <w:sz w:val="20"/>
                <w:szCs w:val="20"/>
                <w:lang w:val="uk-UA"/>
              </w:rPr>
            </w:pPr>
            <w:r w:rsidRPr="008530A7">
              <w:rPr>
                <w:sz w:val="20"/>
                <w:szCs w:val="20"/>
                <w:lang w:val="uk-UA"/>
              </w:rPr>
              <w:t>89</w:t>
            </w:r>
          </w:p>
        </w:tc>
        <w:tc>
          <w:tcPr>
            <w:tcW w:w="2835" w:type="dxa"/>
            <w:gridSpan w:val="2"/>
            <w:vMerge/>
            <w:shd w:val="clear" w:color="auto" w:fill="auto"/>
          </w:tcPr>
          <w:p w14:paraId="6D72E5C4" w14:textId="77777777" w:rsidR="008530A7" w:rsidRPr="008530A7" w:rsidRDefault="008530A7" w:rsidP="008530A7">
            <w:pPr>
              <w:tabs>
                <w:tab w:val="left" w:pos="2198"/>
              </w:tabs>
              <w:jc w:val="center"/>
              <w:rPr>
                <w:color w:val="FF0000"/>
                <w:sz w:val="20"/>
                <w:szCs w:val="20"/>
                <w:lang w:val="uk-UA"/>
              </w:rPr>
            </w:pPr>
          </w:p>
        </w:tc>
      </w:tr>
      <w:tr w:rsidR="008530A7" w:rsidRPr="008530A7" w14:paraId="4D074548" w14:textId="77777777" w:rsidTr="00E231C0">
        <w:trPr>
          <w:trHeight w:val="1619"/>
        </w:trPr>
        <w:tc>
          <w:tcPr>
            <w:tcW w:w="568" w:type="dxa"/>
            <w:gridSpan w:val="2"/>
            <w:vMerge/>
            <w:shd w:val="clear" w:color="auto" w:fill="auto"/>
          </w:tcPr>
          <w:p w14:paraId="5C24AE1A" w14:textId="77777777" w:rsidR="008530A7" w:rsidRPr="008530A7" w:rsidRDefault="008530A7" w:rsidP="008530A7">
            <w:pPr>
              <w:rPr>
                <w:color w:val="000000"/>
                <w:sz w:val="20"/>
                <w:szCs w:val="20"/>
                <w:lang w:val="uk-UA"/>
              </w:rPr>
            </w:pPr>
          </w:p>
        </w:tc>
        <w:tc>
          <w:tcPr>
            <w:tcW w:w="2410" w:type="dxa"/>
            <w:gridSpan w:val="2"/>
            <w:vMerge/>
            <w:shd w:val="clear" w:color="auto" w:fill="auto"/>
          </w:tcPr>
          <w:p w14:paraId="0638089F" w14:textId="77777777" w:rsidR="008530A7" w:rsidRPr="008530A7" w:rsidRDefault="008530A7" w:rsidP="008530A7">
            <w:pPr>
              <w:jc w:val="center"/>
              <w:rPr>
                <w:sz w:val="20"/>
                <w:szCs w:val="20"/>
                <w:lang w:val="uk-UA"/>
              </w:rPr>
            </w:pPr>
          </w:p>
        </w:tc>
        <w:tc>
          <w:tcPr>
            <w:tcW w:w="1984" w:type="dxa"/>
            <w:gridSpan w:val="2"/>
            <w:vMerge/>
            <w:shd w:val="clear" w:color="auto" w:fill="auto"/>
          </w:tcPr>
          <w:p w14:paraId="2EAF61D4" w14:textId="77777777" w:rsidR="008530A7" w:rsidRPr="008530A7" w:rsidRDefault="008530A7" w:rsidP="008530A7">
            <w:pPr>
              <w:jc w:val="center"/>
              <w:rPr>
                <w:sz w:val="20"/>
                <w:szCs w:val="20"/>
                <w:lang w:val="uk-UA"/>
              </w:rPr>
            </w:pPr>
          </w:p>
        </w:tc>
        <w:tc>
          <w:tcPr>
            <w:tcW w:w="851" w:type="dxa"/>
            <w:gridSpan w:val="2"/>
            <w:vMerge/>
            <w:shd w:val="clear" w:color="auto" w:fill="auto"/>
          </w:tcPr>
          <w:p w14:paraId="1948BFFC" w14:textId="77777777" w:rsidR="008530A7" w:rsidRPr="008530A7" w:rsidRDefault="008530A7" w:rsidP="008530A7">
            <w:pPr>
              <w:jc w:val="center"/>
              <w:rPr>
                <w:sz w:val="20"/>
                <w:szCs w:val="20"/>
                <w:lang w:val="uk-UA"/>
              </w:rPr>
            </w:pPr>
          </w:p>
        </w:tc>
        <w:tc>
          <w:tcPr>
            <w:tcW w:w="2126" w:type="dxa"/>
            <w:vMerge/>
            <w:shd w:val="clear" w:color="auto" w:fill="auto"/>
          </w:tcPr>
          <w:p w14:paraId="16F9E258" w14:textId="77777777" w:rsidR="008530A7" w:rsidRPr="008530A7" w:rsidRDefault="008530A7" w:rsidP="008530A7">
            <w:pPr>
              <w:jc w:val="center"/>
              <w:rPr>
                <w:sz w:val="20"/>
                <w:szCs w:val="20"/>
                <w:lang w:val="uk-UA"/>
              </w:rPr>
            </w:pPr>
          </w:p>
        </w:tc>
        <w:tc>
          <w:tcPr>
            <w:tcW w:w="982" w:type="dxa"/>
            <w:gridSpan w:val="2"/>
            <w:shd w:val="clear" w:color="auto" w:fill="auto"/>
          </w:tcPr>
          <w:p w14:paraId="0B6CFB80" w14:textId="77777777" w:rsidR="008530A7" w:rsidRPr="008530A7" w:rsidRDefault="008530A7" w:rsidP="008530A7">
            <w:pPr>
              <w:jc w:val="center"/>
              <w:rPr>
                <w:sz w:val="19"/>
                <w:szCs w:val="19"/>
                <w:lang w:val="uk-UA"/>
              </w:rPr>
            </w:pPr>
            <w:r w:rsidRPr="008530A7">
              <w:rPr>
                <w:sz w:val="19"/>
                <w:szCs w:val="19"/>
                <w:lang w:val="uk-UA"/>
              </w:rPr>
              <w:t>Всього:</w:t>
            </w:r>
          </w:p>
          <w:p w14:paraId="6EF91372" w14:textId="77777777" w:rsidR="008530A7" w:rsidRPr="008530A7" w:rsidRDefault="008530A7" w:rsidP="008530A7">
            <w:pPr>
              <w:jc w:val="center"/>
              <w:rPr>
                <w:sz w:val="19"/>
                <w:szCs w:val="19"/>
                <w:lang w:val="uk-UA"/>
              </w:rPr>
            </w:pPr>
            <w:r w:rsidRPr="008530A7">
              <w:rPr>
                <w:sz w:val="19"/>
                <w:szCs w:val="19"/>
                <w:lang w:val="uk-UA"/>
              </w:rPr>
              <w:t>3057,5</w:t>
            </w:r>
          </w:p>
          <w:p w14:paraId="646BF439" w14:textId="77777777" w:rsidR="008530A7" w:rsidRPr="008530A7" w:rsidRDefault="008530A7" w:rsidP="008530A7">
            <w:pPr>
              <w:jc w:val="center"/>
              <w:rPr>
                <w:sz w:val="19"/>
                <w:szCs w:val="19"/>
                <w:lang w:val="uk-UA"/>
              </w:rPr>
            </w:pPr>
            <w:r w:rsidRPr="008530A7">
              <w:rPr>
                <w:sz w:val="19"/>
                <w:szCs w:val="19"/>
                <w:lang w:val="uk-UA"/>
              </w:rPr>
              <w:t>00</w:t>
            </w:r>
          </w:p>
        </w:tc>
        <w:tc>
          <w:tcPr>
            <w:tcW w:w="993" w:type="dxa"/>
            <w:gridSpan w:val="2"/>
            <w:shd w:val="clear" w:color="auto" w:fill="auto"/>
          </w:tcPr>
          <w:p w14:paraId="1C8519A2" w14:textId="77777777" w:rsidR="008530A7" w:rsidRPr="008530A7" w:rsidRDefault="008530A7" w:rsidP="008530A7">
            <w:pPr>
              <w:jc w:val="center"/>
              <w:rPr>
                <w:sz w:val="20"/>
                <w:szCs w:val="20"/>
                <w:lang w:val="uk-UA"/>
              </w:rPr>
            </w:pPr>
            <w:r w:rsidRPr="008530A7">
              <w:rPr>
                <w:sz w:val="20"/>
                <w:szCs w:val="20"/>
                <w:lang w:val="uk-UA"/>
              </w:rPr>
              <w:t>2175,000</w:t>
            </w:r>
          </w:p>
        </w:tc>
        <w:tc>
          <w:tcPr>
            <w:tcW w:w="850" w:type="dxa"/>
            <w:gridSpan w:val="2"/>
            <w:shd w:val="clear" w:color="auto" w:fill="auto"/>
          </w:tcPr>
          <w:p w14:paraId="3935170C" w14:textId="77777777" w:rsidR="008530A7" w:rsidRPr="008530A7" w:rsidRDefault="008530A7" w:rsidP="008530A7">
            <w:pPr>
              <w:jc w:val="center"/>
              <w:rPr>
                <w:bCs/>
                <w:sz w:val="20"/>
                <w:szCs w:val="20"/>
                <w:lang w:val="uk-UA"/>
              </w:rPr>
            </w:pPr>
            <w:r w:rsidRPr="008530A7">
              <w:rPr>
                <w:bCs/>
                <w:sz w:val="20"/>
                <w:szCs w:val="20"/>
                <w:lang w:val="uk-UA"/>
              </w:rPr>
              <w:t>1940,463</w:t>
            </w:r>
          </w:p>
        </w:tc>
        <w:tc>
          <w:tcPr>
            <w:tcW w:w="992" w:type="dxa"/>
            <w:gridSpan w:val="2"/>
            <w:shd w:val="clear" w:color="auto" w:fill="auto"/>
          </w:tcPr>
          <w:p w14:paraId="44C1EDDE" w14:textId="77777777" w:rsidR="008530A7" w:rsidRPr="008530A7" w:rsidRDefault="008530A7" w:rsidP="008530A7">
            <w:pPr>
              <w:jc w:val="center"/>
              <w:rPr>
                <w:color w:val="FF0000"/>
                <w:sz w:val="20"/>
                <w:szCs w:val="20"/>
                <w:lang w:val="uk-UA"/>
              </w:rPr>
            </w:pPr>
            <w:r w:rsidRPr="008530A7">
              <w:rPr>
                <w:sz w:val="20"/>
                <w:szCs w:val="20"/>
                <w:lang w:val="uk-UA"/>
              </w:rPr>
              <w:t>63</w:t>
            </w:r>
          </w:p>
        </w:tc>
        <w:tc>
          <w:tcPr>
            <w:tcW w:w="993" w:type="dxa"/>
            <w:gridSpan w:val="2"/>
            <w:shd w:val="clear" w:color="auto" w:fill="auto"/>
          </w:tcPr>
          <w:p w14:paraId="5ECF3490" w14:textId="77777777" w:rsidR="008530A7" w:rsidRPr="008530A7" w:rsidRDefault="008530A7" w:rsidP="008530A7">
            <w:pPr>
              <w:jc w:val="center"/>
              <w:rPr>
                <w:sz w:val="20"/>
                <w:szCs w:val="20"/>
                <w:lang w:val="uk-UA"/>
              </w:rPr>
            </w:pPr>
            <w:r w:rsidRPr="008530A7">
              <w:rPr>
                <w:sz w:val="20"/>
                <w:szCs w:val="20"/>
                <w:lang w:val="uk-UA"/>
              </w:rPr>
              <w:t>89</w:t>
            </w:r>
          </w:p>
        </w:tc>
        <w:tc>
          <w:tcPr>
            <w:tcW w:w="2835" w:type="dxa"/>
            <w:gridSpan w:val="2"/>
            <w:vMerge/>
            <w:shd w:val="clear" w:color="auto" w:fill="auto"/>
          </w:tcPr>
          <w:p w14:paraId="4E206D20" w14:textId="77777777" w:rsidR="008530A7" w:rsidRPr="008530A7" w:rsidRDefault="008530A7" w:rsidP="008530A7">
            <w:pPr>
              <w:tabs>
                <w:tab w:val="left" w:pos="2198"/>
              </w:tabs>
              <w:jc w:val="center"/>
              <w:rPr>
                <w:color w:val="FF0000"/>
                <w:sz w:val="20"/>
                <w:szCs w:val="20"/>
                <w:lang w:val="uk-UA"/>
              </w:rPr>
            </w:pPr>
          </w:p>
        </w:tc>
      </w:tr>
      <w:tr w:rsidR="008530A7" w:rsidRPr="008530A7" w14:paraId="610FEA92" w14:textId="77777777" w:rsidTr="00E231C0">
        <w:trPr>
          <w:gridAfter w:val="1"/>
          <w:wAfter w:w="19" w:type="dxa"/>
        </w:trPr>
        <w:tc>
          <w:tcPr>
            <w:tcW w:w="568" w:type="dxa"/>
            <w:gridSpan w:val="2"/>
            <w:shd w:val="clear" w:color="auto" w:fill="auto"/>
          </w:tcPr>
          <w:p w14:paraId="2AF9C123" w14:textId="77777777" w:rsidR="008530A7" w:rsidRPr="008530A7" w:rsidRDefault="008530A7" w:rsidP="008530A7">
            <w:pPr>
              <w:rPr>
                <w:color w:val="000000"/>
                <w:sz w:val="20"/>
                <w:szCs w:val="20"/>
                <w:lang w:val="uk-UA"/>
              </w:rPr>
            </w:pPr>
            <w:r w:rsidRPr="008530A7">
              <w:rPr>
                <w:color w:val="000000"/>
                <w:sz w:val="20"/>
                <w:szCs w:val="20"/>
                <w:lang w:val="uk-UA"/>
              </w:rPr>
              <w:t>2.</w:t>
            </w:r>
          </w:p>
        </w:tc>
        <w:tc>
          <w:tcPr>
            <w:tcW w:w="2410" w:type="dxa"/>
            <w:gridSpan w:val="2"/>
            <w:shd w:val="clear" w:color="auto" w:fill="auto"/>
          </w:tcPr>
          <w:p w14:paraId="4A73175C" w14:textId="77777777" w:rsidR="008530A7" w:rsidRPr="008530A7" w:rsidRDefault="008530A7" w:rsidP="008530A7">
            <w:pPr>
              <w:jc w:val="center"/>
              <w:rPr>
                <w:sz w:val="20"/>
                <w:szCs w:val="20"/>
                <w:lang w:val="uk-UA"/>
              </w:rPr>
            </w:pPr>
            <w:r w:rsidRPr="008530A7">
              <w:rPr>
                <w:bCs/>
                <w:sz w:val="20"/>
                <w:szCs w:val="20"/>
                <w:lang w:val="uk-UA"/>
              </w:rPr>
              <w:t>Створення належних умов служби</w:t>
            </w:r>
          </w:p>
        </w:tc>
        <w:tc>
          <w:tcPr>
            <w:tcW w:w="1984" w:type="dxa"/>
            <w:gridSpan w:val="2"/>
            <w:shd w:val="clear" w:color="auto" w:fill="auto"/>
          </w:tcPr>
          <w:p w14:paraId="3C53EE60" w14:textId="77777777" w:rsidR="008530A7" w:rsidRPr="008530A7" w:rsidRDefault="008530A7" w:rsidP="008530A7">
            <w:pPr>
              <w:jc w:val="center"/>
              <w:rPr>
                <w:sz w:val="20"/>
                <w:szCs w:val="20"/>
                <w:lang w:val="uk-UA"/>
              </w:rPr>
            </w:pPr>
            <w:r w:rsidRPr="008530A7">
              <w:rPr>
                <w:sz w:val="20"/>
                <w:szCs w:val="20"/>
                <w:lang w:val="uk-UA"/>
              </w:rPr>
              <w:t xml:space="preserve">Поточне утримання  відділу муніципальної охорони (безпеки): заробітна плата з нарахуваннями, </w:t>
            </w:r>
            <w:r w:rsidRPr="008530A7">
              <w:rPr>
                <w:sz w:val="20"/>
                <w:szCs w:val="20"/>
                <w:lang w:val="uk-UA"/>
              </w:rPr>
              <w:lastRenderedPageBreak/>
              <w:t>закупівля речового майна, засобів розвідки, засобів життєзабезпечення, паливно-мастильні матеріали, харчування тощо</w:t>
            </w:r>
          </w:p>
          <w:p w14:paraId="7AECBD6D" w14:textId="77777777" w:rsidR="008530A7" w:rsidRPr="008530A7" w:rsidRDefault="008530A7" w:rsidP="008530A7">
            <w:pPr>
              <w:jc w:val="center"/>
              <w:rPr>
                <w:color w:val="FF0000"/>
                <w:sz w:val="20"/>
                <w:szCs w:val="20"/>
                <w:lang w:val="uk-UA"/>
              </w:rPr>
            </w:pPr>
          </w:p>
        </w:tc>
        <w:tc>
          <w:tcPr>
            <w:tcW w:w="851" w:type="dxa"/>
            <w:gridSpan w:val="2"/>
            <w:shd w:val="clear" w:color="auto" w:fill="auto"/>
          </w:tcPr>
          <w:p w14:paraId="672BF5A8" w14:textId="77777777" w:rsidR="008530A7" w:rsidRPr="008530A7" w:rsidRDefault="008530A7" w:rsidP="008530A7">
            <w:pPr>
              <w:jc w:val="center"/>
              <w:rPr>
                <w:sz w:val="20"/>
                <w:szCs w:val="20"/>
                <w:lang w:val="uk-UA"/>
              </w:rPr>
            </w:pPr>
            <w:r w:rsidRPr="008530A7">
              <w:rPr>
                <w:sz w:val="20"/>
                <w:szCs w:val="20"/>
                <w:lang w:val="uk-UA"/>
              </w:rPr>
              <w:lastRenderedPageBreak/>
              <w:t>2022</w:t>
            </w:r>
          </w:p>
        </w:tc>
        <w:tc>
          <w:tcPr>
            <w:tcW w:w="2126" w:type="dxa"/>
            <w:shd w:val="clear" w:color="auto" w:fill="auto"/>
          </w:tcPr>
          <w:p w14:paraId="1C7C2000" w14:textId="77777777" w:rsidR="008530A7" w:rsidRPr="008530A7" w:rsidRDefault="008530A7" w:rsidP="008530A7">
            <w:pPr>
              <w:jc w:val="center"/>
              <w:rPr>
                <w:sz w:val="18"/>
                <w:szCs w:val="18"/>
                <w:lang w:val="uk-UA"/>
              </w:rPr>
            </w:pPr>
            <w:r w:rsidRPr="008530A7">
              <w:rPr>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sz w:val="18"/>
                <w:szCs w:val="18"/>
                <w:lang w:val="uk-UA"/>
              </w:rPr>
              <w:t xml:space="preserve"> міської ради,</w:t>
            </w:r>
          </w:p>
          <w:p w14:paraId="60E45E0A" w14:textId="77777777" w:rsidR="008530A7" w:rsidRPr="008530A7" w:rsidRDefault="008530A7" w:rsidP="008530A7">
            <w:pPr>
              <w:jc w:val="center"/>
              <w:rPr>
                <w:color w:val="FF0000"/>
                <w:sz w:val="20"/>
                <w:szCs w:val="20"/>
                <w:lang w:val="uk-UA"/>
              </w:rPr>
            </w:pPr>
            <w:r w:rsidRPr="008530A7">
              <w:rPr>
                <w:sz w:val="18"/>
                <w:szCs w:val="18"/>
                <w:lang w:val="uk-UA"/>
              </w:rPr>
              <w:t>ЮКП «МУНІЦИПАЛЬНА ВАРТА»</w:t>
            </w:r>
          </w:p>
        </w:tc>
        <w:tc>
          <w:tcPr>
            <w:tcW w:w="963" w:type="dxa"/>
            <w:shd w:val="clear" w:color="auto" w:fill="auto"/>
          </w:tcPr>
          <w:p w14:paraId="33F88EC2" w14:textId="77777777" w:rsidR="008530A7" w:rsidRPr="008530A7" w:rsidRDefault="008530A7" w:rsidP="008530A7">
            <w:pPr>
              <w:jc w:val="center"/>
              <w:rPr>
                <w:color w:val="FF0000"/>
                <w:sz w:val="20"/>
                <w:szCs w:val="20"/>
                <w:lang w:val="uk-UA"/>
              </w:rPr>
            </w:pPr>
            <w:r w:rsidRPr="008530A7">
              <w:rPr>
                <w:sz w:val="20"/>
                <w:szCs w:val="20"/>
                <w:lang w:val="uk-UA"/>
              </w:rPr>
              <w:t>7535,324</w:t>
            </w:r>
          </w:p>
        </w:tc>
        <w:tc>
          <w:tcPr>
            <w:tcW w:w="993" w:type="dxa"/>
            <w:gridSpan w:val="2"/>
            <w:shd w:val="clear" w:color="auto" w:fill="auto"/>
          </w:tcPr>
          <w:p w14:paraId="61897C3F" w14:textId="77777777" w:rsidR="008530A7" w:rsidRPr="008530A7" w:rsidRDefault="008530A7" w:rsidP="008530A7">
            <w:pPr>
              <w:jc w:val="center"/>
              <w:rPr>
                <w:sz w:val="20"/>
                <w:szCs w:val="20"/>
                <w:lang w:val="uk-UA"/>
              </w:rPr>
            </w:pPr>
            <w:r w:rsidRPr="008530A7">
              <w:rPr>
                <w:sz w:val="20"/>
                <w:szCs w:val="20"/>
                <w:lang w:val="uk-UA"/>
              </w:rPr>
              <w:t>7535,324</w:t>
            </w:r>
          </w:p>
        </w:tc>
        <w:tc>
          <w:tcPr>
            <w:tcW w:w="850" w:type="dxa"/>
            <w:gridSpan w:val="2"/>
            <w:shd w:val="clear" w:color="auto" w:fill="auto"/>
          </w:tcPr>
          <w:p w14:paraId="72705992" w14:textId="77777777" w:rsidR="008530A7" w:rsidRPr="008530A7" w:rsidRDefault="008530A7" w:rsidP="008530A7">
            <w:pPr>
              <w:jc w:val="center"/>
              <w:rPr>
                <w:bCs/>
                <w:sz w:val="20"/>
                <w:szCs w:val="20"/>
                <w:lang w:val="uk-UA"/>
              </w:rPr>
            </w:pPr>
            <w:r w:rsidRPr="008530A7">
              <w:rPr>
                <w:bCs/>
                <w:sz w:val="20"/>
                <w:szCs w:val="20"/>
                <w:lang w:val="uk-UA"/>
              </w:rPr>
              <w:t>7509,977</w:t>
            </w:r>
          </w:p>
        </w:tc>
        <w:tc>
          <w:tcPr>
            <w:tcW w:w="992" w:type="dxa"/>
            <w:gridSpan w:val="2"/>
            <w:shd w:val="clear" w:color="auto" w:fill="auto"/>
          </w:tcPr>
          <w:p w14:paraId="5B292A54"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5549AEC2"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06C224F1" w14:textId="77777777" w:rsidR="008530A7" w:rsidRPr="008530A7" w:rsidRDefault="008530A7" w:rsidP="008530A7">
            <w:pPr>
              <w:jc w:val="center"/>
              <w:rPr>
                <w:color w:val="FF0000"/>
                <w:sz w:val="20"/>
                <w:szCs w:val="20"/>
                <w:lang w:val="uk-UA"/>
              </w:rPr>
            </w:pPr>
            <w:r w:rsidRPr="008530A7">
              <w:rPr>
                <w:sz w:val="20"/>
                <w:szCs w:val="20"/>
                <w:lang w:val="uk-UA"/>
              </w:rPr>
              <w:t>Досягнутий результат виконання заходу програми 100 %. Передана субвенція з місцевого бюджету до державного бюджету на виконання програм соціально-</w:t>
            </w:r>
            <w:r w:rsidRPr="008530A7">
              <w:rPr>
                <w:sz w:val="20"/>
                <w:szCs w:val="20"/>
                <w:lang w:val="uk-UA"/>
              </w:rPr>
              <w:lastRenderedPageBreak/>
              <w:t>економічного розвитку регіонів на 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tc>
      </w:tr>
      <w:tr w:rsidR="008530A7" w:rsidRPr="008530A7" w14:paraId="4317B2FA" w14:textId="77777777" w:rsidTr="00E231C0">
        <w:trPr>
          <w:gridAfter w:val="1"/>
          <w:wAfter w:w="19" w:type="dxa"/>
        </w:trPr>
        <w:tc>
          <w:tcPr>
            <w:tcW w:w="568" w:type="dxa"/>
            <w:gridSpan w:val="2"/>
            <w:shd w:val="clear" w:color="auto" w:fill="auto"/>
          </w:tcPr>
          <w:p w14:paraId="3AA6C5A5" w14:textId="77777777" w:rsidR="008530A7" w:rsidRPr="008530A7" w:rsidRDefault="008530A7" w:rsidP="008530A7">
            <w:pPr>
              <w:rPr>
                <w:color w:val="000000"/>
                <w:sz w:val="20"/>
                <w:szCs w:val="20"/>
                <w:lang w:val="uk-UA"/>
              </w:rPr>
            </w:pPr>
            <w:r w:rsidRPr="008530A7">
              <w:rPr>
                <w:color w:val="000000"/>
                <w:sz w:val="20"/>
                <w:szCs w:val="20"/>
                <w:lang w:val="uk-UA"/>
              </w:rPr>
              <w:lastRenderedPageBreak/>
              <w:t>3.</w:t>
            </w:r>
          </w:p>
        </w:tc>
        <w:tc>
          <w:tcPr>
            <w:tcW w:w="2410" w:type="dxa"/>
            <w:gridSpan w:val="2"/>
            <w:shd w:val="clear" w:color="auto" w:fill="auto"/>
          </w:tcPr>
          <w:p w14:paraId="2AF92648" w14:textId="77777777" w:rsidR="008530A7" w:rsidRPr="008530A7" w:rsidRDefault="008530A7" w:rsidP="008530A7">
            <w:pPr>
              <w:jc w:val="center"/>
              <w:rPr>
                <w:color w:val="FF0000"/>
                <w:sz w:val="20"/>
                <w:szCs w:val="20"/>
                <w:lang w:val="uk-UA"/>
              </w:rPr>
            </w:pPr>
            <w:r w:rsidRPr="008530A7">
              <w:rPr>
                <w:bCs/>
                <w:sz w:val="20"/>
                <w:szCs w:val="20"/>
                <w:lang w:val="uk-UA"/>
              </w:rPr>
              <w:t>Створення належних умов функціонування відділу муніципальної варти</w:t>
            </w:r>
          </w:p>
        </w:tc>
        <w:tc>
          <w:tcPr>
            <w:tcW w:w="1984" w:type="dxa"/>
            <w:gridSpan w:val="2"/>
            <w:shd w:val="clear" w:color="auto" w:fill="auto"/>
          </w:tcPr>
          <w:p w14:paraId="333E5BBE" w14:textId="77777777" w:rsidR="008530A7" w:rsidRPr="008530A7" w:rsidRDefault="008530A7" w:rsidP="008530A7">
            <w:pPr>
              <w:jc w:val="center"/>
              <w:rPr>
                <w:color w:val="FF0000"/>
                <w:sz w:val="20"/>
                <w:szCs w:val="20"/>
                <w:lang w:val="uk-UA"/>
              </w:rPr>
            </w:pPr>
            <w:r w:rsidRPr="008530A7">
              <w:rPr>
                <w:bCs/>
                <w:sz w:val="20"/>
                <w:szCs w:val="20"/>
                <w:lang w:val="uk-UA"/>
              </w:rPr>
              <w:t>Створення належних умов функціонування відділу муніципальної варти</w:t>
            </w:r>
            <w:r w:rsidRPr="008530A7">
              <w:rPr>
                <w:sz w:val="20"/>
                <w:szCs w:val="20"/>
                <w:lang w:val="uk-UA"/>
              </w:rPr>
              <w:t xml:space="preserve"> шляхом передачі міжбюджетних трансфертів на  закупівлю спецзасобів</w:t>
            </w:r>
          </w:p>
        </w:tc>
        <w:tc>
          <w:tcPr>
            <w:tcW w:w="851" w:type="dxa"/>
            <w:gridSpan w:val="2"/>
            <w:shd w:val="clear" w:color="auto" w:fill="auto"/>
          </w:tcPr>
          <w:p w14:paraId="7A525BB7" w14:textId="77777777" w:rsidR="008530A7" w:rsidRPr="008530A7" w:rsidRDefault="008530A7" w:rsidP="008530A7">
            <w:pPr>
              <w:jc w:val="center"/>
              <w:rPr>
                <w:color w:val="FF0000"/>
                <w:sz w:val="20"/>
                <w:szCs w:val="20"/>
                <w:lang w:val="uk-UA"/>
              </w:rPr>
            </w:pPr>
            <w:r w:rsidRPr="008530A7">
              <w:rPr>
                <w:sz w:val="20"/>
                <w:szCs w:val="20"/>
                <w:lang w:val="uk-UA"/>
              </w:rPr>
              <w:t>2022</w:t>
            </w:r>
          </w:p>
        </w:tc>
        <w:tc>
          <w:tcPr>
            <w:tcW w:w="2126" w:type="dxa"/>
            <w:shd w:val="clear" w:color="auto" w:fill="auto"/>
          </w:tcPr>
          <w:p w14:paraId="44957790" w14:textId="77777777" w:rsidR="008530A7" w:rsidRPr="008530A7" w:rsidRDefault="008530A7" w:rsidP="008530A7">
            <w:pPr>
              <w:jc w:val="center"/>
              <w:rPr>
                <w:sz w:val="18"/>
                <w:szCs w:val="18"/>
                <w:lang w:val="uk-UA"/>
              </w:rPr>
            </w:pPr>
            <w:r w:rsidRPr="008530A7">
              <w:rPr>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w:t>
            </w:r>
            <w:r w:rsidRPr="008530A7">
              <w:rPr>
                <w:sz w:val="18"/>
                <w:szCs w:val="18"/>
                <w:lang w:val="uk-UA"/>
              </w:rPr>
              <w:t>міської ради,</w:t>
            </w:r>
          </w:p>
          <w:p w14:paraId="3518A15C" w14:textId="77777777" w:rsidR="008530A7" w:rsidRPr="008530A7" w:rsidRDefault="008530A7" w:rsidP="008530A7">
            <w:pPr>
              <w:jc w:val="center"/>
              <w:rPr>
                <w:sz w:val="18"/>
                <w:szCs w:val="18"/>
                <w:lang w:val="uk-UA"/>
              </w:rPr>
            </w:pPr>
            <w:r w:rsidRPr="008530A7">
              <w:rPr>
                <w:sz w:val="18"/>
                <w:szCs w:val="18"/>
                <w:lang w:val="uk-UA"/>
              </w:rPr>
              <w:t>ЮКП «МУНІЦИПАЛЬНА ВАРТА»</w:t>
            </w:r>
          </w:p>
          <w:p w14:paraId="0CF31C4B" w14:textId="77777777" w:rsidR="008530A7" w:rsidRPr="008530A7" w:rsidRDefault="008530A7" w:rsidP="008530A7">
            <w:pPr>
              <w:jc w:val="center"/>
              <w:rPr>
                <w:color w:val="FF0000"/>
                <w:sz w:val="20"/>
                <w:szCs w:val="20"/>
                <w:lang w:val="uk-UA"/>
              </w:rPr>
            </w:pPr>
          </w:p>
        </w:tc>
        <w:tc>
          <w:tcPr>
            <w:tcW w:w="963" w:type="dxa"/>
            <w:shd w:val="clear" w:color="auto" w:fill="auto"/>
          </w:tcPr>
          <w:p w14:paraId="659122DD" w14:textId="77777777" w:rsidR="008530A7" w:rsidRPr="008530A7" w:rsidRDefault="008530A7" w:rsidP="008530A7">
            <w:pPr>
              <w:jc w:val="center"/>
              <w:rPr>
                <w:color w:val="FF0000"/>
                <w:sz w:val="20"/>
                <w:szCs w:val="20"/>
                <w:lang w:val="uk-UA"/>
              </w:rPr>
            </w:pPr>
            <w:r w:rsidRPr="008530A7">
              <w:rPr>
                <w:sz w:val="20"/>
                <w:szCs w:val="20"/>
                <w:lang w:val="uk-UA"/>
              </w:rPr>
              <w:t>983,581</w:t>
            </w:r>
          </w:p>
        </w:tc>
        <w:tc>
          <w:tcPr>
            <w:tcW w:w="993" w:type="dxa"/>
            <w:gridSpan w:val="2"/>
            <w:shd w:val="clear" w:color="auto" w:fill="auto"/>
          </w:tcPr>
          <w:p w14:paraId="0BF36C47" w14:textId="77777777" w:rsidR="008530A7" w:rsidRPr="008530A7" w:rsidRDefault="008530A7" w:rsidP="008530A7">
            <w:pPr>
              <w:jc w:val="center"/>
              <w:rPr>
                <w:sz w:val="20"/>
                <w:szCs w:val="20"/>
                <w:lang w:val="uk-UA"/>
              </w:rPr>
            </w:pPr>
            <w:r w:rsidRPr="008530A7">
              <w:rPr>
                <w:sz w:val="20"/>
                <w:szCs w:val="20"/>
                <w:lang w:val="uk-UA"/>
              </w:rPr>
              <w:t>983,581</w:t>
            </w:r>
          </w:p>
        </w:tc>
        <w:tc>
          <w:tcPr>
            <w:tcW w:w="850" w:type="dxa"/>
            <w:gridSpan w:val="2"/>
            <w:shd w:val="clear" w:color="auto" w:fill="auto"/>
          </w:tcPr>
          <w:p w14:paraId="148D9A2A" w14:textId="77777777" w:rsidR="008530A7" w:rsidRPr="008530A7" w:rsidRDefault="008530A7" w:rsidP="008530A7">
            <w:pPr>
              <w:jc w:val="center"/>
              <w:rPr>
                <w:bCs/>
                <w:sz w:val="20"/>
                <w:szCs w:val="20"/>
                <w:lang w:val="uk-UA"/>
              </w:rPr>
            </w:pPr>
            <w:r w:rsidRPr="008530A7">
              <w:rPr>
                <w:sz w:val="20"/>
                <w:szCs w:val="20"/>
                <w:lang w:val="uk-UA"/>
              </w:rPr>
              <w:t>983,580</w:t>
            </w:r>
          </w:p>
        </w:tc>
        <w:tc>
          <w:tcPr>
            <w:tcW w:w="992" w:type="dxa"/>
            <w:gridSpan w:val="2"/>
            <w:shd w:val="clear" w:color="auto" w:fill="auto"/>
          </w:tcPr>
          <w:p w14:paraId="176003D8"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59802CFD"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254AD69B" w14:textId="77777777" w:rsidR="008530A7" w:rsidRPr="008530A7" w:rsidRDefault="008530A7" w:rsidP="008530A7">
            <w:pPr>
              <w:jc w:val="center"/>
              <w:rPr>
                <w:color w:val="FF0000"/>
                <w:sz w:val="20"/>
                <w:szCs w:val="20"/>
                <w:lang w:val="uk-UA"/>
              </w:rPr>
            </w:pPr>
            <w:r w:rsidRPr="008530A7">
              <w:rPr>
                <w:sz w:val="20"/>
                <w:szCs w:val="20"/>
                <w:lang w:val="uk-UA"/>
              </w:rPr>
              <w:t xml:space="preserve">Досягнутий результат виконання заходу програми 100 %. Передана субвенція з місцевого бюджету до державного бюджету на виконання програм соціально-економічного розвитку регіонів на закупівлю </w:t>
            </w:r>
            <w:proofErr w:type="spellStart"/>
            <w:r w:rsidRPr="008530A7">
              <w:rPr>
                <w:sz w:val="20"/>
                <w:szCs w:val="20"/>
                <w:lang w:val="uk-UA"/>
              </w:rPr>
              <w:t>закупівлю</w:t>
            </w:r>
            <w:proofErr w:type="spellEnd"/>
            <w:r w:rsidRPr="008530A7">
              <w:rPr>
                <w:sz w:val="20"/>
                <w:szCs w:val="20"/>
                <w:lang w:val="uk-UA"/>
              </w:rPr>
              <w:t xml:space="preserve"> спецзасобів</w:t>
            </w:r>
          </w:p>
        </w:tc>
      </w:tr>
      <w:tr w:rsidR="008530A7" w:rsidRPr="008530A7" w14:paraId="1A4EB8EA" w14:textId="77777777" w:rsidTr="00E231C0">
        <w:trPr>
          <w:gridAfter w:val="1"/>
          <w:wAfter w:w="19" w:type="dxa"/>
        </w:trPr>
        <w:tc>
          <w:tcPr>
            <w:tcW w:w="568" w:type="dxa"/>
            <w:gridSpan w:val="2"/>
            <w:shd w:val="clear" w:color="auto" w:fill="auto"/>
          </w:tcPr>
          <w:p w14:paraId="7F3A0346" w14:textId="77777777" w:rsidR="008530A7" w:rsidRPr="008530A7" w:rsidRDefault="008530A7" w:rsidP="008530A7">
            <w:pPr>
              <w:rPr>
                <w:color w:val="000000"/>
                <w:sz w:val="20"/>
                <w:szCs w:val="20"/>
                <w:lang w:val="uk-UA"/>
              </w:rPr>
            </w:pPr>
            <w:r w:rsidRPr="008530A7">
              <w:rPr>
                <w:color w:val="000000"/>
                <w:sz w:val="20"/>
                <w:szCs w:val="20"/>
                <w:lang w:val="uk-UA"/>
              </w:rPr>
              <w:t>4.</w:t>
            </w:r>
          </w:p>
        </w:tc>
        <w:tc>
          <w:tcPr>
            <w:tcW w:w="2410" w:type="dxa"/>
            <w:gridSpan w:val="2"/>
            <w:shd w:val="clear" w:color="auto" w:fill="auto"/>
          </w:tcPr>
          <w:p w14:paraId="6F9C8831" w14:textId="77777777" w:rsidR="008530A7" w:rsidRPr="008530A7" w:rsidRDefault="008530A7" w:rsidP="008530A7">
            <w:pPr>
              <w:jc w:val="center"/>
              <w:rPr>
                <w:bCs/>
                <w:sz w:val="20"/>
                <w:szCs w:val="20"/>
                <w:lang w:val="uk-UA"/>
              </w:rPr>
            </w:pPr>
            <w:r w:rsidRPr="008530A7">
              <w:rPr>
                <w:sz w:val="20"/>
                <w:szCs w:val="20"/>
                <w:lang w:val="uk-UA"/>
              </w:rPr>
              <w:t>Матеріально-технічне забезпечення підрозділів територіальної оборони</w:t>
            </w:r>
          </w:p>
        </w:tc>
        <w:tc>
          <w:tcPr>
            <w:tcW w:w="1984" w:type="dxa"/>
            <w:gridSpan w:val="2"/>
            <w:shd w:val="clear" w:color="auto" w:fill="auto"/>
          </w:tcPr>
          <w:p w14:paraId="6321B211"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w:t>
            </w:r>
          </w:p>
          <w:p w14:paraId="1EB9102B" w14:textId="77777777" w:rsidR="008530A7" w:rsidRPr="008530A7" w:rsidRDefault="008530A7" w:rsidP="008530A7">
            <w:pPr>
              <w:jc w:val="center"/>
              <w:rPr>
                <w:sz w:val="20"/>
                <w:szCs w:val="20"/>
                <w:lang w:val="uk-UA"/>
              </w:rPr>
            </w:pPr>
          </w:p>
        </w:tc>
        <w:tc>
          <w:tcPr>
            <w:tcW w:w="851" w:type="dxa"/>
            <w:gridSpan w:val="2"/>
            <w:shd w:val="clear" w:color="auto" w:fill="auto"/>
          </w:tcPr>
          <w:p w14:paraId="3CADFADE" w14:textId="77777777" w:rsidR="008530A7" w:rsidRPr="008530A7" w:rsidRDefault="008530A7" w:rsidP="008530A7">
            <w:pPr>
              <w:jc w:val="center"/>
              <w:rPr>
                <w:sz w:val="20"/>
                <w:szCs w:val="20"/>
                <w:lang w:val="uk-UA"/>
              </w:rPr>
            </w:pPr>
            <w:r w:rsidRPr="008530A7">
              <w:rPr>
                <w:sz w:val="20"/>
                <w:szCs w:val="20"/>
                <w:lang w:val="uk-UA"/>
              </w:rPr>
              <w:t>2022</w:t>
            </w:r>
          </w:p>
        </w:tc>
        <w:tc>
          <w:tcPr>
            <w:tcW w:w="2126" w:type="dxa"/>
            <w:shd w:val="clear" w:color="auto" w:fill="auto"/>
          </w:tcPr>
          <w:p w14:paraId="797DE7CB" w14:textId="77777777" w:rsidR="008530A7" w:rsidRPr="008530A7" w:rsidRDefault="008530A7" w:rsidP="008530A7">
            <w:pPr>
              <w:jc w:val="center"/>
              <w:rPr>
                <w:sz w:val="18"/>
                <w:szCs w:val="18"/>
                <w:lang w:val="uk-UA"/>
              </w:rPr>
            </w:pPr>
            <w:r w:rsidRPr="008530A7">
              <w:rPr>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sz w:val="18"/>
                <w:szCs w:val="18"/>
                <w:lang w:val="uk-UA"/>
              </w:rPr>
              <w:t xml:space="preserve"> міської ради,</w:t>
            </w:r>
          </w:p>
          <w:p w14:paraId="6E324C15" w14:textId="77777777" w:rsidR="008530A7" w:rsidRPr="008530A7" w:rsidRDefault="008530A7" w:rsidP="008530A7">
            <w:pPr>
              <w:jc w:val="center"/>
              <w:rPr>
                <w:sz w:val="18"/>
                <w:szCs w:val="18"/>
                <w:lang w:val="uk-UA"/>
              </w:rPr>
            </w:pPr>
            <w:r w:rsidRPr="008530A7">
              <w:rPr>
                <w:sz w:val="18"/>
                <w:szCs w:val="18"/>
                <w:lang w:val="uk-UA"/>
              </w:rPr>
              <w:t>військова частина</w:t>
            </w:r>
          </w:p>
          <w:p w14:paraId="1A9DACDB" w14:textId="77777777" w:rsidR="008530A7" w:rsidRPr="008530A7" w:rsidRDefault="008530A7" w:rsidP="008530A7">
            <w:pPr>
              <w:jc w:val="center"/>
              <w:rPr>
                <w:sz w:val="18"/>
                <w:szCs w:val="18"/>
                <w:lang w:val="uk-UA"/>
              </w:rPr>
            </w:pPr>
            <w:r w:rsidRPr="008530A7">
              <w:rPr>
                <w:sz w:val="18"/>
                <w:szCs w:val="18"/>
                <w:lang w:val="uk-UA"/>
              </w:rPr>
              <w:t>А 2238</w:t>
            </w:r>
          </w:p>
          <w:p w14:paraId="2DFCFE57" w14:textId="77777777" w:rsidR="008530A7" w:rsidRPr="008530A7" w:rsidRDefault="008530A7" w:rsidP="008530A7">
            <w:pPr>
              <w:jc w:val="center"/>
              <w:rPr>
                <w:sz w:val="18"/>
                <w:szCs w:val="18"/>
                <w:lang w:val="uk-UA"/>
              </w:rPr>
            </w:pPr>
          </w:p>
        </w:tc>
        <w:tc>
          <w:tcPr>
            <w:tcW w:w="963" w:type="dxa"/>
            <w:shd w:val="clear" w:color="auto" w:fill="auto"/>
          </w:tcPr>
          <w:p w14:paraId="5DB60C98" w14:textId="77777777" w:rsidR="008530A7" w:rsidRPr="008530A7" w:rsidRDefault="008530A7" w:rsidP="008530A7">
            <w:pPr>
              <w:jc w:val="center"/>
              <w:rPr>
                <w:sz w:val="20"/>
                <w:szCs w:val="20"/>
                <w:lang w:val="uk-UA"/>
              </w:rPr>
            </w:pPr>
            <w:r w:rsidRPr="008530A7">
              <w:rPr>
                <w:sz w:val="20"/>
                <w:szCs w:val="20"/>
                <w:lang w:val="uk-UA"/>
              </w:rPr>
              <w:t>2400,000</w:t>
            </w:r>
          </w:p>
        </w:tc>
        <w:tc>
          <w:tcPr>
            <w:tcW w:w="993" w:type="dxa"/>
            <w:gridSpan w:val="2"/>
            <w:shd w:val="clear" w:color="auto" w:fill="auto"/>
          </w:tcPr>
          <w:p w14:paraId="2C0E1DE1" w14:textId="77777777" w:rsidR="008530A7" w:rsidRPr="008530A7" w:rsidRDefault="008530A7" w:rsidP="008530A7">
            <w:pPr>
              <w:jc w:val="center"/>
              <w:rPr>
                <w:sz w:val="20"/>
                <w:szCs w:val="20"/>
                <w:lang w:val="uk-UA"/>
              </w:rPr>
            </w:pPr>
            <w:r w:rsidRPr="008530A7">
              <w:rPr>
                <w:sz w:val="20"/>
                <w:szCs w:val="20"/>
                <w:lang w:val="uk-UA"/>
              </w:rPr>
              <w:t>2400,000</w:t>
            </w:r>
          </w:p>
        </w:tc>
        <w:tc>
          <w:tcPr>
            <w:tcW w:w="850" w:type="dxa"/>
            <w:gridSpan w:val="2"/>
            <w:shd w:val="clear" w:color="auto" w:fill="auto"/>
          </w:tcPr>
          <w:p w14:paraId="349D017A" w14:textId="77777777" w:rsidR="008530A7" w:rsidRPr="008530A7" w:rsidRDefault="008530A7" w:rsidP="008530A7">
            <w:pPr>
              <w:jc w:val="center"/>
              <w:rPr>
                <w:sz w:val="20"/>
                <w:szCs w:val="20"/>
                <w:lang w:val="uk-UA"/>
              </w:rPr>
            </w:pPr>
            <w:r w:rsidRPr="008530A7">
              <w:rPr>
                <w:sz w:val="20"/>
                <w:szCs w:val="20"/>
                <w:lang w:val="uk-UA"/>
              </w:rPr>
              <w:t>2400,000</w:t>
            </w:r>
          </w:p>
        </w:tc>
        <w:tc>
          <w:tcPr>
            <w:tcW w:w="992" w:type="dxa"/>
            <w:gridSpan w:val="2"/>
            <w:shd w:val="clear" w:color="auto" w:fill="auto"/>
          </w:tcPr>
          <w:p w14:paraId="064E7CC4"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0C151DB5"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21216C91" w14:textId="77777777" w:rsidR="008530A7" w:rsidRPr="008530A7" w:rsidRDefault="008530A7" w:rsidP="008530A7">
            <w:pPr>
              <w:tabs>
                <w:tab w:val="left" w:pos="2198"/>
              </w:tabs>
              <w:jc w:val="center"/>
              <w:rPr>
                <w:color w:val="FF0000"/>
                <w:sz w:val="20"/>
                <w:szCs w:val="20"/>
                <w:lang w:val="uk-UA"/>
              </w:rPr>
            </w:pPr>
            <w:r w:rsidRPr="008530A7">
              <w:rPr>
                <w:sz w:val="20"/>
                <w:szCs w:val="20"/>
                <w:lang w:val="uk-UA"/>
              </w:rPr>
              <w:t>Досягнутий результат виконання заходу програми 100 %. Передана субвенція з місцевого бюджету до державного бюджету на виконання програм соціально-економічного розвитку регіонів на забезпечення військових частин Збройних сил України матеріальними засобами, необхідними для збереження життя та здоров’я військовослужбовців</w:t>
            </w:r>
          </w:p>
        </w:tc>
      </w:tr>
      <w:tr w:rsidR="008530A7" w:rsidRPr="008530A7" w14:paraId="1822FE98" w14:textId="77777777" w:rsidTr="00E231C0">
        <w:trPr>
          <w:gridAfter w:val="1"/>
          <w:wAfter w:w="19" w:type="dxa"/>
        </w:trPr>
        <w:tc>
          <w:tcPr>
            <w:tcW w:w="568" w:type="dxa"/>
            <w:gridSpan w:val="2"/>
            <w:shd w:val="clear" w:color="auto" w:fill="auto"/>
          </w:tcPr>
          <w:p w14:paraId="5918B25D" w14:textId="77777777" w:rsidR="008530A7" w:rsidRPr="008530A7" w:rsidRDefault="008530A7" w:rsidP="008530A7">
            <w:pPr>
              <w:rPr>
                <w:color w:val="000000"/>
                <w:sz w:val="20"/>
                <w:szCs w:val="20"/>
                <w:lang w:val="uk-UA"/>
              </w:rPr>
            </w:pPr>
            <w:r w:rsidRPr="008530A7">
              <w:rPr>
                <w:color w:val="000000"/>
                <w:sz w:val="20"/>
                <w:szCs w:val="20"/>
                <w:lang w:val="uk-UA"/>
              </w:rPr>
              <w:lastRenderedPageBreak/>
              <w:t>5.</w:t>
            </w:r>
          </w:p>
        </w:tc>
        <w:tc>
          <w:tcPr>
            <w:tcW w:w="2410" w:type="dxa"/>
            <w:gridSpan w:val="2"/>
            <w:shd w:val="clear" w:color="auto" w:fill="auto"/>
          </w:tcPr>
          <w:p w14:paraId="237F6CF5"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6A83BE4E" w14:textId="77777777" w:rsidR="008530A7" w:rsidRPr="008530A7" w:rsidRDefault="008530A7" w:rsidP="008530A7">
            <w:pPr>
              <w:jc w:val="center"/>
              <w:rPr>
                <w:sz w:val="20"/>
                <w:szCs w:val="20"/>
                <w:lang w:val="uk-UA"/>
              </w:rPr>
            </w:pPr>
            <w:r w:rsidRPr="008530A7">
              <w:rPr>
                <w:sz w:val="20"/>
                <w:szCs w:val="20"/>
                <w:lang w:val="uk-UA"/>
              </w:rPr>
              <w:t>Здійснення закупівлі матеріальних цінностей для забезпечення дотримання санітарно – гігієнічних норм особового складу військової частини             А 1785</w:t>
            </w:r>
          </w:p>
        </w:tc>
        <w:tc>
          <w:tcPr>
            <w:tcW w:w="851" w:type="dxa"/>
            <w:gridSpan w:val="2"/>
            <w:shd w:val="clear" w:color="auto" w:fill="auto"/>
          </w:tcPr>
          <w:p w14:paraId="5B28A53A" w14:textId="77777777" w:rsidR="008530A7" w:rsidRPr="008530A7" w:rsidRDefault="008530A7" w:rsidP="008530A7">
            <w:pPr>
              <w:jc w:val="center"/>
              <w:rPr>
                <w:sz w:val="20"/>
                <w:szCs w:val="20"/>
                <w:lang w:val="uk-UA"/>
              </w:rPr>
            </w:pPr>
            <w:r w:rsidRPr="008530A7">
              <w:rPr>
                <w:sz w:val="20"/>
                <w:szCs w:val="20"/>
                <w:lang w:val="uk-UA"/>
              </w:rPr>
              <w:t>2022</w:t>
            </w:r>
          </w:p>
        </w:tc>
        <w:tc>
          <w:tcPr>
            <w:tcW w:w="2126" w:type="dxa"/>
            <w:shd w:val="clear" w:color="auto" w:fill="auto"/>
          </w:tcPr>
          <w:p w14:paraId="41579BAE"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w:t>
            </w:r>
          </w:p>
          <w:p w14:paraId="58FC347B" w14:textId="77777777" w:rsidR="008530A7" w:rsidRPr="008530A7" w:rsidRDefault="008530A7" w:rsidP="008530A7">
            <w:pPr>
              <w:jc w:val="center"/>
              <w:rPr>
                <w:sz w:val="20"/>
                <w:szCs w:val="20"/>
                <w:lang w:val="uk-UA"/>
              </w:rPr>
            </w:pPr>
            <w:r w:rsidRPr="008530A7">
              <w:rPr>
                <w:sz w:val="20"/>
                <w:szCs w:val="20"/>
                <w:lang w:val="uk-UA"/>
              </w:rPr>
              <w:t>військова частина</w:t>
            </w:r>
          </w:p>
          <w:p w14:paraId="5E763D74" w14:textId="77777777" w:rsidR="008530A7" w:rsidRPr="008530A7" w:rsidRDefault="008530A7" w:rsidP="008530A7">
            <w:pPr>
              <w:jc w:val="center"/>
              <w:rPr>
                <w:sz w:val="18"/>
                <w:szCs w:val="18"/>
                <w:lang w:val="uk-UA"/>
              </w:rPr>
            </w:pPr>
            <w:r w:rsidRPr="008530A7">
              <w:rPr>
                <w:sz w:val="20"/>
                <w:szCs w:val="20"/>
                <w:lang w:val="uk-UA"/>
              </w:rPr>
              <w:t>А 1785</w:t>
            </w:r>
          </w:p>
        </w:tc>
        <w:tc>
          <w:tcPr>
            <w:tcW w:w="963" w:type="dxa"/>
            <w:shd w:val="clear" w:color="auto" w:fill="auto"/>
          </w:tcPr>
          <w:p w14:paraId="7920851F" w14:textId="77777777" w:rsidR="008530A7" w:rsidRPr="008530A7" w:rsidRDefault="008530A7" w:rsidP="008530A7">
            <w:pPr>
              <w:jc w:val="center"/>
              <w:rPr>
                <w:sz w:val="20"/>
                <w:szCs w:val="20"/>
                <w:lang w:val="uk-UA"/>
              </w:rPr>
            </w:pPr>
            <w:r w:rsidRPr="008530A7">
              <w:rPr>
                <w:sz w:val="20"/>
                <w:szCs w:val="20"/>
                <w:lang w:val="uk-UA"/>
              </w:rPr>
              <w:t>755,000</w:t>
            </w:r>
          </w:p>
        </w:tc>
        <w:tc>
          <w:tcPr>
            <w:tcW w:w="993" w:type="dxa"/>
            <w:gridSpan w:val="2"/>
            <w:shd w:val="clear" w:color="auto" w:fill="auto"/>
          </w:tcPr>
          <w:p w14:paraId="6F9FEB5F" w14:textId="77777777" w:rsidR="008530A7" w:rsidRPr="008530A7" w:rsidRDefault="008530A7" w:rsidP="008530A7">
            <w:pPr>
              <w:jc w:val="center"/>
              <w:rPr>
                <w:sz w:val="20"/>
                <w:szCs w:val="20"/>
                <w:lang w:val="uk-UA"/>
              </w:rPr>
            </w:pPr>
            <w:r w:rsidRPr="008530A7">
              <w:rPr>
                <w:sz w:val="20"/>
                <w:szCs w:val="20"/>
                <w:lang w:val="uk-UA"/>
              </w:rPr>
              <w:t>755,000</w:t>
            </w:r>
          </w:p>
        </w:tc>
        <w:tc>
          <w:tcPr>
            <w:tcW w:w="850" w:type="dxa"/>
            <w:gridSpan w:val="2"/>
            <w:shd w:val="clear" w:color="auto" w:fill="auto"/>
          </w:tcPr>
          <w:p w14:paraId="6515981E" w14:textId="77777777" w:rsidR="008530A7" w:rsidRPr="008530A7" w:rsidRDefault="008530A7" w:rsidP="008530A7">
            <w:pPr>
              <w:jc w:val="center"/>
              <w:rPr>
                <w:sz w:val="20"/>
                <w:szCs w:val="20"/>
                <w:lang w:val="uk-UA"/>
              </w:rPr>
            </w:pPr>
            <w:r w:rsidRPr="008530A7">
              <w:rPr>
                <w:sz w:val="20"/>
                <w:szCs w:val="20"/>
                <w:lang w:val="uk-UA"/>
              </w:rPr>
              <w:t>0,0</w:t>
            </w:r>
          </w:p>
        </w:tc>
        <w:tc>
          <w:tcPr>
            <w:tcW w:w="992" w:type="dxa"/>
            <w:gridSpan w:val="2"/>
            <w:shd w:val="clear" w:color="auto" w:fill="auto"/>
          </w:tcPr>
          <w:p w14:paraId="08799370" w14:textId="77777777" w:rsidR="008530A7" w:rsidRPr="008530A7" w:rsidRDefault="008530A7" w:rsidP="008530A7">
            <w:pPr>
              <w:jc w:val="center"/>
              <w:rPr>
                <w:sz w:val="20"/>
                <w:szCs w:val="20"/>
                <w:lang w:val="uk-UA"/>
              </w:rPr>
            </w:pPr>
            <w:r w:rsidRPr="008530A7">
              <w:rPr>
                <w:sz w:val="20"/>
                <w:szCs w:val="20"/>
                <w:lang w:val="uk-UA"/>
              </w:rPr>
              <w:t>0</w:t>
            </w:r>
          </w:p>
        </w:tc>
        <w:tc>
          <w:tcPr>
            <w:tcW w:w="993" w:type="dxa"/>
            <w:gridSpan w:val="2"/>
            <w:shd w:val="clear" w:color="auto" w:fill="auto"/>
          </w:tcPr>
          <w:p w14:paraId="3B19EFAD"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shd w:val="clear" w:color="auto" w:fill="auto"/>
          </w:tcPr>
          <w:p w14:paraId="6D0C9E54" w14:textId="77777777" w:rsidR="008530A7" w:rsidRPr="008530A7" w:rsidRDefault="008530A7" w:rsidP="008530A7">
            <w:pPr>
              <w:tabs>
                <w:tab w:val="left" w:pos="2198"/>
              </w:tabs>
              <w:jc w:val="center"/>
              <w:rPr>
                <w:sz w:val="20"/>
                <w:szCs w:val="20"/>
                <w:lang w:val="uk-UA"/>
              </w:rPr>
            </w:pPr>
            <w:r w:rsidRPr="008530A7">
              <w:rPr>
                <w:sz w:val="20"/>
                <w:szCs w:val="20"/>
                <w:lang w:val="uk-UA"/>
              </w:rPr>
              <w:t>Виконання заходу перенесено на 2023 рік</w:t>
            </w:r>
          </w:p>
        </w:tc>
      </w:tr>
      <w:tr w:rsidR="008530A7" w:rsidRPr="008530A7" w14:paraId="265724D5" w14:textId="77777777" w:rsidTr="00E231C0">
        <w:trPr>
          <w:gridAfter w:val="1"/>
          <w:wAfter w:w="19" w:type="dxa"/>
        </w:trPr>
        <w:tc>
          <w:tcPr>
            <w:tcW w:w="7939" w:type="dxa"/>
            <w:gridSpan w:val="9"/>
            <w:shd w:val="clear" w:color="auto" w:fill="auto"/>
          </w:tcPr>
          <w:p w14:paraId="118DCD49" w14:textId="77777777" w:rsidR="008530A7" w:rsidRPr="008530A7" w:rsidRDefault="008530A7" w:rsidP="008530A7">
            <w:pPr>
              <w:jc w:val="center"/>
              <w:rPr>
                <w:color w:val="000000"/>
                <w:sz w:val="20"/>
                <w:szCs w:val="20"/>
                <w:lang w:val="uk-UA"/>
              </w:rPr>
            </w:pPr>
            <w:r w:rsidRPr="008530A7">
              <w:rPr>
                <w:b/>
                <w:bCs/>
                <w:sz w:val="20"/>
                <w:szCs w:val="20"/>
                <w:lang w:val="uk-UA"/>
              </w:rPr>
              <w:t>Всього за 2022 рік:</w:t>
            </w:r>
          </w:p>
        </w:tc>
        <w:tc>
          <w:tcPr>
            <w:tcW w:w="963" w:type="dxa"/>
            <w:shd w:val="clear" w:color="auto" w:fill="auto"/>
          </w:tcPr>
          <w:p w14:paraId="0809289D" w14:textId="77777777" w:rsidR="008530A7" w:rsidRPr="008530A7" w:rsidRDefault="008530A7" w:rsidP="008530A7">
            <w:pPr>
              <w:jc w:val="center"/>
              <w:rPr>
                <w:b/>
                <w:bCs/>
                <w:sz w:val="20"/>
                <w:szCs w:val="20"/>
                <w:lang w:val="uk-UA"/>
              </w:rPr>
            </w:pPr>
            <w:r w:rsidRPr="008530A7">
              <w:rPr>
                <w:b/>
                <w:bCs/>
                <w:sz w:val="20"/>
                <w:szCs w:val="20"/>
                <w:lang w:val="uk-UA"/>
              </w:rPr>
              <w:t>14731,405</w:t>
            </w:r>
          </w:p>
        </w:tc>
        <w:tc>
          <w:tcPr>
            <w:tcW w:w="993" w:type="dxa"/>
            <w:gridSpan w:val="2"/>
            <w:shd w:val="clear" w:color="auto" w:fill="auto"/>
          </w:tcPr>
          <w:p w14:paraId="6267C043" w14:textId="77777777" w:rsidR="008530A7" w:rsidRPr="008530A7" w:rsidRDefault="008530A7" w:rsidP="008530A7">
            <w:pPr>
              <w:jc w:val="center"/>
              <w:rPr>
                <w:b/>
                <w:bCs/>
                <w:color w:val="FF0000"/>
                <w:sz w:val="20"/>
                <w:szCs w:val="20"/>
                <w:lang w:val="uk-UA"/>
              </w:rPr>
            </w:pPr>
            <w:r w:rsidRPr="008530A7">
              <w:rPr>
                <w:b/>
                <w:sz w:val="20"/>
                <w:szCs w:val="20"/>
                <w:lang w:val="uk-UA"/>
              </w:rPr>
              <w:t>13848,905</w:t>
            </w:r>
          </w:p>
        </w:tc>
        <w:tc>
          <w:tcPr>
            <w:tcW w:w="850" w:type="dxa"/>
            <w:gridSpan w:val="2"/>
            <w:shd w:val="clear" w:color="auto" w:fill="auto"/>
          </w:tcPr>
          <w:p w14:paraId="4147B124" w14:textId="77777777" w:rsidR="008530A7" w:rsidRPr="008530A7" w:rsidRDefault="008530A7" w:rsidP="008530A7">
            <w:pPr>
              <w:jc w:val="center"/>
              <w:rPr>
                <w:b/>
                <w:bCs/>
                <w:sz w:val="20"/>
                <w:szCs w:val="20"/>
                <w:lang w:val="uk-UA"/>
              </w:rPr>
            </w:pPr>
            <w:r w:rsidRPr="008530A7">
              <w:rPr>
                <w:b/>
                <w:bCs/>
                <w:sz w:val="20"/>
                <w:szCs w:val="20"/>
                <w:lang w:val="uk-UA"/>
              </w:rPr>
              <w:t>12834,020</w:t>
            </w:r>
          </w:p>
        </w:tc>
        <w:tc>
          <w:tcPr>
            <w:tcW w:w="992" w:type="dxa"/>
            <w:gridSpan w:val="2"/>
            <w:shd w:val="clear" w:color="auto" w:fill="auto"/>
          </w:tcPr>
          <w:p w14:paraId="76639402" w14:textId="77777777" w:rsidR="008530A7" w:rsidRPr="008530A7" w:rsidRDefault="008530A7" w:rsidP="008530A7">
            <w:pPr>
              <w:jc w:val="center"/>
              <w:rPr>
                <w:b/>
                <w:sz w:val="20"/>
                <w:szCs w:val="20"/>
                <w:lang w:val="uk-UA"/>
              </w:rPr>
            </w:pPr>
            <w:r w:rsidRPr="008530A7">
              <w:rPr>
                <w:b/>
                <w:sz w:val="20"/>
                <w:szCs w:val="20"/>
                <w:lang w:val="uk-UA"/>
              </w:rPr>
              <w:t>87</w:t>
            </w:r>
          </w:p>
        </w:tc>
        <w:tc>
          <w:tcPr>
            <w:tcW w:w="993" w:type="dxa"/>
            <w:gridSpan w:val="2"/>
            <w:shd w:val="clear" w:color="auto" w:fill="auto"/>
          </w:tcPr>
          <w:p w14:paraId="6531FA13" w14:textId="77777777" w:rsidR="008530A7" w:rsidRPr="008530A7" w:rsidRDefault="008530A7" w:rsidP="008530A7">
            <w:pPr>
              <w:jc w:val="center"/>
              <w:rPr>
                <w:b/>
                <w:sz w:val="20"/>
                <w:szCs w:val="20"/>
                <w:lang w:val="uk-UA"/>
              </w:rPr>
            </w:pPr>
            <w:r w:rsidRPr="008530A7">
              <w:rPr>
                <w:b/>
                <w:sz w:val="20"/>
                <w:szCs w:val="20"/>
                <w:lang w:val="uk-UA"/>
              </w:rPr>
              <w:t>93</w:t>
            </w:r>
          </w:p>
        </w:tc>
        <w:tc>
          <w:tcPr>
            <w:tcW w:w="2835" w:type="dxa"/>
            <w:gridSpan w:val="2"/>
            <w:shd w:val="clear" w:color="auto" w:fill="auto"/>
          </w:tcPr>
          <w:p w14:paraId="495393BA" w14:textId="77777777" w:rsidR="008530A7" w:rsidRPr="008530A7" w:rsidRDefault="008530A7" w:rsidP="008530A7">
            <w:pPr>
              <w:tabs>
                <w:tab w:val="left" w:pos="2198"/>
              </w:tabs>
              <w:jc w:val="center"/>
              <w:rPr>
                <w:bCs/>
                <w:sz w:val="20"/>
                <w:szCs w:val="20"/>
                <w:lang w:val="uk-UA"/>
              </w:rPr>
            </w:pPr>
          </w:p>
        </w:tc>
      </w:tr>
      <w:tr w:rsidR="008530A7" w:rsidRPr="008530A7" w14:paraId="2718B488" w14:textId="77777777" w:rsidTr="00E231C0">
        <w:trPr>
          <w:gridAfter w:val="1"/>
          <w:wAfter w:w="19" w:type="dxa"/>
        </w:trPr>
        <w:tc>
          <w:tcPr>
            <w:tcW w:w="7939" w:type="dxa"/>
            <w:gridSpan w:val="9"/>
            <w:shd w:val="clear" w:color="auto" w:fill="auto"/>
          </w:tcPr>
          <w:p w14:paraId="782CC62F" w14:textId="77777777" w:rsidR="008530A7" w:rsidRPr="008530A7" w:rsidRDefault="008530A7" w:rsidP="008530A7">
            <w:pPr>
              <w:jc w:val="center"/>
              <w:rPr>
                <w:bCs/>
                <w:i/>
                <w:sz w:val="20"/>
                <w:szCs w:val="20"/>
                <w:lang w:val="uk-UA"/>
              </w:rPr>
            </w:pPr>
            <w:r w:rsidRPr="008530A7">
              <w:rPr>
                <w:bCs/>
                <w:i/>
                <w:sz w:val="20"/>
                <w:szCs w:val="20"/>
                <w:lang w:val="uk-UA"/>
              </w:rPr>
              <w:t xml:space="preserve">В </w:t>
            </w:r>
            <w:proofErr w:type="spellStart"/>
            <w:r w:rsidRPr="008530A7">
              <w:rPr>
                <w:bCs/>
                <w:i/>
                <w:sz w:val="20"/>
                <w:szCs w:val="20"/>
                <w:lang w:val="uk-UA"/>
              </w:rPr>
              <w:t>т.ч</w:t>
            </w:r>
            <w:proofErr w:type="spellEnd"/>
            <w:r w:rsidRPr="008530A7">
              <w:rPr>
                <w:bCs/>
                <w:i/>
                <w:sz w:val="20"/>
                <w:szCs w:val="20"/>
                <w:lang w:val="uk-UA"/>
              </w:rPr>
              <w:t>. інші джерела</w:t>
            </w:r>
          </w:p>
        </w:tc>
        <w:tc>
          <w:tcPr>
            <w:tcW w:w="963" w:type="dxa"/>
            <w:shd w:val="clear" w:color="auto" w:fill="auto"/>
          </w:tcPr>
          <w:p w14:paraId="68BBEBDD" w14:textId="77777777" w:rsidR="008530A7" w:rsidRPr="008530A7" w:rsidRDefault="008530A7" w:rsidP="008530A7">
            <w:pPr>
              <w:jc w:val="center"/>
              <w:rPr>
                <w:bCs/>
                <w:i/>
                <w:sz w:val="20"/>
                <w:szCs w:val="20"/>
                <w:lang w:val="uk-UA"/>
              </w:rPr>
            </w:pPr>
            <w:r w:rsidRPr="008530A7">
              <w:rPr>
                <w:bCs/>
                <w:i/>
                <w:sz w:val="20"/>
                <w:szCs w:val="20"/>
                <w:lang w:val="uk-UA"/>
              </w:rPr>
              <w:t>400,000</w:t>
            </w:r>
          </w:p>
        </w:tc>
        <w:tc>
          <w:tcPr>
            <w:tcW w:w="993" w:type="dxa"/>
            <w:gridSpan w:val="2"/>
            <w:shd w:val="clear" w:color="auto" w:fill="auto"/>
          </w:tcPr>
          <w:p w14:paraId="0C54619E" w14:textId="77777777" w:rsidR="008530A7" w:rsidRPr="008530A7" w:rsidRDefault="008530A7" w:rsidP="008530A7">
            <w:pPr>
              <w:jc w:val="center"/>
              <w:rPr>
                <w:b/>
                <w:sz w:val="20"/>
                <w:szCs w:val="20"/>
                <w:lang w:val="uk-UA"/>
              </w:rPr>
            </w:pPr>
          </w:p>
        </w:tc>
        <w:tc>
          <w:tcPr>
            <w:tcW w:w="850" w:type="dxa"/>
            <w:gridSpan w:val="2"/>
            <w:shd w:val="clear" w:color="auto" w:fill="auto"/>
          </w:tcPr>
          <w:p w14:paraId="1C31A632" w14:textId="77777777" w:rsidR="008530A7" w:rsidRPr="008530A7" w:rsidRDefault="008530A7" w:rsidP="008530A7">
            <w:pPr>
              <w:jc w:val="center"/>
              <w:rPr>
                <w:b/>
                <w:bCs/>
                <w:sz w:val="20"/>
                <w:szCs w:val="20"/>
                <w:lang w:val="uk-UA"/>
              </w:rPr>
            </w:pPr>
          </w:p>
        </w:tc>
        <w:tc>
          <w:tcPr>
            <w:tcW w:w="992" w:type="dxa"/>
            <w:gridSpan w:val="2"/>
            <w:shd w:val="clear" w:color="auto" w:fill="auto"/>
          </w:tcPr>
          <w:p w14:paraId="37C17DB1" w14:textId="77777777" w:rsidR="008530A7" w:rsidRPr="008530A7" w:rsidRDefault="008530A7" w:rsidP="008530A7">
            <w:pPr>
              <w:jc w:val="center"/>
              <w:rPr>
                <w:b/>
                <w:sz w:val="20"/>
                <w:szCs w:val="20"/>
                <w:lang w:val="uk-UA"/>
              </w:rPr>
            </w:pPr>
          </w:p>
        </w:tc>
        <w:tc>
          <w:tcPr>
            <w:tcW w:w="993" w:type="dxa"/>
            <w:gridSpan w:val="2"/>
            <w:shd w:val="clear" w:color="auto" w:fill="auto"/>
          </w:tcPr>
          <w:p w14:paraId="14FFCB9E" w14:textId="77777777" w:rsidR="008530A7" w:rsidRPr="008530A7" w:rsidRDefault="008530A7" w:rsidP="008530A7">
            <w:pPr>
              <w:jc w:val="center"/>
              <w:rPr>
                <w:b/>
                <w:sz w:val="20"/>
                <w:szCs w:val="20"/>
                <w:lang w:val="uk-UA"/>
              </w:rPr>
            </w:pPr>
          </w:p>
        </w:tc>
        <w:tc>
          <w:tcPr>
            <w:tcW w:w="2835" w:type="dxa"/>
            <w:gridSpan w:val="2"/>
            <w:shd w:val="clear" w:color="auto" w:fill="auto"/>
          </w:tcPr>
          <w:p w14:paraId="3433177C" w14:textId="77777777" w:rsidR="008530A7" w:rsidRPr="008530A7" w:rsidRDefault="008530A7" w:rsidP="008530A7">
            <w:pPr>
              <w:tabs>
                <w:tab w:val="left" w:pos="2198"/>
              </w:tabs>
              <w:jc w:val="center"/>
              <w:rPr>
                <w:bCs/>
                <w:sz w:val="20"/>
                <w:szCs w:val="20"/>
                <w:lang w:val="uk-UA"/>
              </w:rPr>
            </w:pPr>
          </w:p>
        </w:tc>
      </w:tr>
      <w:tr w:rsidR="008530A7" w:rsidRPr="008530A7" w14:paraId="2050C444" w14:textId="77777777" w:rsidTr="00E231C0">
        <w:trPr>
          <w:gridAfter w:val="1"/>
          <w:wAfter w:w="19" w:type="dxa"/>
        </w:trPr>
        <w:tc>
          <w:tcPr>
            <w:tcW w:w="15565" w:type="dxa"/>
            <w:gridSpan w:val="20"/>
            <w:shd w:val="clear" w:color="auto" w:fill="auto"/>
          </w:tcPr>
          <w:p w14:paraId="79D29FFE" w14:textId="77777777" w:rsidR="008530A7" w:rsidRPr="008530A7" w:rsidRDefault="008530A7" w:rsidP="008530A7">
            <w:pPr>
              <w:tabs>
                <w:tab w:val="left" w:pos="2198"/>
              </w:tabs>
              <w:jc w:val="center"/>
              <w:rPr>
                <w:b/>
                <w:color w:val="000000"/>
                <w:sz w:val="20"/>
                <w:szCs w:val="20"/>
                <w:lang w:val="uk-UA"/>
              </w:rPr>
            </w:pPr>
            <w:r w:rsidRPr="008530A7">
              <w:rPr>
                <w:b/>
                <w:color w:val="000000"/>
                <w:sz w:val="20"/>
                <w:szCs w:val="20"/>
                <w:lang w:val="uk-UA"/>
              </w:rPr>
              <w:t>2023</w:t>
            </w:r>
          </w:p>
        </w:tc>
      </w:tr>
      <w:tr w:rsidR="008530A7" w:rsidRPr="008530A7" w14:paraId="4B28B598" w14:textId="77777777" w:rsidTr="00E231C0">
        <w:trPr>
          <w:gridAfter w:val="1"/>
          <w:wAfter w:w="19" w:type="dxa"/>
        </w:trPr>
        <w:tc>
          <w:tcPr>
            <w:tcW w:w="568" w:type="dxa"/>
            <w:gridSpan w:val="2"/>
            <w:shd w:val="clear" w:color="auto" w:fill="auto"/>
          </w:tcPr>
          <w:p w14:paraId="55863B3F" w14:textId="77777777" w:rsidR="008530A7" w:rsidRPr="008530A7" w:rsidRDefault="008530A7" w:rsidP="008530A7">
            <w:pPr>
              <w:jc w:val="center"/>
              <w:rPr>
                <w:color w:val="000000"/>
                <w:sz w:val="20"/>
                <w:szCs w:val="20"/>
                <w:lang w:val="uk-UA"/>
              </w:rPr>
            </w:pPr>
            <w:r w:rsidRPr="008530A7">
              <w:rPr>
                <w:color w:val="000000"/>
                <w:sz w:val="20"/>
                <w:szCs w:val="20"/>
                <w:lang w:val="uk-UA"/>
              </w:rPr>
              <w:t>1.</w:t>
            </w:r>
          </w:p>
        </w:tc>
        <w:tc>
          <w:tcPr>
            <w:tcW w:w="2410" w:type="dxa"/>
            <w:gridSpan w:val="2"/>
            <w:shd w:val="clear" w:color="auto" w:fill="auto"/>
          </w:tcPr>
          <w:p w14:paraId="199BB1DC" w14:textId="77777777" w:rsidR="008530A7" w:rsidRPr="008530A7" w:rsidRDefault="008530A7" w:rsidP="008530A7">
            <w:pPr>
              <w:jc w:val="center"/>
              <w:rPr>
                <w:color w:val="FF0000"/>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050313D3" w14:textId="77777777" w:rsidR="008530A7" w:rsidRPr="008530A7" w:rsidRDefault="008530A7" w:rsidP="008530A7">
            <w:pPr>
              <w:jc w:val="center"/>
              <w:rPr>
                <w:color w:val="FF0000"/>
                <w:sz w:val="20"/>
                <w:szCs w:val="20"/>
                <w:lang w:val="uk-UA"/>
              </w:rPr>
            </w:pPr>
            <w:r w:rsidRPr="008530A7">
              <w:rPr>
                <w:sz w:val="20"/>
                <w:szCs w:val="20"/>
                <w:lang w:val="uk-UA"/>
              </w:rPr>
              <w:t>Сприяння покращенню матеріально – технічної бази Збройних Сил України</w:t>
            </w:r>
          </w:p>
        </w:tc>
        <w:tc>
          <w:tcPr>
            <w:tcW w:w="851" w:type="dxa"/>
            <w:gridSpan w:val="2"/>
            <w:shd w:val="clear" w:color="auto" w:fill="auto"/>
          </w:tcPr>
          <w:p w14:paraId="621C4364"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715246F1" w14:textId="77777777" w:rsidR="008530A7" w:rsidRPr="008530A7" w:rsidRDefault="008530A7" w:rsidP="008530A7">
            <w:pPr>
              <w:jc w:val="center"/>
              <w:rPr>
                <w:color w:val="FF0000"/>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Одеська обласна державна адміністрація</w:t>
            </w:r>
          </w:p>
        </w:tc>
        <w:tc>
          <w:tcPr>
            <w:tcW w:w="963" w:type="dxa"/>
            <w:shd w:val="clear" w:color="auto" w:fill="auto"/>
          </w:tcPr>
          <w:p w14:paraId="7C786FCD" w14:textId="77777777" w:rsidR="008530A7" w:rsidRPr="008530A7" w:rsidRDefault="008530A7" w:rsidP="008530A7">
            <w:pPr>
              <w:jc w:val="center"/>
              <w:rPr>
                <w:sz w:val="20"/>
                <w:szCs w:val="20"/>
                <w:lang w:val="uk-UA"/>
              </w:rPr>
            </w:pPr>
            <w:r w:rsidRPr="008530A7">
              <w:rPr>
                <w:sz w:val="20"/>
                <w:szCs w:val="20"/>
                <w:lang w:val="uk-UA"/>
              </w:rPr>
              <w:t>26500,000</w:t>
            </w:r>
          </w:p>
        </w:tc>
        <w:tc>
          <w:tcPr>
            <w:tcW w:w="993" w:type="dxa"/>
            <w:gridSpan w:val="2"/>
            <w:shd w:val="clear" w:color="auto" w:fill="auto"/>
          </w:tcPr>
          <w:p w14:paraId="33660D2D" w14:textId="77777777" w:rsidR="008530A7" w:rsidRPr="008530A7" w:rsidRDefault="008530A7" w:rsidP="008530A7">
            <w:pPr>
              <w:jc w:val="center"/>
              <w:rPr>
                <w:sz w:val="20"/>
                <w:szCs w:val="20"/>
                <w:lang w:val="uk-UA"/>
              </w:rPr>
            </w:pPr>
            <w:r w:rsidRPr="008530A7">
              <w:rPr>
                <w:sz w:val="20"/>
                <w:szCs w:val="20"/>
                <w:lang w:val="uk-UA"/>
              </w:rPr>
              <w:t>26500,000</w:t>
            </w:r>
          </w:p>
        </w:tc>
        <w:tc>
          <w:tcPr>
            <w:tcW w:w="850" w:type="dxa"/>
            <w:gridSpan w:val="2"/>
            <w:shd w:val="clear" w:color="auto" w:fill="auto"/>
          </w:tcPr>
          <w:p w14:paraId="6D143B01" w14:textId="77777777" w:rsidR="008530A7" w:rsidRPr="008530A7" w:rsidRDefault="008530A7" w:rsidP="008530A7">
            <w:pPr>
              <w:jc w:val="center"/>
              <w:rPr>
                <w:sz w:val="20"/>
                <w:szCs w:val="20"/>
                <w:lang w:val="uk-UA"/>
              </w:rPr>
            </w:pPr>
            <w:r w:rsidRPr="008530A7">
              <w:rPr>
                <w:sz w:val="20"/>
                <w:szCs w:val="20"/>
                <w:lang w:val="uk-UA"/>
              </w:rPr>
              <w:t>26500,000</w:t>
            </w:r>
          </w:p>
        </w:tc>
        <w:tc>
          <w:tcPr>
            <w:tcW w:w="992" w:type="dxa"/>
            <w:gridSpan w:val="2"/>
            <w:shd w:val="clear" w:color="auto" w:fill="auto"/>
          </w:tcPr>
          <w:p w14:paraId="3C289664"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7C1E4C12"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31595543" w14:textId="77777777" w:rsidR="008530A7" w:rsidRPr="008530A7" w:rsidRDefault="008530A7" w:rsidP="008530A7">
            <w:pPr>
              <w:tabs>
                <w:tab w:val="left" w:pos="2198"/>
              </w:tabs>
              <w:jc w:val="center"/>
              <w:rPr>
                <w:sz w:val="20"/>
                <w:szCs w:val="20"/>
                <w:lang w:val="uk-UA"/>
              </w:rPr>
            </w:pPr>
            <w:r w:rsidRPr="008530A7">
              <w:rPr>
                <w:sz w:val="20"/>
                <w:szCs w:val="20"/>
                <w:lang w:val="uk-UA"/>
              </w:rPr>
              <w:t>Досягнутий результат виконання заходу програми 100% шляхом передачі іншої субвенції з місцевого бюджету до обласного бюджету Одеської області</w:t>
            </w:r>
          </w:p>
        </w:tc>
      </w:tr>
      <w:tr w:rsidR="008530A7" w:rsidRPr="008530A7" w14:paraId="7D149613" w14:textId="77777777" w:rsidTr="00E231C0">
        <w:trPr>
          <w:gridAfter w:val="1"/>
          <w:wAfter w:w="19" w:type="dxa"/>
        </w:trPr>
        <w:tc>
          <w:tcPr>
            <w:tcW w:w="568" w:type="dxa"/>
            <w:gridSpan w:val="2"/>
            <w:shd w:val="clear" w:color="auto" w:fill="auto"/>
          </w:tcPr>
          <w:p w14:paraId="73CB6248" w14:textId="77777777" w:rsidR="008530A7" w:rsidRPr="008530A7" w:rsidRDefault="008530A7" w:rsidP="008530A7">
            <w:pPr>
              <w:jc w:val="center"/>
              <w:rPr>
                <w:color w:val="000000"/>
                <w:sz w:val="20"/>
                <w:szCs w:val="20"/>
                <w:lang w:val="uk-UA"/>
              </w:rPr>
            </w:pPr>
            <w:r w:rsidRPr="008530A7">
              <w:rPr>
                <w:color w:val="000000"/>
                <w:sz w:val="20"/>
                <w:szCs w:val="20"/>
                <w:lang w:val="uk-UA"/>
              </w:rPr>
              <w:t>2.</w:t>
            </w:r>
          </w:p>
        </w:tc>
        <w:tc>
          <w:tcPr>
            <w:tcW w:w="2410" w:type="dxa"/>
            <w:gridSpan w:val="2"/>
            <w:shd w:val="clear" w:color="auto" w:fill="auto"/>
          </w:tcPr>
          <w:p w14:paraId="5C864ABB"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26EDDB66" w14:textId="77777777" w:rsidR="008530A7" w:rsidRPr="008530A7" w:rsidRDefault="008530A7" w:rsidP="008530A7">
            <w:pPr>
              <w:jc w:val="center"/>
              <w:rPr>
                <w:sz w:val="20"/>
                <w:szCs w:val="20"/>
                <w:lang w:val="uk-UA"/>
              </w:rPr>
            </w:pPr>
            <w:r w:rsidRPr="008530A7">
              <w:rPr>
                <w:sz w:val="20"/>
                <w:szCs w:val="20"/>
                <w:lang w:val="uk-UA"/>
              </w:rPr>
              <w:t>Покращення матеріально – технічної бази військової частини</w:t>
            </w:r>
          </w:p>
          <w:p w14:paraId="0E06AE60" w14:textId="77777777" w:rsidR="008530A7" w:rsidRPr="008530A7" w:rsidRDefault="008530A7" w:rsidP="008530A7">
            <w:pPr>
              <w:jc w:val="center"/>
              <w:rPr>
                <w:sz w:val="20"/>
                <w:szCs w:val="20"/>
                <w:lang w:val="uk-UA"/>
              </w:rPr>
            </w:pPr>
            <w:r w:rsidRPr="008530A7">
              <w:rPr>
                <w:sz w:val="20"/>
                <w:szCs w:val="20"/>
                <w:lang w:val="uk-UA"/>
              </w:rPr>
              <w:t>А0515</w:t>
            </w:r>
          </w:p>
          <w:p w14:paraId="315C55F1" w14:textId="77777777" w:rsidR="008530A7" w:rsidRPr="008530A7" w:rsidRDefault="008530A7" w:rsidP="008530A7">
            <w:pPr>
              <w:jc w:val="center"/>
              <w:rPr>
                <w:sz w:val="20"/>
                <w:szCs w:val="20"/>
                <w:lang w:val="uk-UA"/>
              </w:rPr>
            </w:pPr>
          </w:p>
        </w:tc>
        <w:tc>
          <w:tcPr>
            <w:tcW w:w="851" w:type="dxa"/>
            <w:gridSpan w:val="2"/>
            <w:shd w:val="clear" w:color="auto" w:fill="auto"/>
          </w:tcPr>
          <w:p w14:paraId="3E59D9D0"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1805E38C"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військова частина</w:t>
            </w:r>
          </w:p>
          <w:p w14:paraId="34F72350" w14:textId="77777777" w:rsidR="008530A7" w:rsidRPr="008530A7" w:rsidRDefault="008530A7" w:rsidP="008530A7">
            <w:pPr>
              <w:jc w:val="center"/>
              <w:rPr>
                <w:sz w:val="20"/>
                <w:szCs w:val="20"/>
                <w:lang w:val="uk-UA"/>
              </w:rPr>
            </w:pPr>
            <w:r w:rsidRPr="008530A7">
              <w:rPr>
                <w:sz w:val="20"/>
                <w:szCs w:val="20"/>
                <w:lang w:val="uk-UA"/>
              </w:rPr>
              <w:t>А 0515</w:t>
            </w:r>
          </w:p>
        </w:tc>
        <w:tc>
          <w:tcPr>
            <w:tcW w:w="963" w:type="dxa"/>
            <w:shd w:val="clear" w:color="auto" w:fill="auto"/>
          </w:tcPr>
          <w:p w14:paraId="08128969" w14:textId="77777777" w:rsidR="008530A7" w:rsidRPr="008530A7" w:rsidRDefault="008530A7" w:rsidP="008530A7">
            <w:pPr>
              <w:jc w:val="center"/>
              <w:rPr>
                <w:sz w:val="20"/>
                <w:szCs w:val="20"/>
                <w:lang w:val="uk-UA"/>
              </w:rPr>
            </w:pPr>
            <w:r w:rsidRPr="008530A7">
              <w:rPr>
                <w:sz w:val="20"/>
                <w:szCs w:val="20"/>
                <w:lang w:val="uk-UA"/>
              </w:rPr>
              <w:t>3000,000</w:t>
            </w:r>
          </w:p>
        </w:tc>
        <w:tc>
          <w:tcPr>
            <w:tcW w:w="993" w:type="dxa"/>
            <w:gridSpan w:val="2"/>
            <w:shd w:val="clear" w:color="auto" w:fill="auto"/>
          </w:tcPr>
          <w:p w14:paraId="4A2E3059" w14:textId="77777777" w:rsidR="008530A7" w:rsidRPr="008530A7" w:rsidRDefault="008530A7" w:rsidP="008530A7">
            <w:pPr>
              <w:jc w:val="center"/>
              <w:rPr>
                <w:sz w:val="20"/>
                <w:szCs w:val="20"/>
                <w:lang w:val="uk-UA"/>
              </w:rPr>
            </w:pPr>
            <w:r w:rsidRPr="008530A7">
              <w:rPr>
                <w:sz w:val="20"/>
                <w:szCs w:val="20"/>
                <w:lang w:val="uk-UA"/>
              </w:rPr>
              <w:t>3000,000</w:t>
            </w:r>
          </w:p>
        </w:tc>
        <w:tc>
          <w:tcPr>
            <w:tcW w:w="850" w:type="dxa"/>
            <w:gridSpan w:val="2"/>
            <w:shd w:val="clear" w:color="auto" w:fill="auto"/>
          </w:tcPr>
          <w:p w14:paraId="6901B0CE" w14:textId="77777777" w:rsidR="008530A7" w:rsidRPr="008530A7" w:rsidRDefault="008530A7" w:rsidP="008530A7">
            <w:pPr>
              <w:jc w:val="center"/>
              <w:rPr>
                <w:sz w:val="20"/>
                <w:szCs w:val="20"/>
                <w:lang w:val="uk-UA"/>
              </w:rPr>
            </w:pPr>
            <w:r w:rsidRPr="008530A7">
              <w:rPr>
                <w:sz w:val="20"/>
                <w:szCs w:val="20"/>
                <w:lang w:val="uk-UA"/>
              </w:rPr>
              <w:t>3000,000</w:t>
            </w:r>
          </w:p>
        </w:tc>
        <w:tc>
          <w:tcPr>
            <w:tcW w:w="992" w:type="dxa"/>
            <w:gridSpan w:val="2"/>
            <w:shd w:val="clear" w:color="auto" w:fill="auto"/>
          </w:tcPr>
          <w:p w14:paraId="00E8ACF3"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793F9F25"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18C9497A"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Надана субвенція з місцевого бюджету державному бюджету на виконання програм соціально – економічного розвитку регіонів. Придбано аеродромне пересувне джерело живлення</w:t>
            </w:r>
          </w:p>
        </w:tc>
      </w:tr>
      <w:tr w:rsidR="008530A7" w:rsidRPr="008530A7" w14:paraId="45B0840A" w14:textId="77777777" w:rsidTr="00E231C0">
        <w:trPr>
          <w:gridAfter w:val="1"/>
          <w:wAfter w:w="19" w:type="dxa"/>
        </w:trPr>
        <w:tc>
          <w:tcPr>
            <w:tcW w:w="568" w:type="dxa"/>
            <w:gridSpan w:val="2"/>
            <w:shd w:val="clear" w:color="auto" w:fill="auto"/>
          </w:tcPr>
          <w:p w14:paraId="19CE3F0E" w14:textId="77777777" w:rsidR="008530A7" w:rsidRPr="008530A7" w:rsidRDefault="008530A7" w:rsidP="008530A7">
            <w:pPr>
              <w:jc w:val="center"/>
              <w:rPr>
                <w:color w:val="000000"/>
                <w:sz w:val="20"/>
                <w:szCs w:val="20"/>
                <w:lang w:val="uk-UA"/>
              </w:rPr>
            </w:pPr>
            <w:r w:rsidRPr="008530A7">
              <w:rPr>
                <w:color w:val="000000"/>
                <w:sz w:val="20"/>
                <w:szCs w:val="20"/>
                <w:lang w:val="uk-UA"/>
              </w:rPr>
              <w:t>3.</w:t>
            </w:r>
          </w:p>
        </w:tc>
        <w:tc>
          <w:tcPr>
            <w:tcW w:w="2410" w:type="dxa"/>
            <w:gridSpan w:val="2"/>
            <w:shd w:val="clear" w:color="auto" w:fill="auto"/>
          </w:tcPr>
          <w:p w14:paraId="1855C226"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2D05D8EA"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військової  частини А 7382</w:t>
            </w:r>
          </w:p>
          <w:p w14:paraId="545F49D2" w14:textId="77777777" w:rsidR="008530A7" w:rsidRPr="008530A7" w:rsidRDefault="008530A7" w:rsidP="008530A7">
            <w:pPr>
              <w:jc w:val="center"/>
              <w:rPr>
                <w:sz w:val="20"/>
                <w:szCs w:val="20"/>
                <w:lang w:val="uk-UA"/>
              </w:rPr>
            </w:pPr>
            <w:r w:rsidRPr="008530A7">
              <w:rPr>
                <w:sz w:val="20"/>
                <w:szCs w:val="20"/>
                <w:lang w:val="uk-UA"/>
              </w:rPr>
              <w:lastRenderedPageBreak/>
              <w:t>військовим майном та приладами подвійного значення</w:t>
            </w:r>
          </w:p>
          <w:p w14:paraId="669FDBB2" w14:textId="77777777" w:rsidR="008530A7" w:rsidRPr="008530A7" w:rsidRDefault="008530A7" w:rsidP="008530A7">
            <w:pPr>
              <w:jc w:val="center"/>
              <w:rPr>
                <w:sz w:val="20"/>
                <w:szCs w:val="20"/>
                <w:lang w:val="uk-UA"/>
              </w:rPr>
            </w:pPr>
          </w:p>
        </w:tc>
        <w:tc>
          <w:tcPr>
            <w:tcW w:w="851" w:type="dxa"/>
            <w:gridSpan w:val="2"/>
            <w:shd w:val="clear" w:color="auto" w:fill="auto"/>
          </w:tcPr>
          <w:p w14:paraId="1DBC36C6" w14:textId="77777777" w:rsidR="008530A7" w:rsidRPr="008530A7" w:rsidRDefault="008530A7" w:rsidP="008530A7">
            <w:pPr>
              <w:jc w:val="center"/>
              <w:rPr>
                <w:sz w:val="20"/>
                <w:szCs w:val="20"/>
                <w:lang w:val="uk-UA"/>
              </w:rPr>
            </w:pPr>
            <w:r w:rsidRPr="008530A7">
              <w:rPr>
                <w:sz w:val="20"/>
                <w:szCs w:val="20"/>
                <w:lang w:val="uk-UA"/>
              </w:rPr>
              <w:lastRenderedPageBreak/>
              <w:t>2023</w:t>
            </w:r>
          </w:p>
        </w:tc>
        <w:tc>
          <w:tcPr>
            <w:tcW w:w="2126" w:type="dxa"/>
            <w:shd w:val="clear" w:color="auto" w:fill="auto"/>
          </w:tcPr>
          <w:p w14:paraId="588E0E1D"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військова частина</w:t>
            </w:r>
          </w:p>
          <w:p w14:paraId="5CC0539D" w14:textId="77777777" w:rsidR="008530A7" w:rsidRPr="008530A7" w:rsidRDefault="008530A7" w:rsidP="008530A7">
            <w:pPr>
              <w:jc w:val="center"/>
              <w:rPr>
                <w:sz w:val="20"/>
                <w:szCs w:val="20"/>
                <w:lang w:val="uk-UA"/>
              </w:rPr>
            </w:pPr>
            <w:r w:rsidRPr="008530A7">
              <w:rPr>
                <w:sz w:val="20"/>
                <w:szCs w:val="20"/>
                <w:lang w:val="uk-UA"/>
              </w:rPr>
              <w:t>А 7382</w:t>
            </w:r>
          </w:p>
        </w:tc>
        <w:tc>
          <w:tcPr>
            <w:tcW w:w="963" w:type="dxa"/>
            <w:shd w:val="clear" w:color="auto" w:fill="auto"/>
          </w:tcPr>
          <w:p w14:paraId="59548926" w14:textId="77777777" w:rsidR="008530A7" w:rsidRPr="008530A7" w:rsidRDefault="008530A7" w:rsidP="008530A7">
            <w:pPr>
              <w:jc w:val="center"/>
              <w:rPr>
                <w:sz w:val="20"/>
                <w:szCs w:val="20"/>
                <w:lang w:val="uk-UA"/>
              </w:rPr>
            </w:pPr>
            <w:r w:rsidRPr="008530A7">
              <w:rPr>
                <w:sz w:val="20"/>
                <w:szCs w:val="20"/>
                <w:lang w:val="uk-UA"/>
              </w:rPr>
              <w:t>8400,000</w:t>
            </w:r>
          </w:p>
        </w:tc>
        <w:tc>
          <w:tcPr>
            <w:tcW w:w="993" w:type="dxa"/>
            <w:gridSpan w:val="2"/>
            <w:shd w:val="clear" w:color="auto" w:fill="auto"/>
          </w:tcPr>
          <w:p w14:paraId="1B1E4BDA" w14:textId="77777777" w:rsidR="008530A7" w:rsidRPr="008530A7" w:rsidRDefault="008530A7" w:rsidP="008530A7">
            <w:pPr>
              <w:jc w:val="center"/>
              <w:rPr>
                <w:sz w:val="20"/>
                <w:szCs w:val="20"/>
                <w:lang w:val="uk-UA"/>
              </w:rPr>
            </w:pPr>
            <w:r w:rsidRPr="008530A7">
              <w:rPr>
                <w:sz w:val="20"/>
                <w:szCs w:val="20"/>
                <w:lang w:val="uk-UA"/>
              </w:rPr>
              <w:t>8400,000</w:t>
            </w:r>
          </w:p>
        </w:tc>
        <w:tc>
          <w:tcPr>
            <w:tcW w:w="850" w:type="dxa"/>
            <w:gridSpan w:val="2"/>
            <w:shd w:val="clear" w:color="auto" w:fill="auto"/>
          </w:tcPr>
          <w:p w14:paraId="7450A3E3" w14:textId="77777777" w:rsidR="008530A7" w:rsidRPr="008530A7" w:rsidRDefault="008530A7" w:rsidP="008530A7">
            <w:pPr>
              <w:jc w:val="center"/>
              <w:rPr>
                <w:sz w:val="20"/>
                <w:szCs w:val="20"/>
                <w:lang w:val="uk-UA"/>
              </w:rPr>
            </w:pPr>
            <w:r w:rsidRPr="008530A7">
              <w:rPr>
                <w:sz w:val="20"/>
                <w:szCs w:val="20"/>
                <w:lang w:val="uk-UA"/>
              </w:rPr>
              <w:t>8400,000</w:t>
            </w:r>
          </w:p>
        </w:tc>
        <w:tc>
          <w:tcPr>
            <w:tcW w:w="992" w:type="dxa"/>
            <w:gridSpan w:val="2"/>
            <w:shd w:val="clear" w:color="auto" w:fill="auto"/>
          </w:tcPr>
          <w:p w14:paraId="54AC366C"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6DB0A9EB"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2D7390A9"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шляхом надання субвенції з бюджету</w:t>
            </w:r>
          </w:p>
          <w:p w14:paraId="458179A3" w14:textId="77777777" w:rsidR="008530A7" w:rsidRPr="008530A7" w:rsidRDefault="008530A7" w:rsidP="008530A7">
            <w:pPr>
              <w:jc w:val="center"/>
              <w:rPr>
                <w:sz w:val="20"/>
                <w:szCs w:val="20"/>
                <w:lang w:val="uk-UA"/>
              </w:rPr>
            </w:pPr>
            <w:proofErr w:type="spellStart"/>
            <w:r w:rsidRPr="008530A7">
              <w:rPr>
                <w:sz w:val="20"/>
                <w:szCs w:val="20"/>
                <w:lang w:val="uk-UA"/>
              </w:rPr>
              <w:lastRenderedPageBreak/>
              <w:t>Южненської</w:t>
            </w:r>
            <w:proofErr w:type="spellEnd"/>
            <w:r w:rsidRPr="008530A7">
              <w:rPr>
                <w:sz w:val="20"/>
                <w:szCs w:val="20"/>
                <w:lang w:val="uk-UA"/>
              </w:rPr>
              <w:t xml:space="preserve"> міської територіальної громади державному бюджету України</w:t>
            </w:r>
          </w:p>
          <w:p w14:paraId="13243EAE" w14:textId="77777777" w:rsidR="008530A7" w:rsidRPr="008530A7" w:rsidRDefault="008530A7" w:rsidP="008530A7">
            <w:pPr>
              <w:jc w:val="center"/>
              <w:rPr>
                <w:sz w:val="20"/>
                <w:szCs w:val="20"/>
                <w:lang w:val="uk-UA"/>
              </w:rPr>
            </w:pPr>
            <w:r w:rsidRPr="008530A7">
              <w:rPr>
                <w:sz w:val="20"/>
                <w:szCs w:val="20"/>
                <w:lang w:val="uk-UA"/>
              </w:rPr>
              <w:t>Кошти витрачені на утримання, експлуатацію військової техніки, придбано модуль для вантажівок і легкового комерційного транспорту Х-431,</w:t>
            </w:r>
            <w:r w:rsidRPr="008530A7">
              <w:rPr>
                <w:sz w:val="20"/>
                <w:szCs w:val="20"/>
                <w:lang w:val="en-US"/>
              </w:rPr>
              <w:t>HDIII</w:t>
            </w:r>
          </w:p>
          <w:p w14:paraId="7085523B" w14:textId="77777777" w:rsidR="008530A7" w:rsidRPr="008530A7" w:rsidRDefault="008530A7" w:rsidP="008530A7">
            <w:pPr>
              <w:jc w:val="center"/>
              <w:rPr>
                <w:sz w:val="20"/>
                <w:szCs w:val="20"/>
                <w:lang w:val="uk-UA"/>
              </w:rPr>
            </w:pPr>
            <w:r w:rsidRPr="008530A7">
              <w:rPr>
                <w:sz w:val="20"/>
                <w:szCs w:val="20"/>
                <w:lang w:val="en-US"/>
              </w:rPr>
              <w:t>PRO</w:t>
            </w:r>
            <w:r w:rsidRPr="008530A7">
              <w:rPr>
                <w:sz w:val="20"/>
                <w:szCs w:val="20"/>
                <w:lang w:val="uk-UA"/>
              </w:rPr>
              <w:t xml:space="preserve"> </w:t>
            </w:r>
            <w:r w:rsidRPr="008530A7">
              <w:rPr>
                <w:sz w:val="20"/>
                <w:szCs w:val="20"/>
                <w:lang w:val="en-US"/>
              </w:rPr>
              <w:t>LAUNCH</w:t>
            </w:r>
            <w:r w:rsidRPr="008530A7">
              <w:rPr>
                <w:sz w:val="20"/>
                <w:szCs w:val="20"/>
                <w:lang w:val="uk-UA"/>
              </w:rPr>
              <w:t xml:space="preserve">, автомобільний </w:t>
            </w:r>
            <w:proofErr w:type="spellStart"/>
            <w:r w:rsidRPr="008530A7">
              <w:rPr>
                <w:sz w:val="20"/>
                <w:szCs w:val="20"/>
                <w:lang w:val="uk-UA"/>
              </w:rPr>
              <w:t>мультимарочний</w:t>
            </w:r>
            <w:proofErr w:type="spellEnd"/>
            <w:r w:rsidRPr="008530A7">
              <w:rPr>
                <w:sz w:val="20"/>
                <w:szCs w:val="20"/>
                <w:lang w:val="uk-UA"/>
              </w:rPr>
              <w:t xml:space="preserve"> </w:t>
            </w:r>
            <w:proofErr w:type="gramStart"/>
            <w:r w:rsidRPr="008530A7">
              <w:rPr>
                <w:sz w:val="20"/>
                <w:szCs w:val="20"/>
                <w:lang w:val="uk-UA"/>
              </w:rPr>
              <w:t>сканер  Х</w:t>
            </w:r>
            <w:proofErr w:type="gramEnd"/>
            <w:r w:rsidRPr="008530A7">
              <w:rPr>
                <w:sz w:val="20"/>
                <w:szCs w:val="20"/>
                <w:lang w:val="uk-UA"/>
              </w:rPr>
              <w:t xml:space="preserve">-431,HDIII PRO </w:t>
            </w:r>
            <w:r w:rsidRPr="008530A7">
              <w:rPr>
                <w:sz w:val="20"/>
                <w:szCs w:val="20"/>
                <w:lang w:val="en-US"/>
              </w:rPr>
              <w:t>SE</w:t>
            </w:r>
            <w:r w:rsidRPr="008530A7">
              <w:rPr>
                <w:sz w:val="20"/>
                <w:szCs w:val="20"/>
                <w:lang w:val="uk-UA"/>
              </w:rPr>
              <w:t xml:space="preserve"> LAUNCH, </w:t>
            </w:r>
            <w:proofErr w:type="spellStart"/>
            <w:r w:rsidRPr="008530A7">
              <w:rPr>
                <w:sz w:val="20"/>
                <w:szCs w:val="20"/>
                <w:lang w:val="uk-UA"/>
              </w:rPr>
              <w:t>квадракоптер</w:t>
            </w:r>
            <w:proofErr w:type="spellEnd"/>
            <w:r w:rsidRPr="008530A7">
              <w:rPr>
                <w:sz w:val="20"/>
                <w:szCs w:val="20"/>
                <w:lang w:val="uk-UA"/>
              </w:rPr>
              <w:t xml:space="preserve"> з додатковою комплектацією       ( </w:t>
            </w:r>
            <w:r w:rsidRPr="008530A7">
              <w:rPr>
                <w:sz w:val="20"/>
                <w:szCs w:val="20"/>
                <w:lang w:val="en-US"/>
              </w:rPr>
              <w:t>DJI</w:t>
            </w:r>
            <w:r w:rsidRPr="008530A7">
              <w:rPr>
                <w:sz w:val="20"/>
                <w:szCs w:val="20"/>
                <w:lang w:val="uk-UA"/>
              </w:rPr>
              <w:t xml:space="preserve"> </w:t>
            </w:r>
            <w:r w:rsidRPr="008530A7">
              <w:rPr>
                <w:sz w:val="20"/>
                <w:szCs w:val="20"/>
                <w:lang w:val="en-US"/>
              </w:rPr>
              <w:t>Mavic</w:t>
            </w:r>
            <w:r w:rsidRPr="008530A7">
              <w:rPr>
                <w:sz w:val="20"/>
                <w:szCs w:val="20"/>
                <w:lang w:val="uk-UA"/>
              </w:rPr>
              <w:t xml:space="preserve"> 3 </w:t>
            </w:r>
            <w:r w:rsidRPr="008530A7">
              <w:rPr>
                <w:sz w:val="20"/>
                <w:szCs w:val="20"/>
                <w:lang w:val="en-US"/>
              </w:rPr>
              <w:t>Enterprise</w:t>
            </w:r>
            <w:r w:rsidRPr="008530A7">
              <w:rPr>
                <w:sz w:val="20"/>
                <w:szCs w:val="20"/>
                <w:lang w:val="uk-UA"/>
              </w:rPr>
              <w:t xml:space="preserve"> </w:t>
            </w:r>
            <w:r w:rsidRPr="008530A7">
              <w:rPr>
                <w:sz w:val="20"/>
                <w:szCs w:val="20"/>
                <w:lang w:val="en-US"/>
              </w:rPr>
              <w:t>BATTERY</w:t>
            </w:r>
            <w:r w:rsidRPr="008530A7">
              <w:rPr>
                <w:sz w:val="20"/>
                <w:szCs w:val="20"/>
                <w:lang w:val="uk-UA"/>
              </w:rPr>
              <w:t xml:space="preserve"> </w:t>
            </w:r>
            <w:r w:rsidRPr="008530A7">
              <w:rPr>
                <w:sz w:val="20"/>
                <w:szCs w:val="20"/>
                <w:lang w:val="en-US"/>
              </w:rPr>
              <w:t>kit</w:t>
            </w:r>
            <w:r w:rsidRPr="008530A7">
              <w:rPr>
                <w:sz w:val="20"/>
                <w:szCs w:val="20"/>
                <w:lang w:val="uk-UA"/>
              </w:rPr>
              <w:t>) у кількості 40 одиниць.</w:t>
            </w:r>
          </w:p>
        </w:tc>
      </w:tr>
      <w:tr w:rsidR="008530A7" w:rsidRPr="008530A7" w14:paraId="0F0DCD6C" w14:textId="77777777" w:rsidTr="00E231C0">
        <w:trPr>
          <w:gridAfter w:val="1"/>
          <w:wAfter w:w="19" w:type="dxa"/>
        </w:trPr>
        <w:tc>
          <w:tcPr>
            <w:tcW w:w="568" w:type="dxa"/>
            <w:gridSpan w:val="2"/>
            <w:shd w:val="clear" w:color="auto" w:fill="auto"/>
          </w:tcPr>
          <w:p w14:paraId="1FC64EF9" w14:textId="77777777" w:rsidR="008530A7" w:rsidRPr="008530A7" w:rsidRDefault="008530A7" w:rsidP="008530A7">
            <w:pPr>
              <w:jc w:val="center"/>
              <w:rPr>
                <w:color w:val="000000"/>
                <w:sz w:val="20"/>
                <w:szCs w:val="20"/>
                <w:lang w:val="uk-UA"/>
              </w:rPr>
            </w:pPr>
            <w:r w:rsidRPr="008530A7">
              <w:rPr>
                <w:color w:val="000000"/>
                <w:sz w:val="20"/>
                <w:szCs w:val="20"/>
                <w:lang w:val="uk-UA"/>
              </w:rPr>
              <w:lastRenderedPageBreak/>
              <w:t>4.</w:t>
            </w:r>
          </w:p>
        </w:tc>
        <w:tc>
          <w:tcPr>
            <w:tcW w:w="2410" w:type="dxa"/>
            <w:gridSpan w:val="2"/>
            <w:shd w:val="clear" w:color="auto" w:fill="auto"/>
          </w:tcPr>
          <w:p w14:paraId="15D06A0C"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7780FBB0" w14:textId="77777777" w:rsidR="008530A7" w:rsidRPr="008530A7" w:rsidRDefault="008530A7" w:rsidP="008530A7">
            <w:pPr>
              <w:jc w:val="center"/>
              <w:rPr>
                <w:sz w:val="20"/>
                <w:szCs w:val="20"/>
                <w:lang w:val="uk-UA"/>
              </w:rPr>
            </w:pPr>
            <w:r w:rsidRPr="008530A7">
              <w:rPr>
                <w:sz w:val="20"/>
                <w:szCs w:val="20"/>
                <w:lang w:val="uk-UA"/>
              </w:rPr>
              <w:t>Покращення матеріально – технічної бази військової частини            А 4576</w:t>
            </w:r>
          </w:p>
        </w:tc>
        <w:tc>
          <w:tcPr>
            <w:tcW w:w="851" w:type="dxa"/>
            <w:gridSpan w:val="2"/>
            <w:shd w:val="clear" w:color="auto" w:fill="auto"/>
          </w:tcPr>
          <w:p w14:paraId="2A448B05"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229610DD"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військова частина</w:t>
            </w:r>
          </w:p>
          <w:p w14:paraId="7211C426" w14:textId="77777777" w:rsidR="008530A7" w:rsidRPr="008530A7" w:rsidRDefault="008530A7" w:rsidP="008530A7">
            <w:pPr>
              <w:jc w:val="center"/>
              <w:rPr>
                <w:sz w:val="20"/>
                <w:szCs w:val="20"/>
                <w:lang w:val="uk-UA"/>
              </w:rPr>
            </w:pPr>
            <w:r w:rsidRPr="008530A7">
              <w:rPr>
                <w:sz w:val="20"/>
                <w:szCs w:val="20"/>
                <w:lang w:val="uk-UA"/>
              </w:rPr>
              <w:t>А 4576</w:t>
            </w:r>
          </w:p>
        </w:tc>
        <w:tc>
          <w:tcPr>
            <w:tcW w:w="963" w:type="dxa"/>
            <w:shd w:val="clear" w:color="auto" w:fill="auto"/>
          </w:tcPr>
          <w:p w14:paraId="2E9EEC27" w14:textId="77777777" w:rsidR="008530A7" w:rsidRPr="008530A7" w:rsidRDefault="008530A7" w:rsidP="008530A7">
            <w:pPr>
              <w:jc w:val="center"/>
              <w:rPr>
                <w:sz w:val="20"/>
                <w:szCs w:val="20"/>
                <w:lang w:val="uk-UA"/>
              </w:rPr>
            </w:pPr>
            <w:r w:rsidRPr="008530A7">
              <w:rPr>
                <w:sz w:val="20"/>
                <w:szCs w:val="20"/>
                <w:lang w:val="uk-UA"/>
              </w:rPr>
              <w:t>2000,000</w:t>
            </w:r>
          </w:p>
        </w:tc>
        <w:tc>
          <w:tcPr>
            <w:tcW w:w="993" w:type="dxa"/>
            <w:gridSpan w:val="2"/>
            <w:shd w:val="clear" w:color="auto" w:fill="auto"/>
          </w:tcPr>
          <w:p w14:paraId="21D661DF" w14:textId="77777777" w:rsidR="008530A7" w:rsidRPr="008530A7" w:rsidRDefault="008530A7" w:rsidP="008530A7">
            <w:pPr>
              <w:jc w:val="center"/>
              <w:rPr>
                <w:sz w:val="20"/>
                <w:szCs w:val="20"/>
                <w:lang w:val="uk-UA"/>
              </w:rPr>
            </w:pPr>
            <w:r w:rsidRPr="008530A7">
              <w:rPr>
                <w:sz w:val="20"/>
                <w:szCs w:val="20"/>
                <w:lang w:val="uk-UA"/>
              </w:rPr>
              <w:t>2000,000</w:t>
            </w:r>
          </w:p>
        </w:tc>
        <w:tc>
          <w:tcPr>
            <w:tcW w:w="850" w:type="dxa"/>
            <w:gridSpan w:val="2"/>
            <w:shd w:val="clear" w:color="auto" w:fill="auto"/>
          </w:tcPr>
          <w:p w14:paraId="3875695A" w14:textId="77777777" w:rsidR="008530A7" w:rsidRPr="008530A7" w:rsidRDefault="008530A7" w:rsidP="008530A7">
            <w:pPr>
              <w:jc w:val="center"/>
              <w:rPr>
                <w:sz w:val="20"/>
                <w:szCs w:val="20"/>
                <w:lang w:val="uk-UA"/>
              </w:rPr>
            </w:pPr>
            <w:r w:rsidRPr="008530A7">
              <w:rPr>
                <w:sz w:val="20"/>
                <w:szCs w:val="20"/>
                <w:lang w:val="uk-UA"/>
              </w:rPr>
              <w:t>2000,000</w:t>
            </w:r>
          </w:p>
        </w:tc>
        <w:tc>
          <w:tcPr>
            <w:tcW w:w="992" w:type="dxa"/>
            <w:gridSpan w:val="2"/>
            <w:shd w:val="clear" w:color="auto" w:fill="auto"/>
          </w:tcPr>
          <w:p w14:paraId="0B576429"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32AA30CB"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461EA28E"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шляхом надання субвенції з бюджету</w:t>
            </w:r>
          </w:p>
          <w:p w14:paraId="204EEE04" w14:textId="77777777" w:rsidR="008530A7" w:rsidRPr="008530A7" w:rsidRDefault="008530A7" w:rsidP="008530A7">
            <w:pPr>
              <w:jc w:val="center"/>
              <w:rPr>
                <w:sz w:val="20"/>
                <w:szCs w:val="20"/>
                <w:lang w:val="uk-UA"/>
              </w:rPr>
            </w:pPr>
            <w:proofErr w:type="spellStart"/>
            <w:r w:rsidRPr="008530A7">
              <w:rPr>
                <w:sz w:val="20"/>
                <w:szCs w:val="20"/>
                <w:lang w:val="uk-UA"/>
              </w:rPr>
              <w:t>Южненської</w:t>
            </w:r>
            <w:proofErr w:type="spellEnd"/>
            <w:r w:rsidRPr="008530A7">
              <w:rPr>
                <w:sz w:val="20"/>
                <w:szCs w:val="20"/>
                <w:lang w:val="uk-UA"/>
              </w:rPr>
              <w:t xml:space="preserve"> міської територіальної громади державному бюджету України. Кошти витрачені на придбання військової техніки</w:t>
            </w:r>
          </w:p>
        </w:tc>
      </w:tr>
      <w:tr w:rsidR="008530A7" w:rsidRPr="008530A7" w14:paraId="118FEDB2" w14:textId="77777777" w:rsidTr="00E231C0">
        <w:trPr>
          <w:gridAfter w:val="1"/>
          <w:wAfter w:w="19" w:type="dxa"/>
        </w:trPr>
        <w:tc>
          <w:tcPr>
            <w:tcW w:w="568" w:type="dxa"/>
            <w:gridSpan w:val="2"/>
            <w:shd w:val="clear" w:color="auto" w:fill="auto"/>
          </w:tcPr>
          <w:p w14:paraId="1F8E6408" w14:textId="77777777" w:rsidR="008530A7" w:rsidRPr="008530A7" w:rsidRDefault="008530A7" w:rsidP="008530A7">
            <w:pPr>
              <w:jc w:val="center"/>
              <w:rPr>
                <w:color w:val="000000"/>
                <w:sz w:val="20"/>
                <w:szCs w:val="20"/>
                <w:lang w:val="uk-UA"/>
              </w:rPr>
            </w:pPr>
            <w:r w:rsidRPr="008530A7">
              <w:rPr>
                <w:color w:val="000000"/>
                <w:sz w:val="20"/>
                <w:szCs w:val="20"/>
                <w:lang w:val="uk-UA"/>
              </w:rPr>
              <w:t>5.</w:t>
            </w:r>
          </w:p>
        </w:tc>
        <w:tc>
          <w:tcPr>
            <w:tcW w:w="2410" w:type="dxa"/>
            <w:gridSpan w:val="2"/>
            <w:shd w:val="clear" w:color="auto" w:fill="auto"/>
          </w:tcPr>
          <w:p w14:paraId="34A0386F"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01A1D6A4" w14:textId="77777777" w:rsidR="008530A7" w:rsidRPr="008530A7" w:rsidRDefault="008530A7" w:rsidP="008530A7">
            <w:pPr>
              <w:jc w:val="center"/>
              <w:rPr>
                <w:sz w:val="20"/>
                <w:szCs w:val="20"/>
                <w:lang w:val="uk-UA"/>
              </w:rPr>
            </w:pPr>
            <w:r w:rsidRPr="008530A7">
              <w:rPr>
                <w:sz w:val="20"/>
                <w:szCs w:val="20"/>
                <w:lang w:val="uk-UA"/>
              </w:rPr>
              <w:t>Здійснення закупівлі матеріальних цінностей для забезпечення дотримання санітарно – гігієнічних норм особового складу військової частини             А 1785</w:t>
            </w:r>
          </w:p>
        </w:tc>
        <w:tc>
          <w:tcPr>
            <w:tcW w:w="851" w:type="dxa"/>
            <w:gridSpan w:val="2"/>
            <w:shd w:val="clear" w:color="auto" w:fill="auto"/>
          </w:tcPr>
          <w:p w14:paraId="38B3FCAA"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6BF0CA3E"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військова частина</w:t>
            </w:r>
          </w:p>
          <w:p w14:paraId="0F8B9294" w14:textId="77777777" w:rsidR="008530A7" w:rsidRPr="008530A7" w:rsidRDefault="008530A7" w:rsidP="008530A7">
            <w:pPr>
              <w:jc w:val="center"/>
              <w:rPr>
                <w:sz w:val="20"/>
                <w:szCs w:val="20"/>
                <w:lang w:val="uk-UA"/>
              </w:rPr>
            </w:pPr>
            <w:r w:rsidRPr="008530A7">
              <w:rPr>
                <w:sz w:val="20"/>
                <w:szCs w:val="20"/>
                <w:lang w:val="uk-UA"/>
              </w:rPr>
              <w:t>А 1785</w:t>
            </w:r>
          </w:p>
        </w:tc>
        <w:tc>
          <w:tcPr>
            <w:tcW w:w="963" w:type="dxa"/>
            <w:shd w:val="clear" w:color="auto" w:fill="auto"/>
          </w:tcPr>
          <w:p w14:paraId="7882FA86" w14:textId="77777777" w:rsidR="008530A7" w:rsidRPr="008530A7" w:rsidRDefault="008530A7" w:rsidP="008530A7">
            <w:pPr>
              <w:jc w:val="center"/>
              <w:rPr>
                <w:sz w:val="20"/>
                <w:szCs w:val="20"/>
                <w:lang w:val="uk-UA"/>
              </w:rPr>
            </w:pPr>
            <w:r w:rsidRPr="008530A7">
              <w:rPr>
                <w:sz w:val="20"/>
                <w:szCs w:val="20"/>
                <w:lang w:val="uk-UA"/>
              </w:rPr>
              <w:t>755,000</w:t>
            </w:r>
          </w:p>
        </w:tc>
        <w:tc>
          <w:tcPr>
            <w:tcW w:w="993" w:type="dxa"/>
            <w:gridSpan w:val="2"/>
            <w:shd w:val="clear" w:color="auto" w:fill="auto"/>
          </w:tcPr>
          <w:p w14:paraId="53D1E0D0" w14:textId="77777777" w:rsidR="008530A7" w:rsidRPr="008530A7" w:rsidRDefault="008530A7" w:rsidP="008530A7">
            <w:pPr>
              <w:jc w:val="center"/>
              <w:rPr>
                <w:sz w:val="20"/>
                <w:szCs w:val="20"/>
                <w:lang w:val="uk-UA"/>
              </w:rPr>
            </w:pPr>
            <w:r w:rsidRPr="008530A7">
              <w:rPr>
                <w:sz w:val="20"/>
                <w:szCs w:val="20"/>
                <w:lang w:val="uk-UA"/>
              </w:rPr>
              <w:t>755,000</w:t>
            </w:r>
          </w:p>
        </w:tc>
        <w:tc>
          <w:tcPr>
            <w:tcW w:w="850" w:type="dxa"/>
            <w:gridSpan w:val="2"/>
            <w:shd w:val="clear" w:color="auto" w:fill="auto"/>
          </w:tcPr>
          <w:p w14:paraId="35AA6866" w14:textId="77777777" w:rsidR="008530A7" w:rsidRPr="008530A7" w:rsidRDefault="008530A7" w:rsidP="008530A7">
            <w:pPr>
              <w:jc w:val="center"/>
              <w:rPr>
                <w:sz w:val="20"/>
                <w:szCs w:val="20"/>
                <w:lang w:val="uk-UA"/>
              </w:rPr>
            </w:pPr>
            <w:r w:rsidRPr="008530A7">
              <w:rPr>
                <w:sz w:val="20"/>
                <w:szCs w:val="20"/>
                <w:lang w:val="uk-UA"/>
              </w:rPr>
              <w:t>755,000</w:t>
            </w:r>
          </w:p>
        </w:tc>
        <w:tc>
          <w:tcPr>
            <w:tcW w:w="992" w:type="dxa"/>
            <w:gridSpan w:val="2"/>
            <w:shd w:val="clear" w:color="auto" w:fill="auto"/>
          </w:tcPr>
          <w:p w14:paraId="6573ECEA"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2B54C15F"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6D8B36B8"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придбання і передачі</w:t>
            </w:r>
          </w:p>
          <w:p w14:paraId="10BF2F8D" w14:textId="77777777" w:rsidR="008530A7" w:rsidRPr="008530A7" w:rsidRDefault="008530A7" w:rsidP="008530A7">
            <w:pPr>
              <w:jc w:val="center"/>
              <w:rPr>
                <w:sz w:val="20"/>
                <w:szCs w:val="20"/>
                <w:lang w:val="uk-UA"/>
              </w:rPr>
            </w:pPr>
            <w:r w:rsidRPr="008530A7">
              <w:rPr>
                <w:sz w:val="20"/>
                <w:szCs w:val="20"/>
                <w:lang w:val="uk-UA"/>
              </w:rPr>
              <w:t>комплекту обладнання для «автономного лазне – прального модулю 2.3»</w:t>
            </w:r>
          </w:p>
        </w:tc>
      </w:tr>
      <w:tr w:rsidR="008530A7" w:rsidRPr="008530A7" w14:paraId="41768B1D" w14:textId="77777777" w:rsidTr="00E231C0">
        <w:trPr>
          <w:gridAfter w:val="1"/>
          <w:wAfter w:w="19" w:type="dxa"/>
        </w:trPr>
        <w:tc>
          <w:tcPr>
            <w:tcW w:w="568" w:type="dxa"/>
            <w:gridSpan w:val="2"/>
            <w:shd w:val="clear" w:color="auto" w:fill="auto"/>
          </w:tcPr>
          <w:p w14:paraId="599E855A" w14:textId="77777777" w:rsidR="008530A7" w:rsidRPr="008530A7" w:rsidRDefault="008530A7" w:rsidP="008530A7">
            <w:pPr>
              <w:jc w:val="center"/>
              <w:rPr>
                <w:color w:val="000000"/>
                <w:sz w:val="20"/>
                <w:szCs w:val="20"/>
                <w:lang w:val="uk-UA"/>
              </w:rPr>
            </w:pPr>
            <w:r w:rsidRPr="008530A7">
              <w:rPr>
                <w:color w:val="000000"/>
                <w:sz w:val="20"/>
                <w:szCs w:val="20"/>
                <w:lang w:val="uk-UA"/>
              </w:rPr>
              <w:lastRenderedPageBreak/>
              <w:t>6.</w:t>
            </w:r>
          </w:p>
        </w:tc>
        <w:tc>
          <w:tcPr>
            <w:tcW w:w="2410" w:type="dxa"/>
            <w:gridSpan w:val="2"/>
            <w:shd w:val="clear" w:color="auto" w:fill="auto"/>
          </w:tcPr>
          <w:p w14:paraId="316EB6AC" w14:textId="77777777" w:rsidR="008530A7" w:rsidRPr="008530A7" w:rsidRDefault="008530A7" w:rsidP="008530A7">
            <w:pPr>
              <w:jc w:val="center"/>
              <w:rPr>
                <w:sz w:val="20"/>
                <w:szCs w:val="20"/>
                <w:lang w:val="uk-UA"/>
              </w:rPr>
            </w:pPr>
            <w:r w:rsidRPr="008530A7">
              <w:rPr>
                <w:sz w:val="20"/>
                <w:szCs w:val="20"/>
                <w:lang w:val="uk-UA"/>
              </w:rPr>
              <w:t>Сприяння створенню належних умов функціонування державних правоохоронних органів</w:t>
            </w:r>
          </w:p>
        </w:tc>
        <w:tc>
          <w:tcPr>
            <w:tcW w:w="1984" w:type="dxa"/>
            <w:gridSpan w:val="2"/>
            <w:shd w:val="clear" w:color="auto" w:fill="auto"/>
          </w:tcPr>
          <w:p w14:paraId="7F62AA50" w14:textId="77777777" w:rsidR="008530A7" w:rsidRPr="008530A7" w:rsidRDefault="008530A7" w:rsidP="008530A7">
            <w:pPr>
              <w:jc w:val="center"/>
              <w:rPr>
                <w:sz w:val="20"/>
                <w:szCs w:val="20"/>
                <w:lang w:val="uk-UA"/>
              </w:rPr>
            </w:pPr>
            <w:r w:rsidRPr="008530A7">
              <w:rPr>
                <w:sz w:val="20"/>
                <w:szCs w:val="20"/>
                <w:lang w:val="uk-UA"/>
              </w:rPr>
              <w:t>Сприяння створенню належних умов функціонування державних правоохоронних органів</w:t>
            </w:r>
          </w:p>
        </w:tc>
        <w:tc>
          <w:tcPr>
            <w:tcW w:w="851" w:type="dxa"/>
            <w:gridSpan w:val="2"/>
            <w:shd w:val="clear" w:color="auto" w:fill="auto"/>
          </w:tcPr>
          <w:p w14:paraId="072CCA5C"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5C5BD24F"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відділ оборонної</w:t>
            </w:r>
          </w:p>
          <w:p w14:paraId="49A004F4" w14:textId="77777777" w:rsidR="008530A7" w:rsidRPr="008530A7" w:rsidRDefault="008530A7" w:rsidP="008530A7">
            <w:pPr>
              <w:jc w:val="center"/>
              <w:rPr>
                <w:sz w:val="20"/>
                <w:szCs w:val="20"/>
                <w:lang w:val="uk-UA"/>
              </w:rPr>
            </w:pPr>
            <w:r w:rsidRPr="008530A7">
              <w:rPr>
                <w:sz w:val="20"/>
                <w:szCs w:val="20"/>
                <w:lang w:val="uk-UA"/>
              </w:rPr>
              <w:t>та мобілізаційної роботи управління правового забезпечення та взаємодії</w:t>
            </w:r>
          </w:p>
          <w:p w14:paraId="1AEADFD5" w14:textId="77777777" w:rsidR="008530A7" w:rsidRPr="008530A7" w:rsidRDefault="008530A7" w:rsidP="008530A7">
            <w:pPr>
              <w:jc w:val="center"/>
              <w:rPr>
                <w:sz w:val="20"/>
                <w:szCs w:val="20"/>
                <w:lang w:val="uk-UA"/>
              </w:rPr>
            </w:pPr>
            <w:r w:rsidRPr="008530A7">
              <w:rPr>
                <w:sz w:val="20"/>
                <w:szCs w:val="20"/>
                <w:lang w:val="uk-UA"/>
              </w:rPr>
              <w:t>з державними органами, ТЕРИТОРІАЛЬНЕ УПРАВЛІННЯ ДЕРЖАВНОГО БЮРО РОЗСЛІДУВАНЬ, РОЗТАШОВАНЕ У МІСТІ МИКОЛАЄВІ</w:t>
            </w:r>
          </w:p>
        </w:tc>
        <w:tc>
          <w:tcPr>
            <w:tcW w:w="963" w:type="dxa"/>
            <w:shd w:val="clear" w:color="auto" w:fill="auto"/>
          </w:tcPr>
          <w:p w14:paraId="3F99A407" w14:textId="77777777" w:rsidR="008530A7" w:rsidRPr="008530A7" w:rsidRDefault="008530A7" w:rsidP="008530A7">
            <w:pPr>
              <w:jc w:val="center"/>
              <w:rPr>
                <w:sz w:val="20"/>
                <w:szCs w:val="20"/>
                <w:lang w:val="uk-UA"/>
              </w:rPr>
            </w:pPr>
            <w:r w:rsidRPr="008530A7">
              <w:rPr>
                <w:sz w:val="20"/>
                <w:szCs w:val="20"/>
                <w:lang w:val="uk-UA"/>
              </w:rPr>
              <w:t>1000,000</w:t>
            </w:r>
          </w:p>
        </w:tc>
        <w:tc>
          <w:tcPr>
            <w:tcW w:w="993" w:type="dxa"/>
            <w:gridSpan w:val="2"/>
            <w:shd w:val="clear" w:color="auto" w:fill="auto"/>
          </w:tcPr>
          <w:p w14:paraId="04367C7C" w14:textId="77777777" w:rsidR="008530A7" w:rsidRPr="008530A7" w:rsidRDefault="008530A7" w:rsidP="008530A7">
            <w:pPr>
              <w:jc w:val="center"/>
              <w:rPr>
                <w:sz w:val="20"/>
                <w:szCs w:val="20"/>
                <w:lang w:val="uk-UA"/>
              </w:rPr>
            </w:pPr>
            <w:r w:rsidRPr="008530A7">
              <w:rPr>
                <w:sz w:val="20"/>
                <w:szCs w:val="20"/>
                <w:lang w:val="uk-UA"/>
              </w:rPr>
              <w:t>1000,000</w:t>
            </w:r>
          </w:p>
        </w:tc>
        <w:tc>
          <w:tcPr>
            <w:tcW w:w="850" w:type="dxa"/>
            <w:gridSpan w:val="2"/>
            <w:shd w:val="clear" w:color="auto" w:fill="auto"/>
          </w:tcPr>
          <w:p w14:paraId="39524FA7" w14:textId="77777777" w:rsidR="008530A7" w:rsidRPr="008530A7" w:rsidRDefault="008530A7" w:rsidP="008530A7">
            <w:pPr>
              <w:jc w:val="center"/>
              <w:rPr>
                <w:sz w:val="20"/>
                <w:szCs w:val="20"/>
                <w:lang w:val="uk-UA"/>
              </w:rPr>
            </w:pPr>
            <w:r w:rsidRPr="008530A7">
              <w:rPr>
                <w:sz w:val="20"/>
                <w:szCs w:val="20"/>
                <w:lang w:val="uk-UA"/>
              </w:rPr>
              <w:t>0,0</w:t>
            </w:r>
          </w:p>
        </w:tc>
        <w:tc>
          <w:tcPr>
            <w:tcW w:w="992" w:type="dxa"/>
            <w:gridSpan w:val="2"/>
            <w:shd w:val="clear" w:color="auto" w:fill="auto"/>
          </w:tcPr>
          <w:p w14:paraId="25C692C2" w14:textId="77777777" w:rsidR="008530A7" w:rsidRPr="008530A7" w:rsidRDefault="008530A7" w:rsidP="008530A7">
            <w:pPr>
              <w:jc w:val="center"/>
              <w:rPr>
                <w:sz w:val="20"/>
                <w:szCs w:val="20"/>
                <w:lang w:val="uk-UA"/>
              </w:rPr>
            </w:pPr>
            <w:r w:rsidRPr="008530A7">
              <w:rPr>
                <w:sz w:val="20"/>
                <w:szCs w:val="20"/>
                <w:lang w:val="uk-UA"/>
              </w:rPr>
              <w:t>0</w:t>
            </w:r>
          </w:p>
        </w:tc>
        <w:tc>
          <w:tcPr>
            <w:tcW w:w="993" w:type="dxa"/>
            <w:gridSpan w:val="2"/>
            <w:shd w:val="clear" w:color="auto" w:fill="auto"/>
          </w:tcPr>
          <w:p w14:paraId="4DF8F531"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shd w:val="clear" w:color="auto" w:fill="auto"/>
          </w:tcPr>
          <w:p w14:paraId="62E33509" w14:textId="77777777" w:rsidR="008530A7" w:rsidRPr="008530A7" w:rsidRDefault="008530A7" w:rsidP="008530A7">
            <w:pPr>
              <w:jc w:val="center"/>
              <w:rPr>
                <w:sz w:val="20"/>
                <w:szCs w:val="20"/>
                <w:lang w:val="uk-UA"/>
              </w:rPr>
            </w:pPr>
            <w:r w:rsidRPr="008530A7">
              <w:rPr>
                <w:sz w:val="20"/>
                <w:szCs w:val="20"/>
                <w:lang w:val="uk-UA"/>
              </w:rPr>
              <w:t>Захід Програми не здійснено, не було погодження з Одеської обласної (військової) адміністрації</w:t>
            </w:r>
          </w:p>
        </w:tc>
      </w:tr>
      <w:tr w:rsidR="008530A7" w:rsidRPr="008530A7" w14:paraId="7E2E22E6" w14:textId="77777777" w:rsidTr="00E231C0">
        <w:trPr>
          <w:gridAfter w:val="1"/>
          <w:wAfter w:w="19" w:type="dxa"/>
        </w:trPr>
        <w:tc>
          <w:tcPr>
            <w:tcW w:w="568" w:type="dxa"/>
            <w:gridSpan w:val="2"/>
            <w:shd w:val="clear" w:color="auto" w:fill="auto"/>
          </w:tcPr>
          <w:p w14:paraId="7BC3A023" w14:textId="77777777" w:rsidR="008530A7" w:rsidRPr="008530A7" w:rsidRDefault="008530A7" w:rsidP="008530A7">
            <w:pPr>
              <w:jc w:val="center"/>
              <w:rPr>
                <w:color w:val="000000"/>
                <w:sz w:val="20"/>
                <w:szCs w:val="20"/>
                <w:lang w:val="uk-UA"/>
              </w:rPr>
            </w:pPr>
            <w:r w:rsidRPr="008530A7">
              <w:rPr>
                <w:color w:val="000000"/>
                <w:sz w:val="20"/>
                <w:szCs w:val="20"/>
                <w:lang w:val="uk-UA"/>
              </w:rPr>
              <w:t>7.</w:t>
            </w:r>
          </w:p>
        </w:tc>
        <w:tc>
          <w:tcPr>
            <w:tcW w:w="2410" w:type="dxa"/>
            <w:gridSpan w:val="2"/>
            <w:shd w:val="clear" w:color="auto" w:fill="auto"/>
          </w:tcPr>
          <w:p w14:paraId="1AE35F4B"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1FCB8E66" w14:textId="77777777" w:rsidR="008530A7" w:rsidRPr="008530A7" w:rsidRDefault="008530A7" w:rsidP="008530A7">
            <w:pPr>
              <w:jc w:val="center"/>
              <w:rPr>
                <w:sz w:val="20"/>
                <w:szCs w:val="20"/>
                <w:lang w:val="uk-UA"/>
              </w:rPr>
            </w:pPr>
            <w:r w:rsidRPr="008530A7">
              <w:rPr>
                <w:sz w:val="20"/>
                <w:szCs w:val="20"/>
                <w:lang w:val="uk-UA"/>
              </w:rPr>
              <w:t>Сприяння забезпеченню особового складу військової частини                   А 0666 військовим майном та приладами подвійного значення</w:t>
            </w:r>
          </w:p>
        </w:tc>
        <w:tc>
          <w:tcPr>
            <w:tcW w:w="851" w:type="dxa"/>
            <w:gridSpan w:val="2"/>
            <w:shd w:val="clear" w:color="auto" w:fill="auto"/>
          </w:tcPr>
          <w:p w14:paraId="5F22A3D6"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4EF43F34"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військова частина</w:t>
            </w:r>
          </w:p>
          <w:p w14:paraId="0B298E67" w14:textId="77777777" w:rsidR="008530A7" w:rsidRPr="008530A7" w:rsidRDefault="008530A7" w:rsidP="008530A7">
            <w:pPr>
              <w:jc w:val="center"/>
              <w:rPr>
                <w:sz w:val="20"/>
                <w:szCs w:val="20"/>
                <w:lang w:val="uk-UA"/>
              </w:rPr>
            </w:pPr>
            <w:r w:rsidRPr="008530A7">
              <w:rPr>
                <w:sz w:val="20"/>
                <w:szCs w:val="20"/>
                <w:lang w:val="uk-UA"/>
              </w:rPr>
              <w:t>А 0666</w:t>
            </w:r>
          </w:p>
        </w:tc>
        <w:tc>
          <w:tcPr>
            <w:tcW w:w="963" w:type="dxa"/>
            <w:shd w:val="clear" w:color="auto" w:fill="auto"/>
          </w:tcPr>
          <w:p w14:paraId="5448B718" w14:textId="77777777" w:rsidR="008530A7" w:rsidRPr="008530A7" w:rsidRDefault="008530A7" w:rsidP="008530A7">
            <w:pPr>
              <w:jc w:val="center"/>
              <w:rPr>
                <w:sz w:val="20"/>
                <w:szCs w:val="20"/>
                <w:lang w:val="uk-UA"/>
              </w:rPr>
            </w:pPr>
            <w:r w:rsidRPr="008530A7">
              <w:rPr>
                <w:sz w:val="20"/>
                <w:szCs w:val="20"/>
                <w:lang w:val="uk-UA"/>
              </w:rPr>
              <w:t>6000,000</w:t>
            </w:r>
          </w:p>
        </w:tc>
        <w:tc>
          <w:tcPr>
            <w:tcW w:w="993" w:type="dxa"/>
            <w:gridSpan w:val="2"/>
            <w:shd w:val="clear" w:color="auto" w:fill="auto"/>
          </w:tcPr>
          <w:p w14:paraId="04A4FDF9" w14:textId="77777777" w:rsidR="008530A7" w:rsidRPr="008530A7" w:rsidRDefault="008530A7" w:rsidP="008530A7">
            <w:pPr>
              <w:jc w:val="center"/>
              <w:rPr>
                <w:sz w:val="20"/>
                <w:szCs w:val="20"/>
                <w:lang w:val="uk-UA"/>
              </w:rPr>
            </w:pPr>
            <w:r w:rsidRPr="008530A7">
              <w:rPr>
                <w:sz w:val="20"/>
                <w:szCs w:val="20"/>
                <w:lang w:val="uk-UA"/>
              </w:rPr>
              <w:t>0,0</w:t>
            </w:r>
          </w:p>
        </w:tc>
        <w:tc>
          <w:tcPr>
            <w:tcW w:w="850" w:type="dxa"/>
            <w:gridSpan w:val="2"/>
            <w:shd w:val="clear" w:color="auto" w:fill="auto"/>
          </w:tcPr>
          <w:p w14:paraId="48AFDC4C" w14:textId="77777777" w:rsidR="008530A7" w:rsidRPr="008530A7" w:rsidRDefault="008530A7" w:rsidP="008530A7">
            <w:pPr>
              <w:jc w:val="center"/>
              <w:rPr>
                <w:sz w:val="20"/>
                <w:szCs w:val="20"/>
                <w:lang w:val="uk-UA"/>
              </w:rPr>
            </w:pPr>
            <w:r w:rsidRPr="008530A7">
              <w:rPr>
                <w:sz w:val="20"/>
                <w:szCs w:val="20"/>
                <w:lang w:val="uk-UA"/>
              </w:rPr>
              <w:t>0,0</w:t>
            </w:r>
          </w:p>
        </w:tc>
        <w:tc>
          <w:tcPr>
            <w:tcW w:w="992" w:type="dxa"/>
            <w:gridSpan w:val="2"/>
            <w:shd w:val="clear" w:color="auto" w:fill="auto"/>
          </w:tcPr>
          <w:p w14:paraId="1DA33B35" w14:textId="77777777" w:rsidR="008530A7" w:rsidRPr="008530A7" w:rsidRDefault="008530A7" w:rsidP="008530A7">
            <w:pPr>
              <w:jc w:val="center"/>
              <w:rPr>
                <w:sz w:val="20"/>
                <w:szCs w:val="20"/>
                <w:lang w:val="uk-UA"/>
              </w:rPr>
            </w:pPr>
            <w:r w:rsidRPr="008530A7">
              <w:rPr>
                <w:sz w:val="20"/>
                <w:szCs w:val="20"/>
                <w:lang w:val="uk-UA"/>
              </w:rPr>
              <w:t>0</w:t>
            </w:r>
          </w:p>
        </w:tc>
        <w:tc>
          <w:tcPr>
            <w:tcW w:w="993" w:type="dxa"/>
            <w:gridSpan w:val="2"/>
            <w:shd w:val="clear" w:color="auto" w:fill="auto"/>
          </w:tcPr>
          <w:p w14:paraId="1A2333CD"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shd w:val="clear" w:color="auto" w:fill="auto"/>
          </w:tcPr>
          <w:p w14:paraId="53870741" w14:textId="77777777" w:rsidR="008530A7" w:rsidRPr="008530A7" w:rsidRDefault="008530A7" w:rsidP="008530A7">
            <w:pPr>
              <w:jc w:val="center"/>
              <w:rPr>
                <w:sz w:val="20"/>
                <w:szCs w:val="20"/>
                <w:lang w:val="uk-UA"/>
              </w:rPr>
            </w:pPr>
            <w:r w:rsidRPr="008530A7">
              <w:rPr>
                <w:sz w:val="20"/>
                <w:szCs w:val="20"/>
                <w:lang w:val="uk-UA"/>
              </w:rPr>
              <w:t>Захід Програми не здійснено, не було погодження з Одеської обласної (військової) адміністрації</w:t>
            </w:r>
          </w:p>
        </w:tc>
      </w:tr>
      <w:tr w:rsidR="008530A7" w:rsidRPr="008530A7" w14:paraId="4C2227CF" w14:textId="77777777" w:rsidTr="00E231C0">
        <w:trPr>
          <w:gridAfter w:val="1"/>
          <w:wAfter w:w="19" w:type="dxa"/>
        </w:trPr>
        <w:tc>
          <w:tcPr>
            <w:tcW w:w="568" w:type="dxa"/>
            <w:gridSpan w:val="2"/>
            <w:shd w:val="clear" w:color="auto" w:fill="auto"/>
          </w:tcPr>
          <w:p w14:paraId="4AFDCD09" w14:textId="77777777" w:rsidR="008530A7" w:rsidRPr="008530A7" w:rsidRDefault="008530A7" w:rsidP="008530A7">
            <w:pPr>
              <w:jc w:val="center"/>
              <w:rPr>
                <w:color w:val="000000"/>
                <w:sz w:val="20"/>
                <w:szCs w:val="20"/>
                <w:lang w:val="uk-UA"/>
              </w:rPr>
            </w:pPr>
            <w:r w:rsidRPr="008530A7">
              <w:rPr>
                <w:color w:val="000000"/>
                <w:sz w:val="20"/>
                <w:szCs w:val="20"/>
                <w:lang w:val="uk-UA"/>
              </w:rPr>
              <w:t>8</w:t>
            </w:r>
          </w:p>
        </w:tc>
        <w:tc>
          <w:tcPr>
            <w:tcW w:w="2410" w:type="dxa"/>
            <w:gridSpan w:val="2"/>
            <w:shd w:val="clear" w:color="auto" w:fill="auto"/>
          </w:tcPr>
          <w:p w14:paraId="05AFB94D"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41646915"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забезпеченню військової частини      А 2238 Збройних Сил України  матеріальними засобами</w:t>
            </w:r>
          </w:p>
        </w:tc>
        <w:tc>
          <w:tcPr>
            <w:tcW w:w="851" w:type="dxa"/>
            <w:gridSpan w:val="2"/>
            <w:shd w:val="clear" w:color="auto" w:fill="auto"/>
          </w:tcPr>
          <w:p w14:paraId="4420279D"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209C9BD6"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військова частина</w:t>
            </w:r>
          </w:p>
          <w:p w14:paraId="33132680" w14:textId="77777777" w:rsidR="008530A7" w:rsidRPr="008530A7" w:rsidRDefault="008530A7" w:rsidP="008530A7">
            <w:pPr>
              <w:jc w:val="center"/>
              <w:rPr>
                <w:sz w:val="20"/>
                <w:szCs w:val="20"/>
                <w:lang w:val="uk-UA"/>
              </w:rPr>
            </w:pPr>
            <w:r w:rsidRPr="008530A7">
              <w:rPr>
                <w:sz w:val="20"/>
                <w:szCs w:val="20"/>
                <w:lang w:val="uk-UA"/>
              </w:rPr>
              <w:t>А 2238</w:t>
            </w:r>
          </w:p>
        </w:tc>
        <w:tc>
          <w:tcPr>
            <w:tcW w:w="963" w:type="dxa"/>
            <w:shd w:val="clear" w:color="auto" w:fill="auto"/>
          </w:tcPr>
          <w:p w14:paraId="00B8DA77" w14:textId="77777777" w:rsidR="008530A7" w:rsidRPr="008530A7" w:rsidRDefault="008530A7" w:rsidP="008530A7">
            <w:pPr>
              <w:jc w:val="center"/>
              <w:rPr>
                <w:sz w:val="20"/>
                <w:szCs w:val="20"/>
                <w:lang w:val="uk-UA"/>
              </w:rPr>
            </w:pPr>
            <w:r w:rsidRPr="008530A7">
              <w:rPr>
                <w:sz w:val="20"/>
                <w:szCs w:val="20"/>
                <w:lang w:val="uk-UA"/>
              </w:rPr>
              <w:t>1565,000</w:t>
            </w:r>
          </w:p>
          <w:p w14:paraId="4EA1B22A" w14:textId="77777777" w:rsidR="008530A7" w:rsidRPr="008530A7" w:rsidRDefault="008530A7" w:rsidP="008530A7">
            <w:pPr>
              <w:jc w:val="center"/>
              <w:rPr>
                <w:sz w:val="20"/>
                <w:szCs w:val="20"/>
                <w:lang w:val="uk-UA"/>
              </w:rPr>
            </w:pPr>
          </w:p>
          <w:p w14:paraId="2C3CD22C" w14:textId="77777777" w:rsidR="008530A7" w:rsidRPr="008530A7" w:rsidRDefault="008530A7" w:rsidP="008530A7">
            <w:pPr>
              <w:jc w:val="center"/>
              <w:rPr>
                <w:sz w:val="20"/>
                <w:szCs w:val="20"/>
                <w:lang w:val="uk-UA"/>
              </w:rPr>
            </w:pPr>
          </w:p>
          <w:p w14:paraId="3457A9EB" w14:textId="77777777" w:rsidR="008530A7" w:rsidRPr="008530A7" w:rsidRDefault="008530A7" w:rsidP="008530A7">
            <w:pPr>
              <w:jc w:val="center"/>
              <w:rPr>
                <w:sz w:val="20"/>
                <w:szCs w:val="20"/>
                <w:lang w:val="uk-UA"/>
              </w:rPr>
            </w:pPr>
          </w:p>
          <w:p w14:paraId="221E5E3C" w14:textId="77777777" w:rsidR="008530A7" w:rsidRPr="008530A7" w:rsidRDefault="008530A7" w:rsidP="008530A7">
            <w:pPr>
              <w:jc w:val="center"/>
              <w:rPr>
                <w:sz w:val="20"/>
                <w:szCs w:val="20"/>
                <w:lang w:val="uk-UA"/>
              </w:rPr>
            </w:pPr>
          </w:p>
          <w:p w14:paraId="0211F0AD" w14:textId="77777777" w:rsidR="008530A7" w:rsidRPr="008530A7" w:rsidRDefault="008530A7" w:rsidP="008530A7">
            <w:pPr>
              <w:jc w:val="center"/>
              <w:rPr>
                <w:sz w:val="20"/>
                <w:szCs w:val="20"/>
                <w:lang w:val="uk-UA"/>
              </w:rPr>
            </w:pPr>
          </w:p>
        </w:tc>
        <w:tc>
          <w:tcPr>
            <w:tcW w:w="993" w:type="dxa"/>
            <w:gridSpan w:val="2"/>
            <w:shd w:val="clear" w:color="auto" w:fill="auto"/>
          </w:tcPr>
          <w:p w14:paraId="054ADE44" w14:textId="77777777" w:rsidR="008530A7" w:rsidRPr="008530A7" w:rsidRDefault="008530A7" w:rsidP="008530A7">
            <w:pPr>
              <w:jc w:val="center"/>
              <w:rPr>
                <w:sz w:val="20"/>
                <w:szCs w:val="20"/>
                <w:lang w:val="uk-UA"/>
              </w:rPr>
            </w:pPr>
            <w:r w:rsidRPr="008530A7">
              <w:rPr>
                <w:sz w:val="20"/>
                <w:szCs w:val="20"/>
                <w:lang w:val="uk-UA"/>
              </w:rPr>
              <w:t>1565,000</w:t>
            </w:r>
          </w:p>
          <w:p w14:paraId="243D79C6" w14:textId="77777777" w:rsidR="008530A7" w:rsidRPr="008530A7" w:rsidRDefault="008530A7" w:rsidP="008530A7">
            <w:pPr>
              <w:jc w:val="center"/>
              <w:rPr>
                <w:sz w:val="20"/>
                <w:szCs w:val="20"/>
                <w:lang w:val="uk-UA"/>
              </w:rPr>
            </w:pPr>
          </w:p>
        </w:tc>
        <w:tc>
          <w:tcPr>
            <w:tcW w:w="850" w:type="dxa"/>
            <w:gridSpan w:val="2"/>
            <w:shd w:val="clear" w:color="auto" w:fill="auto"/>
          </w:tcPr>
          <w:p w14:paraId="65756BB2" w14:textId="77777777" w:rsidR="008530A7" w:rsidRPr="008530A7" w:rsidRDefault="008530A7" w:rsidP="008530A7">
            <w:pPr>
              <w:jc w:val="center"/>
              <w:rPr>
                <w:sz w:val="20"/>
                <w:szCs w:val="20"/>
                <w:lang w:val="uk-UA"/>
              </w:rPr>
            </w:pPr>
            <w:r w:rsidRPr="008530A7">
              <w:rPr>
                <w:sz w:val="20"/>
                <w:szCs w:val="20"/>
                <w:lang w:val="uk-UA"/>
              </w:rPr>
              <w:t>1565,000</w:t>
            </w:r>
          </w:p>
          <w:p w14:paraId="64B18742" w14:textId="77777777" w:rsidR="008530A7" w:rsidRPr="008530A7" w:rsidRDefault="008530A7" w:rsidP="008530A7">
            <w:pPr>
              <w:jc w:val="center"/>
              <w:rPr>
                <w:sz w:val="20"/>
                <w:szCs w:val="20"/>
                <w:lang w:val="uk-UA"/>
              </w:rPr>
            </w:pPr>
          </w:p>
        </w:tc>
        <w:tc>
          <w:tcPr>
            <w:tcW w:w="992" w:type="dxa"/>
            <w:gridSpan w:val="2"/>
            <w:shd w:val="clear" w:color="auto" w:fill="auto"/>
          </w:tcPr>
          <w:p w14:paraId="099ECD3D"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2C3463F8"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70EBED85"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шляхом надання субвенції з бюджету</w:t>
            </w:r>
          </w:p>
          <w:p w14:paraId="2603EBA6" w14:textId="77777777" w:rsidR="008530A7" w:rsidRPr="008530A7" w:rsidRDefault="008530A7" w:rsidP="008530A7">
            <w:pPr>
              <w:jc w:val="center"/>
              <w:rPr>
                <w:sz w:val="20"/>
                <w:szCs w:val="20"/>
                <w:lang w:val="uk-UA"/>
              </w:rPr>
            </w:pPr>
            <w:proofErr w:type="spellStart"/>
            <w:r w:rsidRPr="008530A7">
              <w:rPr>
                <w:sz w:val="20"/>
                <w:szCs w:val="20"/>
                <w:lang w:val="uk-UA"/>
              </w:rPr>
              <w:t>Южненської</w:t>
            </w:r>
            <w:proofErr w:type="spellEnd"/>
            <w:r w:rsidRPr="008530A7">
              <w:rPr>
                <w:sz w:val="20"/>
                <w:szCs w:val="20"/>
                <w:lang w:val="uk-UA"/>
              </w:rPr>
              <w:t xml:space="preserve"> міської територіальної громади державному бюджету України.</w:t>
            </w:r>
          </w:p>
          <w:p w14:paraId="7F73FB2B" w14:textId="77777777" w:rsidR="008530A7" w:rsidRPr="008530A7" w:rsidRDefault="008530A7" w:rsidP="008530A7">
            <w:pPr>
              <w:jc w:val="center"/>
              <w:rPr>
                <w:sz w:val="20"/>
                <w:szCs w:val="20"/>
                <w:lang w:val="uk-UA"/>
              </w:rPr>
            </w:pPr>
            <w:r w:rsidRPr="008530A7">
              <w:rPr>
                <w:sz w:val="20"/>
                <w:szCs w:val="20"/>
                <w:lang w:val="uk-UA"/>
              </w:rPr>
              <w:t>Кошти витрачені на придбання</w:t>
            </w:r>
          </w:p>
          <w:p w14:paraId="1F77A5D9" w14:textId="77777777" w:rsidR="008530A7" w:rsidRPr="008530A7" w:rsidRDefault="008530A7" w:rsidP="008530A7">
            <w:pPr>
              <w:jc w:val="center"/>
              <w:rPr>
                <w:sz w:val="20"/>
                <w:szCs w:val="20"/>
                <w:lang w:val="uk-UA"/>
              </w:rPr>
            </w:pPr>
            <w:r w:rsidRPr="008530A7">
              <w:rPr>
                <w:sz w:val="20"/>
                <w:szCs w:val="20"/>
                <w:lang w:val="uk-UA"/>
              </w:rPr>
              <w:lastRenderedPageBreak/>
              <w:t xml:space="preserve">запасних частин для бойових кораблів та катерів, дизельних теплових пушок непрямого нагріву (2 одиниці),закуплені будівельні матеріали, фарби, інструменти та знаряддя для благоустрою місць перебування особового складу. Залишок невикористаних коштів у </w:t>
            </w:r>
            <w:proofErr w:type="spellStart"/>
            <w:r w:rsidRPr="008530A7">
              <w:rPr>
                <w:sz w:val="20"/>
                <w:szCs w:val="20"/>
                <w:lang w:val="uk-UA"/>
              </w:rPr>
              <w:t>суммі</w:t>
            </w:r>
            <w:proofErr w:type="spellEnd"/>
            <w:r w:rsidRPr="008530A7">
              <w:rPr>
                <w:sz w:val="20"/>
                <w:szCs w:val="20"/>
                <w:lang w:val="uk-UA"/>
              </w:rPr>
              <w:t xml:space="preserve"> 515,000 тис. грн. повернуто до бюджету громади</w:t>
            </w:r>
          </w:p>
        </w:tc>
      </w:tr>
      <w:tr w:rsidR="008530A7" w:rsidRPr="008530A7" w14:paraId="1EEB147F" w14:textId="77777777" w:rsidTr="00E231C0">
        <w:trPr>
          <w:gridAfter w:val="1"/>
          <w:wAfter w:w="19" w:type="dxa"/>
        </w:trPr>
        <w:tc>
          <w:tcPr>
            <w:tcW w:w="568" w:type="dxa"/>
            <w:gridSpan w:val="2"/>
            <w:shd w:val="clear" w:color="auto" w:fill="auto"/>
          </w:tcPr>
          <w:p w14:paraId="555E0FF5" w14:textId="77777777" w:rsidR="008530A7" w:rsidRPr="008530A7" w:rsidRDefault="008530A7" w:rsidP="008530A7">
            <w:pPr>
              <w:jc w:val="center"/>
              <w:rPr>
                <w:color w:val="000000"/>
                <w:sz w:val="20"/>
                <w:szCs w:val="20"/>
                <w:lang w:val="uk-UA"/>
              </w:rPr>
            </w:pPr>
            <w:r w:rsidRPr="008530A7">
              <w:rPr>
                <w:color w:val="000000"/>
                <w:sz w:val="20"/>
                <w:szCs w:val="20"/>
                <w:lang w:val="uk-UA"/>
              </w:rPr>
              <w:lastRenderedPageBreak/>
              <w:t>9.</w:t>
            </w:r>
          </w:p>
        </w:tc>
        <w:tc>
          <w:tcPr>
            <w:tcW w:w="2410" w:type="dxa"/>
            <w:gridSpan w:val="2"/>
            <w:shd w:val="clear" w:color="auto" w:fill="auto"/>
          </w:tcPr>
          <w:p w14:paraId="14970917"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01447E18" w14:textId="77777777" w:rsidR="008530A7" w:rsidRPr="008530A7" w:rsidRDefault="008530A7" w:rsidP="008530A7">
            <w:pPr>
              <w:jc w:val="center"/>
              <w:rPr>
                <w:sz w:val="20"/>
                <w:szCs w:val="20"/>
                <w:lang w:val="uk-UA"/>
              </w:rPr>
            </w:pPr>
            <w:r w:rsidRPr="008530A7">
              <w:rPr>
                <w:sz w:val="20"/>
                <w:szCs w:val="20"/>
                <w:lang w:val="uk-UA"/>
              </w:rPr>
              <w:t>Забезпечення у натуральній формі штурмового полку «Цунамі» Департаменту поліції особливого призначення  «Об’єднана штурмова бригада Національної поліції України «Лють»</w:t>
            </w:r>
          </w:p>
        </w:tc>
        <w:tc>
          <w:tcPr>
            <w:tcW w:w="851" w:type="dxa"/>
            <w:gridSpan w:val="2"/>
            <w:shd w:val="clear" w:color="auto" w:fill="auto"/>
          </w:tcPr>
          <w:p w14:paraId="3BA5FDD1" w14:textId="77777777" w:rsidR="008530A7" w:rsidRPr="008530A7" w:rsidRDefault="008530A7" w:rsidP="008530A7">
            <w:pPr>
              <w:jc w:val="center"/>
              <w:rPr>
                <w:sz w:val="20"/>
                <w:szCs w:val="20"/>
                <w:lang w:val="uk-UA"/>
              </w:rPr>
            </w:pPr>
            <w:r w:rsidRPr="008530A7">
              <w:rPr>
                <w:sz w:val="20"/>
                <w:szCs w:val="20"/>
                <w:lang w:val="uk-UA"/>
              </w:rPr>
              <w:t>2023</w:t>
            </w:r>
          </w:p>
        </w:tc>
        <w:tc>
          <w:tcPr>
            <w:tcW w:w="2126" w:type="dxa"/>
            <w:shd w:val="clear" w:color="auto" w:fill="auto"/>
          </w:tcPr>
          <w:p w14:paraId="6A06FD03"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штурмовий полк «Цунамі» Департаменту поліції особливого призначення  «Об’єднана штурмова бригада Національної поліції України «Лють»</w:t>
            </w:r>
          </w:p>
        </w:tc>
        <w:tc>
          <w:tcPr>
            <w:tcW w:w="963" w:type="dxa"/>
            <w:shd w:val="clear" w:color="auto" w:fill="auto"/>
          </w:tcPr>
          <w:p w14:paraId="29254956" w14:textId="77777777" w:rsidR="008530A7" w:rsidRPr="008530A7" w:rsidRDefault="008530A7" w:rsidP="008530A7">
            <w:pPr>
              <w:jc w:val="center"/>
              <w:rPr>
                <w:b/>
                <w:sz w:val="20"/>
                <w:szCs w:val="20"/>
                <w:lang w:val="uk-UA"/>
              </w:rPr>
            </w:pPr>
            <w:r w:rsidRPr="008530A7">
              <w:rPr>
                <w:sz w:val="20"/>
                <w:szCs w:val="20"/>
                <w:lang w:val="uk-UA"/>
              </w:rPr>
              <w:t>Не потребує фінансування</w:t>
            </w:r>
          </w:p>
        </w:tc>
        <w:tc>
          <w:tcPr>
            <w:tcW w:w="993" w:type="dxa"/>
            <w:gridSpan w:val="2"/>
            <w:shd w:val="clear" w:color="auto" w:fill="auto"/>
          </w:tcPr>
          <w:p w14:paraId="167B3BA4" w14:textId="77777777" w:rsidR="008530A7" w:rsidRPr="008530A7" w:rsidRDefault="008530A7" w:rsidP="008530A7">
            <w:pPr>
              <w:jc w:val="center"/>
              <w:rPr>
                <w:b/>
                <w:sz w:val="20"/>
                <w:szCs w:val="20"/>
                <w:lang w:val="uk-UA"/>
              </w:rPr>
            </w:pPr>
            <w:r w:rsidRPr="008530A7">
              <w:rPr>
                <w:sz w:val="20"/>
                <w:szCs w:val="20"/>
                <w:lang w:val="uk-UA"/>
              </w:rPr>
              <w:t>Не потребує фінансування</w:t>
            </w:r>
          </w:p>
        </w:tc>
        <w:tc>
          <w:tcPr>
            <w:tcW w:w="850" w:type="dxa"/>
            <w:gridSpan w:val="2"/>
            <w:shd w:val="clear" w:color="auto" w:fill="auto"/>
          </w:tcPr>
          <w:p w14:paraId="10ABBC6D" w14:textId="77777777" w:rsidR="008530A7" w:rsidRPr="008530A7" w:rsidRDefault="008530A7" w:rsidP="008530A7">
            <w:pPr>
              <w:jc w:val="center"/>
              <w:rPr>
                <w:b/>
                <w:sz w:val="20"/>
                <w:szCs w:val="20"/>
                <w:lang w:val="uk-UA"/>
              </w:rPr>
            </w:pPr>
            <w:r w:rsidRPr="008530A7">
              <w:rPr>
                <w:sz w:val="20"/>
                <w:szCs w:val="20"/>
                <w:lang w:val="uk-UA"/>
              </w:rPr>
              <w:t>Не потребує фінансування</w:t>
            </w:r>
          </w:p>
        </w:tc>
        <w:tc>
          <w:tcPr>
            <w:tcW w:w="992" w:type="dxa"/>
            <w:gridSpan w:val="2"/>
            <w:shd w:val="clear" w:color="auto" w:fill="auto"/>
          </w:tcPr>
          <w:p w14:paraId="27685DC4" w14:textId="77777777" w:rsidR="008530A7" w:rsidRPr="008530A7" w:rsidRDefault="008530A7" w:rsidP="008530A7">
            <w:pPr>
              <w:jc w:val="center"/>
              <w:rPr>
                <w:sz w:val="20"/>
                <w:szCs w:val="20"/>
                <w:lang w:val="uk-UA"/>
              </w:rPr>
            </w:pPr>
            <w:r w:rsidRPr="008530A7">
              <w:rPr>
                <w:sz w:val="20"/>
                <w:szCs w:val="20"/>
                <w:lang w:val="uk-UA"/>
              </w:rPr>
              <w:t>100</w:t>
            </w:r>
          </w:p>
        </w:tc>
        <w:tc>
          <w:tcPr>
            <w:tcW w:w="993" w:type="dxa"/>
            <w:gridSpan w:val="2"/>
            <w:shd w:val="clear" w:color="auto" w:fill="auto"/>
          </w:tcPr>
          <w:p w14:paraId="69E1FC92"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1DA35B1C" w14:textId="77777777" w:rsidR="008530A7" w:rsidRPr="008530A7" w:rsidRDefault="008530A7" w:rsidP="008530A7">
            <w:pPr>
              <w:jc w:val="center"/>
              <w:rPr>
                <w:b/>
                <w:sz w:val="20"/>
                <w:szCs w:val="20"/>
                <w:lang w:val="uk-UA"/>
              </w:rPr>
            </w:pPr>
            <w:r w:rsidRPr="008530A7">
              <w:rPr>
                <w:sz w:val="20"/>
                <w:szCs w:val="20"/>
                <w:lang w:val="uk-UA"/>
              </w:rPr>
              <w:t>Досягнутий результат виконання заходу програми 100%  шляхом надання на безоплатній основі продуктів харчування з довготривалим терміном зберігання зі сформованого матеріального резерву</w:t>
            </w:r>
          </w:p>
        </w:tc>
      </w:tr>
      <w:tr w:rsidR="008530A7" w:rsidRPr="008530A7" w14:paraId="1A5E0ABF" w14:textId="77777777" w:rsidTr="00E231C0">
        <w:trPr>
          <w:gridAfter w:val="1"/>
          <w:wAfter w:w="19" w:type="dxa"/>
          <w:trHeight w:val="550"/>
        </w:trPr>
        <w:tc>
          <w:tcPr>
            <w:tcW w:w="568" w:type="dxa"/>
            <w:gridSpan w:val="2"/>
            <w:shd w:val="clear" w:color="auto" w:fill="auto"/>
          </w:tcPr>
          <w:p w14:paraId="3B7DFF03" w14:textId="77777777" w:rsidR="008530A7" w:rsidRPr="008530A7" w:rsidRDefault="008530A7" w:rsidP="008530A7">
            <w:pPr>
              <w:jc w:val="center"/>
              <w:rPr>
                <w:sz w:val="20"/>
                <w:szCs w:val="20"/>
                <w:lang w:val="uk-UA"/>
              </w:rPr>
            </w:pPr>
            <w:r w:rsidRPr="008530A7">
              <w:rPr>
                <w:sz w:val="20"/>
                <w:szCs w:val="20"/>
                <w:lang w:val="uk-UA"/>
              </w:rPr>
              <w:t>10.</w:t>
            </w:r>
          </w:p>
        </w:tc>
        <w:tc>
          <w:tcPr>
            <w:tcW w:w="2410" w:type="dxa"/>
            <w:gridSpan w:val="2"/>
            <w:shd w:val="clear" w:color="auto" w:fill="auto"/>
          </w:tcPr>
          <w:p w14:paraId="6BACFCBD" w14:textId="77777777" w:rsidR="008530A7" w:rsidRPr="008530A7" w:rsidRDefault="008530A7" w:rsidP="008530A7">
            <w:pPr>
              <w:jc w:val="center"/>
              <w:rPr>
                <w:sz w:val="20"/>
                <w:szCs w:val="20"/>
                <w:lang w:val="uk-UA"/>
              </w:rPr>
            </w:pPr>
            <w:r w:rsidRPr="008530A7">
              <w:rPr>
                <w:sz w:val="20"/>
                <w:szCs w:val="20"/>
                <w:lang w:val="uk-UA"/>
              </w:rPr>
              <w:t>Матеріально технічне забезпечення підрозділів ТРО</w:t>
            </w:r>
          </w:p>
        </w:tc>
        <w:tc>
          <w:tcPr>
            <w:tcW w:w="1984" w:type="dxa"/>
            <w:gridSpan w:val="2"/>
            <w:shd w:val="clear" w:color="auto" w:fill="auto"/>
          </w:tcPr>
          <w:p w14:paraId="6668D904" w14:textId="77777777" w:rsidR="008530A7" w:rsidRPr="008530A7" w:rsidRDefault="008530A7" w:rsidP="008530A7">
            <w:pPr>
              <w:jc w:val="center"/>
              <w:rPr>
                <w:sz w:val="20"/>
                <w:szCs w:val="20"/>
                <w:lang w:val="uk-UA"/>
              </w:rPr>
            </w:pPr>
            <w:r w:rsidRPr="008530A7">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w:t>
            </w:r>
            <w:r w:rsidRPr="008530A7">
              <w:rPr>
                <w:sz w:val="20"/>
                <w:szCs w:val="20"/>
                <w:lang w:val="uk-UA"/>
              </w:rPr>
              <w:lastRenderedPageBreak/>
              <w:t>комунальних послуг та енергоносіїв, паливно-мастильні</w:t>
            </w:r>
          </w:p>
          <w:p w14:paraId="5F5A601E" w14:textId="77777777" w:rsidR="008530A7" w:rsidRPr="008530A7" w:rsidRDefault="008530A7" w:rsidP="008530A7">
            <w:pPr>
              <w:jc w:val="center"/>
              <w:rPr>
                <w:sz w:val="20"/>
                <w:szCs w:val="20"/>
                <w:lang w:val="uk-UA"/>
              </w:rPr>
            </w:pPr>
            <w:r w:rsidRPr="008530A7">
              <w:rPr>
                <w:sz w:val="20"/>
                <w:szCs w:val="20"/>
                <w:lang w:val="uk-UA"/>
              </w:rPr>
              <w:t>матеріали тощо</w:t>
            </w:r>
          </w:p>
        </w:tc>
        <w:tc>
          <w:tcPr>
            <w:tcW w:w="851" w:type="dxa"/>
            <w:gridSpan w:val="2"/>
            <w:shd w:val="clear" w:color="auto" w:fill="auto"/>
          </w:tcPr>
          <w:p w14:paraId="29264DCB" w14:textId="77777777" w:rsidR="008530A7" w:rsidRPr="008530A7" w:rsidRDefault="008530A7" w:rsidP="008530A7">
            <w:pPr>
              <w:jc w:val="center"/>
              <w:rPr>
                <w:sz w:val="20"/>
                <w:szCs w:val="20"/>
                <w:lang w:val="uk-UA"/>
              </w:rPr>
            </w:pPr>
            <w:r w:rsidRPr="008530A7">
              <w:rPr>
                <w:sz w:val="20"/>
                <w:szCs w:val="20"/>
                <w:lang w:val="uk-UA"/>
              </w:rPr>
              <w:lastRenderedPageBreak/>
              <w:t>2023</w:t>
            </w:r>
          </w:p>
        </w:tc>
        <w:tc>
          <w:tcPr>
            <w:tcW w:w="2126" w:type="dxa"/>
            <w:shd w:val="clear" w:color="auto" w:fill="auto"/>
          </w:tcPr>
          <w:p w14:paraId="3D8337FE"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Управління освіти </w:t>
            </w:r>
            <w:proofErr w:type="spellStart"/>
            <w:r w:rsidRPr="008530A7">
              <w:rPr>
                <w:sz w:val="20"/>
                <w:szCs w:val="20"/>
                <w:lang w:val="uk-UA"/>
              </w:rPr>
              <w:t>Південнівської</w:t>
            </w:r>
            <w:proofErr w:type="spellEnd"/>
            <w:r w:rsidRPr="008530A7">
              <w:rPr>
                <w:sz w:val="20"/>
                <w:szCs w:val="20"/>
                <w:lang w:val="uk-UA"/>
              </w:rPr>
              <w:t xml:space="preserve"> міської ради</w:t>
            </w:r>
          </w:p>
        </w:tc>
        <w:tc>
          <w:tcPr>
            <w:tcW w:w="963" w:type="dxa"/>
            <w:shd w:val="clear" w:color="auto" w:fill="auto"/>
          </w:tcPr>
          <w:p w14:paraId="6E07DD8B" w14:textId="77777777" w:rsidR="008530A7" w:rsidRPr="008530A7" w:rsidRDefault="008530A7" w:rsidP="008530A7">
            <w:pPr>
              <w:jc w:val="center"/>
              <w:rPr>
                <w:sz w:val="20"/>
                <w:szCs w:val="20"/>
                <w:lang w:val="uk-UA"/>
              </w:rPr>
            </w:pPr>
            <w:r w:rsidRPr="008530A7">
              <w:rPr>
                <w:sz w:val="20"/>
                <w:szCs w:val="20"/>
                <w:lang w:val="uk-UA"/>
              </w:rPr>
              <w:t>400,000</w:t>
            </w:r>
          </w:p>
          <w:p w14:paraId="3ECB0845" w14:textId="77777777" w:rsidR="008530A7" w:rsidRPr="008530A7" w:rsidRDefault="008530A7" w:rsidP="008530A7">
            <w:pPr>
              <w:jc w:val="center"/>
              <w:rPr>
                <w:sz w:val="20"/>
                <w:szCs w:val="20"/>
                <w:lang w:val="uk-UA"/>
              </w:rPr>
            </w:pPr>
            <w:r w:rsidRPr="008530A7">
              <w:rPr>
                <w:sz w:val="20"/>
                <w:szCs w:val="20"/>
                <w:lang w:val="uk-UA"/>
              </w:rPr>
              <w:t xml:space="preserve">(місцевий бюджет:393,504 </w:t>
            </w:r>
            <w:proofErr w:type="spellStart"/>
            <w:r w:rsidRPr="008530A7">
              <w:rPr>
                <w:sz w:val="20"/>
                <w:szCs w:val="20"/>
                <w:lang w:val="uk-UA"/>
              </w:rPr>
              <w:t>у.т.ч</w:t>
            </w:r>
            <w:proofErr w:type="spellEnd"/>
            <w:r w:rsidRPr="008530A7">
              <w:rPr>
                <w:sz w:val="20"/>
                <w:szCs w:val="20"/>
                <w:lang w:val="uk-UA"/>
              </w:rPr>
              <w:t>. кредиторська заборгованість станом на 01.01.20</w:t>
            </w:r>
            <w:r w:rsidRPr="008530A7">
              <w:rPr>
                <w:sz w:val="20"/>
                <w:szCs w:val="20"/>
                <w:lang w:val="uk-UA"/>
              </w:rPr>
              <w:lastRenderedPageBreak/>
              <w:t>23 -93,504;</w:t>
            </w:r>
          </w:p>
          <w:p w14:paraId="0E0912C4" w14:textId="77777777" w:rsidR="008530A7" w:rsidRPr="008530A7" w:rsidRDefault="008530A7" w:rsidP="008530A7">
            <w:pPr>
              <w:jc w:val="center"/>
              <w:rPr>
                <w:sz w:val="20"/>
                <w:szCs w:val="20"/>
                <w:lang w:val="uk-UA"/>
              </w:rPr>
            </w:pPr>
          </w:p>
          <w:p w14:paraId="0D219890" w14:textId="77777777" w:rsidR="008530A7" w:rsidRPr="008530A7" w:rsidRDefault="008530A7" w:rsidP="008530A7">
            <w:pPr>
              <w:jc w:val="center"/>
              <w:rPr>
                <w:sz w:val="20"/>
                <w:szCs w:val="20"/>
                <w:lang w:val="uk-UA"/>
              </w:rPr>
            </w:pPr>
            <w:r w:rsidRPr="008530A7">
              <w:rPr>
                <w:sz w:val="20"/>
                <w:szCs w:val="20"/>
                <w:lang w:val="uk-UA"/>
              </w:rPr>
              <w:t>інші джерела:100,000відсутне фінансування)</w:t>
            </w:r>
          </w:p>
        </w:tc>
        <w:tc>
          <w:tcPr>
            <w:tcW w:w="993" w:type="dxa"/>
            <w:gridSpan w:val="2"/>
            <w:shd w:val="clear" w:color="auto" w:fill="auto"/>
          </w:tcPr>
          <w:p w14:paraId="5CE677FF" w14:textId="77777777" w:rsidR="008530A7" w:rsidRPr="008530A7" w:rsidRDefault="008530A7" w:rsidP="008530A7">
            <w:pPr>
              <w:jc w:val="center"/>
              <w:rPr>
                <w:sz w:val="20"/>
                <w:szCs w:val="20"/>
                <w:lang w:val="uk-UA"/>
              </w:rPr>
            </w:pPr>
            <w:r w:rsidRPr="008530A7">
              <w:rPr>
                <w:sz w:val="20"/>
                <w:szCs w:val="20"/>
                <w:lang w:val="uk-UA"/>
              </w:rPr>
              <w:lastRenderedPageBreak/>
              <w:t>93,504</w:t>
            </w:r>
          </w:p>
        </w:tc>
        <w:tc>
          <w:tcPr>
            <w:tcW w:w="850" w:type="dxa"/>
            <w:gridSpan w:val="2"/>
            <w:shd w:val="clear" w:color="auto" w:fill="auto"/>
          </w:tcPr>
          <w:p w14:paraId="10964782" w14:textId="77777777" w:rsidR="008530A7" w:rsidRPr="008530A7" w:rsidRDefault="008530A7" w:rsidP="008530A7">
            <w:pPr>
              <w:jc w:val="center"/>
              <w:rPr>
                <w:sz w:val="20"/>
                <w:szCs w:val="20"/>
                <w:lang w:val="uk-UA"/>
              </w:rPr>
            </w:pPr>
            <w:r w:rsidRPr="008530A7">
              <w:rPr>
                <w:sz w:val="20"/>
                <w:szCs w:val="20"/>
                <w:lang w:val="uk-UA"/>
              </w:rPr>
              <w:t>93,504</w:t>
            </w:r>
          </w:p>
          <w:p w14:paraId="7041FFD8" w14:textId="77777777" w:rsidR="008530A7" w:rsidRPr="008530A7" w:rsidRDefault="008530A7" w:rsidP="008530A7">
            <w:pPr>
              <w:jc w:val="center"/>
              <w:rPr>
                <w:sz w:val="20"/>
                <w:szCs w:val="20"/>
                <w:lang w:val="uk-UA"/>
              </w:rPr>
            </w:pPr>
          </w:p>
          <w:p w14:paraId="2F00F576" w14:textId="77777777" w:rsidR="008530A7" w:rsidRPr="008530A7" w:rsidRDefault="008530A7" w:rsidP="008530A7">
            <w:pPr>
              <w:jc w:val="center"/>
              <w:rPr>
                <w:sz w:val="20"/>
                <w:szCs w:val="20"/>
                <w:lang w:val="uk-UA"/>
              </w:rPr>
            </w:pPr>
          </w:p>
          <w:p w14:paraId="52D56A3C" w14:textId="77777777" w:rsidR="008530A7" w:rsidRPr="008530A7" w:rsidRDefault="008530A7" w:rsidP="008530A7">
            <w:pPr>
              <w:jc w:val="center"/>
              <w:rPr>
                <w:sz w:val="20"/>
                <w:szCs w:val="20"/>
                <w:lang w:val="uk-UA"/>
              </w:rPr>
            </w:pPr>
          </w:p>
          <w:p w14:paraId="60596CBE" w14:textId="77777777" w:rsidR="008530A7" w:rsidRPr="008530A7" w:rsidRDefault="008530A7" w:rsidP="008530A7">
            <w:pPr>
              <w:jc w:val="center"/>
              <w:rPr>
                <w:sz w:val="20"/>
                <w:szCs w:val="20"/>
                <w:lang w:val="uk-UA"/>
              </w:rPr>
            </w:pPr>
          </w:p>
          <w:p w14:paraId="61AD92E8" w14:textId="77777777" w:rsidR="008530A7" w:rsidRPr="008530A7" w:rsidRDefault="008530A7" w:rsidP="008530A7">
            <w:pPr>
              <w:jc w:val="center"/>
              <w:rPr>
                <w:sz w:val="20"/>
                <w:szCs w:val="20"/>
                <w:lang w:val="uk-UA"/>
              </w:rPr>
            </w:pPr>
          </w:p>
          <w:p w14:paraId="5AE9BEF9" w14:textId="77777777" w:rsidR="008530A7" w:rsidRPr="008530A7" w:rsidRDefault="008530A7" w:rsidP="008530A7">
            <w:pPr>
              <w:jc w:val="center"/>
              <w:rPr>
                <w:sz w:val="20"/>
                <w:szCs w:val="20"/>
                <w:lang w:val="uk-UA"/>
              </w:rPr>
            </w:pPr>
          </w:p>
          <w:p w14:paraId="5450377D" w14:textId="77777777" w:rsidR="008530A7" w:rsidRPr="008530A7" w:rsidRDefault="008530A7" w:rsidP="008530A7">
            <w:pPr>
              <w:jc w:val="center"/>
              <w:rPr>
                <w:sz w:val="20"/>
                <w:szCs w:val="20"/>
                <w:lang w:val="uk-UA"/>
              </w:rPr>
            </w:pPr>
          </w:p>
          <w:p w14:paraId="246D98DE" w14:textId="77777777" w:rsidR="008530A7" w:rsidRPr="008530A7" w:rsidRDefault="008530A7" w:rsidP="008530A7">
            <w:pPr>
              <w:jc w:val="center"/>
              <w:rPr>
                <w:sz w:val="20"/>
                <w:szCs w:val="20"/>
                <w:lang w:val="uk-UA"/>
              </w:rPr>
            </w:pPr>
          </w:p>
          <w:p w14:paraId="1B8E4A0D" w14:textId="77777777" w:rsidR="008530A7" w:rsidRPr="008530A7" w:rsidRDefault="008530A7" w:rsidP="008530A7">
            <w:pPr>
              <w:jc w:val="center"/>
              <w:rPr>
                <w:sz w:val="20"/>
                <w:szCs w:val="20"/>
                <w:lang w:val="uk-UA"/>
              </w:rPr>
            </w:pPr>
          </w:p>
          <w:p w14:paraId="3CBBA08D" w14:textId="77777777" w:rsidR="008530A7" w:rsidRPr="008530A7" w:rsidRDefault="008530A7" w:rsidP="008530A7">
            <w:pPr>
              <w:jc w:val="center"/>
              <w:rPr>
                <w:sz w:val="20"/>
                <w:szCs w:val="20"/>
                <w:lang w:val="uk-UA"/>
              </w:rPr>
            </w:pPr>
          </w:p>
          <w:p w14:paraId="050B142C" w14:textId="77777777" w:rsidR="008530A7" w:rsidRPr="008530A7" w:rsidRDefault="008530A7" w:rsidP="008530A7">
            <w:pPr>
              <w:jc w:val="center"/>
              <w:rPr>
                <w:sz w:val="20"/>
                <w:szCs w:val="20"/>
                <w:lang w:val="uk-UA"/>
              </w:rPr>
            </w:pPr>
          </w:p>
          <w:p w14:paraId="15119263" w14:textId="77777777" w:rsidR="008530A7" w:rsidRPr="008530A7" w:rsidRDefault="008530A7" w:rsidP="008530A7">
            <w:pPr>
              <w:jc w:val="center"/>
              <w:rPr>
                <w:sz w:val="20"/>
                <w:szCs w:val="20"/>
                <w:lang w:val="uk-UA"/>
              </w:rPr>
            </w:pPr>
          </w:p>
          <w:p w14:paraId="5E298E7E" w14:textId="77777777" w:rsidR="008530A7" w:rsidRPr="008530A7" w:rsidRDefault="008530A7" w:rsidP="008530A7">
            <w:pPr>
              <w:jc w:val="center"/>
              <w:rPr>
                <w:sz w:val="20"/>
                <w:szCs w:val="20"/>
                <w:lang w:val="uk-UA"/>
              </w:rPr>
            </w:pPr>
          </w:p>
          <w:p w14:paraId="7B4C7041" w14:textId="77777777" w:rsidR="008530A7" w:rsidRPr="008530A7" w:rsidRDefault="008530A7" w:rsidP="008530A7">
            <w:pPr>
              <w:jc w:val="center"/>
              <w:rPr>
                <w:sz w:val="20"/>
                <w:szCs w:val="20"/>
                <w:lang w:val="uk-UA"/>
              </w:rPr>
            </w:pPr>
          </w:p>
          <w:p w14:paraId="3E7B70D0" w14:textId="77777777" w:rsidR="008530A7" w:rsidRPr="008530A7" w:rsidRDefault="008530A7" w:rsidP="008530A7">
            <w:pPr>
              <w:jc w:val="center"/>
              <w:rPr>
                <w:sz w:val="20"/>
                <w:szCs w:val="20"/>
                <w:lang w:val="uk-UA"/>
              </w:rPr>
            </w:pPr>
          </w:p>
          <w:p w14:paraId="20A3B780" w14:textId="77777777" w:rsidR="008530A7" w:rsidRPr="008530A7" w:rsidRDefault="008530A7" w:rsidP="008530A7">
            <w:pPr>
              <w:jc w:val="center"/>
              <w:rPr>
                <w:sz w:val="20"/>
                <w:szCs w:val="20"/>
                <w:lang w:val="uk-UA"/>
              </w:rPr>
            </w:pPr>
          </w:p>
          <w:p w14:paraId="43C37E78" w14:textId="77777777" w:rsidR="008530A7" w:rsidRPr="008530A7" w:rsidRDefault="008530A7" w:rsidP="008530A7">
            <w:pPr>
              <w:jc w:val="center"/>
              <w:rPr>
                <w:sz w:val="20"/>
                <w:szCs w:val="20"/>
                <w:lang w:val="uk-UA"/>
              </w:rPr>
            </w:pPr>
          </w:p>
          <w:p w14:paraId="3DD79AAF" w14:textId="77777777" w:rsidR="008530A7" w:rsidRPr="008530A7" w:rsidRDefault="008530A7" w:rsidP="008530A7">
            <w:pPr>
              <w:jc w:val="center"/>
              <w:rPr>
                <w:sz w:val="20"/>
                <w:szCs w:val="20"/>
                <w:lang w:val="uk-UA"/>
              </w:rPr>
            </w:pPr>
          </w:p>
          <w:p w14:paraId="1356044B" w14:textId="77777777" w:rsidR="008530A7" w:rsidRPr="008530A7" w:rsidRDefault="008530A7" w:rsidP="008530A7">
            <w:pPr>
              <w:jc w:val="center"/>
              <w:rPr>
                <w:sz w:val="20"/>
                <w:szCs w:val="20"/>
                <w:lang w:val="uk-UA"/>
              </w:rPr>
            </w:pPr>
          </w:p>
          <w:p w14:paraId="65EF671E" w14:textId="77777777" w:rsidR="008530A7" w:rsidRPr="008530A7" w:rsidRDefault="008530A7" w:rsidP="008530A7">
            <w:pPr>
              <w:jc w:val="center"/>
              <w:rPr>
                <w:sz w:val="20"/>
                <w:szCs w:val="20"/>
                <w:lang w:val="uk-UA"/>
              </w:rPr>
            </w:pPr>
          </w:p>
          <w:p w14:paraId="2C53DABE" w14:textId="77777777" w:rsidR="008530A7" w:rsidRPr="008530A7" w:rsidRDefault="008530A7" w:rsidP="008530A7">
            <w:pPr>
              <w:jc w:val="center"/>
              <w:rPr>
                <w:sz w:val="20"/>
                <w:szCs w:val="20"/>
                <w:lang w:val="uk-UA"/>
              </w:rPr>
            </w:pPr>
          </w:p>
          <w:p w14:paraId="27FB73A1" w14:textId="77777777" w:rsidR="008530A7" w:rsidRPr="008530A7" w:rsidRDefault="008530A7" w:rsidP="008530A7">
            <w:pPr>
              <w:jc w:val="center"/>
              <w:rPr>
                <w:sz w:val="20"/>
                <w:szCs w:val="20"/>
                <w:lang w:val="uk-UA"/>
              </w:rPr>
            </w:pPr>
          </w:p>
          <w:p w14:paraId="748FC1B3" w14:textId="77777777" w:rsidR="008530A7" w:rsidRPr="008530A7" w:rsidRDefault="008530A7" w:rsidP="008530A7">
            <w:pPr>
              <w:jc w:val="center"/>
              <w:rPr>
                <w:sz w:val="20"/>
                <w:szCs w:val="20"/>
                <w:lang w:val="uk-UA"/>
              </w:rPr>
            </w:pPr>
          </w:p>
          <w:p w14:paraId="4A06E48A" w14:textId="77777777" w:rsidR="008530A7" w:rsidRPr="008530A7" w:rsidRDefault="008530A7" w:rsidP="008530A7">
            <w:pPr>
              <w:jc w:val="center"/>
              <w:rPr>
                <w:sz w:val="20"/>
                <w:szCs w:val="20"/>
                <w:lang w:val="uk-UA"/>
              </w:rPr>
            </w:pPr>
          </w:p>
          <w:p w14:paraId="057A6D5C" w14:textId="77777777" w:rsidR="008530A7" w:rsidRPr="008530A7" w:rsidRDefault="008530A7" w:rsidP="008530A7">
            <w:pPr>
              <w:jc w:val="center"/>
              <w:rPr>
                <w:sz w:val="20"/>
                <w:szCs w:val="20"/>
                <w:lang w:val="uk-UA"/>
              </w:rPr>
            </w:pPr>
          </w:p>
          <w:p w14:paraId="44C21320" w14:textId="77777777" w:rsidR="008530A7" w:rsidRPr="008530A7" w:rsidRDefault="008530A7" w:rsidP="008530A7">
            <w:pPr>
              <w:jc w:val="center"/>
              <w:rPr>
                <w:sz w:val="20"/>
                <w:szCs w:val="20"/>
                <w:lang w:val="uk-UA"/>
              </w:rPr>
            </w:pPr>
          </w:p>
          <w:p w14:paraId="64648F02" w14:textId="77777777" w:rsidR="008530A7" w:rsidRPr="008530A7" w:rsidRDefault="008530A7" w:rsidP="008530A7">
            <w:pPr>
              <w:jc w:val="center"/>
              <w:rPr>
                <w:sz w:val="20"/>
                <w:szCs w:val="20"/>
                <w:lang w:val="uk-UA"/>
              </w:rPr>
            </w:pPr>
          </w:p>
        </w:tc>
        <w:tc>
          <w:tcPr>
            <w:tcW w:w="992" w:type="dxa"/>
            <w:gridSpan w:val="2"/>
            <w:shd w:val="clear" w:color="auto" w:fill="auto"/>
          </w:tcPr>
          <w:p w14:paraId="00CF3E82" w14:textId="77777777" w:rsidR="008530A7" w:rsidRPr="008530A7" w:rsidRDefault="008530A7" w:rsidP="008530A7">
            <w:pPr>
              <w:jc w:val="center"/>
              <w:rPr>
                <w:sz w:val="20"/>
                <w:szCs w:val="20"/>
                <w:lang w:val="uk-UA"/>
              </w:rPr>
            </w:pPr>
            <w:r w:rsidRPr="008530A7">
              <w:rPr>
                <w:sz w:val="20"/>
                <w:szCs w:val="20"/>
                <w:lang w:val="uk-UA"/>
              </w:rPr>
              <w:lastRenderedPageBreak/>
              <w:t>-</w:t>
            </w:r>
          </w:p>
        </w:tc>
        <w:tc>
          <w:tcPr>
            <w:tcW w:w="993" w:type="dxa"/>
            <w:gridSpan w:val="2"/>
            <w:shd w:val="clear" w:color="auto" w:fill="auto"/>
          </w:tcPr>
          <w:p w14:paraId="299DC197" w14:textId="77777777" w:rsidR="008530A7" w:rsidRPr="008530A7" w:rsidRDefault="008530A7" w:rsidP="008530A7">
            <w:pPr>
              <w:jc w:val="center"/>
              <w:rPr>
                <w:sz w:val="20"/>
                <w:szCs w:val="20"/>
                <w:lang w:val="uk-UA"/>
              </w:rPr>
            </w:pPr>
            <w:r w:rsidRPr="008530A7">
              <w:rPr>
                <w:sz w:val="20"/>
                <w:szCs w:val="20"/>
                <w:lang w:val="uk-UA"/>
              </w:rPr>
              <w:t>-</w:t>
            </w:r>
          </w:p>
          <w:p w14:paraId="241898D2" w14:textId="77777777" w:rsidR="008530A7" w:rsidRPr="008530A7" w:rsidRDefault="008530A7" w:rsidP="008530A7">
            <w:pPr>
              <w:jc w:val="center"/>
              <w:rPr>
                <w:sz w:val="20"/>
                <w:szCs w:val="20"/>
                <w:lang w:val="uk-UA"/>
              </w:rPr>
            </w:pPr>
          </w:p>
          <w:p w14:paraId="5EAB82E5" w14:textId="77777777" w:rsidR="008530A7" w:rsidRPr="008530A7" w:rsidRDefault="008530A7" w:rsidP="008530A7">
            <w:pPr>
              <w:jc w:val="center"/>
              <w:rPr>
                <w:sz w:val="20"/>
                <w:szCs w:val="20"/>
                <w:lang w:val="uk-UA"/>
              </w:rPr>
            </w:pPr>
          </w:p>
          <w:p w14:paraId="74C98223" w14:textId="77777777" w:rsidR="008530A7" w:rsidRPr="008530A7" w:rsidRDefault="008530A7" w:rsidP="008530A7">
            <w:pPr>
              <w:jc w:val="center"/>
              <w:rPr>
                <w:sz w:val="20"/>
                <w:szCs w:val="20"/>
                <w:lang w:val="uk-UA"/>
              </w:rPr>
            </w:pPr>
          </w:p>
        </w:tc>
        <w:tc>
          <w:tcPr>
            <w:tcW w:w="2835" w:type="dxa"/>
            <w:gridSpan w:val="2"/>
            <w:shd w:val="clear" w:color="auto" w:fill="auto"/>
          </w:tcPr>
          <w:p w14:paraId="7192734B" w14:textId="77777777" w:rsidR="008530A7" w:rsidRPr="008530A7" w:rsidRDefault="008530A7" w:rsidP="008530A7">
            <w:pPr>
              <w:jc w:val="center"/>
              <w:rPr>
                <w:sz w:val="20"/>
                <w:szCs w:val="20"/>
                <w:lang w:val="uk-UA"/>
              </w:rPr>
            </w:pPr>
            <w:r w:rsidRPr="008530A7">
              <w:rPr>
                <w:sz w:val="20"/>
                <w:szCs w:val="20"/>
                <w:lang w:val="uk-UA"/>
              </w:rPr>
              <w:t>Виплачена кредиторська заборгованість за 2022 рік для закупівлі речового майна, засобів розвідки, харчування</w:t>
            </w:r>
          </w:p>
        </w:tc>
      </w:tr>
      <w:tr w:rsidR="008530A7" w:rsidRPr="008530A7" w14:paraId="1972ACB1" w14:textId="77777777" w:rsidTr="00E231C0">
        <w:trPr>
          <w:gridAfter w:val="1"/>
          <w:wAfter w:w="19" w:type="dxa"/>
          <w:trHeight w:val="70"/>
        </w:trPr>
        <w:tc>
          <w:tcPr>
            <w:tcW w:w="7939" w:type="dxa"/>
            <w:gridSpan w:val="9"/>
            <w:shd w:val="clear" w:color="auto" w:fill="auto"/>
          </w:tcPr>
          <w:p w14:paraId="24CEF6AA" w14:textId="77777777" w:rsidR="008530A7" w:rsidRPr="008530A7" w:rsidRDefault="008530A7" w:rsidP="008530A7">
            <w:pPr>
              <w:jc w:val="center"/>
              <w:rPr>
                <w:color w:val="000000"/>
                <w:sz w:val="20"/>
                <w:szCs w:val="20"/>
                <w:lang w:val="uk-UA"/>
              </w:rPr>
            </w:pPr>
            <w:r w:rsidRPr="008530A7">
              <w:rPr>
                <w:b/>
                <w:color w:val="000000"/>
                <w:sz w:val="20"/>
                <w:szCs w:val="20"/>
                <w:lang w:val="uk-UA"/>
              </w:rPr>
              <w:t>Всього за 2023 рік:</w:t>
            </w:r>
          </w:p>
        </w:tc>
        <w:tc>
          <w:tcPr>
            <w:tcW w:w="963" w:type="dxa"/>
            <w:shd w:val="clear" w:color="auto" w:fill="auto"/>
          </w:tcPr>
          <w:p w14:paraId="32D990DB" w14:textId="77777777" w:rsidR="008530A7" w:rsidRPr="008530A7" w:rsidRDefault="008530A7" w:rsidP="008530A7">
            <w:pPr>
              <w:jc w:val="center"/>
              <w:rPr>
                <w:b/>
                <w:color w:val="FF0000"/>
                <w:sz w:val="20"/>
                <w:szCs w:val="20"/>
                <w:lang w:val="uk-UA"/>
              </w:rPr>
            </w:pPr>
            <w:r w:rsidRPr="008530A7">
              <w:rPr>
                <w:b/>
                <w:bCs/>
                <w:color w:val="000000"/>
                <w:sz w:val="20"/>
                <w:szCs w:val="20"/>
                <w:lang w:val="uk-UA"/>
              </w:rPr>
              <w:t>49620,000</w:t>
            </w:r>
          </w:p>
        </w:tc>
        <w:tc>
          <w:tcPr>
            <w:tcW w:w="993" w:type="dxa"/>
            <w:gridSpan w:val="2"/>
            <w:shd w:val="clear" w:color="auto" w:fill="auto"/>
          </w:tcPr>
          <w:p w14:paraId="5F96E4C5" w14:textId="77777777" w:rsidR="008530A7" w:rsidRPr="008530A7" w:rsidRDefault="008530A7" w:rsidP="008530A7">
            <w:pPr>
              <w:jc w:val="center"/>
              <w:rPr>
                <w:b/>
                <w:sz w:val="20"/>
                <w:szCs w:val="20"/>
                <w:lang w:val="uk-UA"/>
              </w:rPr>
            </w:pPr>
            <w:r w:rsidRPr="008530A7">
              <w:rPr>
                <w:b/>
                <w:sz w:val="20"/>
                <w:szCs w:val="20"/>
                <w:lang w:val="uk-UA"/>
              </w:rPr>
              <w:t>43313,504</w:t>
            </w:r>
          </w:p>
        </w:tc>
        <w:tc>
          <w:tcPr>
            <w:tcW w:w="850" w:type="dxa"/>
            <w:gridSpan w:val="2"/>
            <w:shd w:val="clear" w:color="auto" w:fill="auto"/>
          </w:tcPr>
          <w:p w14:paraId="3AD330C9" w14:textId="77777777" w:rsidR="008530A7" w:rsidRPr="008530A7" w:rsidRDefault="008530A7" w:rsidP="008530A7">
            <w:pPr>
              <w:jc w:val="center"/>
              <w:rPr>
                <w:b/>
                <w:color w:val="FF0000"/>
                <w:sz w:val="20"/>
                <w:szCs w:val="20"/>
                <w:lang w:val="uk-UA"/>
              </w:rPr>
            </w:pPr>
            <w:r w:rsidRPr="008530A7">
              <w:rPr>
                <w:b/>
                <w:bCs/>
                <w:color w:val="000000"/>
                <w:sz w:val="20"/>
                <w:szCs w:val="20"/>
                <w:lang w:val="uk-UA"/>
              </w:rPr>
              <w:t>42313,504</w:t>
            </w:r>
          </w:p>
        </w:tc>
        <w:tc>
          <w:tcPr>
            <w:tcW w:w="992" w:type="dxa"/>
            <w:gridSpan w:val="2"/>
            <w:shd w:val="clear" w:color="auto" w:fill="auto"/>
          </w:tcPr>
          <w:p w14:paraId="530352FB" w14:textId="77777777" w:rsidR="008530A7" w:rsidRPr="008530A7" w:rsidRDefault="008530A7" w:rsidP="008530A7">
            <w:pPr>
              <w:jc w:val="center"/>
              <w:rPr>
                <w:b/>
                <w:sz w:val="20"/>
                <w:szCs w:val="20"/>
                <w:lang w:val="uk-UA"/>
              </w:rPr>
            </w:pPr>
            <w:r w:rsidRPr="008530A7">
              <w:rPr>
                <w:b/>
                <w:sz w:val="20"/>
                <w:szCs w:val="20"/>
                <w:lang w:val="uk-UA"/>
              </w:rPr>
              <w:t>85</w:t>
            </w:r>
          </w:p>
        </w:tc>
        <w:tc>
          <w:tcPr>
            <w:tcW w:w="993" w:type="dxa"/>
            <w:gridSpan w:val="2"/>
            <w:shd w:val="clear" w:color="auto" w:fill="auto"/>
          </w:tcPr>
          <w:p w14:paraId="4193375B" w14:textId="77777777" w:rsidR="008530A7" w:rsidRPr="008530A7" w:rsidRDefault="008530A7" w:rsidP="008530A7">
            <w:pPr>
              <w:jc w:val="center"/>
              <w:rPr>
                <w:b/>
                <w:sz w:val="20"/>
                <w:szCs w:val="20"/>
                <w:lang w:val="uk-UA"/>
              </w:rPr>
            </w:pPr>
            <w:r w:rsidRPr="008530A7">
              <w:rPr>
                <w:b/>
                <w:sz w:val="20"/>
                <w:szCs w:val="20"/>
                <w:lang w:val="uk-UA"/>
              </w:rPr>
              <w:t>98</w:t>
            </w:r>
          </w:p>
        </w:tc>
        <w:tc>
          <w:tcPr>
            <w:tcW w:w="2835" w:type="dxa"/>
            <w:gridSpan w:val="2"/>
            <w:shd w:val="clear" w:color="auto" w:fill="auto"/>
          </w:tcPr>
          <w:p w14:paraId="47BF8589" w14:textId="77777777" w:rsidR="008530A7" w:rsidRPr="008530A7" w:rsidRDefault="008530A7" w:rsidP="008530A7">
            <w:pPr>
              <w:tabs>
                <w:tab w:val="left" w:pos="2198"/>
              </w:tabs>
              <w:jc w:val="center"/>
              <w:rPr>
                <w:sz w:val="20"/>
                <w:szCs w:val="20"/>
                <w:lang w:val="uk-UA"/>
              </w:rPr>
            </w:pPr>
          </w:p>
        </w:tc>
      </w:tr>
      <w:tr w:rsidR="008530A7" w:rsidRPr="008530A7" w14:paraId="2D71CE95" w14:textId="77777777" w:rsidTr="00E231C0">
        <w:trPr>
          <w:gridAfter w:val="1"/>
          <w:wAfter w:w="19" w:type="dxa"/>
          <w:trHeight w:val="70"/>
        </w:trPr>
        <w:tc>
          <w:tcPr>
            <w:tcW w:w="7939" w:type="dxa"/>
            <w:gridSpan w:val="9"/>
            <w:shd w:val="clear" w:color="auto" w:fill="auto"/>
          </w:tcPr>
          <w:p w14:paraId="5F57C68F" w14:textId="77777777" w:rsidR="008530A7" w:rsidRPr="008530A7" w:rsidRDefault="008530A7" w:rsidP="008530A7">
            <w:pPr>
              <w:jc w:val="center"/>
              <w:rPr>
                <w:b/>
                <w:color w:val="000000"/>
                <w:sz w:val="20"/>
                <w:szCs w:val="20"/>
                <w:lang w:val="uk-UA"/>
              </w:rPr>
            </w:pPr>
            <w:r w:rsidRPr="008530A7">
              <w:rPr>
                <w:bCs/>
                <w:i/>
                <w:sz w:val="20"/>
                <w:szCs w:val="20"/>
                <w:lang w:val="uk-UA"/>
              </w:rPr>
              <w:t xml:space="preserve">В </w:t>
            </w:r>
            <w:proofErr w:type="spellStart"/>
            <w:r w:rsidRPr="008530A7">
              <w:rPr>
                <w:bCs/>
                <w:i/>
                <w:sz w:val="20"/>
                <w:szCs w:val="20"/>
                <w:lang w:val="uk-UA"/>
              </w:rPr>
              <w:t>т.ч</w:t>
            </w:r>
            <w:proofErr w:type="spellEnd"/>
            <w:r w:rsidRPr="008530A7">
              <w:rPr>
                <w:bCs/>
                <w:i/>
                <w:sz w:val="20"/>
                <w:szCs w:val="20"/>
                <w:lang w:val="uk-UA"/>
              </w:rPr>
              <w:t>. інші джерела</w:t>
            </w:r>
          </w:p>
        </w:tc>
        <w:tc>
          <w:tcPr>
            <w:tcW w:w="963" w:type="dxa"/>
            <w:shd w:val="clear" w:color="auto" w:fill="auto"/>
          </w:tcPr>
          <w:p w14:paraId="456947FF" w14:textId="77777777" w:rsidR="008530A7" w:rsidRPr="008530A7" w:rsidRDefault="008530A7" w:rsidP="008530A7">
            <w:pPr>
              <w:jc w:val="center"/>
              <w:rPr>
                <w:bCs/>
                <w:i/>
                <w:color w:val="000000"/>
                <w:sz w:val="20"/>
                <w:szCs w:val="20"/>
                <w:lang w:val="uk-UA"/>
              </w:rPr>
            </w:pPr>
            <w:r w:rsidRPr="008530A7">
              <w:rPr>
                <w:bCs/>
                <w:i/>
                <w:color w:val="000000"/>
                <w:sz w:val="20"/>
                <w:szCs w:val="20"/>
                <w:lang w:val="uk-UA"/>
              </w:rPr>
              <w:t>100,00</w:t>
            </w:r>
          </w:p>
        </w:tc>
        <w:tc>
          <w:tcPr>
            <w:tcW w:w="993" w:type="dxa"/>
            <w:gridSpan w:val="2"/>
            <w:shd w:val="clear" w:color="auto" w:fill="auto"/>
          </w:tcPr>
          <w:p w14:paraId="72FBD8A0" w14:textId="77777777" w:rsidR="008530A7" w:rsidRPr="008530A7" w:rsidRDefault="008530A7" w:rsidP="008530A7">
            <w:pPr>
              <w:jc w:val="center"/>
              <w:rPr>
                <w:b/>
                <w:sz w:val="20"/>
                <w:szCs w:val="20"/>
                <w:lang w:val="uk-UA"/>
              </w:rPr>
            </w:pPr>
          </w:p>
        </w:tc>
        <w:tc>
          <w:tcPr>
            <w:tcW w:w="850" w:type="dxa"/>
            <w:gridSpan w:val="2"/>
            <w:shd w:val="clear" w:color="auto" w:fill="auto"/>
          </w:tcPr>
          <w:p w14:paraId="42B26DE8" w14:textId="77777777" w:rsidR="008530A7" w:rsidRPr="008530A7" w:rsidRDefault="008530A7" w:rsidP="008530A7">
            <w:pPr>
              <w:jc w:val="center"/>
              <w:rPr>
                <w:b/>
                <w:bCs/>
                <w:color w:val="000000"/>
                <w:sz w:val="20"/>
                <w:szCs w:val="20"/>
                <w:lang w:val="uk-UA"/>
              </w:rPr>
            </w:pPr>
          </w:p>
        </w:tc>
        <w:tc>
          <w:tcPr>
            <w:tcW w:w="992" w:type="dxa"/>
            <w:gridSpan w:val="2"/>
            <w:shd w:val="clear" w:color="auto" w:fill="auto"/>
          </w:tcPr>
          <w:p w14:paraId="522F39D1" w14:textId="77777777" w:rsidR="008530A7" w:rsidRPr="008530A7" w:rsidRDefault="008530A7" w:rsidP="008530A7">
            <w:pPr>
              <w:jc w:val="center"/>
              <w:rPr>
                <w:b/>
                <w:sz w:val="20"/>
                <w:szCs w:val="20"/>
                <w:lang w:val="uk-UA"/>
              </w:rPr>
            </w:pPr>
          </w:p>
        </w:tc>
        <w:tc>
          <w:tcPr>
            <w:tcW w:w="993" w:type="dxa"/>
            <w:gridSpan w:val="2"/>
            <w:shd w:val="clear" w:color="auto" w:fill="auto"/>
          </w:tcPr>
          <w:p w14:paraId="78C9ED46" w14:textId="77777777" w:rsidR="008530A7" w:rsidRPr="008530A7" w:rsidRDefault="008530A7" w:rsidP="008530A7">
            <w:pPr>
              <w:jc w:val="center"/>
              <w:rPr>
                <w:b/>
                <w:sz w:val="20"/>
                <w:szCs w:val="20"/>
                <w:lang w:val="uk-UA"/>
              </w:rPr>
            </w:pPr>
          </w:p>
        </w:tc>
        <w:tc>
          <w:tcPr>
            <w:tcW w:w="2835" w:type="dxa"/>
            <w:gridSpan w:val="2"/>
            <w:shd w:val="clear" w:color="auto" w:fill="auto"/>
          </w:tcPr>
          <w:p w14:paraId="75A09B46" w14:textId="77777777" w:rsidR="008530A7" w:rsidRPr="008530A7" w:rsidRDefault="008530A7" w:rsidP="008530A7">
            <w:pPr>
              <w:tabs>
                <w:tab w:val="left" w:pos="2198"/>
              </w:tabs>
              <w:jc w:val="center"/>
              <w:rPr>
                <w:sz w:val="20"/>
                <w:szCs w:val="20"/>
                <w:lang w:val="uk-UA"/>
              </w:rPr>
            </w:pPr>
          </w:p>
        </w:tc>
      </w:tr>
      <w:tr w:rsidR="008530A7" w:rsidRPr="008530A7" w14:paraId="1249731A" w14:textId="77777777" w:rsidTr="00E231C0">
        <w:trPr>
          <w:gridAfter w:val="1"/>
          <w:wAfter w:w="19" w:type="dxa"/>
        </w:trPr>
        <w:tc>
          <w:tcPr>
            <w:tcW w:w="15565" w:type="dxa"/>
            <w:gridSpan w:val="20"/>
            <w:shd w:val="clear" w:color="auto" w:fill="auto"/>
          </w:tcPr>
          <w:p w14:paraId="020EF13D" w14:textId="77777777" w:rsidR="008530A7" w:rsidRPr="008530A7" w:rsidRDefault="008530A7" w:rsidP="008530A7">
            <w:pPr>
              <w:jc w:val="center"/>
              <w:rPr>
                <w:b/>
                <w:color w:val="000000"/>
                <w:sz w:val="20"/>
                <w:szCs w:val="20"/>
                <w:lang w:val="uk-UA"/>
              </w:rPr>
            </w:pPr>
            <w:r w:rsidRPr="008530A7">
              <w:rPr>
                <w:b/>
                <w:color w:val="000000"/>
                <w:sz w:val="20"/>
                <w:szCs w:val="20"/>
                <w:lang w:val="uk-UA"/>
              </w:rPr>
              <w:t>2024</w:t>
            </w:r>
          </w:p>
        </w:tc>
      </w:tr>
      <w:tr w:rsidR="008530A7" w:rsidRPr="008530A7" w14:paraId="36EC671E" w14:textId="77777777" w:rsidTr="00E231C0">
        <w:trPr>
          <w:gridAfter w:val="1"/>
          <w:wAfter w:w="19" w:type="dxa"/>
        </w:trPr>
        <w:tc>
          <w:tcPr>
            <w:tcW w:w="568" w:type="dxa"/>
            <w:gridSpan w:val="2"/>
            <w:shd w:val="clear" w:color="auto" w:fill="auto"/>
          </w:tcPr>
          <w:p w14:paraId="26D159EE" w14:textId="77777777" w:rsidR="008530A7" w:rsidRPr="008530A7" w:rsidRDefault="008530A7" w:rsidP="008530A7">
            <w:pPr>
              <w:jc w:val="both"/>
              <w:rPr>
                <w:sz w:val="20"/>
                <w:szCs w:val="20"/>
                <w:lang w:val="uk-UA"/>
              </w:rPr>
            </w:pPr>
            <w:r w:rsidRPr="008530A7">
              <w:rPr>
                <w:sz w:val="20"/>
                <w:szCs w:val="20"/>
                <w:lang w:val="uk-UA"/>
              </w:rPr>
              <w:t xml:space="preserve"> 1.</w:t>
            </w:r>
          </w:p>
          <w:p w14:paraId="4873D3C1" w14:textId="77777777" w:rsidR="008530A7" w:rsidRPr="008530A7" w:rsidRDefault="008530A7" w:rsidP="008530A7">
            <w:pPr>
              <w:jc w:val="both"/>
              <w:rPr>
                <w:sz w:val="20"/>
                <w:szCs w:val="20"/>
                <w:lang w:val="uk-UA"/>
              </w:rPr>
            </w:pPr>
          </w:p>
        </w:tc>
        <w:tc>
          <w:tcPr>
            <w:tcW w:w="2410" w:type="dxa"/>
            <w:gridSpan w:val="2"/>
            <w:shd w:val="clear" w:color="auto" w:fill="auto"/>
          </w:tcPr>
          <w:p w14:paraId="1E8F7A38"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0150676D" w14:textId="77777777" w:rsidR="008530A7" w:rsidRPr="008530A7" w:rsidRDefault="008530A7" w:rsidP="008530A7">
            <w:pPr>
              <w:jc w:val="center"/>
              <w:rPr>
                <w:sz w:val="20"/>
                <w:szCs w:val="20"/>
                <w:lang w:val="uk-UA"/>
              </w:rPr>
            </w:pPr>
            <w:r w:rsidRPr="008530A7">
              <w:rPr>
                <w:sz w:val="20"/>
                <w:szCs w:val="20"/>
                <w:lang w:val="uk-UA"/>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049C731A"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00F87043" w14:textId="77777777" w:rsidR="008530A7" w:rsidRPr="008530A7" w:rsidRDefault="008530A7" w:rsidP="008530A7">
            <w:pPr>
              <w:jc w:val="center"/>
              <w:rPr>
                <w:sz w:val="18"/>
                <w:szCs w:val="18"/>
                <w:lang w:val="uk-UA"/>
              </w:rPr>
            </w:pPr>
            <w:r w:rsidRPr="008530A7">
              <w:rPr>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sz w:val="18"/>
                <w:szCs w:val="18"/>
                <w:lang w:val="uk-UA"/>
              </w:rPr>
              <w:t xml:space="preserve"> міської ради,</w:t>
            </w:r>
          </w:p>
          <w:p w14:paraId="55F761B5" w14:textId="77777777" w:rsidR="008530A7" w:rsidRPr="008530A7" w:rsidRDefault="008530A7" w:rsidP="008530A7">
            <w:pPr>
              <w:jc w:val="center"/>
              <w:rPr>
                <w:sz w:val="20"/>
                <w:szCs w:val="20"/>
                <w:lang w:val="uk-UA"/>
              </w:rPr>
            </w:pPr>
            <w:r w:rsidRPr="008530A7">
              <w:rPr>
                <w:sz w:val="20"/>
                <w:szCs w:val="20"/>
                <w:lang w:val="uk-UA"/>
              </w:rPr>
              <w:t>військова частина</w:t>
            </w:r>
          </w:p>
          <w:p w14:paraId="0E6C537F" w14:textId="77777777" w:rsidR="008530A7" w:rsidRPr="008530A7" w:rsidRDefault="008530A7" w:rsidP="008530A7">
            <w:pPr>
              <w:jc w:val="center"/>
              <w:rPr>
                <w:sz w:val="18"/>
                <w:szCs w:val="18"/>
                <w:lang w:val="uk-UA"/>
              </w:rPr>
            </w:pPr>
            <w:r w:rsidRPr="008530A7">
              <w:rPr>
                <w:sz w:val="18"/>
                <w:szCs w:val="18"/>
                <w:lang w:val="uk-UA"/>
              </w:rPr>
              <w:t>А 0666</w:t>
            </w:r>
          </w:p>
          <w:p w14:paraId="6CCBEA7A" w14:textId="77777777" w:rsidR="008530A7" w:rsidRPr="008530A7" w:rsidRDefault="008530A7" w:rsidP="008530A7">
            <w:pPr>
              <w:jc w:val="center"/>
              <w:rPr>
                <w:color w:val="000000"/>
                <w:sz w:val="20"/>
                <w:szCs w:val="20"/>
                <w:lang w:val="uk-UA"/>
              </w:rPr>
            </w:pPr>
          </w:p>
        </w:tc>
        <w:tc>
          <w:tcPr>
            <w:tcW w:w="963" w:type="dxa"/>
            <w:shd w:val="clear" w:color="auto" w:fill="auto"/>
          </w:tcPr>
          <w:p w14:paraId="65EF4520" w14:textId="77777777" w:rsidR="008530A7" w:rsidRPr="008530A7" w:rsidRDefault="008530A7" w:rsidP="008530A7">
            <w:pPr>
              <w:jc w:val="center"/>
              <w:rPr>
                <w:sz w:val="20"/>
                <w:szCs w:val="20"/>
                <w:lang w:val="uk-UA"/>
              </w:rPr>
            </w:pPr>
            <w:r w:rsidRPr="008530A7">
              <w:rPr>
                <w:sz w:val="20"/>
                <w:szCs w:val="20"/>
                <w:lang w:val="uk-UA"/>
              </w:rPr>
              <w:t>10000,000</w:t>
            </w:r>
          </w:p>
        </w:tc>
        <w:tc>
          <w:tcPr>
            <w:tcW w:w="993" w:type="dxa"/>
            <w:gridSpan w:val="2"/>
            <w:shd w:val="clear" w:color="auto" w:fill="auto"/>
          </w:tcPr>
          <w:p w14:paraId="273BD1BD" w14:textId="77777777" w:rsidR="008530A7" w:rsidRPr="008530A7" w:rsidRDefault="008530A7" w:rsidP="008530A7">
            <w:pPr>
              <w:jc w:val="center"/>
              <w:rPr>
                <w:sz w:val="20"/>
                <w:szCs w:val="20"/>
                <w:lang w:val="uk-UA"/>
              </w:rPr>
            </w:pPr>
            <w:r w:rsidRPr="008530A7">
              <w:rPr>
                <w:sz w:val="20"/>
                <w:szCs w:val="20"/>
                <w:lang w:val="uk-UA"/>
              </w:rPr>
              <w:t>10000,000</w:t>
            </w:r>
          </w:p>
        </w:tc>
        <w:tc>
          <w:tcPr>
            <w:tcW w:w="850" w:type="dxa"/>
            <w:gridSpan w:val="2"/>
            <w:shd w:val="clear" w:color="auto" w:fill="auto"/>
          </w:tcPr>
          <w:p w14:paraId="3CEA15D4" w14:textId="77777777" w:rsidR="008530A7" w:rsidRPr="008530A7" w:rsidRDefault="008530A7" w:rsidP="008530A7">
            <w:pPr>
              <w:jc w:val="center"/>
              <w:rPr>
                <w:sz w:val="20"/>
                <w:szCs w:val="20"/>
                <w:lang w:val="uk-UA"/>
              </w:rPr>
            </w:pPr>
            <w:r w:rsidRPr="008530A7">
              <w:rPr>
                <w:sz w:val="20"/>
                <w:szCs w:val="20"/>
                <w:lang w:val="uk-UA"/>
              </w:rPr>
              <w:t>10000,000</w:t>
            </w:r>
          </w:p>
        </w:tc>
        <w:tc>
          <w:tcPr>
            <w:tcW w:w="992" w:type="dxa"/>
            <w:gridSpan w:val="2"/>
            <w:shd w:val="clear" w:color="auto" w:fill="auto"/>
          </w:tcPr>
          <w:p w14:paraId="7B543B81"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697BCDBB"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4D90612A" w14:textId="77777777" w:rsidR="008530A7" w:rsidRPr="008530A7" w:rsidRDefault="008530A7" w:rsidP="008530A7">
            <w:pPr>
              <w:jc w:val="center"/>
              <w:rPr>
                <w:color w:val="000000"/>
                <w:sz w:val="20"/>
                <w:szCs w:val="20"/>
                <w:lang w:val="uk-UA"/>
              </w:rPr>
            </w:pPr>
            <w:r w:rsidRPr="008530A7">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забезпечення особового складу військової частини військовим майном та приладами подвійного значення (</w:t>
            </w:r>
            <w:proofErr w:type="spellStart"/>
            <w:r w:rsidRPr="008530A7">
              <w:rPr>
                <w:sz w:val="20"/>
                <w:szCs w:val="20"/>
                <w:lang w:val="uk-UA"/>
              </w:rPr>
              <w:t>дрони</w:t>
            </w:r>
            <w:proofErr w:type="spellEnd"/>
            <w:r w:rsidRPr="008530A7">
              <w:rPr>
                <w:sz w:val="20"/>
                <w:szCs w:val="20"/>
                <w:lang w:val="uk-UA"/>
              </w:rPr>
              <w:t xml:space="preserve"> </w:t>
            </w:r>
            <w:proofErr w:type="spellStart"/>
            <w:r w:rsidRPr="008530A7">
              <w:rPr>
                <w:sz w:val="20"/>
                <w:szCs w:val="20"/>
                <w:lang w:val="uk-UA"/>
              </w:rPr>
              <w:t>квадракоптери</w:t>
            </w:r>
            <w:proofErr w:type="spellEnd"/>
            <w:r w:rsidRPr="008530A7">
              <w:rPr>
                <w:sz w:val="20"/>
                <w:szCs w:val="20"/>
                <w:lang w:val="uk-UA"/>
              </w:rPr>
              <w:t xml:space="preserve"> та комплектуючі до них).</w:t>
            </w:r>
          </w:p>
        </w:tc>
      </w:tr>
      <w:tr w:rsidR="008530A7" w:rsidRPr="008530A7" w14:paraId="13DD24EF" w14:textId="77777777" w:rsidTr="00E231C0">
        <w:trPr>
          <w:gridAfter w:val="1"/>
          <w:wAfter w:w="19" w:type="dxa"/>
        </w:trPr>
        <w:tc>
          <w:tcPr>
            <w:tcW w:w="568" w:type="dxa"/>
            <w:gridSpan w:val="2"/>
            <w:shd w:val="clear" w:color="auto" w:fill="auto"/>
          </w:tcPr>
          <w:p w14:paraId="263CC217" w14:textId="77777777" w:rsidR="008530A7" w:rsidRPr="008530A7" w:rsidRDefault="008530A7" w:rsidP="008530A7">
            <w:pPr>
              <w:jc w:val="both"/>
              <w:rPr>
                <w:sz w:val="20"/>
                <w:szCs w:val="20"/>
                <w:lang w:val="uk-UA"/>
              </w:rPr>
            </w:pPr>
            <w:r w:rsidRPr="008530A7">
              <w:rPr>
                <w:sz w:val="20"/>
                <w:szCs w:val="20"/>
                <w:lang w:val="uk-UA"/>
              </w:rPr>
              <w:t>2.</w:t>
            </w:r>
          </w:p>
        </w:tc>
        <w:tc>
          <w:tcPr>
            <w:tcW w:w="2410" w:type="dxa"/>
            <w:gridSpan w:val="2"/>
            <w:shd w:val="clear" w:color="auto" w:fill="auto"/>
          </w:tcPr>
          <w:p w14:paraId="03EEBE2E"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7902ABAC" w14:textId="77777777" w:rsidR="008530A7" w:rsidRPr="008530A7" w:rsidRDefault="008530A7" w:rsidP="008530A7">
            <w:pPr>
              <w:jc w:val="center"/>
              <w:rPr>
                <w:sz w:val="20"/>
                <w:szCs w:val="20"/>
                <w:lang w:val="uk-UA"/>
              </w:rPr>
            </w:pPr>
            <w:r w:rsidRPr="008530A7">
              <w:rPr>
                <w:sz w:val="18"/>
                <w:szCs w:val="18"/>
                <w:lang w:val="uk-UA"/>
              </w:rPr>
              <w:t>Покращення матеріально-технічної бази військової частини,</w:t>
            </w:r>
          </w:p>
        </w:tc>
        <w:tc>
          <w:tcPr>
            <w:tcW w:w="851" w:type="dxa"/>
            <w:gridSpan w:val="2"/>
            <w:shd w:val="clear" w:color="auto" w:fill="auto"/>
          </w:tcPr>
          <w:p w14:paraId="7680D1D4"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46FEA508"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320DF6DA" w14:textId="77777777" w:rsidR="008530A7" w:rsidRPr="008530A7" w:rsidRDefault="008530A7" w:rsidP="008530A7">
            <w:pPr>
              <w:jc w:val="center"/>
              <w:rPr>
                <w:sz w:val="20"/>
                <w:szCs w:val="20"/>
                <w:lang w:val="uk-UA"/>
              </w:rPr>
            </w:pPr>
            <w:r w:rsidRPr="008530A7">
              <w:rPr>
                <w:sz w:val="20"/>
                <w:szCs w:val="20"/>
                <w:lang w:val="uk-UA"/>
              </w:rPr>
              <w:t>військова частина</w:t>
            </w:r>
          </w:p>
          <w:p w14:paraId="5CC3E5F5" w14:textId="77777777" w:rsidR="008530A7" w:rsidRPr="008530A7" w:rsidRDefault="008530A7" w:rsidP="008530A7">
            <w:pPr>
              <w:jc w:val="center"/>
              <w:rPr>
                <w:color w:val="000000"/>
                <w:sz w:val="18"/>
                <w:szCs w:val="18"/>
                <w:lang w:val="uk-UA"/>
              </w:rPr>
            </w:pPr>
            <w:r w:rsidRPr="008530A7">
              <w:rPr>
                <w:color w:val="000000"/>
                <w:sz w:val="18"/>
                <w:szCs w:val="18"/>
                <w:lang w:val="uk-UA"/>
              </w:rPr>
              <w:t>А 7382,</w:t>
            </w:r>
          </w:p>
          <w:p w14:paraId="6259BCE5" w14:textId="77777777" w:rsidR="008530A7" w:rsidRPr="008530A7" w:rsidRDefault="008530A7" w:rsidP="008530A7">
            <w:pPr>
              <w:jc w:val="center"/>
              <w:rPr>
                <w:sz w:val="20"/>
                <w:szCs w:val="20"/>
                <w:lang w:val="uk-UA"/>
              </w:rPr>
            </w:pPr>
            <w:r w:rsidRPr="008530A7">
              <w:rPr>
                <w:sz w:val="20"/>
                <w:szCs w:val="20"/>
                <w:lang w:val="uk-UA"/>
              </w:rPr>
              <w:lastRenderedPageBreak/>
              <w:t xml:space="preserve">військова частина </w:t>
            </w:r>
          </w:p>
          <w:p w14:paraId="27B095AE" w14:textId="77777777" w:rsidR="008530A7" w:rsidRPr="008530A7" w:rsidRDefault="008530A7" w:rsidP="008530A7">
            <w:pPr>
              <w:jc w:val="center"/>
              <w:rPr>
                <w:color w:val="000000"/>
                <w:sz w:val="18"/>
                <w:szCs w:val="18"/>
                <w:lang w:val="uk-UA"/>
              </w:rPr>
            </w:pPr>
            <w:r w:rsidRPr="008530A7">
              <w:rPr>
                <w:color w:val="000000"/>
                <w:sz w:val="18"/>
                <w:szCs w:val="18"/>
                <w:lang w:val="uk-UA"/>
              </w:rPr>
              <w:t>А 0456</w:t>
            </w:r>
          </w:p>
          <w:p w14:paraId="3C6AEAAF" w14:textId="77777777" w:rsidR="008530A7" w:rsidRPr="008530A7" w:rsidRDefault="008530A7" w:rsidP="008530A7">
            <w:pPr>
              <w:jc w:val="center"/>
              <w:rPr>
                <w:color w:val="000000"/>
                <w:sz w:val="20"/>
                <w:szCs w:val="20"/>
                <w:lang w:val="uk-UA"/>
              </w:rPr>
            </w:pPr>
          </w:p>
        </w:tc>
        <w:tc>
          <w:tcPr>
            <w:tcW w:w="963" w:type="dxa"/>
            <w:shd w:val="clear" w:color="auto" w:fill="auto"/>
          </w:tcPr>
          <w:p w14:paraId="6CBA176F" w14:textId="77777777" w:rsidR="008530A7" w:rsidRPr="008530A7" w:rsidRDefault="008530A7" w:rsidP="008530A7">
            <w:pPr>
              <w:jc w:val="center"/>
              <w:rPr>
                <w:sz w:val="20"/>
                <w:szCs w:val="20"/>
                <w:lang w:val="uk-UA"/>
              </w:rPr>
            </w:pPr>
            <w:r w:rsidRPr="008530A7">
              <w:rPr>
                <w:sz w:val="20"/>
                <w:szCs w:val="20"/>
                <w:lang w:val="uk-UA"/>
              </w:rPr>
              <w:lastRenderedPageBreak/>
              <w:t>6500,000</w:t>
            </w:r>
          </w:p>
          <w:p w14:paraId="3A21F1B0" w14:textId="77777777" w:rsidR="008530A7" w:rsidRPr="008530A7" w:rsidRDefault="008530A7" w:rsidP="008530A7">
            <w:pPr>
              <w:jc w:val="center"/>
              <w:rPr>
                <w:sz w:val="20"/>
                <w:szCs w:val="20"/>
                <w:lang w:val="uk-UA"/>
              </w:rPr>
            </w:pPr>
          </w:p>
        </w:tc>
        <w:tc>
          <w:tcPr>
            <w:tcW w:w="993" w:type="dxa"/>
            <w:gridSpan w:val="2"/>
            <w:shd w:val="clear" w:color="auto" w:fill="auto"/>
          </w:tcPr>
          <w:p w14:paraId="4341CA39" w14:textId="77777777" w:rsidR="008530A7" w:rsidRPr="008530A7" w:rsidRDefault="008530A7" w:rsidP="008530A7">
            <w:pPr>
              <w:jc w:val="center"/>
              <w:rPr>
                <w:sz w:val="20"/>
                <w:szCs w:val="20"/>
                <w:lang w:val="uk-UA"/>
              </w:rPr>
            </w:pPr>
            <w:r w:rsidRPr="008530A7">
              <w:rPr>
                <w:sz w:val="20"/>
                <w:szCs w:val="20"/>
                <w:lang w:val="uk-UA"/>
              </w:rPr>
              <w:t>6500,000</w:t>
            </w:r>
          </w:p>
        </w:tc>
        <w:tc>
          <w:tcPr>
            <w:tcW w:w="850" w:type="dxa"/>
            <w:gridSpan w:val="2"/>
            <w:shd w:val="clear" w:color="auto" w:fill="auto"/>
          </w:tcPr>
          <w:p w14:paraId="4DF7CC04" w14:textId="77777777" w:rsidR="008530A7" w:rsidRPr="008530A7" w:rsidRDefault="008530A7" w:rsidP="008530A7">
            <w:pPr>
              <w:jc w:val="center"/>
              <w:rPr>
                <w:sz w:val="20"/>
                <w:szCs w:val="20"/>
                <w:lang w:val="uk-UA"/>
              </w:rPr>
            </w:pPr>
            <w:r w:rsidRPr="008530A7">
              <w:rPr>
                <w:sz w:val="20"/>
                <w:szCs w:val="20"/>
                <w:lang w:val="uk-UA"/>
              </w:rPr>
              <w:t>1939,719</w:t>
            </w:r>
          </w:p>
        </w:tc>
        <w:tc>
          <w:tcPr>
            <w:tcW w:w="992" w:type="dxa"/>
            <w:gridSpan w:val="2"/>
            <w:shd w:val="clear" w:color="auto" w:fill="auto"/>
          </w:tcPr>
          <w:p w14:paraId="365A9117"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30</w:t>
            </w:r>
          </w:p>
        </w:tc>
        <w:tc>
          <w:tcPr>
            <w:tcW w:w="993" w:type="dxa"/>
            <w:gridSpan w:val="2"/>
            <w:shd w:val="clear" w:color="auto" w:fill="auto"/>
          </w:tcPr>
          <w:p w14:paraId="4B7CFED0" w14:textId="77777777" w:rsidR="008530A7" w:rsidRPr="008530A7" w:rsidRDefault="008530A7" w:rsidP="008530A7">
            <w:pPr>
              <w:jc w:val="center"/>
              <w:rPr>
                <w:color w:val="000000"/>
                <w:sz w:val="20"/>
                <w:szCs w:val="20"/>
                <w:lang w:val="uk-UA"/>
              </w:rPr>
            </w:pPr>
            <w:r w:rsidRPr="008530A7">
              <w:rPr>
                <w:color w:val="000000"/>
                <w:sz w:val="20"/>
                <w:szCs w:val="20"/>
                <w:lang w:val="uk-UA"/>
              </w:rPr>
              <w:t>30</w:t>
            </w:r>
          </w:p>
        </w:tc>
        <w:tc>
          <w:tcPr>
            <w:tcW w:w="2835" w:type="dxa"/>
            <w:gridSpan w:val="2"/>
            <w:shd w:val="clear" w:color="auto" w:fill="auto"/>
          </w:tcPr>
          <w:p w14:paraId="15485B24" w14:textId="77777777" w:rsidR="008530A7" w:rsidRPr="008530A7" w:rsidRDefault="008530A7" w:rsidP="008530A7">
            <w:pPr>
              <w:jc w:val="center"/>
              <w:rPr>
                <w:sz w:val="20"/>
                <w:szCs w:val="20"/>
                <w:lang w:val="uk-UA"/>
              </w:rPr>
            </w:pPr>
            <w:r w:rsidRPr="008530A7">
              <w:rPr>
                <w:sz w:val="20"/>
                <w:szCs w:val="20"/>
                <w:lang w:val="uk-UA"/>
              </w:rPr>
              <w:t xml:space="preserve">Досягнутий результат виконання заходу програми 30%. Передана субвенція з місцевого бюджету до </w:t>
            </w:r>
            <w:r w:rsidRPr="008530A7">
              <w:rPr>
                <w:sz w:val="20"/>
                <w:szCs w:val="20"/>
                <w:lang w:val="uk-UA"/>
              </w:rPr>
              <w:lastRenderedPageBreak/>
              <w:t xml:space="preserve">державного бюджету на виконання програм соціально-економічного розвитку регіонів на виконання ремонтних робіт та обладнання визначених будівель. Залишок невикористаних коштів у </w:t>
            </w:r>
            <w:proofErr w:type="spellStart"/>
            <w:r w:rsidRPr="008530A7">
              <w:rPr>
                <w:sz w:val="20"/>
                <w:szCs w:val="20"/>
                <w:lang w:val="uk-UA"/>
              </w:rPr>
              <w:t>суммі</w:t>
            </w:r>
            <w:proofErr w:type="spellEnd"/>
            <w:r w:rsidRPr="008530A7">
              <w:rPr>
                <w:sz w:val="20"/>
                <w:szCs w:val="20"/>
                <w:lang w:val="uk-UA"/>
              </w:rPr>
              <w:t xml:space="preserve"> 4 560,281 тис. грн. повернуто до бюджету громади.</w:t>
            </w:r>
          </w:p>
        </w:tc>
      </w:tr>
      <w:tr w:rsidR="008530A7" w:rsidRPr="008530A7" w14:paraId="3F32D034" w14:textId="77777777" w:rsidTr="00E231C0">
        <w:trPr>
          <w:gridAfter w:val="1"/>
          <w:wAfter w:w="19" w:type="dxa"/>
        </w:trPr>
        <w:tc>
          <w:tcPr>
            <w:tcW w:w="568" w:type="dxa"/>
            <w:gridSpan w:val="2"/>
            <w:shd w:val="clear" w:color="auto" w:fill="auto"/>
          </w:tcPr>
          <w:p w14:paraId="25DEA8C9" w14:textId="77777777" w:rsidR="008530A7" w:rsidRPr="008530A7" w:rsidRDefault="008530A7" w:rsidP="008530A7">
            <w:pPr>
              <w:jc w:val="both"/>
              <w:rPr>
                <w:sz w:val="20"/>
                <w:szCs w:val="20"/>
                <w:lang w:val="uk-UA"/>
              </w:rPr>
            </w:pPr>
            <w:r w:rsidRPr="008530A7">
              <w:rPr>
                <w:sz w:val="20"/>
                <w:szCs w:val="20"/>
                <w:lang w:val="uk-UA"/>
              </w:rPr>
              <w:lastRenderedPageBreak/>
              <w:t>3.</w:t>
            </w:r>
          </w:p>
        </w:tc>
        <w:tc>
          <w:tcPr>
            <w:tcW w:w="2410" w:type="dxa"/>
            <w:gridSpan w:val="2"/>
            <w:shd w:val="clear" w:color="auto" w:fill="auto"/>
          </w:tcPr>
          <w:p w14:paraId="69FDF731"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4F00FA47" w14:textId="77777777" w:rsidR="008530A7" w:rsidRPr="008530A7" w:rsidRDefault="008530A7" w:rsidP="008530A7">
            <w:pPr>
              <w:jc w:val="center"/>
              <w:rPr>
                <w:sz w:val="20"/>
                <w:szCs w:val="20"/>
                <w:lang w:val="uk-UA"/>
              </w:rPr>
            </w:pPr>
            <w:r w:rsidRPr="008530A7">
              <w:rPr>
                <w:sz w:val="20"/>
                <w:szCs w:val="20"/>
                <w:lang w:val="uk-UA"/>
              </w:rPr>
              <w:t>Покращення матеріально-технічної бази військової частини</w:t>
            </w:r>
          </w:p>
        </w:tc>
        <w:tc>
          <w:tcPr>
            <w:tcW w:w="851" w:type="dxa"/>
            <w:gridSpan w:val="2"/>
            <w:shd w:val="clear" w:color="auto" w:fill="auto"/>
          </w:tcPr>
          <w:p w14:paraId="738E49B6"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34AEB5BE"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2D7EFFC8"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7C27799D" w14:textId="77777777" w:rsidR="008530A7" w:rsidRPr="008530A7" w:rsidRDefault="008530A7" w:rsidP="008530A7">
            <w:pPr>
              <w:jc w:val="center"/>
              <w:rPr>
                <w:color w:val="000000"/>
                <w:sz w:val="18"/>
                <w:szCs w:val="18"/>
                <w:lang w:val="uk-UA"/>
              </w:rPr>
            </w:pPr>
            <w:r w:rsidRPr="008530A7">
              <w:rPr>
                <w:color w:val="000000"/>
                <w:sz w:val="18"/>
                <w:szCs w:val="18"/>
                <w:lang w:val="uk-UA"/>
              </w:rPr>
              <w:t>А 4576</w:t>
            </w:r>
          </w:p>
          <w:p w14:paraId="117173B3" w14:textId="77777777" w:rsidR="008530A7" w:rsidRPr="008530A7" w:rsidRDefault="008530A7" w:rsidP="008530A7">
            <w:pPr>
              <w:jc w:val="center"/>
              <w:rPr>
                <w:color w:val="000000"/>
                <w:sz w:val="20"/>
                <w:szCs w:val="20"/>
                <w:lang w:val="uk-UA"/>
              </w:rPr>
            </w:pPr>
          </w:p>
        </w:tc>
        <w:tc>
          <w:tcPr>
            <w:tcW w:w="963" w:type="dxa"/>
            <w:shd w:val="clear" w:color="auto" w:fill="auto"/>
          </w:tcPr>
          <w:p w14:paraId="487050A6" w14:textId="77777777" w:rsidR="008530A7" w:rsidRPr="008530A7" w:rsidRDefault="008530A7" w:rsidP="008530A7">
            <w:pPr>
              <w:jc w:val="center"/>
              <w:rPr>
                <w:sz w:val="20"/>
                <w:szCs w:val="20"/>
                <w:lang w:val="uk-UA"/>
              </w:rPr>
            </w:pPr>
            <w:r w:rsidRPr="008530A7">
              <w:rPr>
                <w:sz w:val="20"/>
                <w:szCs w:val="20"/>
                <w:lang w:val="uk-UA"/>
              </w:rPr>
              <w:t>6000,000</w:t>
            </w:r>
          </w:p>
        </w:tc>
        <w:tc>
          <w:tcPr>
            <w:tcW w:w="993" w:type="dxa"/>
            <w:gridSpan w:val="2"/>
            <w:shd w:val="clear" w:color="auto" w:fill="auto"/>
          </w:tcPr>
          <w:p w14:paraId="17D2DA1B" w14:textId="77777777" w:rsidR="008530A7" w:rsidRPr="008530A7" w:rsidRDefault="008530A7" w:rsidP="008530A7">
            <w:pPr>
              <w:jc w:val="center"/>
              <w:rPr>
                <w:sz w:val="20"/>
                <w:szCs w:val="20"/>
                <w:lang w:val="uk-UA"/>
              </w:rPr>
            </w:pPr>
            <w:r w:rsidRPr="008530A7">
              <w:rPr>
                <w:sz w:val="20"/>
                <w:szCs w:val="20"/>
                <w:lang w:val="uk-UA"/>
              </w:rPr>
              <w:t>6000,000</w:t>
            </w:r>
          </w:p>
        </w:tc>
        <w:tc>
          <w:tcPr>
            <w:tcW w:w="850" w:type="dxa"/>
            <w:gridSpan w:val="2"/>
            <w:shd w:val="clear" w:color="auto" w:fill="auto"/>
          </w:tcPr>
          <w:p w14:paraId="0F060392" w14:textId="77777777" w:rsidR="008530A7" w:rsidRPr="008530A7" w:rsidRDefault="008530A7" w:rsidP="008530A7">
            <w:pPr>
              <w:jc w:val="center"/>
              <w:rPr>
                <w:sz w:val="20"/>
                <w:szCs w:val="20"/>
                <w:lang w:val="uk-UA"/>
              </w:rPr>
            </w:pPr>
            <w:r w:rsidRPr="008530A7">
              <w:rPr>
                <w:sz w:val="20"/>
                <w:szCs w:val="20"/>
                <w:lang w:val="uk-UA"/>
              </w:rPr>
              <w:t>6000,000</w:t>
            </w:r>
          </w:p>
        </w:tc>
        <w:tc>
          <w:tcPr>
            <w:tcW w:w="992" w:type="dxa"/>
            <w:gridSpan w:val="2"/>
            <w:shd w:val="clear" w:color="auto" w:fill="auto"/>
          </w:tcPr>
          <w:p w14:paraId="74C3AFA2"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1235D184"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35B36B94" w14:textId="77777777" w:rsidR="008530A7" w:rsidRPr="008530A7" w:rsidRDefault="008530A7" w:rsidP="008530A7">
            <w:pPr>
              <w:jc w:val="center"/>
              <w:rPr>
                <w:sz w:val="20"/>
                <w:szCs w:val="20"/>
                <w:lang w:val="uk-UA"/>
              </w:rPr>
            </w:pPr>
            <w:r w:rsidRPr="008530A7">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Придбано спеціального обладнання для транспортних засобів, БПЛА на </w:t>
            </w:r>
            <w:proofErr w:type="spellStart"/>
            <w:r w:rsidRPr="008530A7">
              <w:rPr>
                <w:sz w:val="20"/>
                <w:szCs w:val="20"/>
                <w:lang w:val="uk-UA"/>
              </w:rPr>
              <w:t>сумму</w:t>
            </w:r>
            <w:proofErr w:type="spellEnd"/>
            <w:r w:rsidRPr="008530A7">
              <w:rPr>
                <w:sz w:val="20"/>
                <w:szCs w:val="20"/>
                <w:lang w:val="uk-UA"/>
              </w:rPr>
              <w:t xml:space="preserve"> 37 294,100 тис. грн., залишок невикористаних коштів буде використано протягом 2025 року за їх цільовим призначенням в рамках дії Програми.</w:t>
            </w:r>
          </w:p>
        </w:tc>
      </w:tr>
      <w:tr w:rsidR="008530A7" w:rsidRPr="008530A7" w14:paraId="5B7CAF29" w14:textId="77777777" w:rsidTr="00E231C0">
        <w:trPr>
          <w:gridAfter w:val="1"/>
          <w:wAfter w:w="19" w:type="dxa"/>
        </w:trPr>
        <w:tc>
          <w:tcPr>
            <w:tcW w:w="568" w:type="dxa"/>
            <w:gridSpan w:val="2"/>
            <w:shd w:val="clear" w:color="auto" w:fill="auto"/>
          </w:tcPr>
          <w:p w14:paraId="1B6A20A7" w14:textId="77777777" w:rsidR="008530A7" w:rsidRPr="008530A7" w:rsidRDefault="008530A7" w:rsidP="008530A7">
            <w:pPr>
              <w:jc w:val="both"/>
              <w:rPr>
                <w:sz w:val="20"/>
                <w:szCs w:val="20"/>
                <w:lang w:val="uk-UA"/>
              </w:rPr>
            </w:pPr>
            <w:r w:rsidRPr="008530A7">
              <w:rPr>
                <w:sz w:val="20"/>
                <w:szCs w:val="20"/>
                <w:lang w:val="uk-UA"/>
              </w:rPr>
              <w:t>4.</w:t>
            </w:r>
          </w:p>
        </w:tc>
        <w:tc>
          <w:tcPr>
            <w:tcW w:w="2410" w:type="dxa"/>
            <w:gridSpan w:val="2"/>
            <w:shd w:val="clear" w:color="auto" w:fill="auto"/>
          </w:tcPr>
          <w:p w14:paraId="51735E44"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51F42800" w14:textId="77777777" w:rsidR="008530A7" w:rsidRPr="008530A7" w:rsidRDefault="008530A7" w:rsidP="008530A7">
            <w:pPr>
              <w:ind w:left="113" w:right="113"/>
              <w:jc w:val="center"/>
              <w:rPr>
                <w:sz w:val="18"/>
                <w:szCs w:val="18"/>
                <w:lang w:val="uk-UA"/>
              </w:rPr>
            </w:pPr>
            <w:r w:rsidRPr="008530A7">
              <w:rPr>
                <w:sz w:val="18"/>
                <w:szCs w:val="18"/>
                <w:lang w:val="uk-UA"/>
              </w:rPr>
              <w:t>Покращення матеріально-технічної бази</w:t>
            </w:r>
          </w:p>
          <w:p w14:paraId="1EAF64EA" w14:textId="77777777" w:rsidR="008530A7" w:rsidRPr="008530A7" w:rsidRDefault="008530A7" w:rsidP="008530A7">
            <w:pPr>
              <w:ind w:left="113" w:right="113"/>
              <w:jc w:val="center"/>
              <w:rPr>
                <w:sz w:val="18"/>
                <w:szCs w:val="18"/>
                <w:lang w:val="uk-UA"/>
              </w:rPr>
            </w:pPr>
            <w:r w:rsidRPr="008530A7">
              <w:rPr>
                <w:sz w:val="18"/>
                <w:szCs w:val="18"/>
                <w:lang w:val="uk-UA"/>
              </w:rPr>
              <w:t>штурмового полку «Цунамі»</w:t>
            </w:r>
          </w:p>
          <w:p w14:paraId="49BF217A" w14:textId="77777777" w:rsidR="008530A7" w:rsidRPr="008530A7" w:rsidRDefault="008530A7" w:rsidP="008530A7">
            <w:pPr>
              <w:jc w:val="center"/>
              <w:rPr>
                <w:sz w:val="20"/>
                <w:szCs w:val="20"/>
                <w:lang w:val="uk-UA"/>
              </w:rPr>
            </w:pPr>
            <w:r w:rsidRPr="008530A7">
              <w:rPr>
                <w:sz w:val="18"/>
                <w:szCs w:val="18"/>
                <w:lang w:val="uk-UA"/>
              </w:rPr>
              <w:t>Департаменту поліції особливого призначення «Об’єднана штурмова бригада Національної поліції України «Лють»</w:t>
            </w:r>
          </w:p>
        </w:tc>
        <w:tc>
          <w:tcPr>
            <w:tcW w:w="851" w:type="dxa"/>
            <w:gridSpan w:val="2"/>
            <w:shd w:val="clear" w:color="auto" w:fill="auto"/>
          </w:tcPr>
          <w:p w14:paraId="44740F33"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3377F51D"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1C032E5B" w14:textId="77777777" w:rsidR="008530A7" w:rsidRPr="008530A7" w:rsidRDefault="008530A7" w:rsidP="008530A7">
            <w:pPr>
              <w:jc w:val="center"/>
              <w:rPr>
                <w:color w:val="000000"/>
                <w:sz w:val="18"/>
                <w:szCs w:val="18"/>
                <w:lang w:val="uk-UA"/>
              </w:rPr>
            </w:pPr>
            <w:r w:rsidRPr="008530A7">
              <w:rPr>
                <w:color w:val="000000"/>
                <w:sz w:val="18"/>
                <w:szCs w:val="18"/>
                <w:lang w:val="uk-UA"/>
              </w:rPr>
              <w:t>Національна поліція України</w:t>
            </w:r>
          </w:p>
          <w:p w14:paraId="41162436" w14:textId="77777777" w:rsidR="008530A7" w:rsidRPr="008530A7" w:rsidRDefault="008530A7" w:rsidP="008530A7">
            <w:pPr>
              <w:jc w:val="center"/>
              <w:rPr>
                <w:color w:val="000000"/>
                <w:sz w:val="18"/>
                <w:szCs w:val="18"/>
                <w:lang w:val="uk-UA"/>
              </w:rPr>
            </w:pPr>
          </w:p>
        </w:tc>
        <w:tc>
          <w:tcPr>
            <w:tcW w:w="963" w:type="dxa"/>
            <w:shd w:val="clear" w:color="auto" w:fill="auto"/>
          </w:tcPr>
          <w:p w14:paraId="09780C94" w14:textId="77777777" w:rsidR="008530A7" w:rsidRPr="008530A7" w:rsidRDefault="008530A7" w:rsidP="008530A7">
            <w:pPr>
              <w:jc w:val="center"/>
              <w:rPr>
                <w:sz w:val="20"/>
                <w:szCs w:val="20"/>
                <w:lang w:val="uk-UA"/>
              </w:rPr>
            </w:pPr>
            <w:r w:rsidRPr="008530A7">
              <w:rPr>
                <w:sz w:val="20"/>
                <w:szCs w:val="20"/>
                <w:lang w:val="uk-UA"/>
              </w:rPr>
              <w:t>5000,000</w:t>
            </w:r>
          </w:p>
        </w:tc>
        <w:tc>
          <w:tcPr>
            <w:tcW w:w="993" w:type="dxa"/>
            <w:gridSpan w:val="2"/>
            <w:shd w:val="clear" w:color="auto" w:fill="auto"/>
          </w:tcPr>
          <w:p w14:paraId="5D873EE3" w14:textId="77777777" w:rsidR="008530A7" w:rsidRPr="008530A7" w:rsidRDefault="008530A7" w:rsidP="008530A7">
            <w:pPr>
              <w:jc w:val="center"/>
              <w:rPr>
                <w:sz w:val="20"/>
                <w:szCs w:val="20"/>
                <w:lang w:val="uk-UA"/>
              </w:rPr>
            </w:pPr>
            <w:r w:rsidRPr="008530A7">
              <w:rPr>
                <w:sz w:val="20"/>
                <w:szCs w:val="20"/>
                <w:lang w:val="uk-UA"/>
              </w:rPr>
              <w:t>5000,000</w:t>
            </w:r>
          </w:p>
        </w:tc>
        <w:tc>
          <w:tcPr>
            <w:tcW w:w="850" w:type="dxa"/>
            <w:gridSpan w:val="2"/>
            <w:shd w:val="clear" w:color="auto" w:fill="auto"/>
          </w:tcPr>
          <w:p w14:paraId="2884825A" w14:textId="77777777" w:rsidR="008530A7" w:rsidRPr="008530A7" w:rsidRDefault="008530A7" w:rsidP="008530A7">
            <w:pPr>
              <w:jc w:val="center"/>
              <w:rPr>
                <w:sz w:val="20"/>
                <w:szCs w:val="20"/>
                <w:lang w:val="uk-UA"/>
              </w:rPr>
            </w:pPr>
            <w:r w:rsidRPr="008530A7">
              <w:rPr>
                <w:sz w:val="20"/>
                <w:szCs w:val="20"/>
                <w:lang w:val="uk-UA"/>
              </w:rPr>
              <w:t>5000,000</w:t>
            </w:r>
          </w:p>
        </w:tc>
        <w:tc>
          <w:tcPr>
            <w:tcW w:w="992" w:type="dxa"/>
            <w:gridSpan w:val="2"/>
            <w:shd w:val="clear" w:color="auto" w:fill="auto"/>
          </w:tcPr>
          <w:p w14:paraId="7E898225"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7C52C245"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0DF3C296"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придбання спеціального обладнання для транспортних засобів, засобів БПЛА.</w:t>
            </w:r>
          </w:p>
        </w:tc>
      </w:tr>
      <w:tr w:rsidR="008530A7" w:rsidRPr="008530A7" w14:paraId="17F39374" w14:textId="77777777" w:rsidTr="00E231C0">
        <w:trPr>
          <w:gridAfter w:val="1"/>
          <w:wAfter w:w="19" w:type="dxa"/>
        </w:trPr>
        <w:tc>
          <w:tcPr>
            <w:tcW w:w="568" w:type="dxa"/>
            <w:gridSpan w:val="2"/>
            <w:shd w:val="clear" w:color="auto" w:fill="auto"/>
          </w:tcPr>
          <w:p w14:paraId="59589A59" w14:textId="77777777" w:rsidR="008530A7" w:rsidRPr="008530A7" w:rsidRDefault="008530A7" w:rsidP="008530A7">
            <w:pPr>
              <w:jc w:val="both"/>
              <w:rPr>
                <w:sz w:val="20"/>
                <w:szCs w:val="20"/>
                <w:lang w:val="uk-UA"/>
              </w:rPr>
            </w:pPr>
            <w:r w:rsidRPr="008530A7">
              <w:rPr>
                <w:sz w:val="20"/>
                <w:szCs w:val="20"/>
                <w:lang w:val="uk-UA"/>
              </w:rPr>
              <w:lastRenderedPageBreak/>
              <w:t>5.</w:t>
            </w:r>
          </w:p>
        </w:tc>
        <w:tc>
          <w:tcPr>
            <w:tcW w:w="2410" w:type="dxa"/>
            <w:gridSpan w:val="2"/>
            <w:shd w:val="clear" w:color="auto" w:fill="auto"/>
          </w:tcPr>
          <w:p w14:paraId="37263C19"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50DC56E9" w14:textId="77777777" w:rsidR="008530A7" w:rsidRPr="008530A7" w:rsidRDefault="008530A7" w:rsidP="008530A7">
            <w:pPr>
              <w:ind w:left="113" w:right="113"/>
              <w:jc w:val="center"/>
              <w:rPr>
                <w:sz w:val="18"/>
                <w:szCs w:val="18"/>
                <w:lang w:val="uk-UA"/>
              </w:rPr>
            </w:pPr>
            <w:r w:rsidRPr="008530A7">
              <w:rPr>
                <w:sz w:val="18"/>
                <w:szCs w:val="18"/>
                <w:lang w:val="uk-UA"/>
              </w:rPr>
              <w:t>Покращення матеріально-технічної бази військової частини</w:t>
            </w:r>
          </w:p>
          <w:p w14:paraId="2FFEFB97" w14:textId="77777777" w:rsidR="008530A7" w:rsidRPr="008530A7" w:rsidRDefault="008530A7" w:rsidP="008530A7">
            <w:pPr>
              <w:ind w:left="113" w:right="113"/>
              <w:jc w:val="center"/>
              <w:rPr>
                <w:sz w:val="18"/>
                <w:szCs w:val="18"/>
                <w:lang w:val="uk-UA"/>
              </w:rPr>
            </w:pPr>
            <w:r w:rsidRPr="008530A7">
              <w:rPr>
                <w:sz w:val="18"/>
                <w:szCs w:val="18"/>
                <w:lang w:val="uk-UA"/>
              </w:rPr>
              <w:t>в/ч А 0515</w:t>
            </w:r>
          </w:p>
        </w:tc>
        <w:tc>
          <w:tcPr>
            <w:tcW w:w="851" w:type="dxa"/>
            <w:gridSpan w:val="2"/>
            <w:shd w:val="clear" w:color="auto" w:fill="auto"/>
          </w:tcPr>
          <w:p w14:paraId="6406AC9D"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6F18FE4A"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w:t>
            </w:r>
            <w:r w:rsidRPr="008530A7">
              <w:rPr>
                <w:color w:val="000000"/>
                <w:sz w:val="18"/>
                <w:szCs w:val="18"/>
                <w:lang w:val="uk-UA"/>
              </w:rPr>
              <w:t xml:space="preserve"> міської ради,</w:t>
            </w:r>
          </w:p>
          <w:p w14:paraId="2CE0555E"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3537D3FC" w14:textId="77777777" w:rsidR="008530A7" w:rsidRPr="008530A7" w:rsidRDefault="008530A7" w:rsidP="008530A7">
            <w:pPr>
              <w:jc w:val="center"/>
              <w:rPr>
                <w:color w:val="000000"/>
                <w:sz w:val="18"/>
                <w:szCs w:val="18"/>
                <w:lang w:val="uk-UA"/>
              </w:rPr>
            </w:pPr>
            <w:r w:rsidRPr="008530A7">
              <w:rPr>
                <w:color w:val="000000"/>
                <w:sz w:val="18"/>
                <w:szCs w:val="18"/>
                <w:lang w:val="uk-UA"/>
              </w:rPr>
              <w:t>А 0515</w:t>
            </w:r>
          </w:p>
          <w:p w14:paraId="39CC4669" w14:textId="77777777" w:rsidR="008530A7" w:rsidRPr="008530A7" w:rsidRDefault="008530A7" w:rsidP="008530A7">
            <w:pPr>
              <w:jc w:val="center"/>
              <w:rPr>
                <w:color w:val="000000"/>
                <w:sz w:val="18"/>
                <w:szCs w:val="18"/>
                <w:lang w:val="uk-UA"/>
              </w:rPr>
            </w:pPr>
          </w:p>
        </w:tc>
        <w:tc>
          <w:tcPr>
            <w:tcW w:w="963" w:type="dxa"/>
            <w:shd w:val="clear" w:color="auto" w:fill="auto"/>
          </w:tcPr>
          <w:p w14:paraId="6CB5F824" w14:textId="77777777" w:rsidR="008530A7" w:rsidRPr="008530A7" w:rsidRDefault="008530A7" w:rsidP="008530A7">
            <w:pPr>
              <w:jc w:val="center"/>
              <w:rPr>
                <w:sz w:val="20"/>
                <w:szCs w:val="20"/>
                <w:lang w:val="uk-UA"/>
              </w:rPr>
            </w:pPr>
            <w:r w:rsidRPr="008530A7">
              <w:rPr>
                <w:sz w:val="20"/>
                <w:szCs w:val="20"/>
                <w:lang w:val="uk-UA"/>
              </w:rPr>
              <w:t>35000,000</w:t>
            </w:r>
          </w:p>
        </w:tc>
        <w:tc>
          <w:tcPr>
            <w:tcW w:w="993" w:type="dxa"/>
            <w:gridSpan w:val="2"/>
            <w:shd w:val="clear" w:color="auto" w:fill="auto"/>
          </w:tcPr>
          <w:p w14:paraId="1BFD80A8" w14:textId="77777777" w:rsidR="008530A7" w:rsidRPr="008530A7" w:rsidRDefault="008530A7" w:rsidP="008530A7">
            <w:pPr>
              <w:jc w:val="center"/>
              <w:rPr>
                <w:sz w:val="20"/>
                <w:szCs w:val="20"/>
                <w:lang w:val="uk-UA"/>
              </w:rPr>
            </w:pPr>
            <w:r w:rsidRPr="008530A7">
              <w:rPr>
                <w:sz w:val="20"/>
                <w:szCs w:val="20"/>
                <w:lang w:val="uk-UA"/>
              </w:rPr>
              <w:t>25000,000</w:t>
            </w:r>
          </w:p>
        </w:tc>
        <w:tc>
          <w:tcPr>
            <w:tcW w:w="850" w:type="dxa"/>
            <w:gridSpan w:val="2"/>
            <w:shd w:val="clear" w:color="auto" w:fill="auto"/>
          </w:tcPr>
          <w:p w14:paraId="673D5F02" w14:textId="77777777" w:rsidR="008530A7" w:rsidRPr="008530A7" w:rsidRDefault="008530A7" w:rsidP="008530A7">
            <w:pPr>
              <w:jc w:val="center"/>
              <w:rPr>
                <w:sz w:val="20"/>
                <w:szCs w:val="20"/>
                <w:lang w:val="uk-UA"/>
              </w:rPr>
            </w:pPr>
            <w:r w:rsidRPr="008530A7">
              <w:rPr>
                <w:sz w:val="20"/>
                <w:szCs w:val="20"/>
                <w:lang w:val="uk-UA"/>
              </w:rPr>
              <w:t>25000,000</w:t>
            </w:r>
          </w:p>
        </w:tc>
        <w:tc>
          <w:tcPr>
            <w:tcW w:w="992" w:type="dxa"/>
            <w:gridSpan w:val="2"/>
            <w:shd w:val="clear" w:color="auto" w:fill="auto"/>
          </w:tcPr>
          <w:p w14:paraId="3872AF7C"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22C30722"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2EF56A16"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придбання військової та спеціальної техніки, засобів РЕБ.</w:t>
            </w:r>
          </w:p>
        </w:tc>
      </w:tr>
      <w:tr w:rsidR="008530A7" w:rsidRPr="008530A7" w14:paraId="3F6A8F31" w14:textId="77777777" w:rsidTr="00E231C0">
        <w:trPr>
          <w:gridAfter w:val="1"/>
          <w:wAfter w:w="19" w:type="dxa"/>
        </w:trPr>
        <w:tc>
          <w:tcPr>
            <w:tcW w:w="568" w:type="dxa"/>
            <w:gridSpan w:val="2"/>
            <w:shd w:val="clear" w:color="auto" w:fill="auto"/>
          </w:tcPr>
          <w:p w14:paraId="766C8B39" w14:textId="77777777" w:rsidR="008530A7" w:rsidRPr="008530A7" w:rsidRDefault="008530A7" w:rsidP="008530A7">
            <w:pPr>
              <w:jc w:val="both"/>
              <w:rPr>
                <w:sz w:val="20"/>
                <w:szCs w:val="20"/>
                <w:lang w:val="uk-UA"/>
              </w:rPr>
            </w:pPr>
            <w:r w:rsidRPr="008530A7">
              <w:rPr>
                <w:sz w:val="20"/>
                <w:szCs w:val="20"/>
                <w:lang w:val="uk-UA"/>
              </w:rPr>
              <w:t>6</w:t>
            </w:r>
          </w:p>
        </w:tc>
        <w:tc>
          <w:tcPr>
            <w:tcW w:w="2410" w:type="dxa"/>
            <w:gridSpan w:val="2"/>
            <w:shd w:val="clear" w:color="auto" w:fill="auto"/>
          </w:tcPr>
          <w:p w14:paraId="3D2611DA"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7887B3AE" w14:textId="77777777" w:rsidR="008530A7" w:rsidRPr="008530A7" w:rsidRDefault="008530A7" w:rsidP="008530A7">
            <w:pPr>
              <w:ind w:left="113" w:right="113"/>
              <w:jc w:val="center"/>
              <w:rPr>
                <w:sz w:val="18"/>
                <w:szCs w:val="18"/>
                <w:lang w:val="uk-UA"/>
              </w:rPr>
            </w:pPr>
            <w:r w:rsidRPr="008530A7">
              <w:rPr>
                <w:sz w:val="18"/>
                <w:szCs w:val="18"/>
                <w:lang w:val="uk-UA"/>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0905121A"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22941489"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25E4A23D"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4F30C92A" w14:textId="77777777" w:rsidR="008530A7" w:rsidRPr="008530A7" w:rsidRDefault="008530A7" w:rsidP="008530A7">
            <w:pPr>
              <w:jc w:val="center"/>
              <w:rPr>
                <w:color w:val="000000"/>
                <w:sz w:val="18"/>
                <w:szCs w:val="18"/>
                <w:lang w:val="uk-UA"/>
              </w:rPr>
            </w:pPr>
            <w:r w:rsidRPr="008530A7">
              <w:rPr>
                <w:color w:val="000000"/>
                <w:sz w:val="18"/>
                <w:szCs w:val="18"/>
                <w:lang w:val="uk-UA"/>
              </w:rPr>
              <w:t>А 4962</w:t>
            </w:r>
          </w:p>
        </w:tc>
        <w:tc>
          <w:tcPr>
            <w:tcW w:w="963" w:type="dxa"/>
            <w:shd w:val="clear" w:color="auto" w:fill="auto"/>
          </w:tcPr>
          <w:p w14:paraId="1DA22348" w14:textId="77777777" w:rsidR="008530A7" w:rsidRPr="008530A7" w:rsidRDefault="008530A7" w:rsidP="008530A7">
            <w:pPr>
              <w:jc w:val="center"/>
              <w:rPr>
                <w:sz w:val="20"/>
                <w:szCs w:val="20"/>
                <w:lang w:val="uk-UA"/>
              </w:rPr>
            </w:pPr>
            <w:r w:rsidRPr="008530A7">
              <w:rPr>
                <w:sz w:val="20"/>
                <w:szCs w:val="20"/>
                <w:lang w:val="uk-UA"/>
              </w:rPr>
              <w:t>6000,000</w:t>
            </w:r>
          </w:p>
        </w:tc>
        <w:tc>
          <w:tcPr>
            <w:tcW w:w="993" w:type="dxa"/>
            <w:gridSpan w:val="2"/>
            <w:shd w:val="clear" w:color="auto" w:fill="auto"/>
          </w:tcPr>
          <w:p w14:paraId="70303E85" w14:textId="77777777" w:rsidR="008530A7" w:rsidRPr="008530A7" w:rsidRDefault="008530A7" w:rsidP="008530A7">
            <w:pPr>
              <w:jc w:val="center"/>
              <w:rPr>
                <w:sz w:val="20"/>
                <w:szCs w:val="20"/>
                <w:lang w:val="uk-UA"/>
              </w:rPr>
            </w:pPr>
            <w:r w:rsidRPr="008530A7">
              <w:rPr>
                <w:sz w:val="20"/>
                <w:szCs w:val="20"/>
                <w:lang w:val="uk-UA"/>
              </w:rPr>
              <w:t>6000,000</w:t>
            </w:r>
          </w:p>
        </w:tc>
        <w:tc>
          <w:tcPr>
            <w:tcW w:w="850" w:type="dxa"/>
            <w:gridSpan w:val="2"/>
            <w:shd w:val="clear" w:color="auto" w:fill="auto"/>
          </w:tcPr>
          <w:p w14:paraId="05DB6B75" w14:textId="77777777" w:rsidR="008530A7" w:rsidRPr="008530A7" w:rsidRDefault="008530A7" w:rsidP="008530A7">
            <w:pPr>
              <w:jc w:val="center"/>
              <w:rPr>
                <w:sz w:val="20"/>
                <w:szCs w:val="20"/>
                <w:lang w:val="uk-UA"/>
              </w:rPr>
            </w:pPr>
            <w:r w:rsidRPr="008530A7">
              <w:rPr>
                <w:sz w:val="20"/>
                <w:szCs w:val="20"/>
                <w:lang w:val="uk-UA"/>
              </w:rPr>
              <w:t>2780,000</w:t>
            </w:r>
          </w:p>
          <w:p w14:paraId="4DB613C9" w14:textId="77777777" w:rsidR="008530A7" w:rsidRPr="008530A7" w:rsidRDefault="008530A7" w:rsidP="008530A7">
            <w:pPr>
              <w:jc w:val="center"/>
              <w:rPr>
                <w:sz w:val="20"/>
                <w:szCs w:val="20"/>
                <w:lang w:val="uk-UA"/>
              </w:rPr>
            </w:pPr>
          </w:p>
        </w:tc>
        <w:tc>
          <w:tcPr>
            <w:tcW w:w="992" w:type="dxa"/>
            <w:gridSpan w:val="2"/>
            <w:shd w:val="clear" w:color="auto" w:fill="auto"/>
          </w:tcPr>
          <w:p w14:paraId="5D21ED45"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46</w:t>
            </w:r>
          </w:p>
        </w:tc>
        <w:tc>
          <w:tcPr>
            <w:tcW w:w="993" w:type="dxa"/>
            <w:gridSpan w:val="2"/>
            <w:shd w:val="clear" w:color="auto" w:fill="auto"/>
          </w:tcPr>
          <w:p w14:paraId="79985571" w14:textId="77777777" w:rsidR="008530A7" w:rsidRPr="008530A7" w:rsidRDefault="008530A7" w:rsidP="008530A7">
            <w:pPr>
              <w:jc w:val="center"/>
              <w:rPr>
                <w:color w:val="000000"/>
                <w:sz w:val="20"/>
                <w:szCs w:val="20"/>
                <w:lang w:val="uk-UA"/>
              </w:rPr>
            </w:pPr>
            <w:r w:rsidRPr="008530A7">
              <w:rPr>
                <w:color w:val="000000"/>
                <w:sz w:val="20"/>
                <w:szCs w:val="20"/>
                <w:lang w:val="uk-UA"/>
              </w:rPr>
              <w:t>46</w:t>
            </w:r>
          </w:p>
        </w:tc>
        <w:tc>
          <w:tcPr>
            <w:tcW w:w="2835" w:type="dxa"/>
            <w:gridSpan w:val="2"/>
            <w:shd w:val="clear" w:color="auto" w:fill="auto"/>
          </w:tcPr>
          <w:p w14:paraId="6412C709" w14:textId="77777777" w:rsidR="008530A7" w:rsidRPr="008530A7" w:rsidRDefault="008530A7" w:rsidP="008530A7">
            <w:pPr>
              <w:jc w:val="center"/>
              <w:rPr>
                <w:sz w:val="20"/>
                <w:szCs w:val="20"/>
                <w:lang w:val="uk-UA"/>
              </w:rPr>
            </w:pPr>
            <w:r w:rsidRPr="008530A7">
              <w:rPr>
                <w:sz w:val="20"/>
                <w:szCs w:val="20"/>
                <w:lang w:val="uk-UA"/>
              </w:rPr>
              <w:t xml:space="preserve">Досягнутий результат виконання заходу програми 46%. Передана субвенція з місцевого бюджету до державного бюджету на виконання програм соціально-економічного розвитку регіонів для забезпечення </w:t>
            </w:r>
            <w:r w:rsidRPr="008530A7">
              <w:rPr>
                <w:color w:val="000000"/>
                <w:sz w:val="18"/>
                <w:szCs w:val="18"/>
                <w:lang w:val="uk-UA"/>
              </w:rPr>
              <w:t>військовим майном та приладами подвійного значення</w:t>
            </w:r>
            <w:r w:rsidRPr="008530A7">
              <w:rPr>
                <w:sz w:val="20"/>
                <w:szCs w:val="20"/>
                <w:lang w:val="uk-UA"/>
              </w:rPr>
              <w:t xml:space="preserve">. Залишок невикористаних коштів у </w:t>
            </w:r>
            <w:proofErr w:type="spellStart"/>
            <w:r w:rsidRPr="008530A7">
              <w:rPr>
                <w:sz w:val="20"/>
                <w:szCs w:val="20"/>
                <w:lang w:val="uk-UA"/>
              </w:rPr>
              <w:t>суммі</w:t>
            </w:r>
            <w:proofErr w:type="spellEnd"/>
            <w:r w:rsidRPr="008530A7">
              <w:rPr>
                <w:sz w:val="20"/>
                <w:szCs w:val="20"/>
                <w:lang w:val="uk-UA"/>
              </w:rPr>
              <w:t xml:space="preserve"> 220,000 тис. грн. повернуто до бюджету громади.</w:t>
            </w:r>
          </w:p>
        </w:tc>
      </w:tr>
      <w:tr w:rsidR="008530A7" w:rsidRPr="008530A7" w14:paraId="55AAA27F" w14:textId="77777777" w:rsidTr="00E231C0">
        <w:trPr>
          <w:gridAfter w:val="1"/>
          <w:wAfter w:w="19" w:type="dxa"/>
        </w:trPr>
        <w:tc>
          <w:tcPr>
            <w:tcW w:w="568" w:type="dxa"/>
            <w:gridSpan w:val="2"/>
            <w:shd w:val="clear" w:color="auto" w:fill="auto"/>
          </w:tcPr>
          <w:p w14:paraId="76042C5B" w14:textId="77777777" w:rsidR="008530A7" w:rsidRPr="008530A7" w:rsidRDefault="008530A7" w:rsidP="008530A7">
            <w:pPr>
              <w:jc w:val="both"/>
              <w:rPr>
                <w:sz w:val="20"/>
                <w:szCs w:val="20"/>
                <w:lang w:val="uk-UA"/>
              </w:rPr>
            </w:pPr>
            <w:r w:rsidRPr="008530A7">
              <w:rPr>
                <w:sz w:val="20"/>
                <w:szCs w:val="20"/>
                <w:lang w:val="uk-UA"/>
              </w:rPr>
              <w:t>7.</w:t>
            </w:r>
          </w:p>
        </w:tc>
        <w:tc>
          <w:tcPr>
            <w:tcW w:w="2410" w:type="dxa"/>
            <w:gridSpan w:val="2"/>
            <w:shd w:val="clear" w:color="auto" w:fill="auto"/>
          </w:tcPr>
          <w:p w14:paraId="19268BEF"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76D30073" w14:textId="77777777" w:rsidR="008530A7" w:rsidRPr="008530A7" w:rsidRDefault="008530A7" w:rsidP="008530A7">
            <w:pPr>
              <w:ind w:left="113" w:right="113"/>
              <w:jc w:val="center"/>
              <w:rPr>
                <w:sz w:val="18"/>
                <w:szCs w:val="18"/>
                <w:lang w:val="uk-UA"/>
              </w:rPr>
            </w:pPr>
            <w:r w:rsidRPr="008530A7">
              <w:rPr>
                <w:sz w:val="18"/>
                <w:szCs w:val="18"/>
                <w:lang w:val="uk-UA"/>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17C53790"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03F1457D"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5A038C66"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552E038A"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 НГУ</w:t>
            </w:r>
          </w:p>
        </w:tc>
        <w:tc>
          <w:tcPr>
            <w:tcW w:w="963" w:type="dxa"/>
            <w:shd w:val="clear" w:color="auto" w:fill="auto"/>
          </w:tcPr>
          <w:p w14:paraId="614AA0D8" w14:textId="77777777" w:rsidR="008530A7" w:rsidRPr="008530A7" w:rsidRDefault="008530A7" w:rsidP="008530A7">
            <w:pPr>
              <w:jc w:val="center"/>
              <w:rPr>
                <w:sz w:val="20"/>
                <w:szCs w:val="20"/>
                <w:lang w:val="uk-UA"/>
              </w:rPr>
            </w:pPr>
            <w:r w:rsidRPr="008530A7">
              <w:rPr>
                <w:sz w:val="20"/>
                <w:szCs w:val="20"/>
                <w:lang w:val="uk-UA"/>
              </w:rPr>
              <w:t>3000,000</w:t>
            </w:r>
          </w:p>
        </w:tc>
        <w:tc>
          <w:tcPr>
            <w:tcW w:w="993" w:type="dxa"/>
            <w:gridSpan w:val="2"/>
            <w:shd w:val="clear" w:color="auto" w:fill="auto"/>
          </w:tcPr>
          <w:p w14:paraId="070964E6" w14:textId="77777777" w:rsidR="008530A7" w:rsidRPr="008530A7" w:rsidRDefault="008530A7" w:rsidP="008530A7">
            <w:pPr>
              <w:jc w:val="center"/>
              <w:rPr>
                <w:sz w:val="20"/>
                <w:szCs w:val="20"/>
                <w:lang w:val="uk-UA"/>
              </w:rPr>
            </w:pPr>
            <w:r w:rsidRPr="008530A7">
              <w:rPr>
                <w:sz w:val="20"/>
                <w:szCs w:val="20"/>
                <w:lang w:val="uk-UA"/>
              </w:rPr>
              <w:t>3000,000</w:t>
            </w:r>
          </w:p>
        </w:tc>
        <w:tc>
          <w:tcPr>
            <w:tcW w:w="850" w:type="dxa"/>
            <w:gridSpan w:val="2"/>
            <w:shd w:val="clear" w:color="auto" w:fill="auto"/>
          </w:tcPr>
          <w:p w14:paraId="0E708AA6" w14:textId="77777777" w:rsidR="008530A7" w:rsidRPr="008530A7" w:rsidRDefault="008530A7" w:rsidP="008530A7">
            <w:pPr>
              <w:jc w:val="center"/>
              <w:rPr>
                <w:sz w:val="20"/>
                <w:szCs w:val="20"/>
                <w:lang w:val="uk-UA"/>
              </w:rPr>
            </w:pPr>
            <w:r w:rsidRPr="008530A7">
              <w:rPr>
                <w:sz w:val="20"/>
                <w:szCs w:val="20"/>
                <w:lang w:val="uk-UA"/>
              </w:rPr>
              <w:t>3000,000</w:t>
            </w:r>
          </w:p>
        </w:tc>
        <w:tc>
          <w:tcPr>
            <w:tcW w:w="992" w:type="dxa"/>
            <w:gridSpan w:val="2"/>
            <w:shd w:val="clear" w:color="auto" w:fill="auto"/>
          </w:tcPr>
          <w:p w14:paraId="0E83B389"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6D8B4F35"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146A8630"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забезпечення особового складу військової частини військовим майном та приладами подвійного значення (засоби радіоелектронної боротьби).</w:t>
            </w:r>
          </w:p>
        </w:tc>
      </w:tr>
      <w:tr w:rsidR="008530A7" w:rsidRPr="008530A7" w14:paraId="726C9E93" w14:textId="77777777" w:rsidTr="00E231C0">
        <w:trPr>
          <w:gridAfter w:val="1"/>
          <w:wAfter w:w="19" w:type="dxa"/>
        </w:trPr>
        <w:tc>
          <w:tcPr>
            <w:tcW w:w="568" w:type="dxa"/>
            <w:gridSpan w:val="2"/>
            <w:shd w:val="clear" w:color="auto" w:fill="auto"/>
          </w:tcPr>
          <w:p w14:paraId="0E28D1C9" w14:textId="77777777" w:rsidR="008530A7" w:rsidRPr="008530A7" w:rsidRDefault="008530A7" w:rsidP="008530A7">
            <w:pPr>
              <w:jc w:val="both"/>
              <w:rPr>
                <w:sz w:val="20"/>
                <w:szCs w:val="20"/>
                <w:lang w:val="uk-UA"/>
              </w:rPr>
            </w:pPr>
            <w:r w:rsidRPr="008530A7">
              <w:rPr>
                <w:sz w:val="20"/>
                <w:szCs w:val="20"/>
                <w:lang w:val="uk-UA"/>
              </w:rPr>
              <w:lastRenderedPageBreak/>
              <w:t>8.</w:t>
            </w:r>
          </w:p>
        </w:tc>
        <w:tc>
          <w:tcPr>
            <w:tcW w:w="2410" w:type="dxa"/>
            <w:gridSpan w:val="2"/>
            <w:shd w:val="clear" w:color="auto" w:fill="auto"/>
          </w:tcPr>
          <w:p w14:paraId="4F04B1DC"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0228145A" w14:textId="77777777" w:rsidR="008530A7" w:rsidRPr="008530A7" w:rsidRDefault="008530A7" w:rsidP="008530A7">
            <w:pPr>
              <w:ind w:left="113" w:right="113"/>
              <w:jc w:val="center"/>
              <w:rPr>
                <w:sz w:val="18"/>
                <w:szCs w:val="18"/>
                <w:lang w:val="uk-UA"/>
              </w:rPr>
            </w:pPr>
            <w:r w:rsidRPr="008530A7">
              <w:rPr>
                <w:sz w:val="18"/>
                <w:szCs w:val="18"/>
                <w:lang w:val="uk-UA"/>
              </w:rPr>
              <w:t>Покращення матеріально-технічної бази військової частини А 1283</w:t>
            </w:r>
          </w:p>
        </w:tc>
        <w:tc>
          <w:tcPr>
            <w:tcW w:w="851" w:type="dxa"/>
            <w:gridSpan w:val="2"/>
            <w:shd w:val="clear" w:color="auto" w:fill="auto"/>
          </w:tcPr>
          <w:p w14:paraId="56A1627D"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084C2C2F"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w:t>
            </w:r>
            <w:r w:rsidRPr="008530A7">
              <w:rPr>
                <w:color w:val="000000"/>
                <w:sz w:val="18"/>
                <w:szCs w:val="18"/>
                <w:lang w:val="uk-UA"/>
              </w:rPr>
              <w:t>ї міської ради,</w:t>
            </w:r>
          </w:p>
          <w:p w14:paraId="6D47B83A"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737368E7" w14:textId="77777777" w:rsidR="008530A7" w:rsidRPr="008530A7" w:rsidRDefault="008530A7" w:rsidP="008530A7">
            <w:pPr>
              <w:jc w:val="center"/>
              <w:rPr>
                <w:color w:val="000000"/>
                <w:sz w:val="18"/>
                <w:szCs w:val="18"/>
                <w:lang w:val="uk-UA"/>
              </w:rPr>
            </w:pPr>
            <w:r w:rsidRPr="008530A7">
              <w:rPr>
                <w:color w:val="000000"/>
                <w:sz w:val="18"/>
                <w:szCs w:val="18"/>
                <w:lang w:val="uk-UA"/>
              </w:rPr>
              <w:t>А 1283</w:t>
            </w:r>
          </w:p>
        </w:tc>
        <w:tc>
          <w:tcPr>
            <w:tcW w:w="963" w:type="dxa"/>
            <w:shd w:val="clear" w:color="auto" w:fill="auto"/>
          </w:tcPr>
          <w:p w14:paraId="2D8C4C0C" w14:textId="77777777" w:rsidR="008530A7" w:rsidRPr="008530A7" w:rsidRDefault="008530A7" w:rsidP="008530A7">
            <w:pPr>
              <w:jc w:val="center"/>
              <w:rPr>
                <w:sz w:val="20"/>
                <w:szCs w:val="20"/>
                <w:lang w:val="uk-UA"/>
              </w:rPr>
            </w:pPr>
            <w:r w:rsidRPr="008530A7">
              <w:rPr>
                <w:sz w:val="20"/>
                <w:szCs w:val="20"/>
                <w:lang w:val="uk-UA"/>
              </w:rPr>
              <w:t>1500,000</w:t>
            </w:r>
          </w:p>
        </w:tc>
        <w:tc>
          <w:tcPr>
            <w:tcW w:w="993" w:type="dxa"/>
            <w:gridSpan w:val="2"/>
            <w:shd w:val="clear" w:color="auto" w:fill="auto"/>
          </w:tcPr>
          <w:p w14:paraId="7A4E3203" w14:textId="77777777" w:rsidR="008530A7" w:rsidRPr="008530A7" w:rsidRDefault="008530A7" w:rsidP="008530A7">
            <w:pPr>
              <w:jc w:val="center"/>
              <w:rPr>
                <w:sz w:val="20"/>
                <w:szCs w:val="20"/>
                <w:lang w:val="uk-UA"/>
              </w:rPr>
            </w:pPr>
            <w:r w:rsidRPr="008530A7">
              <w:rPr>
                <w:sz w:val="20"/>
                <w:szCs w:val="20"/>
                <w:lang w:val="uk-UA"/>
              </w:rPr>
              <w:t>0</w:t>
            </w:r>
          </w:p>
        </w:tc>
        <w:tc>
          <w:tcPr>
            <w:tcW w:w="850" w:type="dxa"/>
            <w:gridSpan w:val="2"/>
            <w:shd w:val="clear" w:color="auto" w:fill="auto"/>
          </w:tcPr>
          <w:p w14:paraId="24E18C23" w14:textId="77777777" w:rsidR="008530A7" w:rsidRPr="008530A7" w:rsidRDefault="008530A7" w:rsidP="008530A7">
            <w:pPr>
              <w:jc w:val="center"/>
              <w:rPr>
                <w:sz w:val="20"/>
                <w:szCs w:val="20"/>
                <w:lang w:val="uk-UA"/>
              </w:rPr>
            </w:pPr>
            <w:r w:rsidRPr="008530A7">
              <w:rPr>
                <w:sz w:val="20"/>
                <w:szCs w:val="20"/>
                <w:lang w:val="uk-UA"/>
              </w:rPr>
              <w:t>0</w:t>
            </w:r>
          </w:p>
        </w:tc>
        <w:tc>
          <w:tcPr>
            <w:tcW w:w="992" w:type="dxa"/>
            <w:gridSpan w:val="2"/>
            <w:shd w:val="clear" w:color="auto" w:fill="auto"/>
          </w:tcPr>
          <w:p w14:paraId="7BC9D5AE"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0</w:t>
            </w:r>
          </w:p>
        </w:tc>
        <w:tc>
          <w:tcPr>
            <w:tcW w:w="993" w:type="dxa"/>
            <w:gridSpan w:val="2"/>
            <w:shd w:val="clear" w:color="auto" w:fill="auto"/>
          </w:tcPr>
          <w:p w14:paraId="0917728B" w14:textId="77777777" w:rsidR="008530A7" w:rsidRPr="008530A7" w:rsidRDefault="008530A7" w:rsidP="008530A7">
            <w:pPr>
              <w:jc w:val="center"/>
              <w:rPr>
                <w:color w:val="000000"/>
                <w:sz w:val="20"/>
                <w:szCs w:val="20"/>
                <w:lang w:val="uk-UA"/>
              </w:rPr>
            </w:pPr>
            <w:r w:rsidRPr="008530A7">
              <w:rPr>
                <w:color w:val="000000"/>
                <w:sz w:val="20"/>
                <w:szCs w:val="20"/>
                <w:lang w:val="uk-UA"/>
              </w:rPr>
              <w:t>0</w:t>
            </w:r>
          </w:p>
        </w:tc>
        <w:tc>
          <w:tcPr>
            <w:tcW w:w="2835" w:type="dxa"/>
            <w:gridSpan w:val="2"/>
            <w:shd w:val="clear" w:color="auto" w:fill="auto"/>
          </w:tcPr>
          <w:p w14:paraId="6391FB90" w14:textId="77777777" w:rsidR="008530A7" w:rsidRPr="008530A7" w:rsidRDefault="008530A7" w:rsidP="008530A7">
            <w:pPr>
              <w:jc w:val="center"/>
              <w:rPr>
                <w:sz w:val="20"/>
                <w:szCs w:val="20"/>
                <w:lang w:val="uk-UA"/>
              </w:rPr>
            </w:pPr>
            <w:r w:rsidRPr="008530A7">
              <w:rPr>
                <w:sz w:val="20"/>
                <w:szCs w:val="20"/>
                <w:lang w:val="uk-UA"/>
              </w:rPr>
              <w:t>Фінансування заходу на  2024 рік не перебачено</w:t>
            </w:r>
          </w:p>
        </w:tc>
      </w:tr>
      <w:tr w:rsidR="008530A7" w:rsidRPr="008530A7" w14:paraId="67D368CD" w14:textId="77777777" w:rsidTr="00E231C0">
        <w:trPr>
          <w:gridAfter w:val="1"/>
          <w:wAfter w:w="19" w:type="dxa"/>
        </w:trPr>
        <w:tc>
          <w:tcPr>
            <w:tcW w:w="568" w:type="dxa"/>
            <w:gridSpan w:val="2"/>
            <w:shd w:val="clear" w:color="auto" w:fill="auto"/>
          </w:tcPr>
          <w:p w14:paraId="4C0C5062" w14:textId="77777777" w:rsidR="008530A7" w:rsidRPr="008530A7" w:rsidRDefault="008530A7" w:rsidP="008530A7">
            <w:pPr>
              <w:jc w:val="both"/>
              <w:rPr>
                <w:sz w:val="20"/>
                <w:szCs w:val="20"/>
                <w:lang w:val="uk-UA"/>
              </w:rPr>
            </w:pPr>
            <w:r w:rsidRPr="008530A7">
              <w:rPr>
                <w:sz w:val="20"/>
                <w:szCs w:val="20"/>
                <w:lang w:val="uk-UA"/>
              </w:rPr>
              <w:t>9.</w:t>
            </w:r>
          </w:p>
        </w:tc>
        <w:tc>
          <w:tcPr>
            <w:tcW w:w="2410" w:type="dxa"/>
            <w:gridSpan w:val="2"/>
            <w:shd w:val="clear" w:color="auto" w:fill="auto"/>
          </w:tcPr>
          <w:p w14:paraId="0F74977F"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06E49917" w14:textId="77777777" w:rsidR="008530A7" w:rsidRPr="008530A7" w:rsidRDefault="008530A7" w:rsidP="008530A7">
            <w:pPr>
              <w:ind w:left="113" w:right="113"/>
              <w:jc w:val="center"/>
              <w:rPr>
                <w:sz w:val="18"/>
                <w:szCs w:val="18"/>
                <w:lang w:val="uk-UA"/>
              </w:rPr>
            </w:pPr>
            <w:r w:rsidRPr="008530A7">
              <w:rPr>
                <w:sz w:val="18"/>
                <w:szCs w:val="18"/>
                <w:lang w:val="uk-UA"/>
              </w:rPr>
              <w:t>Сприяння матеріально-технічному забезпеченню  батальйону поліції особливого призначення (стрілецького) ГУНП в Одеській області майном</w:t>
            </w:r>
          </w:p>
        </w:tc>
        <w:tc>
          <w:tcPr>
            <w:tcW w:w="851" w:type="dxa"/>
            <w:gridSpan w:val="2"/>
            <w:shd w:val="clear" w:color="auto" w:fill="auto"/>
          </w:tcPr>
          <w:p w14:paraId="0AD1B271"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29B75D89"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7A8C2B5B" w14:textId="77777777" w:rsidR="008530A7" w:rsidRPr="008530A7" w:rsidRDefault="008530A7" w:rsidP="008530A7">
            <w:pPr>
              <w:jc w:val="center"/>
              <w:rPr>
                <w:color w:val="000000"/>
                <w:sz w:val="18"/>
                <w:szCs w:val="18"/>
                <w:lang w:val="uk-UA"/>
              </w:rPr>
            </w:pPr>
            <w:r w:rsidRPr="008530A7">
              <w:rPr>
                <w:color w:val="000000"/>
                <w:sz w:val="18"/>
                <w:szCs w:val="18"/>
                <w:lang w:val="uk-UA"/>
              </w:rPr>
              <w:t>ГУНП в Одеській області</w:t>
            </w:r>
          </w:p>
        </w:tc>
        <w:tc>
          <w:tcPr>
            <w:tcW w:w="963" w:type="dxa"/>
            <w:shd w:val="clear" w:color="auto" w:fill="auto"/>
          </w:tcPr>
          <w:p w14:paraId="6E68330C" w14:textId="77777777" w:rsidR="008530A7" w:rsidRPr="008530A7" w:rsidRDefault="008530A7" w:rsidP="008530A7">
            <w:pPr>
              <w:jc w:val="center"/>
              <w:rPr>
                <w:sz w:val="20"/>
                <w:szCs w:val="20"/>
                <w:lang w:val="uk-UA"/>
              </w:rPr>
            </w:pPr>
            <w:r w:rsidRPr="008530A7">
              <w:rPr>
                <w:sz w:val="19"/>
                <w:szCs w:val="19"/>
                <w:lang w:val="uk-UA"/>
              </w:rPr>
              <w:t>5000,000</w:t>
            </w:r>
          </w:p>
        </w:tc>
        <w:tc>
          <w:tcPr>
            <w:tcW w:w="993" w:type="dxa"/>
            <w:gridSpan w:val="2"/>
            <w:shd w:val="clear" w:color="auto" w:fill="auto"/>
          </w:tcPr>
          <w:p w14:paraId="2E7B5044" w14:textId="77777777" w:rsidR="008530A7" w:rsidRPr="008530A7" w:rsidRDefault="008530A7" w:rsidP="008530A7">
            <w:pPr>
              <w:jc w:val="center"/>
              <w:rPr>
                <w:sz w:val="20"/>
                <w:szCs w:val="20"/>
                <w:lang w:val="uk-UA"/>
              </w:rPr>
            </w:pPr>
            <w:r w:rsidRPr="008530A7">
              <w:rPr>
                <w:sz w:val="19"/>
                <w:szCs w:val="19"/>
                <w:lang w:val="uk-UA"/>
              </w:rPr>
              <w:t>5000,000</w:t>
            </w:r>
          </w:p>
        </w:tc>
        <w:tc>
          <w:tcPr>
            <w:tcW w:w="850" w:type="dxa"/>
            <w:gridSpan w:val="2"/>
            <w:shd w:val="clear" w:color="auto" w:fill="auto"/>
          </w:tcPr>
          <w:p w14:paraId="4BC312C0" w14:textId="77777777" w:rsidR="008530A7" w:rsidRPr="008530A7" w:rsidRDefault="008530A7" w:rsidP="008530A7">
            <w:pPr>
              <w:jc w:val="center"/>
              <w:rPr>
                <w:sz w:val="20"/>
                <w:szCs w:val="20"/>
                <w:lang w:val="uk-UA"/>
              </w:rPr>
            </w:pPr>
            <w:r w:rsidRPr="008530A7">
              <w:rPr>
                <w:sz w:val="20"/>
                <w:szCs w:val="20"/>
                <w:lang w:val="uk-UA"/>
              </w:rPr>
              <w:t>4984,988</w:t>
            </w:r>
          </w:p>
        </w:tc>
        <w:tc>
          <w:tcPr>
            <w:tcW w:w="992" w:type="dxa"/>
            <w:gridSpan w:val="2"/>
            <w:shd w:val="clear" w:color="auto" w:fill="auto"/>
          </w:tcPr>
          <w:p w14:paraId="15B3259F" w14:textId="77777777" w:rsidR="008530A7" w:rsidRPr="008530A7" w:rsidRDefault="008530A7" w:rsidP="008530A7">
            <w:pPr>
              <w:ind w:hanging="108"/>
              <w:jc w:val="center"/>
              <w:rPr>
                <w:sz w:val="20"/>
                <w:szCs w:val="20"/>
                <w:lang w:val="uk-UA"/>
              </w:rPr>
            </w:pPr>
            <w:r w:rsidRPr="008530A7">
              <w:rPr>
                <w:sz w:val="20"/>
                <w:szCs w:val="20"/>
                <w:lang w:val="uk-UA"/>
              </w:rPr>
              <w:t>100</w:t>
            </w:r>
          </w:p>
        </w:tc>
        <w:tc>
          <w:tcPr>
            <w:tcW w:w="993" w:type="dxa"/>
            <w:gridSpan w:val="2"/>
            <w:shd w:val="clear" w:color="auto" w:fill="auto"/>
          </w:tcPr>
          <w:p w14:paraId="14B6FE62" w14:textId="77777777" w:rsidR="008530A7" w:rsidRPr="008530A7" w:rsidRDefault="008530A7" w:rsidP="008530A7">
            <w:pPr>
              <w:jc w:val="center"/>
              <w:rPr>
                <w:sz w:val="20"/>
                <w:szCs w:val="20"/>
                <w:lang w:val="uk-UA"/>
              </w:rPr>
            </w:pPr>
            <w:r w:rsidRPr="008530A7">
              <w:rPr>
                <w:sz w:val="20"/>
                <w:szCs w:val="20"/>
                <w:lang w:val="uk-UA"/>
              </w:rPr>
              <w:t>100</w:t>
            </w:r>
          </w:p>
        </w:tc>
        <w:tc>
          <w:tcPr>
            <w:tcW w:w="2835" w:type="dxa"/>
            <w:gridSpan w:val="2"/>
            <w:shd w:val="clear" w:color="auto" w:fill="auto"/>
          </w:tcPr>
          <w:p w14:paraId="4B49C33A" w14:textId="77777777" w:rsidR="008530A7" w:rsidRPr="008530A7" w:rsidRDefault="008530A7" w:rsidP="008530A7">
            <w:pPr>
              <w:jc w:val="center"/>
              <w:rPr>
                <w:sz w:val="20"/>
                <w:szCs w:val="20"/>
                <w:lang w:val="uk-UA"/>
              </w:rPr>
            </w:pPr>
            <w:r w:rsidRPr="008530A7">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забезпечення </w:t>
            </w:r>
            <w:r w:rsidRPr="008530A7">
              <w:rPr>
                <w:sz w:val="18"/>
                <w:szCs w:val="18"/>
                <w:lang w:val="uk-UA"/>
              </w:rPr>
              <w:t>військовим майном та приладами подвійного значення</w:t>
            </w:r>
            <w:r w:rsidRPr="008530A7">
              <w:rPr>
                <w:sz w:val="20"/>
                <w:szCs w:val="20"/>
                <w:lang w:val="uk-UA"/>
              </w:rPr>
              <w:t xml:space="preserve">. Залишок невикористаних коштів у </w:t>
            </w:r>
            <w:proofErr w:type="spellStart"/>
            <w:r w:rsidRPr="008530A7">
              <w:rPr>
                <w:sz w:val="20"/>
                <w:szCs w:val="20"/>
                <w:lang w:val="uk-UA"/>
              </w:rPr>
              <w:t>суммі</w:t>
            </w:r>
            <w:proofErr w:type="spellEnd"/>
            <w:r w:rsidRPr="008530A7">
              <w:rPr>
                <w:sz w:val="20"/>
                <w:szCs w:val="20"/>
                <w:lang w:val="uk-UA"/>
              </w:rPr>
              <w:t xml:space="preserve"> 15,012 тис. грн. повернуто до бюджету громади.</w:t>
            </w:r>
          </w:p>
        </w:tc>
      </w:tr>
      <w:tr w:rsidR="008530A7" w:rsidRPr="008530A7" w14:paraId="2ABF3DF2" w14:textId="77777777" w:rsidTr="00E231C0">
        <w:trPr>
          <w:gridAfter w:val="1"/>
          <w:wAfter w:w="19" w:type="dxa"/>
        </w:trPr>
        <w:tc>
          <w:tcPr>
            <w:tcW w:w="568" w:type="dxa"/>
            <w:gridSpan w:val="2"/>
            <w:shd w:val="clear" w:color="auto" w:fill="auto"/>
          </w:tcPr>
          <w:p w14:paraId="34686D6B" w14:textId="77777777" w:rsidR="008530A7" w:rsidRPr="008530A7" w:rsidRDefault="008530A7" w:rsidP="008530A7">
            <w:pPr>
              <w:jc w:val="both"/>
              <w:rPr>
                <w:sz w:val="20"/>
                <w:szCs w:val="20"/>
                <w:lang w:val="uk-UA"/>
              </w:rPr>
            </w:pPr>
            <w:r w:rsidRPr="008530A7">
              <w:rPr>
                <w:sz w:val="20"/>
                <w:szCs w:val="20"/>
                <w:lang w:val="uk-UA"/>
              </w:rPr>
              <w:t>10.</w:t>
            </w:r>
          </w:p>
        </w:tc>
        <w:tc>
          <w:tcPr>
            <w:tcW w:w="2410" w:type="dxa"/>
            <w:gridSpan w:val="2"/>
            <w:shd w:val="clear" w:color="auto" w:fill="auto"/>
          </w:tcPr>
          <w:p w14:paraId="253A7FC2"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5043FFCE" w14:textId="77777777" w:rsidR="008530A7" w:rsidRPr="008530A7" w:rsidRDefault="008530A7" w:rsidP="008530A7">
            <w:pPr>
              <w:ind w:left="113" w:right="113"/>
              <w:jc w:val="center"/>
              <w:rPr>
                <w:sz w:val="18"/>
                <w:szCs w:val="18"/>
                <w:lang w:val="uk-UA"/>
              </w:rPr>
            </w:pPr>
            <w:r w:rsidRPr="008530A7">
              <w:rPr>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851" w:type="dxa"/>
            <w:gridSpan w:val="2"/>
            <w:shd w:val="clear" w:color="auto" w:fill="auto"/>
          </w:tcPr>
          <w:p w14:paraId="5BB962DE"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7212C11A"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5486F635" w14:textId="77777777" w:rsidR="008530A7" w:rsidRPr="008530A7" w:rsidRDefault="008530A7" w:rsidP="008530A7">
            <w:pPr>
              <w:jc w:val="center"/>
              <w:rPr>
                <w:color w:val="000000"/>
                <w:sz w:val="18"/>
                <w:szCs w:val="18"/>
                <w:lang w:val="uk-UA"/>
              </w:rPr>
            </w:pPr>
            <w:r w:rsidRPr="008530A7">
              <w:rPr>
                <w:color w:val="000000"/>
                <w:sz w:val="18"/>
                <w:szCs w:val="18"/>
                <w:lang w:val="uk-UA"/>
              </w:rPr>
              <w:t>ГУНП в Одеській області</w:t>
            </w:r>
          </w:p>
        </w:tc>
        <w:tc>
          <w:tcPr>
            <w:tcW w:w="963" w:type="dxa"/>
            <w:shd w:val="clear" w:color="auto" w:fill="auto"/>
          </w:tcPr>
          <w:p w14:paraId="58A04185" w14:textId="77777777" w:rsidR="008530A7" w:rsidRPr="008530A7" w:rsidRDefault="008530A7" w:rsidP="008530A7">
            <w:pPr>
              <w:jc w:val="center"/>
              <w:rPr>
                <w:sz w:val="19"/>
                <w:szCs w:val="19"/>
                <w:lang w:val="uk-UA"/>
              </w:rPr>
            </w:pPr>
            <w:r w:rsidRPr="008530A7">
              <w:rPr>
                <w:sz w:val="19"/>
                <w:szCs w:val="19"/>
                <w:lang w:val="uk-UA"/>
              </w:rPr>
              <w:t>Не потребує окремого фінансування</w:t>
            </w:r>
          </w:p>
        </w:tc>
        <w:tc>
          <w:tcPr>
            <w:tcW w:w="993" w:type="dxa"/>
            <w:gridSpan w:val="2"/>
            <w:shd w:val="clear" w:color="auto" w:fill="auto"/>
          </w:tcPr>
          <w:p w14:paraId="16FE653C" w14:textId="77777777" w:rsidR="008530A7" w:rsidRPr="008530A7" w:rsidRDefault="008530A7" w:rsidP="008530A7">
            <w:pPr>
              <w:jc w:val="center"/>
              <w:rPr>
                <w:sz w:val="19"/>
                <w:szCs w:val="19"/>
                <w:lang w:val="uk-UA"/>
              </w:rPr>
            </w:pPr>
            <w:r w:rsidRPr="008530A7">
              <w:rPr>
                <w:sz w:val="19"/>
                <w:szCs w:val="19"/>
                <w:lang w:val="uk-UA"/>
              </w:rPr>
              <w:t>Не потребує окремого фінансування</w:t>
            </w:r>
          </w:p>
        </w:tc>
        <w:tc>
          <w:tcPr>
            <w:tcW w:w="850" w:type="dxa"/>
            <w:gridSpan w:val="2"/>
            <w:shd w:val="clear" w:color="auto" w:fill="auto"/>
          </w:tcPr>
          <w:p w14:paraId="387E6113" w14:textId="77777777" w:rsidR="008530A7" w:rsidRPr="008530A7" w:rsidRDefault="008530A7" w:rsidP="008530A7">
            <w:pPr>
              <w:jc w:val="center"/>
              <w:rPr>
                <w:color w:val="000000"/>
                <w:sz w:val="20"/>
                <w:szCs w:val="20"/>
                <w:lang w:val="uk-UA"/>
              </w:rPr>
            </w:pPr>
            <w:r w:rsidRPr="008530A7">
              <w:rPr>
                <w:sz w:val="19"/>
                <w:szCs w:val="19"/>
                <w:lang w:val="uk-UA"/>
              </w:rPr>
              <w:t>Не потребує окремого фінансування</w:t>
            </w:r>
          </w:p>
        </w:tc>
        <w:tc>
          <w:tcPr>
            <w:tcW w:w="992" w:type="dxa"/>
            <w:gridSpan w:val="2"/>
            <w:shd w:val="clear" w:color="auto" w:fill="auto"/>
          </w:tcPr>
          <w:p w14:paraId="635EEB2B"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4B70C595"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4058D3B9" w14:textId="77777777" w:rsidR="008530A7" w:rsidRPr="008530A7" w:rsidRDefault="008530A7" w:rsidP="008530A7">
            <w:pPr>
              <w:jc w:val="center"/>
              <w:rPr>
                <w:sz w:val="20"/>
                <w:szCs w:val="20"/>
                <w:lang w:val="uk-UA"/>
              </w:rPr>
            </w:pPr>
            <w:r w:rsidRPr="008530A7">
              <w:rPr>
                <w:sz w:val="20"/>
                <w:szCs w:val="20"/>
                <w:lang w:val="uk-UA"/>
              </w:rPr>
              <w:t xml:space="preserve">Досягнутий результат виконання заходу програми 100%. Забезпечено </w:t>
            </w:r>
            <w:r w:rsidRPr="008530A7">
              <w:rPr>
                <w:color w:val="000000"/>
                <w:sz w:val="18"/>
                <w:szCs w:val="18"/>
                <w:lang w:val="uk-UA"/>
              </w:rPr>
              <w:t>на безоплатній основі продуктами харчування.</w:t>
            </w:r>
          </w:p>
        </w:tc>
      </w:tr>
      <w:tr w:rsidR="008530A7" w:rsidRPr="008530A7" w14:paraId="6498E977" w14:textId="77777777" w:rsidTr="00E231C0">
        <w:trPr>
          <w:gridAfter w:val="1"/>
          <w:wAfter w:w="19" w:type="dxa"/>
        </w:trPr>
        <w:tc>
          <w:tcPr>
            <w:tcW w:w="568" w:type="dxa"/>
            <w:gridSpan w:val="2"/>
            <w:shd w:val="clear" w:color="auto" w:fill="auto"/>
          </w:tcPr>
          <w:p w14:paraId="05B8294F" w14:textId="77777777" w:rsidR="008530A7" w:rsidRPr="008530A7" w:rsidRDefault="008530A7" w:rsidP="008530A7">
            <w:pPr>
              <w:jc w:val="both"/>
              <w:rPr>
                <w:sz w:val="20"/>
                <w:szCs w:val="20"/>
                <w:lang w:val="uk-UA"/>
              </w:rPr>
            </w:pPr>
            <w:r w:rsidRPr="008530A7">
              <w:rPr>
                <w:sz w:val="20"/>
                <w:szCs w:val="20"/>
                <w:lang w:val="uk-UA"/>
              </w:rPr>
              <w:t>11.</w:t>
            </w:r>
          </w:p>
        </w:tc>
        <w:tc>
          <w:tcPr>
            <w:tcW w:w="2410" w:type="dxa"/>
            <w:gridSpan w:val="2"/>
            <w:shd w:val="clear" w:color="auto" w:fill="auto"/>
          </w:tcPr>
          <w:p w14:paraId="05157E9D"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24A70861" w14:textId="77777777" w:rsidR="008530A7" w:rsidRPr="008530A7" w:rsidRDefault="008530A7" w:rsidP="008530A7">
            <w:pPr>
              <w:ind w:left="113" w:right="113"/>
              <w:jc w:val="center"/>
              <w:rPr>
                <w:sz w:val="18"/>
                <w:szCs w:val="18"/>
                <w:lang w:val="uk-UA"/>
              </w:rPr>
            </w:pPr>
            <w:r w:rsidRPr="008530A7">
              <w:rPr>
                <w:sz w:val="18"/>
                <w:szCs w:val="18"/>
                <w:lang w:val="uk-UA"/>
              </w:rPr>
              <w:t>Сприяння забезпеченню особового складу військової частини військовим майном та приладами подвійного значення</w:t>
            </w:r>
          </w:p>
        </w:tc>
        <w:tc>
          <w:tcPr>
            <w:tcW w:w="851" w:type="dxa"/>
            <w:gridSpan w:val="2"/>
            <w:shd w:val="clear" w:color="auto" w:fill="auto"/>
          </w:tcPr>
          <w:p w14:paraId="36F945AF"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13F31940"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701C7B72"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0FB8C465" w14:textId="77777777" w:rsidR="008530A7" w:rsidRPr="008530A7" w:rsidRDefault="008530A7" w:rsidP="008530A7">
            <w:pPr>
              <w:jc w:val="center"/>
              <w:rPr>
                <w:color w:val="000000"/>
                <w:sz w:val="18"/>
                <w:szCs w:val="18"/>
                <w:lang w:val="uk-UA"/>
              </w:rPr>
            </w:pPr>
            <w:r w:rsidRPr="008530A7">
              <w:rPr>
                <w:color w:val="000000"/>
                <w:sz w:val="18"/>
                <w:szCs w:val="18"/>
                <w:lang w:val="uk-UA"/>
              </w:rPr>
              <w:t>А4689</w:t>
            </w:r>
          </w:p>
        </w:tc>
        <w:tc>
          <w:tcPr>
            <w:tcW w:w="963" w:type="dxa"/>
            <w:shd w:val="clear" w:color="auto" w:fill="auto"/>
          </w:tcPr>
          <w:p w14:paraId="3E531375" w14:textId="77777777" w:rsidR="008530A7" w:rsidRPr="008530A7" w:rsidRDefault="008530A7" w:rsidP="008530A7">
            <w:pPr>
              <w:jc w:val="center"/>
              <w:rPr>
                <w:sz w:val="19"/>
                <w:szCs w:val="19"/>
                <w:lang w:val="uk-UA"/>
              </w:rPr>
            </w:pPr>
            <w:r w:rsidRPr="008530A7">
              <w:rPr>
                <w:sz w:val="19"/>
                <w:szCs w:val="19"/>
                <w:lang w:val="uk-UA"/>
              </w:rPr>
              <w:t>1000,000</w:t>
            </w:r>
          </w:p>
        </w:tc>
        <w:tc>
          <w:tcPr>
            <w:tcW w:w="993" w:type="dxa"/>
            <w:gridSpan w:val="2"/>
            <w:shd w:val="clear" w:color="auto" w:fill="auto"/>
          </w:tcPr>
          <w:p w14:paraId="141E5542" w14:textId="77777777" w:rsidR="008530A7" w:rsidRPr="008530A7" w:rsidRDefault="008530A7" w:rsidP="008530A7">
            <w:pPr>
              <w:jc w:val="center"/>
              <w:rPr>
                <w:sz w:val="19"/>
                <w:szCs w:val="19"/>
                <w:lang w:val="uk-UA"/>
              </w:rPr>
            </w:pPr>
            <w:r w:rsidRPr="008530A7">
              <w:rPr>
                <w:sz w:val="19"/>
                <w:szCs w:val="19"/>
                <w:lang w:val="uk-UA"/>
              </w:rPr>
              <w:t>1000,000</w:t>
            </w:r>
          </w:p>
        </w:tc>
        <w:tc>
          <w:tcPr>
            <w:tcW w:w="850" w:type="dxa"/>
            <w:gridSpan w:val="2"/>
            <w:shd w:val="clear" w:color="auto" w:fill="auto"/>
          </w:tcPr>
          <w:p w14:paraId="6AB99213" w14:textId="77777777" w:rsidR="008530A7" w:rsidRPr="008530A7" w:rsidRDefault="008530A7" w:rsidP="008530A7">
            <w:pPr>
              <w:jc w:val="center"/>
              <w:rPr>
                <w:sz w:val="19"/>
                <w:szCs w:val="19"/>
                <w:lang w:val="uk-UA"/>
              </w:rPr>
            </w:pPr>
            <w:r w:rsidRPr="008530A7">
              <w:rPr>
                <w:sz w:val="19"/>
                <w:szCs w:val="19"/>
                <w:lang w:val="uk-UA"/>
              </w:rPr>
              <w:t>1000,000</w:t>
            </w:r>
          </w:p>
        </w:tc>
        <w:tc>
          <w:tcPr>
            <w:tcW w:w="992" w:type="dxa"/>
            <w:gridSpan w:val="2"/>
            <w:shd w:val="clear" w:color="auto" w:fill="auto"/>
          </w:tcPr>
          <w:p w14:paraId="6C25DF95"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03FF3A90"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71765B49" w14:textId="77777777" w:rsidR="008530A7" w:rsidRPr="008530A7" w:rsidRDefault="008530A7" w:rsidP="008530A7">
            <w:pPr>
              <w:jc w:val="center"/>
              <w:rPr>
                <w:sz w:val="20"/>
                <w:szCs w:val="20"/>
                <w:lang w:val="uk-UA"/>
              </w:rPr>
            </w:pPr>
            <w:r w:rsidRPr="008530A7">
              <w:rPr>
                <w:sz w:val="20"/>
                <w:szCs w:val="20"/>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забезпечення </w:t>
            </w:r>
            <w:r w:rsidRPr="008530A7">
              <w:rPr>
                <w:sz w:val="20"/>
                <w:szCs w:val="20"/>
                <w:lang w:val="uk-UA"/>
              </w:rPr>
              <w:lastRenderedPageBreak/>
              <w:t>особового складу військової частини військовим майном та приладами подвійного значення (нічні засоби спостереження для в/ч 4807).</w:t>
            </w:r>
          </w:p>
        </w:tc>
      </w:tr>
      <w:tr w:rsidR="008530A7" w:rsidRPr="008530A7" w14:paraId="1A6A0161" w14:textId="77777777" w:rsidTr="00E231C0">
        <w:trPr>
          <w:gridAfter w:val="1"/>
          <w:wAfter w:w="19" w:type="dxa"/>
        </w:trPr>
        <w:tc>
          <w:tcPr>
            <w:tcW w:w="568" w:type="dxa"/>
            <w:gridSpan w:val="2"/>
            <w:shd w:val="clear" w:color="auto" w:fill="auto"/>
          </w:tcPr>
          <w:p w14:paraId="59417470" w14:textId="77777777" w:rsidR="008530A7" w:rsidRPr="008530A7" w:rsidRDefault="008530A7" w:rsidP="008530A7">
            <w:pPr>
              <w:jc w:val="both"/>
              <w:rPr>
                <w:sz w:val="20"/>
                <w:szCs w:val="20"/>
                <w:lang w:val="uk-UA"/>
              </w:rPr>
            </w:pPr>
            <w:r w:rsidRPr="008530A7">
              <w:rPr>
                <w:sz w:val="20"/>
                <w:szCs w:val="20"/>
                <w:lang w:val="uk-UA"/>
              </w:rPr>
              <w:lastRenderedPageBreak/>
              <w:t>12.</w:t>
            </w:r>
          </w:p>
        </w:tc>
        <w:tc>
          <w:tcPr>
            <w:tcW w:w="2410" w:type="dxa"/>
            <w:gridSpan w:val="2"/>
            <w:shd w:val="clear" w:color="auto" w:fill="auto"/>
          </w:tcPr>
          <w:p w14:paraId="3F1CD058" w14:textId="77777777" w:rsidR="008530A7" w:rsidRPr="008530A7" w:rsidRDefault="008530A7" w:rsidP="008530A7">
            <w:pPr>
              <w:jc w:val="center"/>
              <w:rPr>
                <w:sz w:val="20"/>
                <w:szCs w:val="20"/>
                <w:lang w:val="uk-UA"/>
              </w:rPr>
            </w:pPr>
            <w:r w:rsidRPr="008530A7">
              <w:rPr>
                <w:sz w:val="20"/>
                <w:szCs w:val="20"/>
                <w:lang w:val="uk-UA"/>
              </w:rPr>
              <w:t>Сприяння покращенню забезпечення військових частин Збройних Сил України</w:t>
            </w:r>
          </w:p>
        </w:tc>
        <w:tc>
          <w:tcPr>
            <w:tcW w:w="1984" w:type="dxa"/>
            <w:gridSpan w:val="2"/>
            <w:shd w:val="clear" w:color="auto" w:fill="auto"/>
          </w:tcPr>
          <w:p w14:paraId="4F7189C6" w14:textId="77777777" w:rsidR="008530A7" w:rsidRPr="008530A7" w:rsidRDefault="008530A7" w:rsidP="008530A7">
            <w:pPr>
              <w:ind w:left="113" w:right="113"/>
              <w:jc w:val="center"/>
              <w:rPr>
                <w:sz w:val="18"/>
                <w:szCs w:val="18"/>
                <w:lang w:val="uk-UA"/>
              </w:rPr>
            </w:pPr>
            <w:r w:rsidRPr="008530A7">
              <w:rPr>
                <w:sz w:val="18"/>
                <w:szCs w:val="18"/>
                <w:lang w:val="uk-UA"/>
              </w:rPr>
              <w:t>Покращення матеріально-технічної бази військової частини А4885</w:t>
            </w:r>
          </w:p>
        </w:tc>
        <w:tc>
          <w:tcPr>
            <w:tcW w:w="851" w:type="dxa"/>
            <w:gridSpan w:val="2"/>
            <w:shd w:val="clear" w:color="auto" w:fill="auto"/>
          </w:tcPr>
          <w:p w14:paraId="51BF478C" w14:textId="77777777" w:rsidR="008530A7" w:rsidRPr="008530A7" w:rsidRDefault="008530A7" w:rsidP="008530A7">
            <w:pPr>
              <w:jc w:val="center"/>
              <w:rPr>
                <w:color w:val="000000"/>
                <w:sz w:val="20"/>
                <w:szCs w:val="20"/>
                <w:lang w:val="uk-UA"/>
              </w:rPr>
            </w:pPr>
            <w:r w:rsidRPr="008530A7">
              <w:rPr>
                <w:color w:val="000000"/>
                <w:sz w:val="20"/>
                <w:szCs w:val="20"/>
                <w:lang w:val="uk-UA"/>
              </w:rPr>
              <w:t>2024</w:t>
            </w:r>
          </w:p>
        </w:tc>
        <w:tc>
          <w:tcPr>
            <w:tcW w:w="2126" w:type="dxa"/>
            <w:shd w:val="clear" w:color="auto" w:fill="auto"/>
          </w:tcPr>
          <w:p w14:paraId="32289ECD" w14:textId="77777777" w:rsidR="008530A7" w:rsidRPr="008530A7" w:rsidRDefault="008530A7" w:rsidP="008530A7">
            <w:pPr>
              <w:jc w:val="center"/>
              <w:rPr>
                <w:color w:val="000000"/>
                <w:sz w:val="18"/>
                <w:szCs w:val="18"/>
                <w:lang w:val="uk-UA"/>
              </w:rPr>
            </w:pPr>
            <w:r w:rsidRPr="008530A7">
              <w:rPr>
                <w:color w:val="000000"/>
                <w:sz w:val="18"/>
                <w:szCs w:val="18"/>
                <w:lang w:val="uk-UA"/>
              </w:rPr>
              <w:t xml:space="preserve">Виконавчий комітет </w:t>
            </w:r>
            <w:proofErr w:type="spellStart"/>
            <w:r w:rsidRPr="008530A7">
              <w:rPr>
                <w:sz w:val="20"/>
                <w:szCs w:val="20"/>
                <w:lang w:val="uk-UA"/>
              </w:rPr>
              <w:t>Південнівської</w:t>
            </w:r>
            <w:proofErr w:type="spellEnd"/>
            <w:r w:rsidRPr="008530A7">
              <w:rPr>
                <w:color w:val="000000"/>
                <w:sz w:val="18"/>
                <w:szCs w:val="18"/>
                <w:lang w:val="uk-UA"/>
              </w:rPr>
              <w:t xml:space="preserve"> міської ради,</w:t>
            </w:r>
          </w:p>
          <w:p w14:paraId="5B60E940" w14:textId="77777777" w:rsidR="008530A7" w:rsidRPr="008530A7" w:rsidRDefault="008530A7" w:rsidP="008530A7">
            <w:pPr>
              <w:jc w:val="center"/>
              <w:rPr>
                <w:sz w:val="20"/>
                <w:szCs w:val="20"/>
                <w:lang w:val="uk-UA"/>
              </w:rPr>
            </w:pPr>
            <w:r w:rsidRPr="008530A7">
              <w:rPr>
                <w:sz w:val="20"/>
                <w:szCs w:val="20"/>
                <w:lang w:val="uk-UA"/>
              </w:rPr>
              <w:t xml:space="preserve">військова частина </w:t>
            </w:r>
          </w:p>
          <w:p w14:paraId="2FE120BB" w14:textId="77777777" w:rsidR="008530A7" w:rsidRPr="008530A7" w:rsidRDefault="008530A7" w:rsidP="008530A7">
            <w:pPr>
              <w:jc w:val="center"/>
              <w:rPr>
                <w:color w:val="000000"/>
                <w:sz w:val="18"/>
                <w:szCs w:val="18"/>
                <w:lang w:val="uk-UA"/>
              </w:rPr>
            </w:pPr>
            <w:r w:rsidRPr="008530A7">
              <w:rPr>
                <w:color w:val="000000"/>
                <w:sz w:val="18"/>
                <w:szCs w:val="18"/>
                <w:lang w:val="uk-UA"/>
              </w:rPr>
              <w:t>А4885</w:t>
            </w:r>
          </w:p>
        </w:tc>
        <w:tc>
          <w:tcPr>
            <w:tcW w:w="963" w:type="dxa"/>
            <w:shd w:val="clear" w:color="auto" w:fill="auto"/>
          </w:tcPr>
          <w:p w14:paraId="6AB16FA9" w14:textId="77777777" w:rsidR="008530A7" w:rsidRPr="008530A7" w:rsidRDefault="008530A7" w:rsidP="008530A7">
            <w:pPr>
              <w:jc w:val="center"/>
              <w:rPr>
                <w:sz w:val="19"/>
                <w:szCs w:val="19"/>
                <w:lang w:val="uk-UA"/>
              </w:rPr>
            </w:pPr>
            <w:r w:rsidRPr="008530A7">
              <w:rPr>
                <w:sz w:val="19"/>
                <w:szCs w:val="19"/>
                <w:lang w:val="uk-UA"/>
              </w:rPr>
              <w:t>1000,000</w:t>
            </w:r>
          </w:p>
        </w:tc>
        <w:tc>
          <w:tcPr>
            <w:tcW w:w="993" w:type="dxa"/>
            <w:gridSpan w:val="2"/>
            <w:shd w:val="clear" w:color="auto" w:fill="auto"/>
          </w:tcPr>
          <w:p w14:paraId="34159C68" w14:textId="77777777" w:rsidR="008530A7" w:rsidRPr="008530A7" w:rsidRDefault="008530A7" w:rsidP="008530A7">
            <w:pPr>
              <w:jc w:val="center"/>
              <w:rPr>
                <w:sz w:val="19"/>
                <w:szCs w:val="19"/>
                <w:lang w:val="uk-UA"/>
              </w:rPr>
            </w:pPr>
            <w:r w:rsidRPr="008530A7">
              <w:rPr>
                <w:sz w:val="19"/>
                <w:szCs w:val="19"/>
                <w:lang w:val="uk-UA"/>
              </w:rPr>
              <w:t>1000,000</w:t>
            </w:r>
          </w:p>
        </w:tc>
        <w:tc>
          <w:tcPr>
            <w:tcW w:w="850" w:type="dxa"/>
            <w:gridSpan w:val="2"/>
            <w:shd w:val="clear" w:color="auto" w:fill="auto"/>
          </w:tcPr>
          <w:p w14:paraId="3C1E1ED8" w14:textId="77777777" w:rsidR="008530A7" w:rsidRPr="008530A7" w:rsidRDefault="008530A7" w:rsidP="008530A7">
            <w:pPr>
              <w:jc w:val="center"/>
              <w:rPr>
                <w:sz w:val="19"/>
                <w:szCs w:val="19"/>
                <w:lang w:val="uk-UA"/>
              </w:rPr>
            </w:pPr>
            <w:r w:rsidRPr="008530A7">
              <w:rPr>
                <w:sz w:val="19"/>
                <w:szCs w:val="19"/>
                <w:lang w:val="uk-UA"/>
              </w:rPr>
              <w:t>1000,000</w:t>
            </w:r>
          </w:p>
        </w:tc>
        <w:tc>
          <w:tcPr>
            <w:tcW w:w="992" w:type="dxa"/>
            <w:gridSpan w:val="2"/>
            <w:shd w:val="clear" w:color="auto" w:fill="auto"/>
          </w:tcPr>
          <w:p w14:paraId="6A920EDF" w14:textId="77777777" w:rsidR="008530A7" w:rsidRPr="008530A7" w:rsidRDefault="008530A7" w:rsidP="008530A7">
            <w:pPr>
              <w:ind w:hanging="108"/>
              <w:jc w:val="center"/>
              <w:rPr>
                <w:color w:val="000000"/>
                <w:sz w:val="20"/>
                <w:szCs w:val="20"/>
                <w:lang w:val="uk-UA"/>
              </w:rPr>
            </w:pPr>
            <w:r w:rsidRPr="008530A7">
              <w:rPr>
                <w:color w:val="000000"/>
                <w:sz w:val="20"/>
                <w:szCs w:val="20"/>
                <w:lang w:val="uk-UA"/>
              </w:rPr>
              <w:t>100</w:t>
            </w:r>
          </w:p>
        </w:tc>
        <w:tc>
          <w:tcPr>
            <w:tcW w:w="993" w:type="dxa"/>
            <w:gridSpan w:val="2"/>
            <w:shd w:val="clear" w:color="auto" w:fill="auto"/>
          </w:tcPr>
          <w:p w14:paraId="00516904" w14:textId="77777777" w:rsidR="008530A7" w:rsidRPr="008530A7" w:rsidRDefault="008530A7" w:rsidP="008530A7">
            <w:pPr>
              <w:jc w:val="center"/>
              <w:rPr>
                <w:color w:val="000000"/>
                <w:sz w:val="20"/>
                <w:szCs w:val="20"/>
                <w:lang w:val="uk-UA"/>
              </w:rPr>
            </w:pPr>
            <w:r w:rsidRPr="008530A7">
              <w:rPr>
                <w:color w:val="000000"/>
                <w:sz w:val="20"/>
                <w:szCs w:val="20"/>
                <w:lang w:val="uk-UA"/>
              </w:rPr>
              <w:t>100</w:t>
            </w:r>
          </w:p>
        </w:tc>
        <w:tc>
          <w:tcPr>
            <w:tcW w:w="2835" w:type="dxa"/>
            <w:gridSpan w:val="2"/>
            <w:shd w:val="clear" w:color="auto" w:fill="auto"/>
          </w:tcPr>
          <w:p w14:paraId="4E36766D" w14:textId="77777777" w:rsidR="008530A7" w:rsidRPr="008530A7" w:rsidRDefault="008530A7" w:rsidP="008530A7">
            <w:pPr>
              <w:jc w:val="center"/>
              <w:rPr>
                <w:sz w:val="20"/>
                <w:szCs w:val="20"/>
                <w:lang w:val="uk-UA"/>
              </w:rPr>
            </w:pPr>
            <w:r w:rsidRPr="008530A7">
              <w:rPr>
                <w:sz w:val="20"/>
                <w:szCs w:val="20"/>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для п</w:t>
            </w:r>
            <w:r w:rsidRPr="008530A7">
              <w:rPr>
                <w:color w:val="000000"/>
                <w:sz w:val="18"/>
                <w:szCs w:val="18"/>
                <w:lang w:val="uk-UA"/>
              </w:rPr>
              <w:t xml:space="preserve">окращення матеріально-технічної бази </w:t>
            </w:r>
            <w:r w:rsidRPr="008530A7">
              <w:rPr>
                <w:sz w:val="20"/>
                <w:szCs w:val="20"/>
                <w:lang w:val="uk-UA"/>
              </w:rPr>
              <w:t>військової частини військовим майном та приладами подвійного значення.</w:t>
            </w:r>
          </w:p>
        </w:tc>
      </w:tr>
      <w:tr w:rsidR="008530A7" w:rsidRPr="008530A7" w14:paraId="6886A1BE" w14:textId="77777777" w:rsidTr="00E231C0">
        <w:trPr>
          <w:gridAfter w:val="1"/>
          <w:wAfter w:w="19" w:type="dxa"/>
          <w:trHeight w:val="831"/>
        </w:trPr>
        <w:tc>
          <w:tcPr>
            <w:tcW w:w="568" w:type="dxa"/>
            <w:gridSpan w:val="2"/>
            <w:vMerge w:val="restart"/>
            <w:shd w:val="clear" w:color="auto" w:fill="auto"/>
          </w:tcPr>
          <w:p w14:paraId="6FC39690" w14:textId="77777777" w:rsidR="008530A7" w:rsidRPr="008530A7" w:rsidRDefault="008530A7" w:rsidP="008530A7">
            <w:pPr>
              <w:jc w:val="both"/>
              <w:rPr>
                <w:sz w:val="20"/>
                <w:szCs w:val="20"/>
                <w:lang w:val="uk-UA"/>
              </w:rPr>
            </w:pPr>
            <w:r w:rsidRPr="008530A7">
              <w:rPr>
                <w:sz w:val="20"/>
                <w:szCs w:val="20"/>
                <w:lang w:val="uk-UA"/>
              </w:rPr>
              <w:t>13.</w:t>
            </w:r>
          </w:p>
        </w:tc>
        <w:tc>
          <w:tcPr>
            <w:tcW w:w="2410" w:type="dxa"/>
            <w:gridSpan w:val="2"/>
            <w:vMerge w:val="restart"/>
            <w:shd w:val="clear" w:color="auto" w:fill="auto"/>
          </w:tcPr>
          <w:p w14:paraId="3D741896" w14:textId="77777777" w:rsidR="008530A7" w:rsidRPr="008530A7" w:rsidRDefault="008530A7" w:rsidP="008530A7">
            <w:pPr>
              <w:jc w:val="center"/>
              <w:rPr>
                <w:sz w:val="20"/>
                <w:szCs w:val="20"/>
                <w:lang w:val="uk-UA"/>
              </w:rPr>
            </w:pPr>
            <w:r w:rsidRPr="008530A7">
              <w:rPr>
                <w:sz w:val="20"/>
                <w:szCs w:val="20"/>
                <w:lang w:val="uk-UA"/>
              </w:rPr>
              <w:t>Матеріально-технічне забезпечення підрозділів територіальної оборони</w:t>
            </w:r>
          </w:p>
        </w:tc>
        <w:tc>
          <w:tcPr>
            <w:tcW w:w="1984" w:type="dxa"/>
            <w:gridSpan w:val="2"/>
            <w:vMerge w:val="restart"/>
            <w:shd w:val="clear" w:color="auto" w:fill="auto"/>
          </w:tcPr>
          <w:p w14:paraId="29DFF927" w14:textId="77777777" w:rsidR="008530A7" w:rsidRPr="008530A7" w:rsidRDefault="008530A7" w:rsidP="008530A7">
            <w:pPr>
              <w:ind w:left="113" w:right="113"/>
              <w:jc w:val="center"/>
              <w:rPr>
                <w:sz w:val="18"/>
                <w:szCs w:val="18"/>
                <w:lang w:val="uk-UA"/>
              </w:rPr>
            </w:pPr>
            <w:r w:rsidRPr="008530A7">
              <w:rPr>
                <w:sz w:val="20"/>
                <w:szCs w:val="20"/>
                <w:lang w:val="uk-UA"/>
              </w:rPr>
              <w:t>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w:t>
            </w:r>
          </w:p>
        </w:tc>
        <w:tc>
          <w:tcPr>
            <w:tcW w:w="851" w:type="dxa"/>
            <w:gridSpan w:val="2"/>
            <w:vMerge w:val="restart"/>
            <w:shd w:val="clear" w:color="auto" w:fill="auto"/>
          </w:tcPr>
          <w:p w14:paraId="10660BA9" w14:textId="77777777" w:rsidR="008530A7" w:rsidRPr="008530A7" w:rsidRDefault="008530A7" w:rsidP="008530A7">
            <w:pPr>
              <w:jc w:val="center"/>
              <w:rPr>
                <w:sz w:val="20"/>
                <w:szCs w:val="20"/>
                <w:lang w:val="uk-UA"/>
              </w:rPr>
            </w:pPr>
            <w:r w:rsidRPr="008530A7">
              <w:rPr>
                <w:sz w:val="20"/>
                <w:szCs w:val="20"/>
                <w:lang w:val="uk-UA"/>
              </w:rPr>
              <w:t>2024</w:t>
            </w:r>
          </w:p>
        </w:tc>
        <w:tc>
          <w:tcPr>
            <w:tcW w:w="2126" w:type="dxa"/>
            <w:vMerge w:val="restart"/>
            <w:shd w:val="clear" w:color="auto" w:fill="auto"/>
          </w:tcPr>
          <w:p w14:paraId="35DA189A" w14:textId="77777777" w:rsidR="008530A7" w:rsidRPr="008530A7" w:rsidRDefault="008530A7" w:rsidP="008530A7">
            <w:pPr>
              <w:jc w:val="center"/>
              <w:rPr>
                <w:sz w:val="18"/>
                <w:szCs w:val="18"/>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Управління освіти </w:t>
            </w:r>
            <w:proofErr w:type="spellStart"/>
            <w:r w:rsidRPr="008530A7">
              <w:rPr>
                <w:sz w:val="20"/>
                <w:szCs w:val="20"/>
                <w:lang w:val="uk-UA"/>
              </w:rPr>
              <w:t>Південнівської</w:t>
            </w:r>
            <w:proofErr w:type="spellEnd"/>
            <w:r w:rsidRPr="008530A7">
              <w:rPr>
                <w:sz w:val="20"/>
                <w:szCs w:val="20"/>
                <w:lang w:val="uk-UA"/>
              </w:rPr>
              <w:t xml:space="preserve"> міської ради</w:t>
            </w:r>
          </w:p>
        </w:tc>
        <w:tc>
          <w:tcPr>
            <w:tcW w:w="963" w:type="dxa"/>
            <w:shd w:val="clear" w:color="auto" w:fill="auto"/>
          </w:tcPr>
          <w:p w14:paraId="0AEEAD5B" w14:textId="77777777" w:rsidR="008530A7" w:rsidRPr="008530A7" w:rsidRDefault="008530A7" w:rsidP="008530A7">
            <w:pPr>
              <w:jc w:val="center"/>
              <w:rPr>
                <w:sz w:val="19"/>
                <w:szCs w:val="19"/>
                <w:lang w:val="uk-UA"/>
              </w:rPr>
            </w:pPr>
            <w:r w:rsidRPr="008530A7">
              <w:rPr>
                <w:sz w:val="19"/>
                <w:szCs w:val="19"/>
                <w:lang w:val="uk-UA"/>
              </w:rPr>
              <w:t>400,000</w:t>
            </w:r>
          </w:p>
        </w:tc>
        <w:tc>
          <w:tcPr>
            <w:tcW w:w="993" w:type="dxa"/>
            <w:gridSpan w:val="2"/>
            <w:shd w:val="clear" w:color="auto" w:fill="auto"/>
          </w:tcPr>
          <w:p w14:paraId="017D34A2" w14:textId="77777777" w:rsidR="008530A7" w:rsidRPr="008530A7" w:rsidRDefault="008530A7" w:rsidP="008530A7">
            <w:pPr>
              <w:jc w:val="center"/>
              <w:rPr>
                <w:sz w:val="19"/>
                <w:szCs w:val="19"/>
                <w:lang w:val="uk-UA"/>
              </w:rPr>
            </w:pPr>
            <w:r w:rsidRPr="008530A7">
              <w:rPr>
                <w:sz w:val="19"/>
                <w:szCs w:val="19"/>
                <w:lang w:val="uk-UA"/>
              </w:rPr>
              <w:t>0,0</w:t>
            </w:r>
          </w:p>
        </w:tc>
        <w:tc>
          <w:tcPr>
            <w:tcW w:w="850" w:type="dxa"/>
            <w:gridSpan w:val="2"/>
            <w:shd w:val="clear" w:color="auto" w:fill="auto"/>
          </w:tcPr>
          <w:p w14:paraId="3B58E3A6" w14:textId="77777777" w:rsidR="008530A7" w:rsidRPr="008530A7" w:rsidRDefault="008530A7" w:rsidP="008530A7">
            <w:pPr>
              <w:jc w:val="center"/>
              <w:rPr>
                <w:sz w:val="19"/>
                <w:szCs w:val="19"/>
                <w:lang w:val="uk-UA"/>
              </w:rPr>
            </w:pPr>
            <w:r w:rsidRPr="008530A7">
              <w:rPr>
                <w:sz w:val="19"/>
                <w:szCs w:val="19"/>
                <w:lang w:val="uk-UA"/>
              </w:rPr>
              <w:t>0,0</w:t>
            </w:r>
          </w:p>
        </w:tc>
        <w:tc>
          <w:tcPr>
            <w:tcW w:w="992" w:type="dxa"/>
            <w:gridSpan w:val="2"/>
            <w:shd w:val="clear" w:color="auto" w:fill="auto"/>
          </w:tcPr>
          <w:p w14:paraId="5C222501" w14:textId="77777777" w:rsidR="008530A7" w:rsidRPr="008530A7" w:rsidRDefault="008530A7" w:rsidP="008530A7">
            <w:pPr>
              <w:ind w:hanging="108"/>
              <w:jc w:val="center"/>
              <w:rPr>
                <w:sz w:val="20"/>
                <w:szCs w:val="20"/>
                <w:lang w:val="uk-UA"/>
              </w:rPr>
            </w:pPr>
            <w:r w:rsidRPr="008530A7">
              <w:rPr>
                <w:sz w:val="20"/>
                <w:szCs w:val="20"/>
                <w:lang w:val="uk-UA"/>
              </w:rPr>
              <w:t>0</w:t>
            </w:r>
          </w:p>
        </w:tc>
        <w:tc>
          <w:tcPr>
            <w:tcW w:w="993" w:type="dxa"/>
            <w:gridSpan w:val="2"/>
            <w:shd w:val="clear" w:color="auto" w:fill="auto"/>
          </w:tcPr>
          <w:p w14:paraId="24F28A88"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vMerge w:val="restart"/>
            <w:shd w:val="clear" w:color="auto" w:fill="auto"/>
          </w:tcPr>
          <w:p w14:paraId="07B93DDB" w14:textId="77777777" w:rsidR="008530A7" w:rsidRPr="008530A7" w:rsidRDefault="008530A7" w:rsidP="008530A7">
            <w:pPr>
              <w:jc w:val="center"/>
              <w:rPr>
                <w:sz w:val="20"/>
                <w:szCs w:val="20"/>
                <w:lang w:val="uk-UA"/>
              </w:rPr>
            </w:pPr>
            <w:proofErr w:type="spellStart"/>
            <w:r w:rsidRPr="008530A7">
              <w:rPr>
                <w:bCs/>
                <w:sz w:val="20"/>
                <w:szCs w:val="20"/>
                <w:lang w:val="uk-UA"/>
              </w:rPr>
              <w:t>відсутне</w:t>
            </w:r>
            <w:proofErr w:type="spellEnd"/>
            <w:r w:rsidRPr="008530A7">
              <w:rPr>
                <w:bCs/>
                <w:sz w:val="20"/>
                <w:szCs w:val="20"/>
                <w:lang w:val="uk-UA"/>
              </w:rPr>
              <w:t xml:space="preserve"> фінансування</w:t>
            </w:r>
          </w:p>
        </w:tc>
      </w:tr>
      <w:tr w:rsidR="008530A7" w:rsidRPr="008530A7" w14:paraId="0DF37F8E" w14:textId="77777777" w:rsidTr="00E231C0">
        <w:trPr>
          <w:gridAfter w:val="1"/>
          <w:wAfter w:w="19" w:type="dxa"/>
          <w:trHeight w:val="975"/>
        </w:trPr>
        <w:tc>
          <w:tcPr>
            <w:tcW w:w="568" w:type="dxa"/>
            <w:gridSpan w:val="2"/>
            <w:vMerge/>
            <w:shd w:val="clear" w:color="auto" w:fill="auto"/>
          </w:tcPr>
          <w:p w14:paraId="0FF7F627" w14:textId="77777777" w:rsidR="008530A7" w:rsidRPr="008530A7" w:rsidRDefault="008530A7" w:rsidP="008530A7">
            <w:pPr>
              <w:jc w:val="both"/>
              <w:rPr>
                <w:color w:val="FF0000"/>
                <w:sz w:val="20"/>
                <w:szCs w:val="20"/>
                <w:lang w:val="uk-UA"/>
              </w:rPr>
            </w:pPr>
          </w:p>
        </w:tc>
        <w:tc>
          <w:tcPr>
            <w:tcW w:w="2410" w:type="dxa"/>
            <w:gridSpan w:val="2"/>
            <w:vMerge/>
            <w:shd w:val="clear" w:color="auto" w:fill="auto"/>
          </w:tcPr>
          <w:p w14:paraId="36AB00DF" w14:textId="77777777" w:rsidR="008530A7" w:rsidRPr="008530A7" w:rsidRDefault="008530A7" w:rsidP="008530A7">
            <w:pPr>
              <w:jc w:val="center"/>
              <w:rPr>
                <w:color w:val="FF0000"/>
                <w:sz w:val="20"/>
                <w:szCs w:val="20"/>
                <w:lang w:val="uk-UA"/>
              </w:rPr>
            </w:pPr>
          </w:p>
        </w:tc>
        <w:tc>
          <w:tcPr>
            <w:tcW w:w="1984" w:type="dxa"/>
            <w:gridSpan w:val="2"/>
            <w:vMerge/>
            <w:shd w:val="clear" w:color="auto" w:fill="auto"/>
          </w:tcPr>
          <w:p w14:paraId="594D4885" w14:textId="77777777" w:rsidR="008530A7" w:rsidRPr="008530A7" w:rsidRDefault="008530A7" w:rsidP="008530A7">
            <w:pPr>
              <w:ind w:left="113" w:right="113"/>
              <w:jc w:val="center"/>
              <w:rPr>
                <w:color w:val="FF0000"/>
                <w:sz w:val="20"/>
                <w:szCs w:val="20"/>
                <w:lang w:val="uk-UA"/>
              </w:rPr>
            </w:pPr>
          </w:p>
        </w:tc>
        <w:tc>
          <w:tcPr>
            <w:tcW w:w="851" w:type="dxa"/>
            <w:gridSpan w:val="2"/>
            <w:vMerge/>
            <w:shd w:val="clear" w:color="auto" w:fill="auto"/>
          </w:tcPr>
          <w:p w14:paraId="04E40A89" w14:textId="77777777" w:rsidR="008530A7" w:rsidRPr="008530A7" w:rsidRDefault="008530A7" w:rsidP="008530A7">
            <w:pPr>
              <w:jc w:val="center"/>
              <w:rPr>
                <w:color w:val="FF0000"/>
                <w:sz w:val="20"/>
                <w:szCs w:val="20"/>
                <w:lang w:val="uk-UA"/>
              </w:rPr>
            </w:pPr>
          </w:p>
        </w:tc>
        <w:tc>
          <w:tcPr>
            <w:tcW w:w="2126" w:type="dxa"/>
            <w:vMerge/>
            <w:shd w:val="clear" w:color="auto" w:fill="auto"/>
          </w:tcPr>
          <w:p w14:paraId="3B74D2AE" w14:textId="77777777" w:rsidR="008530A7" w:rsidRPr="008530A7" w:rsidRDefault="008530A7" w:rsidP="008530A7">
            <w:pPr>
              <w:jc w:val="center"/>
              <w:rPr>
                <w:color w:val="FF0000"/>
                <w:sz w:val="20"/>
                <w:szCs w:val="20"/>
                <w:lang w:val="uk-UA"/>
              </w:rPr>
            </w:pPr>
          </w:p>
        </w:tc>
        <w:tc>
          <w:tcPr>
            <w:tcW w:w="963" w:type="dxa"/>
            <w:shd w:val="clear" w:color="auto" w:fill="auto"/>
          </w:tcPr>
          <w:p w14:paraId="0BC33DCC" w14:textId="77777777" w:rsidR="008530A7" w:rsidRPr="008530A7" w:rsidRDefault="008530A7" w:rsidP="008530A7">
            <w:pPr>
              <w:jc w:val="center"/>
              <w:rPr>
                <w:sz w:val="20"/>
                <w:szCs w:val="20"/>
                <w:lang w:val="uk-UA"/>
              </w:rPr>
            </w:pPr>
            <w:r w:rsidRPr="008530A7">
              <w:rPr>
                <w:sz w:val="20"/>
                <w:szCs w:val="20"/>
                <w:lang w:val="uk-UA"/>
              </w:rPr>
              <w:t>300,000</w:t>
            </w:r>
          </w:p>
          <w:p w14:paraId="5C2673C1" w14:textId="77777777" w:rsidR="008530A7" w:rsidRPr="008530A7" w:rsidRDefault="008530A7" w:rsidP="008530A7">
            <w:pPr>
              <w:jc w:val="center"/>
              <w:rPr>
                <w:sz w:val="20"/>
                <w:szCs w:val="20"/>
                <w:lang w:val="uk-UA"/>
              </w:rPr>
            </w:pPr>
            <w:r w:rsidRPr="008530A7">
              <w:rPr>
                <w:sz w:val="20"/>
                <w:szCs w:val="20"/>
                <w:lang w:val="uk-UA"/>
              </w:rPr>
              <w:t>(місцевий бюджет)</w:t>
            </w:r>
          </w:p>
        </w:tc>
        <w:tc>
          <w:tcPr>
            <w:tcW w:w="993" w:type="dxa"/>
            <w:gridSpan w:val="2"/>
            <w:shd w:val="clear" w:color="auto" w:fill="auto"/>
          </w:tcPr>
          <w:p w14:paraId="4A33993E" w14:textId="77777777" w:rsidR="008530A7" w:rsidRPr="008530A7" w:rsidRDefault="008530A7" w:rsidP="008530A7">
            <w:pPr>
              <w:jc w:val="center"/>
              <w:rPr>
                <w:sz w:val="20"/>
                <w:szCs w:val="20"/>
                <w:lang w:val="uk-UA"/>
              </w:rPr>
            </w:pPr>
            <w:r w:rsidRPr="008530A7">
              <w:rPr>
                <w:sz w:val="20"/>
                <w:szCs w:val="20"/>
                <w:lang w:val="uk-UA"/>
              </w:rPr>
              <w:t>0,0</w:t>
            </w:r>
          </w:p>
        </w:tc>
        <w:tc>
          <w:tcPr>
            <w:tcW w:w="850" w:type="dxa"/>
            <w:gridSpan w:val="2"/>
            <w:shd w:val="clear" w:color="auto" w:fill="auto"/>
          </w:tcPr>
          <w:p w14:paraId="388AA91B" w14:textId="77777777" w:rsidR="008530A7" w:rsidRPr="008530A7" w:rsidRDefault="008530A7" w:rsidP="008530A7">
            <w:pPr>
              <w:jc w:val="center"/>
              <w:rPr>
                <w:sz w:val="20"/>
                <w:szCs w:val="20"/>
                <w:lang w:val="uk-UA"/>
              </w:rPr>
            </w:pPr>
            <w:r w:rsidRPr="008530A7">
              <w:rPr>
                <w:sz w:val="20"/>
                <w:szCs w:val="20"/>
                <w:lang w:val="uk-UA"/>
              </w:rPr>
              <w:t>0,0</w:t>
            </w:r>
          </w:p>
        </w:tc>
        <w:tc>
          <w:tcPr>
            <w:tcW w:w="992" w:type="dxa"/>
            <w:gridSpan w:val="2"/>
            <w:shd w:val="clear" w:color="auto" w:fill="auto"/>
          </w:tcPr>
          <w:p w14:paraId="3A863285" w14:textId="77777777" w:rsidR="008530A7" w:rsidRPr="008530A7" w:rsidRDefault="008530A7" w:rsidP="008530A7">
            <w:pPr>
              <w:ind w:hanging="108"/>
              <w:jc w:val="center"/>
              <w:rPr>
                <w:sz w:val="20"/>
                <w:szCs w:val="20"/>
                <w:lang w:val="uk-UA"/>
              </w:rPr>
            </w:pPr>
            <w:r w:rsidRPr="008530A7">
              <w:rPr>
                <w:sz w:val="20"/>
                <w:szCs w:val="20"/>
                <w:lang w:val="uk-UA"/>
              </w:rPr>
              <w:t>0</w:t>
            </w:r>
          </w:p>
        </w:tc>
        <w:tc>
          <w:tcPr>
            <w:tcW w:w="993" w:type="dxa"/>
            <w:gridSpan w:val="2"/>
            <w:shd w:val="clear" w:color="auto" w:fill="auto"/>
          </w:tcPr>
          <w:p w14:paraId="494CFD9F"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vMerge/>
            <w:shd w:val="clear" w:color="auto" w:fill="auto"/>
          </w:tcPr>
          <w:p w14:paraId="29AA866B" w14:textId="77777777" w:rsidR="008530A7" w:rsidRPr="008530A7" w:rsidRDefault="008530A7" w:rsidP="008530A7">
            <w:pPr>
              <w:jc w:val="center"/>
              <w:rPr>
                <w:bCs/>
                <w:color w:val="FF0000"/>
                <w:sz w:val="20"/>
                <w:szCs w:val="20"/>
                <w:lang w:val="uk-UA"/>
              </w:rPr>
            </w:pPr>
          </w:p>
        </w:tc>
      </w:tr>
      <w:tr w:rsidR="008530A7" w:rsidRPr="008530A7" w14:paraId="5383FCD4" w14:textId="77777777" w:rsidTr="00E231C0">
        <w:trPr>
          <w:gridAfter w:val="1"/>
          <w:wAfter w:w="19" w:type="dxa"/>
          <w:trHeight w:val="2260"/>
        </w:trPr>
        <w:tc>
          <w:tcPr>
            <w:tcW w:w="568" w:type="dxa"/>
            <w:gridSpan w:val="2"/>
            <w:vMerge/>
            <w:shd w:val="clear" w:color="auto" w:fill="auto"/>
          </w:tcPr>
          <w:p w14:paraId="51712567" w14:textId="77777777" w:rsidR="008530A7" w:rsidRPr="008530A7" w:rsidRDefault="008530A7" w:rsidP="008530A7">
            <w:pPr>
              <w:jc w:val="both"/>
              <w:rPr>
                <w:color w:val="FF0000"/>
                <w:sz w:val="20"/>
                <w:szCs w:val="20"/>
                <w:lang w:val="uk-UA"/>
              </w:rPr>
            </w:pPr>
          </w:p>
        </w:tc>
        <w:tc>
          <w:tcPr>
            <w:tcW w:w="2410" w:type="dxa"/>
            <w:gridSpan w:val="2"/>
            <w:vMerge/>
            <w:shd w:val="clear" w:color="auto" w:fill="auto"/>
          </w:tcPr>
          <w:p w14:paraId="7CB4D0CF" w14:textId="77777777" w:rsidR="008530A7" w:rsidRPr="008530A7" w:rsidRDefault="008530A7" w:rsidP="008530A7">
            <w:pPr>
              <w:jc w:val="center"/>
              <w:rPr>
                <w:color w:val="FF0000"/>
                <w:sz w:val="20"/>
                <w:szCs w:val="20"/>
                <w:lang w:val="uk-UA"/>
              </w:rPr>
            </w:pPr>
          </w:p>
        </w:tc>
        <w:tc>
          <w:tcPr>
            <w:tcW w:w="1984" w:type="dxa"/>
            <w:gridSpan w:val="2"/>
            <w:vMerge/>
            <w:shd w:val="clear" w:color="auto" w:fill="auto"/>
          </w:tcPr>
          <w:p w14:paraId="3FBB80B9" w14:textId="77777777" w:rsidR="008530A7" w:rsidRPr="008530A7" w:rsidRDefault="008530A7" w:rsidP="008530A7">
            <w:pPr>
              <w:ind w:left="113" w:right="113"/>
              <w:jc w:val="center"/>
              <w:rPr>
                <w:color w:val="FF0000"/>
                <w:sz w:val="20"/>
                <w:szCs w:val="20"/>
                <w:lang w:val="uk-UA"/>
              </w:rPr>
            </w:pPr>
          </w:p>
        </w:tc>
        <w:tc>
          <w:tcPr>
            <w:tcW w:w="851" w:type="dxa"/>
            <w:gridSpan w:val="2"/>
            <w:vMerge/>
            <w:shd w:val="clear" w:color="auto" w:fill="auto"/>
          </w:tcPr>
          <w:p w14:paraId="174605DD" w14:textId="77777777" w:rsidR="008530A7" w:rsidRPr="008530A7" w:rsidRDefault="008530A7" w:rsidP="008530A7">
            <w:pPr>
              <w:jc w:val="center"/>
              <w:rPr>
                <w:color w:val="FF0000"/>
                <w:sz w:val="20"/>
                <w:szCs w:val="20"/>
                <w:lang w:val="uk-UA"/>
              </w:rPr>
            </w:pPr>
          </w:p>
        </w:tc>
        <w:tc>
          <w:tcPr>
            <w:tcW w:w="2126" w:type="dxa"/>
            <w:vMerge/>
            <w:shd w:val="clear" w:color="auto" w:fill="auto"/>
          </w:tcPr>
          <w:p w14:paraId="745B9BCA" w14:textId="77777777" w:rsidR="008530A7" w:rsidRPr="008530A7" w:rsidRDefault="008530A7" w:rsidP="008530A7">
            <w:pPr>
              <w:jc w:val="center"/>
              <w:rPr>
                <w:color w:val="FF0000"/>
                <w:sz w:val="20"/>
                <w:szCs w:val="20"/>
                <w:lang w:val="uk-UA"/>
              </w:rPr>
            </w:pPr>
          </w:p>
        </w:tc>
        <w:tc>
          <w:tcPr>
            <w:tcW w:w="963" w:type="dxa"/>
            <w:shd w:val="clear" w:color="auto" w:fill="auto"/>
          </w:tcPr>
          <w:p w14:paraId="79749089" w14:textId="77777777" w:rsidR="008530A7" w:rsidRPr="008530A7" w:rsidRDefault="008530A7" w:rsidP="008530A7">
            <w:pPr>
              <w:jc w:val="center"/>
              <w:rPr>
                <w:sz w:val="20"/>
                <w:szCs w:val="20"/>
                <w:lang w:val="uk-UA"/>
              </w:rPr>
            </w:pPr>
            <w:r w:rsidRPr="008530A7">
              <w:rPr>
                <w:sz w:val="20"/>
                <w:szCs w:val="20"/>
                <w:lang w:val="uk-UA"/>
              </w:rPr>
              <w:t>100,000 (інші джерела)</w:t>
            </w:r>
          </w:p>
        </w:tc>
        <w:tc>
          <w:tcPr>
            <w:tcW w:w="993" w:type="dxa"/>
            <w:gridSpan w:val="2"/>
            <w:shd w:val="clear" w:color="auto" w:fill="auto"/>
          </w:tcPr>
          <w:p w14:paraId="07D9D73A" w14:textId="77777777" w:rsidR="008530A7" w:rsidRPr="008530A7" w:rsidRDefault="008530A7" w:rsidP="008530A7">
            <w:pPr>
              <w:jc w:val="center"/>
              <w:rPr>
                <w:sz w:val="20"/>
                <w:szCs w:val="20"/>
                <w:lang w:val="uk-UA"/>
              </w:rPr>
            </w:pPr>
            <w:r w:rsidRPr="008530A7">
              <w:rPr>
                <w:sz w:val="20"/>
                <w:szCs w:val="20"/>
                <w:lang w:val="uk-UA"/>
              </w:rPr>
              <w:t>0,0</w:t>
            </w:r>
          </w:p>
        </w:tc>
        <w:tc>
          <w:tcPr>
            <w:tcW w:w="850" w:type="dxa"/>
            <w:gridSpan w:val="2"/>
            <w:shd w:val="clear" w:color="auto" w:fill="auto"/>
          </w:tcPr>
          <w:p w14:paraId="4B227E7F" w14:textId="77777777" w:rsidR="008530A7" w:rsidRPr="008530A7" w:rsidRDefault="008530A7" w:rsidP="008530A7">
            <w:pPr>
              <w:jc w:val="center"/>
              <w:rPr>
                <w:sz w:val="20"/>
                <w:szCs w:val="20"/>
                <w:lang w:val="uk-UA"/>
              </w:rPr>
            </w:pPr>
            <w:r w:rsidRPr="008530A7">
              <w:rPr>
                <w:sz w:val="20"/>
                <w:szCs w:val="20"/>
                <w:lang w:val="uk-UA"/>
              </w:rPr>
              <w:t>0,0</w:t>
            </w:r>
          </w:p>
        </w:tc>
        <w:tc>
          <w:tcPr>
            <w:tcW w:w="992" w:type="dxa"/>
            <w:gridSpan w:val="2"/>
            <w:shd w:val="clear" w:color="auto" w:fill="auto"/>
          </w:tcPr>
          <w:p w14:paraId="055BB158" w14:textId="77777777" w:rsidR="008530A7" w:rsidRPr="008530A7" w:rsidRDefault="008530A7" w:rsidP="008530A7">
            <w:pPr>
              <w:ind w:hanging="108"/>
              <w:jc w:val="center"/>
              <w:rPr>
                <w:sz w:val="20"/>
                <w:szCs w:val="20"/>
                <w:lang w:val="uk-UA"/>
              </w:rPr>
            </w:pPr>
            <w:r w:rsidRPr="008530A7">
              <w:rPr>
                <w:sz w:val="20"/>
                <w:szCs w:val="20"/>
                <w:lang w:val="uk-UA"/>
              </w:rPr>
              <w:t>0</w:t>
            </w:r>
          </w:p>
        </w:tc>
        <w:tc>
          <w:tcPr>
            <w:tcW w:w="993" w:type="dxa"/>
            <w:gridSpan w:val="2"/>
            <w:shd w:val="clear" w:color="auto" w:fill="auto"/>
          </w:tcPr>
          <w:p w14:paraId="29AF4354" w14:textId="77777777" w:rsidR="008530A7" w:rsidRPr="008530A7" w:rsidRDefault="008530A7" w:rsidP="008530A7">
            <w:pPr>
              <w:jc w:val="center"/>
              <w:rPr>
                <w:sz w:val="20"/>
                <w:szCs w:val="20"/>
                <w:lang w:val="uk-UA"/>
              </w:rPr>
            </w:pPr>
            <w:r w:rsidRPr="008530A7">
              <w:rPr>
                <w:sz w:val="20"/>
                <w:szCs w:val="20"/>
                <w:lang w:val="uk-UA"/>
              </w:rPr>
              <w:t>0</w:t>
            </w:r>
          </w:p>
        </w:tc>
        <w:tc>
          <w:tcPr>
            <w:tcW w:w="2835" w:type="dxa"/>
            <w:gridSpan w:val="2"/>
            <w:vMerge/>
            <w:shd w:val="clear" w:color="auto" w:fill="auto"/>
          </w:tcPr>
          <w:p w14:paraId="43B6B67F" w14:textId="77777777" w:rsidR="008530A7" w:rsidRPr="008530A7" w:rsidRDefault="008530A7" w:rsidP="008530A7">
            <w:pPr>
              <w:jc w:val="center"/>
              <w:rPr>
                <w:bCs/>
                <w:color w:val="FF0000"/>
                <w:sz w:val="20"/>
                <w:szCs w:val="20"/>
                <w:lang w:val="uk-UA"/>
              </w:rPr>
            </w:pPr>
          </w:p>
        </w:tc>
      </w:tr>
      <w:tr w:rsidR="008530A7" w:rsidRPr="008530A7" w14:paraId="18B5FD25" w14:textId="77777777" w:rsidTr="00E231C0">
        <w:trPr>
          <w:gridAfter w:val="1"/>
          <w:wAfter w:w="19" w:type="dxa"/>
        </w:trPr>
        <w:tc>
          <w:tcPr>
            <w:tcW w:w="7939" w:type="dxa"/>
            <w:gridSpan w:val="9"/>
            <w:shd w:val="clear" w:color="auto" w:fill="auto"/>
          </w:tcPr>
          <w:p w14:paraId="098730ED" w14:textId="77777777" w:rsidR="008530A7" w:rsidRPr="008530A7" w:rsidRDefault="008530A7" w:rsidP="008530A7">
            <w:pPr>
              <w:jc w:val="center"/>
              <w:rPr>
                <w:b/>
                <w:color w:val="000000"/>
                <w:sz w:val="20"/>
                <w:szCs w:val="20"/>
                <w:lang w:val="uk-UA"/>
              </w:rPr>
            </w:pPr>
            <w:r w:rsidRPr="008530A7">
              <w:rPr>
                <w:b/>
                <w:color w:val="000000"/>
                <w:sz w:val="20"/>
                <w:szCs w:val="20"/>
                <w:lang w:val="uk-UA"/>
              </w:rPr>
              <w:lastRenderedPageBreak/>
              <w:t>Всього за 2024 рік:</w:t>
            </w:r>
          </w:p>
        </w:tc>
        <w:tc>
          <w:tcPr>
            <w:tcW w:w="963" w:type="dxa"/>
            <w:shd w:val="clear" w:color="auto" w:fill="auto"/>
          </w:tcPr>
          <w:p w14:paraId="226CBAC2" w14:textId="77777777" w:rsidR="008530A7" w:rsidRPr="008530A7" w:rsidRDefault="008530A7" w:rsidP="008530A7">
            <w:pPr>
              <w:jc w:val="center"/>
              <w:rPr>
                <w:b/>
                <w:color w:val="FF0000"/>
                <w:sz w:val="20"/>
                <w:szCs w:val="20"/>
                <w:lang w:val="uk-UA"/>
              </w:rPr>
            </w:pPr>
            <w:r w:rsidRPr="008530A7">
              <w:rPr>
                <w:b/>
                <w:bCs/>
                <w:sz w:val="20"/>
                <w:szCs w:val="20"/>
                <w:lang w:val="uk-UA"/>
              </w:rPr>
              <w:t>80400,000</w:t>
            </w:r>
          </w:p>
        </w:tc>
        <w:tc>
          <w:tcPr>
            <w:tcW w:w="993" w:type="dxa"/>
            <w:gridSpan w:val="2"/>
            <w:shd w:val="clear" w:color="auto" w:fill="auto"/>
          </w:tcPr>
          <w:p w14:paraId="404562F8" w14:textId="77777777" w:rsidR="008530A7" w:rsidRPr="008530A7" w:rsidRDefault="008530A7" w:rsidP="008530A7">
            <w:pPr>
              <w:jc w:val="center"/>
              <w:rPr>
                <w:b/>
                <w:color w:val="FF0000"/>
                <w:sz w:val="20"/>
                <w:szCs w:val="20"/>
                <w:lang w:val="uk-UA"/>
              </w:rPr>
            </w:pPr>
            <w:r w:rsidRPr="008530A7">
              <w:rPr>
                <w:b/>
                <w:sz w:val="20"/>
                <w:szCs w:val="20"/>
                <w:lang w:val="uk-UA"/>
              </w:rPr>
              <w:t>68500,000</w:t>
            </w:r>
          </w:p>
        </w:tc>
        <w:tc>
          <w:tcPr>
            <w:tcW w:w="850" w:type="dxa"/>
            <w:gridSpan w:val="2"/>
            <w:shd w:val="clear" w:color="auto" w:fill="auto"/>
          </w:tcPr>
          <w:p w14:paraId="40F28A4D" w14:textId="77777777" w:rsidR="008530A7" w:rsidRPr="008530A7" w:rsidRDefault="008530A7" w:rsidP="008530A7">
            <w:pPr>
              <w:jc w:val="center"/>
              <w:rPr>
                <w:b/>
                <w:sz w:val="20"/>
                <w:szCs w:val="20"/>
                <w:lang w:val="uk-UA"/>
              </w:rPr>
            </w:pPr>
            <w:r w:rsidRPr="008530A7">
              <w:rPr>
                <w:b/>
                <w:sz w:val="20"/>
                <w:szCs w:val="20"/>
                <w:lang w:val="uk-UA"/>
              </w:rPr>
              <w:t>60704,707</w:t>
            </w:r>
          </w:p>
        </w:tc>
        <w:tc>
          <w:tcPr>
            <w:tcW w:w="992" w:type="dxa"/>
            <w:gridSpan w:val="2"/>
            <w:shd w:val="clear" w:color="auto" w:fill="auto"/>
          </w:tcPr>
          <w:p w14:paraId="33B08D61" w14:textId="77777777" w:rsidR="008530A7" w:rsidRPr="008530A7" w:rsidRDefault="008530A7" w:rsidP="008530A7">
            <w:pPr>
              <w:ind w:hanging="108"/>
              <w:jc w:val="center"/>
              <w:rPr>
                <w:b/>
                <w:sz w:val="20"/>
                <w:szCs w:val="20"/>
                <w:lang w:val="uk-UA"/>
              </w:rPr>
            </w:pPr>
            <w:r w:rsidRPr="008530A7">
              <w:rPr>
                <w:b/>
                <w:sz w:val="20"/>
                <w:szCs w:val="20"/>
                <w:lang w:val="uk-UA"/>
              </w:rPr>
              <w:t>76</w:t>
            </w:r>
          </w:p>
        </w:tc>
        <w:tc>
          <w:tcPr>
            <w:tcW w:w="993" w:type="dxa"/>
            <w:gridSpan w:val="2"/>
            <w:shd w:val="clear" w:color="auto" w:fill="auto"/>
          </w:tcPr>
          <w:p w14:paraId="172CA12D" w14:textId="77777777" w:rsidR="008530A7" w:rsidRPr="008530A7" w:rsidRDefault="008530A7" w:rsidP="008530A7">
            <w:pPr>
              <w:jc w:val="center"/>
              <w:rPr>
                <w:b/>
                <w:sz w:val="20"/>
                <w:szCs w:val="20"/>
                <w:lang w:val="uk-UA"/>
              </w:rPr>
            </w:pPr>
            <w:r w:rsidRPr="008530A7">
              <w:rPr>
                <w:b/>
                <w:sz w:val="20"/>
                <w:szCs w:val="20"/>
                <w:lang w:val="uk-UA"/>
              </w:rPr>
              <w:t>89</w:t>
            </w:r>
          </w:p>
        </w:tc>
        <w:tc>
          <w:tcPr>
            <w:tcW w:w="2835" w:type="dxa"/>
            <w:gridSpan w:val="2"/>
            <w:shd w:val="clear" w:color="auto" w:fill="auto"/>
          </w:tcPr>
          <w:p w14:paraId="262FF425" w14:textId="77777777" w:rsidR="008530A7" w:rsidRPr="008530A7" w:rsidRDefault="008530A7" w:rsidP="008530A7">
            <w:pPr>
              <w:jc w:val="center"/>
              <w:rPr>
                <w:color w:val="000000"/>
                <w:sz w:val="20"/>
                <w:szCs w:val="20"/>
                <w:lang w:val="uk-UA"/>
              </w:rPr>
            </w:pPr>
          </w:p>
        </w:tc>
      </w:tr>
      <w:tr w:rsidR="008530A7" w:rsidRPr="008530A7" w14:paraId="1AE63FAA" w14:textId="77777777" w:rsidTr="00E231C0">
        <w:trPr>
          <w:gridAfter w:val="1"/>
          <w:wAfter w:w="19" w:type="dxa"/>
        </w:trPr>
        <w:tc>
          <w:tcPr>
            <w:tcW w:w="7939" w:type="dxa"/>
            <w:gridSpan w:val="9"/>
            <w:shd w:val="clear" w:color="auto" w:fill="auto"/>
          </w:tcPr>
          <w:p w14:paraId="18BD35C8" w14:textId="77777777" w:rsidR="008530A7" w:rsidRPr="008530A7" w:rsidRDefault="008530A7" w:rsidP="008530A7">
            <w:pPr>
              <w:jc w:val="center"/>
              <w:rPr>
                <w:i/>
                <w:color w:val="000000"/>
                <w:sz w:val="20"/>
                <w:szCs w:val="20"/>
                <w:lang w:val="uk-UA"/>
              </w:rPr>
            </w:pPr>
            <w:r w:rsidRPr="008530A7">
              <w:rPr>
                <w:i/>
                <w:color w:val="000000"/>
                <w:sz w:val="20"/>
                <w:szCs w:val="20"/>
                <w:lang w:val="uk-UA"/>
              </w:rPr>
              <w:t xml:space="preserve">В </w:t>
            </w:r>
            <w:proofErr w:type="spellStart"/>
            <w:r w:rsidRPr="008530A7">
              <w:rPr>
                <w:i/>
                <w:color w:val="000000"/>
                <w:sz w:val="20"/>
                <w:szCs w:val="20"/>
                <w:lang w:val="uk-UA"/>
              </w:rPr>
              <w:t>т.ч</w:t>
            </w:r>
            <w:proofErr w:type="spellEnd"/>
            <w:r w:rsidRPr="008530A7">
              <w:rPr>
                <w:i/>
                <w:color w:val="000000"/>
                <w:sz w:val="20"/>
                <w:szCs w:val="20"/>
                <w:lang w:val="uk-UA"/>
              </w:rPr>
              <w:t>. інші джерела</w:t>
            </w:r>
          </w:p>
        </w:tc>
        <w:tc>
          <w:tcPr>
            <w:tcW w:w="963" w:type="dxa"/>
            <w:shd w:val="clear" w:color="auto" w:fill="auto"/>
          </w:tcPr>
          <w:p w14:paraId="2DC4FC1E" w14:textId="77777777" w:rsidR="008530A7" w:rsidRPr="008530A7" w:rsidRDefault="008530A7" w:rsidP="008530A7">
            <w:pPr>
              <w:jc w:val="center"/>
              <w:rPr>
                <w:bCs/>
                <w:i/>
                <w:sz w:val="20"/>
                <w:szCs w:val="20"/>
                <w:lang w:val="uk-UA"/>
              </w:rPr>
            </w:pPr>
            <w:r w:rsidRPr="008530A7">
              <w:rPr>
                <w:bCs/>
                <w:i/>
                <w:sz w:val="20"/>
                <w:szCs w:val="20"/>
                <w:lang w:val="uk-UA"/>
              </w:rPr>
              <w:t>100,000</w:t>
            </w:r>
          </w:p>
        </w:tc>
        <w:tc>
          <w:tcPr>
            <w:tcW w:w="993" w:type="dxa"/>
            <w:gridSpan w:val="2"/>
            <w:shd w:val="clear" w:color="auto" w:fill="auto"/>
          </w:tcPr>
          <w:p w14:paraId="7908E928" w14:textId="77777777" w:rsidR="008530A7" w:rsidRPr="008530A7" w:rsidRDefault="008530A7" w:rsidP="008530A7">
            <w:pPr>
              <w:jc w:val="center"/>
              <w:rPr>
                <w:b/>
                <w:sz w:val="20"/>
                <w:szCs w:val="20"/>
                <w:lang w:val="uk-UA"/>
              </w:rPr>
            </w:pPr>
          </w:p>
        </w:tc>
        <w:tc>
          <w:tcPr>
            <w:tcW w:w="850" w:type="dxa"/>
            <w:gridSpan w:val="2"/>
            <w:shd w:val="clear" w:color="auto" w:fill="auto"/>
          </w:tcPr>
          <w:p w14:paraId="65E590B3" w14:textId="77777777" w:rsidR="008530A7" w:rsidRPr="008530A7" w:rsidRDefault="008530A7" w:rsidP="008530A7">
            <w:pPr>
              <w:jc w:val="center"/>
              <w:rPr>
                <w:b/>
                <w:sz w:val="20"/>
                <w:szCs w:val="20"/>
                <w:lang w:val="uk-UA"/>
              </w:rPr>
            </w:pPr>
          </w:p>
        </w:tc>
        <w:tc>
          <w:tcPr>
            <w:tcW w:w="992" w:type="dxa"/>
            <w:gridSpan w:val="2"/>
            <w:shd w:val="clear" w:color="auto" w:fill="auto"/>
          </w:tcPr>
          <w:p w14:paraId="32ED15E5" w14:textId="77777777" w:rsidR="008530A7" w:rsidRPr="008530A7" w:rsidRDefault="008530A7" w:rsidP="008530A7">
            <w:pPr>
              <w:ind w:hanging="108"/>
              <w:jc w:val="center"/>
              <w:rPr>
                <w:b/>
                <w:sz w:val="20"/>
                <w:szCs w:val="20"/>
                <w:lang w:val="uk-UA"/>
              </w:rPr>
            </w:pPr>
          </w:p>
        </w:tc>
        <w:tc>
          <w:tcPr>
            <w:tcW w:w="993" w:type="dxa"/>
            <w:gridSpan w:val="2"/>
            <w:shd w:val="clear" w:color="auto" w:fill="auto"/>
          </w:tcPr>
          <w:p w14:paraId="4C6DB720" w14:textId="77777777" w:rsidR="008530A7" w:rsidRPr="008530A7" w:rsidRDefault="008530A7" w:rsidP="008530A7">
            <w:pPr>
              <w:jc w:val="center"/>
              <w:rPr>
                <w:b/>
                <w:sz w:val="20"/>
                <w:szCs w:val="20"/>
                <w:lang w:val="uk-UA"/>
              </w:rPr>
            </w:pPr>
          </w:p>
        </w:tc>
        <w:tc>
          <w:tcPr>
            <w:tcW w:w="2835" w:type="dxa"/>
            <w:gridSpan w:val="2"/>
            <w:shd w:val="clear" w:color="auto" w:fill="auto"/>
          </w:tcPr>
          <w:p w14:paraId="281724A9" w14:textId="77777777" w:rsidR="008530A7" w:rsidRPr="008530A7" w:rsidRDefault="008530A7" w:rsidP="008530A7">
            <w:pPr>
              <w:jc w:val="center"/>
              <w:rPr>
                <w:color w:val="000000"/>
                <w:sz w:val="20"/>
                <w:szCs w:val="20"/>
                <w:lang w:val="uk-UA"/>
              </w:rPr>
            </w:pPr>
          </w:p>
        </w:tc>
      </w:tr>
      <w:tr w:rsidR="008530A7" w:rsidRPr="008530A7" w14:paraId="3EC46148" w14:textId="77777777" w:rsidTr="00E231C0">
        <w:trPr>
          <w:gridAfter w:val="1"/>
          <w:wAfter w:w="19" w:type="dxa"/>
        </w:trPr>
        <w:tc>
          <w:tcPr>
            <w:tcW w:w="15565" w:type="dxa"/>
            <w:gridSpan w:val="20"/>
            <w:shd w:val="clear" w:color="auto" w:fill="auto"/>
          </w:tcPr>
          <w:p w14:paraId="0E250F30" w14:textId="77777777" w:rsidR="008530A7" w:rsidRPr="008530A7" w:rsidRDefault="008530A7" w:rsidP="008530A7">
            <w:pPr>
              <w:jc w:val="center"/>
              <w:rPr>
                <w:bCs/>
                <w:color w:val="000000"/>
                <w:sz w:val="20"/>
                <w:szCs w:val="20"/>
                <w:lang w:val="uk-UA"/>
              </w:rPr>
            </w:pPr>
            <w:r w:rsidRPr="008530A7">
              <w:rPr>
                <w:b/>
                <w:color w:val="000000"/>
                <w:sz w:val="20"/>
                <w:szCs w:val="20"/>
                <w:lang w:val="uk-UA"/>
              </w:rPr>
              <w:t>Обласний бюджет</w:t>
            </w:r>
          </w:p>
        </w:tc>
      </w:tr>
      <w:tr w:rsidR="008530A7" w:rsidRPr="008530A7" w14:paraId="08FD8366" w14:textId="77777777" w:rsidTr="00E231C0">
        <w:trPr>
          <w:gridAfter w:val="1"/>
          <w:wAfter w:w="19" w:type="dxa"/>
        </w:trPr>
        <w:tc>
          <w:tcPr>
            <w:tcW w:w="539" w:type="dxa"/>
            <w:shd w:val="clear" w:color="auto" w:fill="auto"/>
          </w:tcPr>
          <w:p w14:paraId="0ED4CD84" w14:textId="77777777" w:rsidR="008530A7" w:rsidRPr="008530A7" w:rsidRDefault="008530A7" w:rsidP="008530A7">
            <w:pPr>
              <w:rPr>
                <w:b/>
                <w:color w:val="000000"/>
                <w:sz w:val="20"/>
                <w:szCs w:val="20"/>
                <w:lang w:val="uk-UA"/>
              </w:rPr>
            </w:pPr>
            <w:r w:rsidRPr="008530A7">
              <w:rPr>
                <w:b/>
                <w:color w:val="000000"/>
                <w:sz w:val="20"/>
                <w:szCs w:val="20"/>
                <w:lang w:val="uk-UA"/>
              </w:rPr>
              <w:t>1</w:t>
            </w:r>
          </w:p>
        </w:tc>
        <w:tc>
          <w:tcPr>
            <w:tcW w:w="2410" w:type="dxa"/>
            <w:gridSpan w:val="2"/>
            <w:shd w:val="clear" w:color="auto" w:fill="auto"/>
          </w:tcPr>
          <w:p w14:paraId="14DD09F0" w14:textId="77777777" w:rsidR="008530A7" w:rsidRPr="008530A7" w:rsidRDefault="008530A7" w:rsidP="008530A7">
            <w:pPr>
              <w:jc w:val="center"/>
              <w:rPr>
                <w:b/>
                <w:color w:val="000000"/>
                <w:sz w:val="20"/>
                <w:szCs w:val="20"/>
                <w:lang w:val="uk-UA"/>
              </w:rPr>
            </w:pPr>
            <w:r w:rsidRPr="008530A7">
              <w:rPr>
                <w:sz w:val="20"/>
                <w:szCs w:val="20"/>
                <w:lang w:val="uk-UA"/>
              </w:rPr>
              <w:t>Заохочення та відзначення осіб (працівників комунальних підприємств, закладів, установ, організацій), які виконують роботи з будівництва фортифікаційних споруд на території, де ведуться бойові дії</w:t>
            </w:r>
          </w:p>
        </w:tc>
        <w:tc>
          <w:tcPr>
            <w:tcW w:w="1984" w:type="dxa"/>
            <w:gridSpan w:val="2"/>
            <w:shd w:val="clear" w:color="auto" w:fill="auto"/>
          </w:tcPr>
          <w:p w14:paraId="7ED2EC83" w14:textId="77777777" w:rsidR="008530A7" w:rsidRPr="008530A7" w:rsidRDefault="008530A7" w:rsidP="008530A7">
            <w:pPr>
              <w:jc w:val="center"/>
              <w:rPr>
                <w:b/>
                <w:color w:val="000000"/>
                <w:sz w:val="20"/>
                <w:szCs w:val="20"/>
                <w:lang w:val="uk-UA"/>
              </w:rPr>
            </w:pPr>
            <w:r w:rsidRPr="008530A7">
              <w:rPr>
                <w:sz w:val="20"/>
                <w:szCs w:val="20"/>
                <w:lang w:val="uk-UA"/>
              </w:rPr>
              <w:t>Заохочення та відзначення осіб (працівників комунальних підприємств, закладів, установ, організацій), які виконують роботи з будівництва фортифікаційних споруд на території, де ведуться бойові дії</w:t>
            </w:r>
          </w:p>
        </w:tc>
        <w:tc>
          <w:tcPr>
            <w:tcW w:w="851" w:type="dxa"/>
            <w:gridSpan w:val="2"/>
            <w:shd w:val="clear" w:color="auto" w:fill="auto"/>
          </w:tcPr>
          <w:p w14:paraId="7CC863DC" w14:textId="77777777" w:rsidR="008530A7" w:rsidRPr="008530A7" w:rsidRDefault="008530A7" w:rsidP="008530A7">
            <w:pPr>
              <w:jc w:val="center"/>
              <w:rPr>
                <w:b/>
                <w:color w:val="000000"/>
                <w:sz w:val="20"/>
                <w:szCs w:val="20"/>
                <w:lang w:val="uk-UA"/>
              </w:rPr>
            </w:pPr>
            <w:r w:rsidRPr="008530A7">
              <w:rPr>
                <w:b/>
                <w:color w:val="000000"/>
                <w:sz w:val="20"/>
                <w:szCs w:val="20"/>
                <w:lang w:val="uk-UA"/>
              </w:rPr>
              <w:t>2024</w:t>
            </w:r>
          </w:p>
        </w:tc>
        <w:tc>
          <w:tcPr>
            <w:tcW w:w="2155" w:type="dxa"/>
            <w:gridSpan w:val="2"/>
            <w:shd w:val="clear" w:color="auto" w:fill="auto"/>
          </w:tcPr>
          <w:p w14:paraId="2EABDBF2" w14:textId="77777777" w:rsidR="008530A7" w:rsidRPr="008530A7" w:rsidRDefault="008530A7" w:rsidP="008530A7">
            <w:pPr>
              <w:jc w:val="center"/>
              <w:rPr>
                <w:sz w:val="20"/>
                <w:szCs w:val="20"/>
                <w:lang w:val="uk-UA"/>
              </w:rPr>
            </w:pPr>
            <w:r w:rsidRPr="008530A7">
              <w:rPr>
                <w:sz w:val="20"/>
                <w:szCs w:val="20"/>
                <w:lang w:val="uk-UA"/>
              </w:rPr>
              <w:t xml:space="preserve">Виконавчий комітет </w:t>
            </w:r>
            <w:proofErr w:type="spellStart"/>
            <w:r w:rsidRPr="008530A7">
              <w:rPr>
                <w:sz w:val="20"/>
                <w:szCs w:val="20"/>
                <w:lang w:val="uk-UA"/>
              </w:rPr>
              <w:t>Південнівської</w:t>
            </w:r>
            <w:proofErr w:type="spellEnd"/>
            <w:r w:rsidRPr="008530A7">
              <w:rPr>
                <w:sz w:val="20"/>
                <w:szCs w:val="20"/>
                <w:lang w:val="uk-UA"/>
              </w:rPr>
              <w:t xml:space="preserve"> міської ради, Одеська обласна (військова) </w:t>
            </w:r>
            <w:proofErr w:type="spellStart"/>
            <w:r w:rsidRPr="008530A7">
              <w:rPr>
                <w:sz w:val="20"/>
                <w:szCs w:val="20"/>
                <w:lang w:val="uk-UA"/>
              </w:rPr>
              <w:t>адміністрація,Управління</w:t>
            </w:r>
            <w:proofErr w:type="spellEnd"/>
            <w:r w:rsidRPr="008530A7">
              <w:rPr>
                <w:sz w:val="20"/>
                <w:szCs w:val="20"/>
                <w:lang w:val="uk-UA"/>
              </w:rPr>
              <w:t xml:space="preserve"> житлово-комунального господарства </w:t>
            </w:r>
            <w:proofErr w:type="spellStart"/>
            <w:r w:rsidRPr="008530A7">
              <w:rPr>
                <w:sz w:val="20"/>
                <w:szCs w:val="20"/>
                <w:lang w:val="uk-UA"/>
              </w:rPr>
              <w:t>Південнівської</w:t>
            </w:r>
            <w:proofErr w:type="spellEnd"/>
            <w:r w:rsidRPr="008530A7">
              <w:rPr>
                <w:sz w:val="20"/>
                <w:szCs w:val="20"/>
                <w:lang w:val="uk-UA"/>
              </w:rPr>
              <w:t xml:space="preserve"> міської ради, КП МІНІЦИПАЛЬНА ВАРТА</w:t>
            </w:r>
          </w:p>
          <w:p w14:paraId="1221917B" w14:textId="77777777" w:rsidR="008530A7" w:rsidRPr="008530A7" w:rsidRDefault="008530A7" w:rsidP="008530A7">
            <w:pPr>
              <w:jc w:val="center"/>
              <w:rPr>
                <w:b/>
                <w:color w:val="000000"/>
                <w:sz w:val="20"/>
                <w:szCs w:val="20"/>
                <w:lang w:val="uk-UA"/>
              </w:rPr>
            </w:pPr>
          </w:p>
        </w:tc>
        <w:tc>
          <w:tcPr>
            <w:tcW w:w="963" w:type="dxa"/>
            <w:shd w:val="clear" w:color="auto" w:fill="auto"/>
          </w:tcPr>
          <w:p w14:paraId="2CD6E8DC" w14:textId="77777777" w:rsidR="008530A7" w:rsidRPr="008530A7" w:rsidRDefault="008530A7" w:rsidP="008530A7">
            <w:pPr>
              <w:jc w:val="center"/>
              <w:rPr>
                <w:b/>
                <w:sz w:val="20"/>
                <w:szCs w:val="20"/>
                <w:lang w:val="uk-UA"/>
              </w:rPr>
            </w:pPr>
            <w:r w:rsidRPr="008530A7">
              <w:rPr>
                <w:b/>
                <w:sz w:val="20"/>
                <w:szCs w:val="20"/>
                <w:lang w:val="uk-UA"/>
              </w:rPr>
              <w:t>268,034</w:t>
            </w:r>
          </w:p>
          <w:p w14:paraId="4BB01D35" w14:textId="77777777" w:rsidR="008530A7" w:rsidRPr="008530A7" w:rsidRDefault="008530A7" w:rsidP="008530A7">
            <w:pPr>
              <w:jc w:val="center"/>
              <w:rPr>
                <w:b/>
                <w:bCs/>
                <w:sz w:val="20"/>
                <w:szCs w:val="20"/>
                <w:lang w:val="uk-UA"/>
              </w:rPr>
            </w:pPr>
          </w:p>
        </w:tc>
        <w:tc>
          <w:tcPr>
            <w:tcW w:w="993" w:type="dxa"/>
            <w:gridSpan w:val="2"/>
            <w:shd w:val="clear" w:color="auto" w:fill="auto"/>
          </w:tcPr>
          <w:p w14:paraId="3E5D5990" w14:textId="77777777" w:rsidR="008530A7" w:rsidRPr="008530A7" w:rsidRDefault="008530A7" w:rsidP="008530A7">
            <w:pPr>
              <w:jc w:val="center"/>
              <w:rPr>
                <w:b/>
                <w:sz w:val="20"/>
                <w:szCs w:val="20"/>
                <w:lang w:val="uk-UA"/>
              </w:rPr>
            </w:pPr>
            <w:r w:rsidRPr="008530A7">
              <w:rPr>
                <w:b/>
                <w:sz w:val="20"/>
                <w:szCs w:val="20"/>
                <w:lang w:val="uk-UA"/>
              </w:rPr>
              <w:t>268,034</w:t>
            </w:r>
          </w:p>
        </w:tc>
        <w:tc>
          <w:tcPr>
            <w:tcW w:w="850" w:type="dxa"/>
            <w:gridSpan w:val="2"/>
            <w:shd w:val="clear" w:color="auto" w:fill="auto"/>
          </w:tcPr>
          <w:p w14:paraId="1E41C4F4" w14:textId="77777777" w:rsidR="008530A7" w:rsidRPr="008530A7" w:rsidRDefault="008530A7" w:rsidP="008530A7">
            <w:pPr>
              <w:jc w:val="center"/>
              <w:rPr>
                <w:b/>
                <w:sz w:val="20"/>
                <w:szCs w:val="20"/>
                <w:lang w:val="uk-UA"/>
              </w:rPr>
            </w:pPr>
            <w:r w:rsidRPr="008530A7">
              <w:rPr>
                <w:b/>
                <w:sz w:val="20"/>
                <w:szCs w:val="20"/>
                <w:lang w:val="uk-UA"/>
              </w:rPr>
              <w:t>264,229</w:t>
            </w:r>
          </w:p>
        </w:tc>
        <w:tc>
          <w:tcPr>
            <w:tcW w:w="992" w:type="dxa"/>
            <w:gridSpan w:val="2"/>
            <w:shd w:val="clear" w:color="auto" w:fill="auto"/>
          </w:tcPr>
          <w:p w14:paraId="5C2D7DBC" w14:textId="77777777" w:rsidR="008530A7" w:rsidRPr="008530A7" w:rsidRDefault="008530A7" w:rsidP="008530A7">
            <w:pPr>
              <w:ind w:hanging="108"/>
              <w:jc w:val="center"/>
              <w:rPr>
                <w:b/>
                <w:color w:val="FF0000"/>
                <w:sz w:val="20"/>
                <w:szCs w:val="20"/>
                <w:lang w:val="uk-UA"/>
              </w:rPr>
            </w:pPr>
            <w:r w:rsidRPr="008530A7">
              <w:rPr>
                <w:color w:val="000000"/>
                <w:sz w:val="20"/>
                <w:szCs w:val="20"/>
                <w:lang w:val="uk-UA"/>
              </w:rPr>
              <w:t>100</w:t>
            </w:r>
          </w:p>
        </w:tc>
        <w:tc>
          <w:tcPr>
            <w:tcW w:w="993" w:type="dxa"/>
            <w:gridSpan w:val="2"/>
            <w:shd w:val="clear" w:color="auto" w:fill="auto"/>
          </w:tcPr>
          <w:p w14:paraId="583D7EDF" w14:textId="77777777" w:rsidR="008530A7" w:rsidRPr="008530A7" w:rsidRDefault="008530A7" w:rsidP="008530A7">
            <w:pPr>
              <w:jc w:val="center"/>
              <w:rPr>
                <w:b/>
                <w:color w:val="FF0000"/>
                <w:sz w:val="20"/>
                <w:szCs w:val="20"/>
                <w:lang w:val="uk-UA"/>
              </w:rPr>
            </w:pPr>
            <w:r w:rsidRPr="008530A7">
              <w:rPr>
                <w:color w:val="000000"/>
                <w:sz w:val="20"/>
                <w:szCs w:val="20"/>
                <w:lang w:val="uk-UA"/>
              </w:rPr>
              <w:t>100</w:t>
            </w:r>
          </w:p>
        </w:tc>
        <w:tc>
          <w:tcPr>
            <w:tcW w:w="2835" w:type="dxa"/>
            <w:gridSpan w:val="2"/>
            <w:shd w:val="clear" w:color="auto" w:fill="auto"/>
          </w:tcPr>
          <w:p w14:paraId="4A39083A" w14:textId="77777777" w:rsidR="008530A7" w:rsidRPr="008530A7" w:rsidRDefault="008530A7" w:rsidP="008530A7">
            <w:pPr>
              <w:jc w:val="center"/>
              <w:rPr>
                <w:color w:val="000000"/>
                <w:sz w:val="20"/>
                <w:szCs w:val="20"/>
                <w:lang w:val="uk-UA"/>
              </w:rPr>
            </w:pPr>
            <w:r w:rsidRPr="008530A7">
              <w:rPr>
                <w:sz w:val="20"/>
                <w:szCs w:val="20"/>
                <w:lang w:val="uk-UA"/>
              </w:rPr>
              <w:t>Досягнутий результат виконання заходу програми 100%.</w:t>
            </w:r>
          </w:p>
        </w:tc>
      </w:tr>
      <w:tr w:rsidR="008530A7" w:rsidRPr="008530A7" w14:paraId="469EB7ED" w14:textId="77777777" w:rsidTr="00E231C0">
        <w:trPr>
          <w:gridAfter w:val="1"/>
          <w:wAfter w:w="19" w:type="dxa"/>
        </w:trPr>
        <w:tc>
          <w:tcPr>
            <w:tcW w:w="7939" w:type="dxa"/>
            <w:gridSpan w:val="9"/>
            <w:shd w:val="clear" w:color="auto" w:fill="auto"/>
          </w:tcPr>
          <w:p w14:paraId="00A689DE" w14:textId="77777777" w:rsidR="008530A7" w:rsidRPr="008530A7" w:rsidRDefault="008530A7" w:rsidP="008530A7">
            <w:pPr>
              <w:jc w:val="center"/>
              <w:rPr>
                <w:b/>
                <w:color w:val="000000"/>
                <w:sz w:val="20"/>
                <w:szCs w:val="20"/>
                <w:lang w:val="uk-UA"/>
              </w:rPr>
            </w:pPr>
            <w:r w:rsidRPr="008530A7">
              <w:rPr>
                <w:b/>
                <w:color w:val="000000"/>
                <w:sz w:val="20"/>
                <w:szCs w:val="20"/>
                <w:lang w:val="uk-UA"/>
              </w:rPr>
              <w:t>Разом по Програмі за 2022-2024 роки:</w:t>
            </w:r>
          </w:p>
        </w:tc>
        <w:tc>
          <w:tcPr>
            <w:tcW w:w="963" w:type="dxa"/>
            <w:shd w:val="clear" w:color="auto" w:fill="auto"/>
          </w:tcPr>
          <w:p w14:paraId="1003CAC4" w14:textId="77777777" w:rsidR="008530A7" w:rsidRPr="008530A7" w:rsidRDefault="008530A7" w:rsidP="008530A7">
            <w:pPr>
              <w:jc w:val="center"/>
              <w:rPr>
                <w:b/>
                <w:color w:val="FF0000"/>
                <w:sz w:val="20"/>
                <w:szCs w:val="20"/>
                <w:lang w:val="uk-UA"/>
              </w:rPr>
            </w:pPr>
            <w:r w:rsidRPr="008530A7">
              <w:rPr>
                <w:b/>
                <w:bCs/>
                <w:sz w:val="20"/>
                <w:szCs w:val="20"/>
                <w:lang w:val="uk-UA"/>
              </w:rPr>
              <w:t>144751,405</w:t>
            </w:r>
          </w:p>
        </w:tc>
        <w:tc>
          <w:tcPr>
            <w:tcW w:w="993" w:type="dxa"/>
            <w:gridSpan w:val="2"/>
            <w:shd w:val="clear" w:color="auto" w:fill="auto"/>
          </w:tcPr>
          <w:p w14:paraId="7C866EC2" w14:textId="77777777" w:rsidR="008530A7" w:rsidRPr="008530A7" w:rsidRDefault="008530A7" w:rsidP="008530A7">
            <w:pPr>
              <w:jc w:val="center"/>
              <w:rPr>
                <w:b/>
                <w:color w:val="FF0000"/>
                <w:sz w:val="20"/>
                <w:szCs w:val="20"/>
                <w:lang w:val="uk-UA"/>
              </w:rPr>
            </w:pPr>
            <w:r w:rsidRPr="008530A7">
              <w:rPr>
                <w:b/>
                <w:bCs/>
                <w:sz w:val="20"/>
                <w:szCs w:val="20"/>
                <w:lang w:val="uk-UA"/>
              </w:rPr>
              <w:t>125930,443</w:t>
            </w:r>
          </w:p>
        </w:tc>
        <w:tc>
          <w:tcPr>
            <w:tcW w:w="850" w:type="dxa"/>
            <w:gridSpan w:val="2"/>
            <w:shd w:val="clear" w:color="auto" w:fill="auto"/>
          </w:tcPr>
          <w:p w14:paraId="4C53FE9A" w14:textId="77777777" w:rsidR="008530A7" w:rsidRPr="008530A7" w:rsidRDefault="008530A7" w:rsidP="008530A7">
            <w:pPr>
              <w:jc w:val="center"/>
              <w:rPr>
                <w:b/>
                <w:sz w:val="20"/>
                <w:szCs w:val="20"/>
                <w:lang w:val="uk-UA"/>
              </w:rPr>
            </w:pPr>
            <w:r w:rsidRPr="008530A7">
              <w:rPr>
                <w:b/>
                <w:sz w:val="20"/>
                <w:szCs w:val="20"/>
                <w:lang w:val="uk-UA"/>
              </w:rPr>
              <w:t>116 116,460</w:t>
            </w:r>
          </w:p>
        </w:tc>
        <w:tc>
          <w:tcPr>
            <w:tcW w:w="992" w:type="dxa"/>
            <w:gridSpan w:val="2"/>
            <w:shd w:val="clear" w:color="auto" w:fill="auto"/>
          </w:tcPr>
          <w:p w14:paraId="4D5B2E64" w14:textId="77777777" w:rsidR="008530A7" w:rsidRPr="008530A7" w:rsidRDefault="008530A7" w:rsidP="008530A7">
            <w:pPr>
              <w:ind w:hanging="108"/>
              <w:jc w:val="center"/>
              <w:rPr>
                <w:b/>
                <w:sz w:val="20"/>
                <w:szCs w:val="20"/>
                <w:lang w:val="uk-UA"/>
              </w:rPr>
            </w:pPr>
            <w:r w:rsidRPr="008530A7">
              <w:rPr>
                <w:b/>
                <w:sz w:val="20"/>
                <w:szCs w:val="20"/>
                <w:lang w:val="uk-UA"/>
              </w:rPr>
              <w:t>80</w:t>
            </w:r>
          </w:p>
        </w:tc>
        <w:tc>
          <w:tcPr>
            <w:tcW w:w="993" w:type="dxa"/>
            <w:gridSpan w:val="2"/>
            <w:shd w:val="clear" w:color="auto" w:fill="auto"/>
          </w:tcPr>
          <w:p w14:paraId="3E0F8101" w14:textId="77777777" w:rsidR="008530A7" w:rsidRPr="008530A7" w:rsidRDefault="008530A7" w:rsidP="008530A7">
            <w:pPr>
              <w:jc w:val="center"/>
              <w:rPr>
                <w:b/>
                <w:sz w:val="20"/>
                <w:szCs w:val="20"/>
                <w:lang w:val="uk-UA"/>
              </w:rPr>
            </w:pPr>
            <w:r w:rsidRPr="008530A7">
              <w:rPr>
                <w:b/>
                <w:sz w:val="20"/>
                <w:szCs w:val="20"/>
                <w:lang w:val="uk-UA"/>
              </w:rPr>
              <w:t>92</w:t>
            </w:r>
          </w:p>
        </w:tc>
        <w:tc>
          <w:tcPr>
            <w:tcW w:w="2835" w:type="dxa"/>
            <w:gridSpan w:val="2"/>
            <w:shd w:val="clear" w:color="auto" w:fill="auto"/>
          </w:tcPr>
          <w:p w14:paraId="73D4D28F" w14:textId="77777777" w:rsidR="008530A7" w:rsidRPr="008530A7" w:rsidRDefault="008530A7" w:rsidP="008530A7">
            <w:pPr>
              <w:jc w:val="center"/>
              <w:rPr>
                <w:color w:val="000000"/>
                <w:sz w:val="20"/>
                <w:szCs w:val="20"/>
                <w:lang w:val="uk-UA"/>
              </w:rPr>
            </w:pPr>
          </w:p>
        </w:tc>
      </w:tr>
      <w:tr w:rsidR="008530A7" w:rsidRPr="008530A7" w14:paraId="38B5CB8F" w14:textId="77777777" w:rsidTr="00E231C0">
        <w:trPr>
          <w:gridAfter w:val="1"/>
          <w:wAfter w:w="19" w:type="dxa"/>
        </w:trPr>
        <w:tc>
          <w:tcPr>
            <w:tcW w:w="7939" w:type="dxa"/>
            <w:gridSpan w:val="9"/>
            <w:shd w:val="clear" w:color="auto" w:fill="auto"/>
          </w:tcPr>
          <w:p w14:paraId="5202E23A" w14:textId="77777777" w:rsidR="008530A7" w:rsidRPr="008530A7" w:rsidRDefault="008530A7" w:rsidP="008530A7">
            <w:pPr>
              <w:jc w:val="center"/>
              <w:rPr>
                <w:b/>
                <w:color w:val="000000"/>
                <w:sz w:val="20"/>
                <w:szCs w:val="20"/>
                <w:lang w:val="uk-UA"/>
              </w:rPr>
            </w:pPr>
            <w:r w:rsidRPr="008530A7">
              <w:rPr>
                <w:i/>
                <w:color w:val="000000"/>
                <w:sz w:val="20"/>
                <w:szCs w:val="20"/>
                <w:lang w:val="uk-UA"/>
              </w:rPr>
              <w:t xml:space="preserve">В </w:t>
            </w:r>
            <w:proofErr w:type="spellStart"/>
            <w:r w:rsidRPr="008530A7">
              <w:rPr>
                <w:i/>
                <w:color w:val="000000"/>
                <w:sz w:val="20"/>
                <w:szCs w:val="20"/>
                <w:lang w:val="uk-UA"/>
              </w:rPr>
              <w:t>т.ч</w:t>
            </w:r>
            <w:proofErr w:type="spellEnd"/>
            <w:r w:rsidRPr="008530A7">
              <w:rPr>
                <w:i/>
                <w:color w:val="000000"/>
                <w:sz w:val="20"/>
                <w:szCs w:val="20"/>
                <w:lang w:val="uk-UA"/>
              </w:rPr>
              <w:t>. інші джерела</w:t>
            </w:r>
          </w:p>
        </w:tc>
        <w:tc>
          <w:tcPr>
            <w:tcW w:w="963" w:type="dxa"/>
            <w:shd w:val="clear" w:color="auto" w:fill="auto"/>
          </w:tcPr>
          <w:p w14:paraId="53ADB0D2" w14:textId="77777777" w:rsidR="008530A7" w:rsidRPr="008530A7" w:rsidRDefault="008530A7" w:rsidP="008530A7">
            <w:pPr>
              <w:jc w:val="center"/>
              <w:rPr>
                <w:bCs/>
                <w:i/>
                <w:sz w:val="20"/>
                <w:szCs w:val="20"/>
                <w:lang w:val="uk-UA"/>
              </w:rPr>
            </w:pPr>
            <w:r w:rsidRPr="008530A7">
              <w:rPr>
                <w:bCs/>
                <w:i/>
                <w:sz w:val="20"/>
                <w:szCs w:val="20"/>
                <w:lang w:val="uk-UA"/>
              </w:rPr>
              <w:t>600,000</w:t>
            </w:r>
          </w:p>
        </w:tc>
        <w:tc>
          <w:tcPr>
            <w:tcW w:w="993" w:type="dxa"/>
            <w:gridSpan w:val="2"/>
            <w:shd w:val="clear" w:color="auto" w:fill="auto"/>
          </w:tcPr>
          <w:p w14:paraId="49655BC1" w14:textId="77777777" w:rsidR="008530A7" w:rsidRPr="008530A7" w:rsidRDefault="008530A7" w:rsidP="008530A7">
            <w:pPr>
              <w:jc w:val="center"/>
              <w:rPr>
                <w:b/>
                <w:bCs/>
                <w:sz w:val="20"/>
                <w:szCs w:val="20"/>
                <w:lang w:val="uk-UA"/>
              </w:rPr>
            </w:pPr>
          </w:p>
        </w:tc>
        <w:tc>
          <w:tcPr>
            <w:tcW w:w="850" w:type="dxa"/>
            <w:gridSpan w:val="2"/>
            <w:shd w:val="clear" w:color="auto" w:fill="auto"/>
          </w:tcPr>
          <w:p w14:paraId="507DD16E" w14:textId="77777777" w:rsidR="008530A7" w:rsidRPr="008530A7" w:rsidRDefault="008530A7" w:rsidP="008530A7">
            <w:pPr>
              <w:jc w:val="center"/>
              <w:rPr>
                <w:b/>
                <w:sz w:val="20"/>
                <w:szCs w:val="20"/>
                <w:lang w:val="uk-UA"/>
              </w:rPr>
            </w:pPr>
          </w:p>
        </w:tc>
        <w:tc>
          <w:tcPr>
            <w:tcW w:w="992" w:type="dxa"/>
            <w:gridSpan w:val="2"/>
            <w:shd w:val="clear" w:color="auto" w:fill="auto"/>
          </w:tcPr>
          <w:p w14:paraId="05D84C65" w14:textId="77777777" w:rsidR="008530A7" w:rsidRPr="008530A7" w:rsidRDefault="008530A7" w:rsidP="008530A7">
            <w:pPr>
              <w:ind w:hanging="108"/>
              <w:jc w:val="center"/>
              <w:rPr>
                <w:b/>
                <w:sz w:val="20"/>
                <w:szCs w:val="20"/>
                <w:lang w:val="uk-UA"/>
              </w:rPr>
            </w:pPr>
          </w:p>
        </w:tc>
        <w:tc>
          <w:tcPr>
            <w:tcW w:w="993" w:type="dxa"/>
            <w:gridSpan w:val="2"/>
            <w:shd w:val="clear" w:color="auto" w:fill="auto"/>
          </w:tcPr>
          <w:p w14:paraId="55F77397" w14:textId="77777777" w:rsidR="008530A7" w:rsidRPr="008530A7" w:rsidRDefault="008530A7" w:rsidP="008530A7">
            <w:pPr>
              <w:jc w:val="center"/>
              <w:rPr>
                <w:b/>
                <w:sz w:val="20"/>
                <w:szCs w:val="20"/>
                <w:lang w:val="uk-UA"/>
              </w:rPr>
            </w:pPr>
          </w:p>
        </w:tc>
        <w:tc>
          <w:tcPr>
            <w:tcW w:w="2835" w:type="dxa"/>
            <w:gridSpan w:val="2"/>
            <w:shd w:val="clear" w:color="auto" w:fill="auto"/>
          </w:tcPr>
          <w:p w14:paraId="111A4AD7" w14:textId="77777777" w:rsidR="008530A7" w:rsidRPr="008530A7" w:rsidRDefault="008530A7" w:rsidP="008530A7">
            <w:pPr>
              <w:jc w:val="center"/>
              <w:rPr>
                <w:color w:val="000000"/>
                <w:sz w:val="20"/>
                <w:szCs w:val="20"/>
                <w:lang w:val="uk-UA"/>
              </w:rPr>
            </w:pPr>
          </w:p>
        </w:tc>
      </w:tr>
      <w:tr w:rsidR="008530A7" w:rsidRPr="008530A7" w14:paraId="10AD12AE" w14:textId="77777777" w:rsidTr="00E231C0">
        <w:trPr>
          <w:gridAfter w:val="1"/>
          <w:wAfter w:w="19" w:type="dxa"/>
        </w:trPr>
        <w:tc>
          <w:tcPr>
            <w:tcW w:w="7939" w:type="dxa"/>
            <w:gridSpan w:val="9"/>
            <w:shd w:val="clear" w:color="auto" w:fill="auto"/>
          </w:tcPr>
          <w:p w14:paraId="314F024B" w14:textId="77777777" w:rsidR="008530A7" w:rsidRPr="008530A7" w:rsidRDefault="008530A7" w:rsidP="008530A7">
            <w:pPr>
              <w:jc w:val="center"/>
              <w:rPr>
                <w:b/>
                <w:color w:val="000000"/>
                <w:sz w:val="20"/>
                <w:szCs w:val="20"/>
                <w:lang w:val="uk-UA"/>
              </w:rPr>
            </w:pPr>
            <w:r w:rsidRPr="008530A7">
              <w:rPr>
                <w:b/>
                <w:color w:val="000000"/>
                <w:sz w:val="20"/>
                <w:szCs w:val="20"/>
                <w:lang w:val="uk-UA"/>
              </w:rPr>
              <w:t>Обласний бюджет</w:t>
            </w:r>
          </w:p>
        </w:tc>
        <w:tc>
          <w:tcPr>
            <w:tcW w:w="963" w:type="dxa"/>
            <w:shd w:val="clear" w:color="auto" w:fill="auto"/>
          </w:tcPr>
          <w:p w14:paraId="3F17CCD1" w14:textId="77777777" w:rsidR="008530A7" w:rsidRPr="008530A7" w:rsidRDefault="008530A7" w:rsidP="008530A7">
            <w:pPr>
              <w:jc w:val="center"/>
              <w:rPr>
                <w:b/>
                <w:sz w:val="20"/>
                <w:szCs w:val="20"/>
                <w:lang w:val="uk-UA"/>
              </w:rPr>
            </w:pPr>
            <w:r w:rsidRPr="008530A7">
              <w:rPr>
                <w:b/>
                <w:sz w:val="20"/>
                <w:szCs w:val="20"/>
                <w:lang w:val="uk-UA"/>
              </w:rPr>
              <w:t>268,034</w:t>
            </w:r>
          </w:p>
          <w:p w14:paraId="0F19320A" w14:textId="77777777" w:rsidR="008530A7" w:rsidRPr="008530A7" w:rsidRDefault="008530A7" w:rsidP="008530A7">
            <w:pPr>
              <w:jc w:val="center"/>
              <w:rPr>
                <w:b/>
                <w:bCs/>
                <w:sz w:val="20"/>
                <w:szCs w:val="20"/>
                <w:lang w:val="uk-UA"/>
              </w:rPr>
            </w:pPr>
          </w:p>
        </w:tc>
        <w:tc>
          <w:tcPr>
            <w:tcW w:w="993" w:type="dxa"/>
            <w:gridSpan w:val="2"/>
            <w:shd w:val="clear" w:color="auto" w:fill="auto"/>
          </w:tcPr>
          <w:p w14:paraId="54A16161" w14:textId="77777777" w:rsidR="008530A7" w:rsidRPr="008530A7" w:rsidRDefault="008530A7" w:rsidP="008530A7">
            <w:pPr>
              <w:jc w:val="center"/>
              <w:rPr>
                <w:b/>
                <w:sz w:val="20"/>
                <w:szCs w:val="20"/>
                <w:lang w:val="uk-UA"/>
              </w:rPr>
            </w:pPr>
            <w:r w:rsidRPr="008530A7">
              <w:rPr>
                <w:b/>
                <w:sz w:val="20"/>
                <w:szCs w:val="20"/>
                <w:lang w:val="uk-UA"/>
              </w:rPr>
              <w:t>268,034</w:t>
            </w:r>
          </w:p>
          <w:p w14:paraId="4E21A579" w14:textId="77777777" w:rsidR="008530A7" w:rsidRPr="008530A7" w:rsidRDefault="008530A7" w:rsidP="008530A7">
            <w:pPr>
              <w:jc w:val="center"/>
              <w:rPr>
                <w:b/>
                <w:bCs/>
                <w:sz w:val="20"/>
                <w:szCs w:val="20"/>
                <w:lang w:val="uk-UA"/>
              </w:rPr>
            </w:pPr>
          </w:p>
        </w:tc>
        <w:tc>
          <w:tcPr>
            <w:tcW w:w="850" w:type="dxa"/>
            <w:gridSpan w:val="2"/>
            <w:shd w:val="clear" w:color="auto" w:fill="auto"/>
          </w:tcPr>
          <w:p w14:paraId="7BD5E79F" w14:textId="77777777" w:rsidR="008530A7" w:rsidRPr="008530A7" w:rsidRDefault="008530A7" w:rsidP="008530A7">
            <w:pPr>
              <w:jc w:val="center"/>
              <w:rPr>
                <w:b/>
                <w:sz w:val="20"/>
                <w:szCs w:val="20"/>
                <w:lang w:val="uk-UA"/>
              </w:rPr>
            </w:pPr>
            <w:r w:rsidRPr="008530A7">
              <w:rPr>
                <w:b/>
                <w:sz w:val="20"/>
                <w:szCs w:val="20"/>
                <w:lang w:val="uk-UA"/>
              </w:rPr>
              <w:t>264,229</w:t>
            </w:r>
          </w:p>
        </w:tc>
        <w:tc>
          <w:tcPr>
            <w:tcW w:w="992" w:type="dxa"/>
            <w:gridSpan w:val="2"/>
            <w:shd w:val="clear" w:color="auto" w:fill="auto"/>
          </w:tcPr>
          <w:p w14:paraId="5823C8B4" w14:textId="77777777" w:rsidR="008530A7" w:rsidRPr="008530A7" w:rsidRDefault="008530A7" w:rsidP="008530A7">
            <w:pPr>
              <w:ind w:hanging="108"/>
              <w:jc w:val="center"/>
              <w:rPr>
                <w:b/>
                <w:sz w:val="20"/>
                <w:szCs w:val="20"/>
                <w:lang w:val="uk-UA"/>
              </w:rPr>
            </w:pPr>
          </w:p>
        </w:tc>
        <w:tc>
          <w:tcPr>
            <w:tcW w:w="993" w:type="dxa"/>
            <w:gridSpan w:val="2"/>
            <w:shd w:val="clear" w:color="auto" w:fill="auto"/>
          </w:tcPr>
          <w:p w14:paraId="6FD78AAA" w14:textId="77777777" w:rsidR="008530A7" w:rsidRPr="008530A7" w:rsidRDefault="008530A7" w:rsidP="008530A7">
            <w:pPr>
              <w:jc w:val="center"/>
              <w:rPr>
                <w:b/>
                <w:sz w:val="20"/>
                <w:szCs w:val="20"/>
                <w:lang w:val="uk-UA"/>
              </w:rPr>
            </w:pPr>
          </w:p>
        </w:tc>
        <w:tc>
          <w:tcPr>
            <w:tcW w:w="2835" w:type="dxa"/>
            <w:gridSpan w:val="2"/>
            <w:shd w:val="clear" w:color="auto" w:fill="auto"/>
          </w:tcPr>
          <w:p w14:paraId="3AEF7D77" w14:textId="77777777" w:rsidR="008530A7" w:rsidRPr="008530A7" w:rsidRDefault="008530A7" w:rsidP="008530A7">
            <w:pPr>
              <w:jc w:val="center"/>
              <w:rPr>
                <w:color w:val="000000"/>
                <w:sz w:val="20"/>
                <w:szCs w:val="20"/>
                <w:lang w:val="uk-UA"/>
              </w:rPr>
            </w:pPr>
          </w:p>
        </w:tc>
      </w:tr>
    </w:tbl>
    <w:p w14:paraId="5AB24585" w14:textId="77777777" w:rsidR="008530A7" w:rsidRPr="008530A7" w:rsidRDefault="008530A7" w:rsidP="008530A7">
      <w:pPr>
        <w:rPr>
          <w:color w:val="000000"/>
          <w:sz w:val="20"/>
          <w:szCs w:val="20"/>
          <w:lang w:val="uk-UA"/>
        </w:rPr>
      </w:pPr>
    </w:p>
    <w:p w14:paraId="0421F4E2" w14:textId="77777777" w:rsidR="008530A7" w:rsidRPr="008530A7" w:rsidRDefault="008530A7" w:rsidP="008530A7">
      <w:pPr>
        <w:rPr>
          <w:color w:val="000000"/>
          <w:sz w:val="20"/>
          <w:szCs w:val="20"/>
          <w:lang w:val="uk-UA"/>
        </w:rPr>
      </w:pPr>
    </w:p>
    <w:p w14:paraId="6FA0CB7D" w14:textId="77777777" w:rsidR="008530A7" w:rsidRDefault="008530A7">
      <w:pPr>
        <w:rPr>
          <w:lang w:val="uk-UA"/>
        </w:rPr>
      </w:pPr>
    </w:p>
    <w:p w14:paraId="77BD368C" w14:textId="77777777" w:rsidR="008530A7" w:rsidRDefault="008530A7">
      <w:pPr>
        <w:rPr>
          <w:lang w:val="uk-UA"/>
        </w:rPr>
      </w:pPr>
    </w:p>
    <w:p w14:paraId="49E8C645" w14:textId="77777777" w:rsidR="008530A7" w:rsidRDefault="008530A7">
      <w:pPr>
        <w:rPr>
          <w:lang w:val="uk-UA"/>
        </w:rPr>
      </w:pPr>
    </w:p>
    <w:p w14:paraId="02A179F2" w14:textId="77777777" w:rsidR="008530A7" w:rsidRDefault="008530A7">
      <w:pPr>
        <w:rPr>
          <w:lang w:val="uk-UA"/>
        </w:rPr>
      </w:pPr>
    </w:p>
    <w:p w14:paraId="4D289275" w14:textId="77777777" w:rsidR="008530A7" w:rsidRDefault="008530A7">
      <w:pPr>
        <w:rPr>
          <w:lang w:val="uk-UA"/>
        </w:rPr>
      </w:pPr>
    </w:p>
    <w:p w14:paraId="6EA571F7" w14:textId="77777777" w:rsidR="008530A7" w:rsidRDefault="008530A7">
      <w:pPr>
        <w:rPr>
          <w:lang w:val="uk-UA"/>
        </w:rPr>
      </w:pPr>
    </w:p>
    <w:p w14:paraId="3B995893" w14:textId="77777777" w:rsidR="008530A7" w:rsidRDefault="008530A7">
      <w:pPr>
        <w:rPr>
          <w:lang w:val="uk-UA"/>
        </w:rPr>
      </w:pPr>
    </w:p>
    <w:p w14:paraId="4DBC8EBD" w14:textId="77777777" w:rsidR="008530A7" w:rsidRDefault="008530A7">
      <w:pPr>
        <w:rPr>
          <w:lang w:val="uk-UA"/>
        </w:rPr>
      </w:pPr>
    </w:p>
    <w:p w14:paraId="4530DDAA" w14:textId="77777777" w:rsidR="008530A7" w:rsidRDefault="008530A7">
      <w:pPr>
        <w:rPr>
          <w:lang w:val="uk-UA"/>
        </w:rPr>
      </w:pPr>
    </w:p>
    <w:p w14:paraId="7144929F" w14:textId="77777777" w:rsidR="008530A7" w:rsidRDefault="008530A7">
      <w:pPr>
        <w:rPr>
          <w:lang w:val="uk-UA"/>
        </w:rPr>
      </w:pPr>
    </w:p>
    <w:p w14:paraId="6C2BD6F9" w14:textId="77777777" w:rsidR="008530A7" w:rsidRDefault="008530A7">
      <w:pPr>
        <w:rPr>
          <w:lang w:val="uk-UA"/>
        </w:rPr>
      </w:pPr>
    </w:p>
    <w:p w14:paraId="22C74BB8" w14:textId="77777777" w:rsidR="008530A7" w:rsidRDefault="008530A7">
      <w:pPr>
        <w:rPr>
          <w:lang w:val="uk-UA"/>
        </w:rPr>
        <w:sectPr w:rsidR="008530A7" w:rsidSect="008530A7">
          <w:pgSz w:w="16840" w:h="11907" w:orient="landscape" w:code="9"/>
          <w:pgMar w:top="1701" w:right="1134" w:bottom="1418" w:left="1134" w:header="709" w:footer="709" w:gutter="0"/>
          <w:cols w:space="708"/>
          <w:docGrid w:linePitch="360"/>
        </w:sectPr>
      </w:pPr>
    </w:p>
    <w:p w14:paraId="6AA1E645" w14:textId="59B87B7B" w:rsidR="008530A7" w:rsidRPr="008530A7" w:rsidRDefault="008530A7" w:rsidP="008530A7">
      <w:pPr>
        <w:ind w:firstLine="709"/>
        <w:contextualSpacing/>
        <w:jc w:val="both"/>
        <w:rPr>
          <w:b/>
        </w:rPr>
      </w:pPr>
      <w:r>
        <w:rPr>
          <w:b/>
          <w:lang w:val="uk-UA"/>
        </w:rPr>
        <w:lastRenderedPageBreak/>
        <w:t>5.</w:t>
      </w:r>
      <w:proofErr w:type="spellStart"/>
      <w:r w:rsidRPr="008530A7">
        <w:rPr>
          <w:b/>
        </w:rPr>
        <w:t>Оцінка</w:t>
      </w:r>
      <w:proofErr w:type="spellEnd"/>
      <w:r w:rsidRPr="008530A7">
        <w:rPr>
          <w:b/>
        </w:rPr>
        <w:t xml:space="preserve"> </w:t>
      </w:r>
      <w:proofErr w:type="spellStart"/>
      <w:r w:rsidRPr="008530A7">
        <w:rPr>
          <w:b/>
        </w:rPr>
        <w:t>ефективності</w:t>
      </w:r>
      <w:proofErr w:type="spellEnd"/>
      <w:r w:rsidRPr="008530A7">
        <w:rPr>
          <w:b/>
        </w:rPr>
        <w:t xml:space="preserve"> </w:t>
      </w:r>
      <w:proofErr w:type="spellStart"/>
      <w:r w:rsidRPr="008530A7">
        <w:rPr>
          <w:b/>
        </w:rPr>
        <w:t>виконання</w:t>
      </w:r>
      <w:proofErr w:type="spellEnd"/>
      <w:r w:rsidRPr="008530A7">
        <w:rPr>
          <w:b/>
        </w:rPr>
        <w:t xml:space="preserve"> </w:t>
      </w:r>
      <w:proofErr w:type="spellStart"/>
      <w:r w:rsidRPr="008530A7">
        <w:rPr>
          <w:b/>
        </w:rPr>
        <w:t>Програми</w:t>
      </w:r>
      <w:proofErr w:type="spellEnd"/>
    </w:p>
    <w:p w14:paraId="600BD9E1" w14:textId="77777777" w:rsidR="008530A7" w:rsidRPr="008530A7" w:rsidRDefault="008530A7" w:rsidP="008530A7">
      <w:pPr>
        <w:ind w:firstLine="709"/>
        <w:contextualSpacing/>
        <w:jc w:val="both"/>
        <w:rPr>
          <w:b/>
        </w:rPr>
      </w:pPr>
    </w:p>
    <w:p w14:paraId="41B26D65" w14:textId="77777777" w:rsidR="008530A7" w:rsidRPr="008530A7" w:rsidRDefault="008530A7" w:rsidP="008530A7">
      <w:pPr>
        <w:ind w:firstLine="709"/>
        <w:jc w:val="both"/>
        <w:rPr>
          <w:lang w:val="uk-UA"/>
        </w:rPr>
      </w:pPr>
      <w:r w:rsidRPr="008530A7">
        <w:rPr>
          <w:lang w:val="uk-UA"/>
        </w:rPr>
        <w:t>Виконання заходів Програми протягом 2022-2024 років дозволило:</w:t>
      </w:r>
    </w:p>
    <w:p w14:paraId="751BA1AA" w14:textId="77777777" w:rsidR="008530A7" w:rsidRPr="008530A7" w:rsidRDefault="008530A7" w:rsidP="008530A7">
      <w:pPr>
        <w:numPr>
          <w:ilvl w:val="0"/>
          <w:numId w:val="3"/>
        </w:numPr>
        <w:ind w:left="0" w:firstLine="709"/>
        <w:jc w:val="both"/>
        <w:rPr>
          <w:lang w:val="uk-UA"/>
        </w:rPr>
      </w:pPr>
      <w:r w:rsidRPr="008530A7">
        <w:rPr>
          <w:lang w:val="uk-UA"/>
        </w:rPr>
        <w:t xml:space="preserve">підвищити обороноздатність держави; </w:t>
      </w:r>
    </w:p>
    <w:p w14:paraId="4015FF21" w14:textId="77777777" w:rsidR="008530A7" w:rsidRPr="008530A7" w:rsidRDefault="008530A7" w:rsidP="008530A7">
      <w:pPr>
        <w:numPr>
          <w:ilvl w:val="0"/>
          <w:numId w:val="3"/>
        </w:numPr>
        <w:ind w:left="0" w:firstLine="709"/>
        <w:jc w:val="both"/>
        <w:rPr>
          <w:lang w:val="uk-UA"/>
        </w:rPr>
      </w:pPr>
      <w:r w:rsidRPr="008530A7">
        <w:rPr>
          <w:lang w:val="uk-UA"/>
        </w:rPr>
        <w:t>забезпечити підсилення охорони важливих (стратегічних) об’єктів і комунікацій, органів державної влади, органів місцевого самоврядування, території і населення району;</w:t>
      </w:r>
    </w:p>
    <w:p w14:paraId="26E95EF2" w14:textId="77777777" w:rsidR="008530A7" w:rsidRPr="008530A7" w:rsidRDefault="008530A7" w:rsidP="008530A7">
      <w:pPr>
        <w:numPr>
          <w:ilvl w:val="0"/>
          <w:numId w:val="3"/>
        </w:numPr>
        <w:ind w:left="0" w:firstLine="709"/>
        <w:jc w:val="both"/>
        <w:rPr>
          <w:lang w:val="uk-UA"/>
        </w:rPr>
      </w:pPr>
      <w:r w:rsidRPr="008530A7">
        <w:rPr>
          <w:lang w:val="uk-UA"/>
        </w:rPr>
        <w:t xml:space="preserve"> ефективно боротися з диверсійними та іншими незаконно створеними озброєними формуваннями; підтримувати безпеку і правопорядок на території району;</w:t>
      </w:r>
    </w:p>
    <w:p w14:paraId="61EC281A" w14:textId="77777777" w:rsidR="008530A7" w:rsidRPr="008530A7" w:rsidRDefault="008530A7" w:rsidP="008530A7">
      <w:pPr>
        <w:numPr>
          <w:ilvl w:val="0"/>
          <w:numId w:val="3"/>
        </w:numPr>
        <w:ind w:left="0" w:firstLine="709"/>
        <w:jc w:val="both"/>
        <w:rPr>
          <w:lang w:val="uk-UA"/>
        </w:rPr>
      </w:pPr>
      <w:r w:rsidRPr="008530A7">
        <w:rPr>
          <w:lang w:val="uk-UA"/>
        </w:rPr>
        <w:t xml:space="preserve"> підвищити ефективність робіт під час ліквідації наслідків надзвичайних ситуацій техногенного і природного характеру;</w:t>
      </w:r>
    </w:p>
    <w:p w14:paraId="3BCB6482" w14:textId="77777777" w:rsidR="008530A7" w:rsidRPr="008530A7" w:rsidRDefault="008530A7" w:rsidP="008530A7">
      <w:pPr>
        <w:numPr>
          <w:ilvl w:val="0"/>
          <w:numId w:val="3"/>
        </w:numPr>
        <w:ind w:left="0" w:firstLine="709"/>
        <w:jc w:val="both"/>
        <w:rPr>
          <w:lang w:val="uk-UA"/>
        </w:rPr>
      </w:pPr>
      <w:r w:rsidRPr="008530A7">
        <w:rPr>
          <w:lang w:val="uk-UA"/>
        </w:rPr>
        <w:t xml:space="preserve"> зменшити кількість загиблих та постраждалих серед мирного населення; </w:t>
      </w:r>
    </w:p>
    <w:p w14:paraId="04DB9AC2" w14:textId="77777777" w:rsidR="008530A7" w:rsidRPr="008530A7" w:rsidRDefault="008530A7" w:rsidP="008530A7">
      <w:pPr>
        <w:numPr>
          <w:ilvl w:val="0"/>
          <w:numId w:val="3"/>
        </w:numPr>
        <w:ind w:left="0" w:firstLine="709"/>
        <w:jc w:val="both"/>
        <w:rPr>
          <w:lang w:val="uk-UA"/>
        </w:rPr>
      </w:pPr>
      <w:r w:rsidRPr="008530A7">
        <w:rPr>
          <w:lang w:val="uk-UA"/>
        </w:rPr>
        <w:t>в повному обсязі забезпечити формування територіальної оборони громади;</w:t>
      </w:r>
    </w:p>
    <w:p w14:paraId="77CCBB8C" w14:textId="77777777" w:rsidR="008530A7" w:rsidRPr="008530A7" w:rsidRDefault="008530A7" w:rsidP="008530A7">
      <w:pPr>
        <w:numPr>
          <w:ilvl w:val="0"/>
          <w:numId w:val="3"/>
        </w:numPr>
        <w:ind w:left="0" w:firstLine="709"/>
        <w:jc w:val="both"/>
        <w:rPr>
          <w:color w:val="000000"/>
        </w:rPr>
      </w:pPr>
      <w:r w:rsidRPr="008530A7">
        <w:rPr>
          <w:color w:val="000000"/>
          <w:lang w:val="uk-UA"/>
        </w:rPr>
        <w:t>з</w:t>
      </w:r>
      <w:proofErr w:type="spellStart"/>
      <w:r w:rsidRPr="008530A7">
        <w:rPr>
          <w:color w:val="000000"/>
        </w:rPr>
        <w:t>абезпеч</w:t>
      </w:r>
      <w:r w:rsidRPr="008530A7">
        <w:rPr>
          <w:color w:val="000000"/>
          <w:lang w:val="uk-UA"/>
        </w:rPr>
        <w:t>ено</w:t>
      </w:r>
      <w:proofErr w:type="spellEnd"/>
      <w:r w:rsidRPr="008530A7">
        <w:rPr>
          <w:color w:val="000000"/>
        </w:rPr>
        <w:t xml:space="preserve"> </w:t>
      </w:r>
      <w:proofErr w:type="spellStart"/>
      <w:r w:rsidRPr="008530A7">
        <w:rPr>
          <w:color w:val="000000"/>
        </w:rPr>
        <w:t>безоплатн</w:t>
      </w:r>
      <w:proofErr w:type="spellEnd"/>
      <w:r w:rsidRPr="008530A7">
        <w:rPr>
          <w:color w:val="000000"/>
          <w:lang w:val="uk-UA"/>
        </w:rPr>
        <w:t>е</w:t>
      </w:r>
      <w:r w:rsidRPr="008530A7">
        <w:rPr>
          <w:color w:val="000000"/>
        </w:rPr>
        <w:t xml:space="preserve"> </w:t>
      </w:r>
      <w:proofErr w:type="spellStart"/>
      <w:r w:rsidRPr="008530A7">
        <w:rPr>
          <w:color w:val="000000"/>
        </w:rPr>
        <w:t>розміщення</w:t>
      </w:r>
      <w:proofErr w:type="spellEnd"/>
      <w:r w:rsidRPr="008530A7">
        <w:rPr>
          <w:color w:val="000000"/>
        </w:rPr>
        <w:t xml:space="preserve"> та </w:t>
      </w:r>
      <w:proofErr w:type="spellStart"/>
      <w:r w:rsidRPr="008530A7">
        <w:rPr>
          <w:color w:val="000000"/>
        </w:rPr>
        <w:t>харчування</w:t>
      </w:r>
      <w:proofErr w:type="spellEnd"/>
      <w:r w:rsidRPr="008530A7">
        <w:rPr>
          <w:color w:val="000000"/>
        </w:rPr>
        <w:t xml:space="preserve"> </w:t>
      </w:r>
      <w:proofErr w:type="spellStart"/>
      <w:r w:rsidRPr="008530A7">
        <w:rPr>
          <w:color w:val="000000"/>
        </w:rPr>
        <w:t>членів</w:t>
      </w:r>
      <w:proofErr w:type="spellEnd"/>
      <w:r w:rsidRPr="008530A7">
        <w:rPr>
          <w:color w:val="000000"/>
        </w:rPr>
        <w:t xml:space="preserve"> </w:t>
      </w:r>
      <w:proofErr w:type="spellStart"/>
      <w:r w:rsidRPr="008530A7">
        <w:rPr>
          <w:color w:val="000000"/>
        </w:rPr>
        <w:t>територіальної</w:t>
      </w:r>
      <w:proofErr w:type="spellEnd"/>
      <w:r w:rsidRPr="008530A7">
        <w:rPr>
          <w:color w:val="000000"/>
        </w:rPr>
        <w:t xml:space="preserve"> оборони, </w:t>
      </w:r>
      <w:proofErr w:type="spellStart"/>
      <w:r w:rsidRPr="008530A7">
        <w:rPr>
          <w:color w:val="000000"/>
        </w:rPr>
        <w:t>добровольчих</w:t>
      </w:r>
      <w:proofErr w:type="spellEnd"/>
      <w:r w:rsidRPr="008530A7">
        <w:rPr>
          <w:color w:val="000000"/>
        </w:rPr>
        <w:t xml:space="preserve"> </w:t>
      </w:r>
      <w:proofErr w:type="spellStart"/>
      <w:r w:rsidRPr="008530A7">
        <w:rPr>
          <w:color w:val="000000"/>
        </w:rPr>
        <w:t>формувань</w:t>
      </w:r>
      <w:proofErr w:type="spellEnd"/>
      <w:r w:rsidRPr="008530A7">
        <w:rPr>
          <w:color w:val="000000"/>
          <w:lang w:val="uk-UA"/>
        </w:rPr>
        <w:t xml:space="preserve"> </w:t>
      </w:r>
      <w:r w:rsidRPr="008530A7">
        <w:rPr>
          <w:color w:val="000000"/>
        </w:rPr>
        <w:t xml:space="preserve">та </w:t>
      </w:r>
      <w:proofErr w:type="spellStart"/>
      <w:r w:rsidRPr="008530A7">
        <w:rPr>
          <w:color w:val="000000"/>
        </w:rPr>
        <w:t>військових</w:t>
      </w:r>
      <w:proofErr w:type="spellEnd"/>
      <w:r w:rsidRPr="008530A7">
        <w:rPr>
          <w:color w:val="000000"/>
        </w:rPr>
        <w:t xml:space="preserve"> </w:t>
      </w:r>
      <w:proofErr w:type="spellStart"/>
      <w:r w:rsidRPr="008530A7">
        <w:rPr>
          <w:color w:val="000000"/>
        </w:rPr>
        <w:t>підрозділів</w:t>
      </w:r>
      <w:proofErr w:type="spellEnd"/>
      <w:r w:rsidRPr="008530A7">
        <w:rPr>
          <w:color w:val="000000"/>
        </w:rPr>
        <w:t xml:space="preserve"> на </w:t>
      </w:r>
      <w:proofErr w:type="spellStart"/>
      <w:r w:rsidRPr="008530A7">
        <w:rPr>
          <w:color w:val="000000"/>
        </w:rPr>
        <w:t>період</w:t>
      </w:r>
      <w:proofErr w:type="spellEnd"/>
      <w:r w:rsidRPr="008530A7">
        <w:rPr>
          <w:color w:val="000000"/>
        </w:rPr>
        <w:t xml:space="preserve"> </w:t>
      </w:r>
      <w:proofErr w:type="spellStart"/>
      <w:r w:rsidRPr="008530A7">
        <w:rPr>
          <w:color w:val="000000"/>
        </w:rPr>
        <w:t>запровадження</w:t>
      </w:r>
      <w:proofErr w:type="spellEnd"/>
      <w:r w:rsidRPr="008530A7">
        <w:rPr>
          <w:color w:val="000000"/>
        </w:rPr>
        <w:t xml:space="preserve"> </w:t>
      </w:r>
      <w:proofErr w:type="spellStart"/>
      <w:r w:rsidRPr="008530A7">
        <w:rPr>
          <w:color w:val="000000"/>
        </w:rPr>
        <w:t>військового</w:t>
      </w:r>
      <w:proofErr w:type="spellEnd"/>
      <w:r w:rsidRPr="008530A7">
        <w:rPr>
          <w:color w:val="000000"/>
        </w:rPr>
        <w:t xml:space="preserve"> стану в </w:t>
      </w:r>
      <w:proofErr w:type="spellStart"/>
      <w:r w:rsidRPr="008530A7">
        <w:rPr>
          <w:color w:val="000000"/>
        </w:rPr>
        <w:t>Україні</w:t>
      </w:r>
      <w:proofErr w:type="spellEnd"/>
      <w:r w:rsidRPr="008530A7">
        <w:rPr>
          <w:color w:val="000000"/>
        </w:rPr>
        <w:t>.</w:t>
      </w:r>
    </w:p>
    <w:p w14:paraId="0443D71C" w14:textId="77777777" w:rsidR="008530A7" w:rsidRPr="008530A7" w:rsidRDefault="008530A7" w:rsidP="008530A7">
      <w:pPr>
        <w:ind w:firstLine="709"/>
        <w:jc w:val="both"/>
        <w:rPr>
          <w:iCs/>
        </w:rPr>
      </w:pPr>
      <w:proofErr w:type="spellStart"/>
      <w:r w:rsidRPr="008530A7">
        <w:rPr>
          <w:iCs/>
        </w:rPr>
        <w:t>Провівши</w:t>
      </w:r>
      <w:proofErr w:type="spellEnd"/>
      <w:r w:rsidRPr="008530A7">
        <w:rPr>
          <w:iCs/>
        </w:rPr>
        <w:t xml:space="preserve"> </w:t>
      </w:r>
      <w:proofErr w:type="spellStart"/>
      <w:r w:rsidRPr="008530A7">
        <w:rPr>
          <w:iCs/>
        </w:rPr>
        <w:t>аналіз</w:t>
      </w:r>
      <w:proofErr w:type="spellEnd"/>
      <w:r w:rsidRPr="008530A7">
        <w:rPr>
          <w:iCs/>
        </w:rPr>
        <w:t xml:space="preserve"> </w:t>
      </w:r>
      <w:proofErr w:type="spellStart"/>
      <w:r w:rsidRPr="008530A7">
        <w:rPr>
          <w:iCs/>
        </w:rPr>
        <w:t>даної</w:t>
      </w:r>
      <w:proofErr w:type="spellEnd"/>
      <w:r w:rsidRPr="008530A7">
        <w:rPr>
          <w:iCs/>
        </w:rPr>
        <w:t xml:space="preserve"> </w:t>
      </w:r>
      <w:proofErr w:type="spellStart"/>
      <w:r w:rsidRPr="008530A7">
        <w:rPr>
          <w:iCs/>
        </w:rPr>
        <w:t>програми</w:t>
      </w:r>
      <w:proofErr w:type="spellEnd"/>
      <w:r w:rsidRPr="008530A7">
        <w:rPr>
          <w:iCs/>
        </w:rPr>
        <w:t xml:space="preserve">, ми </w:t>
      </w:r>
      <w:proofErr w:type="spellStart"/>
      <w:r w:rsidRPr="008530A7">
        <w:rPr>
          <w:iCs/>
        </w:rPr>
        <w:t>бачимо</w:t>
      </w:r>
      <w:proofErr w:type="spellEnd"/>
      <w:r w:rsidRPr="008530A7">
        <w:rPr>
          <w:iCs/>
        </w:rPr>
        <w:t xml:space="preserve">, </w:t>
      </w:r>
      <w:proofErr w:type="spellStart"/>
      <w:r w:rsidRPr="008530A7">
        <w:rPr>
          <w:iCs/>
        </w:rPr>
        <w:t>що</w:t>
      </w:r>
      <w:proofErr w:type="spellEnd"/>
      <w:r w:rsidRPr="008530A7">
        <w:rPr>
          <w:iCs/>
        </w:rPr>
        <w:t xml:space="preserve"> </w:t>
      </w:r>
      <w:proofErr w:type="spellStart"/>
      <w:r w:rsidRPr="008530A7">
        <w:rPr>
          <w:iCs/>
        </w:rPr>
        <w:t>бюджетні</w:t>
      </w:r>
      <w:proofErr w:type="spellEnd"/>
      <w:r w:rsidRPr="008530A7">
        <w:rPr>
          <w:iCs/>
        </w:rPr>
        <w:t xml:space="preserve"> </w:t>
      </w:r>
      <w:proofErr w:type="spellStart"/>
      <w:r w:rsidRPr="008530A7">
        <w:rPr>
          <w:iCs/>
        </w:rPr>
        <w:t>кошти</w:t>
      </w:r>
      <w:proofErr w:type="spellEnd"/>
      <w:r w:rsidRPr="008530A7">
        <w:rPr>
          <w:iCs/>
        </w:rPr>
        <w:t xml:space="preserve"> </w:t>
      </w:r>
      <w:proofErr w:type="spellStart"/>
      <w:r w:rsidRPr="008530A7">
        <w:rPr>
          <w:iCs/>
        </w:rPr>
        <w:t>використані</w:t>
      </w:r>
      <w:proofErr w:type="spellEnd"/>
      <w:r w:rsidRPr="008530A7">
        <w:rPr>
          <w:iCs/>
        </w:rPr>
        <w:t xml:space="preserve"> за </w:t>
      </w:r>
      <w:proofErr w:type="spellStart"/>
      <w:r w:rsidRPr="008530A7">
        <w:rPr>
          <w:iCs/>
        </w:rPr>
        <w:t>призначенням</w:t>
      </w:r>
      <w:proofErr w:type="spellEnd"/>
      <w:r w:rsidRPr="008530A7">
        <w:rPr>
          <w:iCs/>
        </w:rPr>
        <w:t xml:space="preserve"> та </w:t>
      </w:r>
      <w:proofErr w:type="spellStart"/>
      <w:r w:rsidRPr="008530A7">
        <w:rPr>
          <w:iCs/>
        </w:rPr>
        <w:t>спрямовані</w:t>
      </w:r>
      <w:proofErr w:type="spellEnd"/>
      <w:r w:rsidRPr="008530A7">
        <w:rPr>
          <w:iCs/>
        </w:rPr>
        <w:t xml:space="preserve"> на </w:t>
      </w:r>
      <w:proofErr w:type="spellStart"/>
      <w:r w:rsidRPr="008530A7">
        <w:rPr>
          <w:iCs/>
        </w:rPr>
        <w:t>досягнення</w:t>
      </w:r>
      <w:proofErr w:type="spellEnd"/>
      <w:r w:rsidRPr="008530A7">
        <w:rPr>
          <w:iCs/>
        </w:rPr>
        <w:t xml:space="preserve"> </w:t>
      </w:r>
      <w:proofErr w:type="spellStart"/>
      <w:r w:rsidRPr="008530A7">
        <w:rPr>
          <w:iCs/>
        </w:rPr>
        <w:t>запланованих</w:t>
      </w:r>
      <w:proofErr w:type="spellEnd"/>
      <w:r w:rsidRPr="008530A7">
        <w:rPr>
          <w:iCs/>
        </w:rPr>
        <w:t xml:space="preserve"> </w:t>
      </w:r>
      <w:proofErr w:type="spellStart"/>
      <w:r w:rsidRPr="008530A7">
        <w:rPr>
          <w:iCs/>
        </w:rPr>
        <w:t>показників</w:t>
      </w:r>
      <w:proofErr w:type="spellEnd"/>
      <w:r w:rsidRPr="008530A7">
        <w:rPr>
          <w:iCs/>
        </w:rPr>
        <w:t>.</w:t>
      </w:r>
    </w:p>
    <w:p w14:paraId="399FFA5B" w14:textId="77777777" w:rsidR="008530A7" w:rsidRPr="008530A7" w:rsidRDefault="008530A7" w:rsidP="008530A7">
      <w:pPr>
        <w:ind w:firstLine="709"/>
        <w:jc w:val="both"/>
        <w:rPr>
          <w:lang w:val="uk-UA"/>
        </w:rPr>
      </w:pPr>
      <w:r w:rsidRPr="008530A7">
        <w:rPr>
          <w:lang w:val="uk-UA"/>
        </w:rPr>
        <w:t xml:space="preserve">         Всього на виконання заходів Програми за 2022-2024 роки передбачено </w:t>
      </w:r>
      <w:r w:rsidRPr="008530A7">
        <w:rPr>
          <w:b/>
          <w:bCs/>
          <w:lang w:val="uk-UA"/>
        </w:rPr>
        <w:t xml:space="preserve">144751,405 </w:t>
      </w:r>
      <w:r w:rsidRPr="008530A7">
        <w:rPr>
          <w:b/>
          <w:lang w:val="uk-UA"/>
        </w:rPr>
        <w:t>тис</w:t>
      </w:r>
      <w:r w:rsidRPr="008530A7">
        <w:rPr>
          <w:lang w:val="uk-UA"/>
        </w:rPr>
        <w:t xml:space="preserve">. </w:t>
      </w:r>
      <w:r w:rsidRPr="008530A7">
        <w:rPr>
          <w:b/>
          <w:lang w:val="uk-UA"/>
        </w:rPr>
        <w:t>грн.,</w:t>
      </w:r>
      <w:r w:rsidRPr="008530A7">
        <w:rPr>
          <w:lang w:val="uk-UA"/>
        </w:rPr>
        <w:t xml:space="preserve"> фактично профінансовано </w:t>
      </w:r>
      <w:r w:rsidRPr="008530A7">
        <w:rPr>
          <w:b/>
          <w:lang w:val="uk-UA"/>
        </w:rPr>
        <w:t xml:space="preserve">116 116,460 </w:t>
      </w:r>
      <w:proofErr w:type="spellStart"/>
      <w:r w:rsidRPr="008530A7">
        <w:rPr>
          <w:b/>
          <w:lang w:val="uk-UA"/>
        </w:rPr>
        <w:t>тис.грн</w:t>
      </w:r>
      <w:proofErr w:type="spellEnd"/>
      <w:r w:rsidRPr="008530A7">
        <w:rPr>
          <w:lang w:val="uk-UA"/>
        </w:rPr>
        <w:t>..</w:t>
      </w:r>
    </w:p>
    <w:p w14:paraId="49543CD7" w14:textId="77777777" w:rsidR="008530A7" w:rsidRPr="008530A7" w:rsidRDefault="008530A7" w:rsidP="008530A7">
      <w:pPr>
        <w:ind w:firstLine="709"/>
        <w:jc w:val="both"/>
        <w:rPr>
          <w:lang w:val="uk-UA"/>
        </w:rPr>
      </w:pPr>
      <w:r w:rsidRPr="008530A7">
        <w:rPr>
          <w:lang w:val="uk-UA"/>
        </w:rPr>
        <w:t xml:space="preserve">           Загальний відсоток виконання заходів Програми за 2022-2024 роки відносно до затверджених заходів Програмою становить</w:t>
      </w:r>
      <w:r w:rsidRPr="008530A7">
        <w:rPr>
          <w:color w:val="FF0000"/>
          <w:lang w:val="uk-UA"/>
        </w:rPr>
        <w:t xml:space="preserve"> </w:t>
      </w:r>
      <w:r w:rsidRPr="008530A7">
        <w:rPr>
          <w:b/>
          <w:lang w:val="uk-UA"/>
        </w:rPr>
        <w:t>80%.</w:t>
      </w:r>
    </w:p>
    <w:p w14:paraId="3FAEDE65" w14:textId="77777777" w:rsidR="008530A7" w:rsidRPr="008530A7" w:rsidRDefault="008530A7" w:rsidP="008530A7">
      <w:pPr>
        <w:ind w:firstLine="709"/>
        <w:jc w:val="both"/>
        <w:rPr>
          <w:lang w:val="uk-UA"/>
        </w:rPr>
      </w:pPr>
      <w:r w:rsidRPr="008530A7">
        <w:rPr>
          <w:lang w:val="uk-UA"/>
        </w:rPr>
        <w:t xml:space="preserve">            Ефективність Програми висока.</w:t>
      </w:r>
    </w:p>
    <w:p w14:paraId="695FFF05" w14:textId="77777777" w:rsidR="008530A7" w:rsidRDefault="008530A7">
      <w:pPr>
        <w:rPr>
          <w:lang w:val="uk-UA"/>
        </w:rPr>
      </w:pPr>
    </w:p>
    <w:p w14:paraId="7000A1E8" w14:textId="77777777" w:rsidR="008530A7" w:rsidRDefault="008530A7">
      <w:pPr>
        <w:rPr>
          <w:lang w:val="uk-UA"/>
        </w:rPr>
      </w:pPr>
    </w:p>
    <w:p w14:paraId="17D91036" w14:textId="77777777" w:rsidR="008530A7" w:rsidRDefault="008530A7">
      <w:pPr>
        <w:rPr>
          <w:lang w:val="uk-UA"/>
        </w:rPr>
      </w:pPr>
    </w:p>
    <w:p w14:paraId="0F9312CD" w14:textId="77777777" w:rsidR="008530A7" w:rsidRPr="008530A7" w:rsidRDefault="008530A7" w:rsidP="008530A7">
      <w:pPr>
        <w:rPr>
          <w:lang w:val="uk-UA"/>
        </w:rPr>
      </w:pPr>
      <w:r w:rsidRPr="008530A7">
        <w:rPr>
          <w:lang w:val="uk-UA"/>
        </w:rPr>
        <w:t>Керуючий справами</w:t>
      </w:r>
    </w:p>
    <w:p w14:paraId="1844FECB" w14:textId="77777777" w:rsidR="008530A7" w:rsidRPr="008530A7" w:rsidRDefault="008530A7" w:rsidP="008530A7">
      <w:pPr>
        <w:rPr>
          <w:lang w:val="uk-UA"/>
        </w:rPr>
      </w:pPr>
      <w:r w:rsidRPr="008530A7">
        <w:rPr>
          <w:lang w:val="uk-UA"/>
        </w:rPr>
        <w:t>виконавчого комітету</w:t>
      </w:r>
      <w:r w:rsidRPr="008530A7">
        <w:rPr>
          <w:lang w:val="uk-UA"/>
        </w:rPr>
        <w:tab/>
      </w:r>
      <w:r w:rsidRPr="008530A7">
        <w:rPr>
          <w:lang w:val="uk-UA"/>
        </w:rPr>
        <w:tab/>
      </w:r>
      <w:r w:rsidRPr="008530A7">
        <w:rPr>
          <w:lang w:val="uk-UA"/>
        </w:rPr>
        <w:tab/>
      </w:r>
      <w:r w:rsidRPr="008530A7">
        <w:rPr>
          <w:lang w:val="uk-UA"/>
        </w:rPr>
        <w:tab/>
      </w:r>
      <w:r w:rsidRPr="008530A7">
        <w:rPr>
          <w:lang w:val="uk-UA"/>
        </w:rPr>
        <w:tab/>
      </w:r>
      <w:r w:rsidRPr="008530A7">
        <w:rPr>
          <w:lang w:val="uk-UA"/>
        </w:rPr>
        <w:tab/>
        <w:t>Владислав ТЕРЕЩЕНКО</w:t>
      </w:r>
    </w:p>
    <w:p w14:paraId="74C3B972" w14:textId="77777777" w:rsidR="008530A7" w:rsidRPr="008530A7" w:rsidRDefault="008530A7">
      <w:pPr>
        <w:rPr>
          <w:lang w:val="uk-UA"/>
        </w:rPr>
      </w:pPr>
    </w:p>
    <w:sectPr w:rsidR="008530A7" w:rsidRPr="008530A7" w:rsidSect="008530A7">
      <w:pgSz w:w="11907" w:h="16840" w:code="9"/>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408BF"/>
    <w:multiLevelType w:val="hybridMultilevel"/>
    <w:tmpl w:val="866EBC32"/>
    <w:lvl w:ilvl="0" w:tplc="6090C934">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52D120F"/>
    <w:multiLevelType w:val="hybridMultilevel"/>
    <w:tmpl w:val="B64ACC2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194348641">
    <w:abstractNumId w:val="1"/>
  </w:num>
  <w:num w:numId="2" w16cid:durableId="1839298023">
    <w:abstractNumId w:val="2"/>
  </w:num>
  <w:num w:numId="3" w16cid:durableId="11170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96"/>
    <w:rsid w:val="000975B2"/>
    <w:rsid w:val="00307D05"/>
    <w:rsid w:val="004636D2"/>
    <w:rsid w:val="006C30CF"/>
    <w:rsid w:val="006C7DE2"/>
    <w:rsid w:val="008530A7"/>
    <w:rsid w:val="00C0082A"/>
    <w:rsid w:val="00D27E66"/>
    <w:rsid w:val="00E53A9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9D18"/>
  <w15:chartTrackingRefBased/>
  <w15:docId w15:val="{FBB7E848-31B0-429C-AB15-85C35EE3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0A7"/>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E53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53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53A9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53A9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53A9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53A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3A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3A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3A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A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53A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53A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53A9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53A9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53A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53A96"/>
    <w:rPr>
      <w:rFonts w:eastAsiaTheme="majorEastAsia" w:cstheme="majorBidi"/>
      <w:color w:val="595959" w:themeColor="text1" w:themeTint="A6"/>
    </w:rPr>
  </w:style>
  <w:style w:type="character" w:customStyle="1" w:styleId="80">
    <w:name w:val="Заголовок 8 Знак"/>
    <w:basedOn w:val="a0"/>
    <w:link w:val="8"/>
    <w:uiPriority w:val="9"/>
    <w:semiHidden/>
    <w:rsid w:val="00E53A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53A96"/>
    <w:rPr>
      <w:rFonts w:eastAsiaTheme="majorEastAsia" w:cstheme="majorBidi"/>
      <w:color w:val="272727" w:themeColor="text1" w:themeTint="D8"/>
    </w:rPr>
  </w:style>
  <w:style w:type="paragraph" w:styleId="a3">
    <w:name w:val="Title"/>
    <w:basedOn w:val="a"/>
    <w:next w:val="a"/>
    <w:link w:val="a4"/>
    <w:uiPriority w:val="10"/>
    <w:qFormat/>
    <w:rsid w:val="00E53A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5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9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53A9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53A96"/>
    <w:pPr>
      <w:spacing w:before="160"/>
      <w:jc w:val="center"/>
    </w:pPr>
    <w:rPr>
      <w:i/>
      <w:iCs/>
      <w:color w:val="404040" w:themeColor="text1" w:themeTint="BF"/>
    </w:rPr>
  </w:style>
  <w:style w:type="character" w:customStyle="1" w:styleId="a8">
    <w:name w:val="Цитата Знак"/>
    <w:basedOn w:val="a0"/>
    <w:link w:val="a7"/>
    <w:uiPriority w:val="29"/>
    <w:rsid w:val="00E53A96"/>
    <w:rPr>
      <w:i/>
      <w:iCs/>
      <w:color w:val="404040" w:themeColor="text1" w:themeTint="BF"/>
    </w:rPr>
  </w:style>
  <w:style w:type="paragraph" w:styleId="a9">
    <w:name w:val="List Paragraph"/>
    <w:basedOn w:val="a"/>
    <w:uiPriority w:val="34"/>
    <w:qFormat/>
    <w:rsid w:val="00E53A96"/>
    <w:pPr>
      <w:ind w:left="720"/>
      <w:contextualSpacing/>
    </w:pPr>
  </w:style>
  <w:style w:type="character" w:styleId="aa">
    <w:name w:val="Intense Emphasis"/>
    <w:basedOn w:val="a0"/>
    <w:uiPriority w:val="21"/>
    <w:qFormat/>
    <w:rsid w:val="00E53A96"/>
    <w:rPr>
      <w:i/>
      <w:iCs/>
      <w:color w:val="2F5496" w:themeColor="accent1" w:themeShade="BF"/>
    </w:rPr>
  </w:style>
  <w:style w:type="paragraph" w:styleId="ab">
    <w:name w:val="Intense Quote"/>
    <w:basedOn w:val="a"/>
    <w:next w:val="a"/>
    <w:link w:val="ac"/>
    <w:uiPriority w:val="30"/>
    <w:qFormat/>
    <w:rsid w:val="00E5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53A96"/>
    <w:rPr>
      <w:i/>
      <w:iCs/>
      <w:color w:val="2F5496" w:themeColor="accent1" w:themeShade="BF"/>
    </w:rPr>
  </w:style>
  <w:style w:type="character" w:styleId="ad">
    <w:name w:val="Intense Reference"/>
    <w:basedOn w:val="a0"/>
    <w:uiPriority w:val="32"/>
    <w:qFormat/>
    <w:rsid w:val="00E5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0025">
      <w:bodyDiv w:val="1"/>
      <w:marLeft w:val="0"/>
      <w:marRight w:val="0"/>
      <w:marTop w:val="0"/>
      <w:marBottom w:val="0"/>
      <w:divBdr>
        <w:top w:val="none" w:sz="0" w:space="0" w:color="auto"/>
        <w:left w:val="none" w:sz="0" w:space="0" w:color="auto"/>
        <w:bottom w:val="none" w:sz="0" w:space="0" w:color="auto"/>
        <w:right w:val="none" w:sz="0" w:space="0" w:color="auto"/>
      </w:divBdr>
    </w:div>
    <w:div w:id="177274979">
      <w:bodyDiv w:val="1"/>
      <w:marLeft w:val="0"/>
      <w:marRight w:val="0"/>
      <w:marTop w:val="0"/>
      <w:marBottom w:val="0"/>
      <w:divBdr>
        <w:top w:val="none" w:sz="0" w:space="0" w:color="auto"/>
        <w:left w:val="none" w:sz="0" w:space="0" w:color="auto"/>
        <w:bottom w:val="none" w:sz="0" w:space="0" w:color="auto"/>
        <w:right w:val="none" w:sz="0" w:space="0" w:color="auto"/>
      </w:divBdr>
    </w:div>
    <w:div w:id="200479671">
      <w:bodyDiv w:val="1"/>
      <w:marLeft w:val="0"/>
      <w:marRight w:val="0"/>
      <w:marTop w:val="0"/>
      <w:marBottom w:val="0"/>
      <w:divBdr>
        <w:top w:val="none" w:sz="0" w:space="0" w:color="auto"/>
        <w:left w:val="none" w:sz="0" w:space="0" w:color="auto"/>
        <w:bottom w:val="none" w:sz="0" w:space="0" w:color="auto"/>
        <w:right w:val="none" w:sz="0" w:space="0" w:color="auto"/>
      </w:divBdr>
    </w:div>
    <w:div w:id="423720859">
      <w:bodyDiv w:val="1"/>
      <w:marLeft w:val="0"/>
      <w:marRight w:val="0"/>
      <w:marTop w:val="0"/>
      <w:marBottom w:val="0"/>
      <w:divBdr>
        <w:top w:val="none" w:sz="0" w:space="0" w:color="auto"/>
        <w:left w:val="none" w:sz="0" w:space="0" w:color="auto"/>
        <w:bottom w:val="none" w:sz="0" w:space="0" w:color="auto"/>
        <w:right w:val="none" w:sz="0" w:space="0" w:color="auto"/>
      </w:divBdr>
    </w:div>
    <w:div w:id="434325259">
      <w:bodyDiv w:val="1"/>
      <w:marLeft w:val="0"/>
      <w:marRight w:val="0"/>
      <w:marTop w:val="0"/>
      <w:marBottom w:val="0"/>
      <w:divBdr>
        <w:top w:val="none" w:sz="0" w:space="0" w:color="auto"/>
        <w:left w:val="none" w:sz="0" w:space="0" w:color="auto"/>
        <w:bottom w:val="none" w:sz="0" w:space="0" w:color="auto"/>
        <w:right w:val="none" w:sz="0" w:space="0" w:color="auto"/>
      </w:divBdr>
    </w:div>
    <w:div w:id="444278581">
      <w:bodyDiv w:val="1"/>
      <w:marLeft w:val="0"/>
      <w:marRight w:val="0"/>
      <w:marTop w:val="0"/>
      <w:marBottom w:val="0"/>
      <w:divBdr>
        <w:top w:val="none" w:sz="0" w:space="0" w:color="auto"/>
        <w:left w:val="none" w:sz="0" w:space="0" w:color="auto"/>
        <w:bottom w:val="none" w:sz="0" w:space="0" w:color="auto"/>
        <w:right w:val="none" w:sz="0" w:space="0" w:color="auto"/>
      </w:divBdr>
    </w:div>
    <w:div w:id="1373843636">
      <w:bodyDiv w:val="1"/>
      <w:marLeft w:val="0"/>
      <w:marRight w:val="0"/>
      <w:marTop w:val="0"/>
      <w:marBottom w:val="0"/>
      <w:divBdr>
        <w:top w:val="none" w:sz="0" w:space="0" w:color="auto"/>
        <w:left w:val="none" w:sz="0" w:space="0" w:color="auto"/>
        <w:bottom w:val="none" w:sz="0" w:space="0" w:color="auto"/>
        <w:right w:val="none" w:sz="0" w:space="0" w:color="auto"/>
      </w:divBdr>
    </w:div>
    <w:div w:id="1561598328">
      <w:bodyDiv w:val="1"/>
      <w:marLeft w:val="0"/>
      <w:marRight w:val="0"/>
      <w:marTop w:val="0"/>
      <w:marBottom w:val="0"/>
      <w:divBdr>
        <w:top w:val="none" w:sz="0" w:space="0" w:color="auto"/>
        <w:left w:val="none" w:sz="0" w:space="0" w:color="auto"/>
        <w:bottom w:val="none" w:sz="0" w:space="0" w:color="auto"/>
        <w:right w:val="none" w:sz="0" w:space="0" w:color="auto"/>
      </w:divBdr>
    </w:div>
    <w:div w:id="1587229870">
      <w:bodyDiv w:val="1"/>
      <w:marLeft w:val="0"/>
      <w:marRight w:val="0"/>
      <w:marTop w:val="0"/>
      <w:marBottom w:val="0"/>
      <w:divBdr>
        <w:top w:val="none" w:sz="0" w:space="0" w:color="auto"/>
        <w:left w:val="none" w:sz="0" w:space="0" w:color="auto"/>
        <w:bottom w:val="none" w:sz="0" w:space="0" w:color="auto"/>
        <w:right w:val="none" w:sz="0" w:space="0" w:color="auto"/>
      </w:divBdr>
    </w:div>
    <w:div w:id="20164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18594</Words>
  <Characters>10599</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2025-03-05T14:58:00Z</cp:lastPrinted>
  <dcterms:created xsi:type="dcterms:W3CDTF">2025-03-05T14:49:00Z</dcterms:created>
  <dcterms:modified xsi:type="dcterms:W3CDTF">2025-03-11T14:55:00Z</dcterms:modified>
</cp:coreProperties>
</file>