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318F" w14:textId="77777777" w:rsidR="00AB1FAF" w:rsidRDefault="00AB1FAF" w:rsidP="00AB1FA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BA99A0C" w14:textId="0BF81ECD" w:rsidR="00AB1FAF" w:rsidRPr="00AB1FAF" w:rsidRDefault="00AB1FAF" w:rsidP="00AB1FA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3487C70D" w14:textId="77777777" w:rsidR="00AB1FAF" w:rsidRPr="00AB1FAF" w:rsidRDefault="00AB1FAF" w:rsidP="00AB1FA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t xml:space="preserve">до рішення </w:t>
      </w:r>
      <w:proofErr w:type="spellStart"/>
      <w:r w:rsidRPr="00AB1FAF">
        <w:rPr>
          <w:sz w:val="24"/>
          <w:szCs w:val="24"/>
          <w:lang w:val="uk-UA"/>
        </w:rPr>
        <w:t>Південнівської</w:t>
      </w:r>
      <w:proofErr w:type="spellEnd"/>
      <w:r w:rsidRPr="00AB1FAF">
        <w:rPr>
          <w:sz w:val="24"/>
          <w:szCs w:val="24"/>
          <w:lang w:val="uk-UA"/>
        </w:rPr>
        <w:t xml:space="preserve"> міської ради </w:t>
      </w:r>
    </w:p>
    <w:p w14:paraId="57EC00EF" w14:textId="77777777" w:rsidR="00AB1FAF" w:rsidRPr="00AB1FAF" w:rsidRDefault="00AB1FAF" w:rsidP="00AB1FA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3ECA80B" w14:textId="284D28BE" w:rsidR="00AB1FAF" w:rsidRPr="00AB1FAF" w:rsidRDefault="00AB1FAF" w:rsidP="00AB1FAF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AB1FAF">
        <w:rPr>
          <w:bCs/>
          <w:sz w:val="24"/>
          <w:szCs w:val="24"/>
          <w:lang w:val="uk-UA"/>
        </w:rPr>
        <w:t>від 06.03.2025 № 20</w:t>
      </w:r>
      <w:r>
        <w:rPr>
          <w:bCs/>
          <w:sz w:val="24"/>
          <w:szCs w:val="24"/>
          <w:lang w:val="uk-UA"/>
        </w:rPr>
        <w:t>96</w:t>
      </w:r>
      <w:r w:rsidRPr="00AB1FAF">
        <w:rPr>
          <w:bCs/>
          <w:sz w:val="24"/>
          <w:szCs w:val="24"/>
          <w:lang w:val="uk-UA"/>
        </w:rPr>
        <w:t xml:space="preserve"> - </w:t>
      </w:r>
      <w:r w:rsidRPr="00AB1FAF">
        <w:rPr>
          <w:bCs/>
          <w:sz w:val="24"/>
          <w:szCs w:val="24"/>
          <w:lang w:val="en-US"/>
        </w:rPr>
        <w:t>V</w:t>
      </w:r>
      <w:r w:rsidRPr="00AB1FAF">
        <w:rPr>
          <w:bCs/>
          <w:sz w:val="24"/>
          <w:szCs w:val="24"/>
          <w:lang w:val="uk-UA"/>
        </w:rPr>
        <w:t>ІІІ</w:t>
      </w:r>
    </w:p>
    <w:p w14:paraId="1A8F328A" w14:textId="77777777" w:rsidR="00AB1FAF" w:rsidRDefault="00AB1FAF" w:rsidP="00AB1FA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42962DD" w14:textId="77777777" w:rsidR="00AB1FAF" w:rsidRDefault="00AB1FAF" w:rsidP="00AB1FAF">
      <w:pPr>
        <w:pStyle w:val="ae"/>
        <w:spacing w:before="0" w:beforeAutospacing="0" w:after="0"/>
        <w:jc w:val="center"/>
      </w:pPr>
      <w:r w:rsidRPr="00D02DD2">
        <w:rPr>
          <w:b/>
          <w:bCs/>
        </w:rPr>
        <w:t>ПОЛОЖЕННЯ</w:t>
      </w:r>
    </w:p>
    <w:p w14:paraId="32C29772" w14:textId="77777777" w:rsidR="00AB1FAF" w:rsidRDefault="00AB1FAF" w:rsidP="00AB1FAF">
      <w:pPr>
        <w:pStyle w:val="ae"/>
        <w:spacing w:before="0" w:beforeAutospacing="0" w:after="0"/>
        <w:jc w:val="center"/>
        <w:rPr>
          <w:b/>
          <w:bCs/>
        </w:rPr>
      </w:pPr>
      <w:r w:rsidRPr="00D02DD2">
        <w:rPr>
          <w:b/>
          <w:bCs/>
        </w:rPr>
        <w:t xml:space="preserve">про комунальний заклад «Центр надання соціальних послуг </w:t>
      </w:r>
      <w:proofErr w:type="spellStart"/>
      <w:r>
        <w:rPr>
          <w:b/>
          <w:bCs/>
        </w:rPr>
        <w:t>Південнівської</w:t>
      </w:r>
      <w:proofErr w:type="spellEnd"/>
      <w:r w:rsidRPr="00D02DD2">
        <w:rPr>
          <w:b/>
          <w:bCs/>
        </w:rPr>
        <w:t xml:space="preserve"> міської</w:t>
      </w:r>
      <w:r w:rsidRPr="00D02DD2">
        <w:rPr>
          <w:b/>
          <w:bCs/>
        </w:rPr>
        <w:br/>
        <w:t>ради Одеського району Одеської області»</w:t>
      </w:r>
    </w:p>
    <w:p w14:paraId="71A1F161" w14:textId="77777777" w:rsidR="00AB1FAF" w:rsidRPr="00D02DD2" w:rsidRDefault="00AB1FAF" w:rsidP="00AB1FAF">
      <w:pPr>
        <w:pStyle w:val="ae"/>
        <w:spacing w:before="0" w:beforeAutospacing="0" w:after="0"/>
        <w:jc w:val="center"/>
      </w:pPr>
    </w:p>
    <w:p w14:paraId="6E38BE1D" w14:textId="77777777" w:rsidR="00AB1FAF" w:rsidRPr="00D02DD2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bookmarkStart w:id="0" w:name="bookmark0"/>
      <w:r w:rsidRPr="00D02DD2">
        <w:rPr>
          <w:b/>
          <w:bCs/>
        </w:rPr>
        <w:t>Загальні положення</w:t>
      </w:r>
      <w:bookmarkEnd w:id="0"/>
    </w:p>
    <w:p w14:paraId="11E2463D" w14:textId="77777777" w:rsidR="00AB1FAF" w:rsidRPr="00D02DD2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 xml:space="preserve">Комунальний заклад «Центр надання соціальних послуг </w:t>
      </w:r>
      <w:bookmarkStart w:id="1" w:name="_Hlk183699886"/>
      <w:proofErr w:type="spellStart"/>
      <w:r w:rsidRPr="00D90CEA">
        <w:t>Південнівської</w:t>
      </w:r>
      <w:bookmarkEnd w:id="1"/>
      <w:proofErr w:type="spellEnd"/>
      <w:r w:rsidRPr="00D90CEA">
        <w:t xml:space="preserve"> </w:t>
      </w:r>
      <w:r w:rsidRPr="00D02DD2">
        <w:t>міської</w:t>
      </w:r>
      <w:r>
        <w:t xml:space="preserve"> </w:t>
      </w:r>
      <w:r w:rsidRPr="00D02DD2">
        <w:t>ради Одеського району Одеської області» (далі - Центр) є комплексним бюджетним</w:t>
      </w:r>
      <w:r>
        <w:t xml:space="preserve"> </w:t>
      </w:r>
      <w:r w:rsidRPr="00D02DD2">
        <w:t>комунальним закладом соціального захисту населення, структурні підрозділи якого</w:t>
      </w:r>
      <w:r>
        <w:t xml:space="preserve"> </w:t>
      </w:r>
      <w:r w:rsidRPr="00D02DD2">
        <w:t xml:space="preserve">провадять соціальну роботу та надають </w:t>
      </w:r>
      <w:r>
        <w:t>соціальні послуги особам/сім’ям,</w:t>
      </w:r>
      <w:r w:rsidRPr="00D02DD2">
        <w:t xml:space="preserve"> які належать до</w:t>
      </w:r>
      <w:r>
        <w:t xml:space="preserve"> </w:t>
      </w:r>
      <w:r w:rsidRPr="00D02DD2">
        <w:t>вразливих груп населення та/або перебувають у складних життєвих обставинах (далі -особи/сім’ї).</w:t>
      </w:r>
    </w:p>
    <w:p w14:paraId="30AD549F" w14:textId="77777777" w:rsidR="00AB1FAF" w:rsidRPr="00D90CEA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Повне найменування Центру: комунальний заклад «Центр надання</w:t>
      </w:r>
      <w:r w:rsidRPr="00D02DD2">
        <w:br/>
        <w:t xml:space="preserve">соціальних послуг </w:t>
      </w:r>
      <w:proofErr w:type="spellStart"/>
      <w:r w:rsidRPr="00D90CEA">
        <w:t>Південнівської</w:t>
      </w:r>
      <w:proofErr w:type="spellEnd"/>
      <w:r w:rsidRPr="00D90CEA">
        <w:t xml:space="preserve"> міської ради Одеського району Одеської області».</w:t>
      </w:r>
      <w:r w:rsidRPr="00D90CEA">
        <w:br/>
        <w:t>Скорочене найменування: КЗ «ЦНСП ПМР».</w:t>
      </w:r>
    </w:p>
    <w:p w14:paraId="04943607" w14:textId="77777777" w:rsidR="00AB1FAF" w:rsidRPr="00D90CEA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90CEA">
        <w:t>Центр утворюється, реорганізується та ліквідується в порядку,</w:t>
      </w:r>
      <w:r w:rsidRPr="00D90CEA">
        <w:br/>
        <w:t xml:space="preserve">передбаченому законодавством, </w:t>
      </w:r>
      <w:bookmarkStart w:id="2" w:name="_Hlk183700254"/>
      <w:proofErr w:type="spellStart"/>
      <w:r w:rsidRPr="00D90CEA">
        <w:t>Південнівською</w:t>
      </w:r>
      <w:bookmarkEnd w:id="2"/>
      <w:proofErr w:type="spellEnd"/>
      <w:r w:rsidRPr="00D90CEA">
        <w:t xml:space="preserve"> міською радою (далі - засновник) для</w:t>
      </w:r>
      <w:r w:rsidRPr="00D90CEA">
        <w:br/>
        <w:t>виконання завдань і функцій центру соціальних служб та територіального центру</w:t>
      </w:r>
      <w:r w:rsidRPr="00D90CEA">
        <w:br/>
        <w:t xml:space="preserve">соціального обслуговування (надання соціальних послуг) і підпорядковується Управлінню соціальної політики </w:t>
      </w:r>
      <w:bookmarkStart w:id="3" w:name="_Hlk183701201"/>
      <w:proofErr w:type="spellStart"/>
      <w:r w:rsidRPr="00D90CEA">
        <w:t>Південнівської</w:t>
      </w:r>
      <w:bookmarkEnd w:id="3"/>
      <w:proofErr w:type="spellEnd"/>
      <w:r w:rsidRPr="00D90CEA">
        <w:t xml:space="preserve"> міської ради Одеського району Одеської області.</w:t>
      </w:r>
    </w:p>
    <w:p w14:paraId="44E94AFD" w14:textId="77777777" w:rsidR="00AB1FAF" w:rsidRPr="00D02DD2" w:rsidRDefault="00AB1FAF" w:rsidP="00AB1FAF">
      <w:pPr>
        <w:pStyle w:val="ae"/>
        <w:spacing w:before="0" w:beforeAutospacing="0" w:after="0"/>
        <w:ind w:firstLine="567"/>
        <w:jc w:val="both"/>
      </w:pPr>
      <w:r w:rsidRPr="00D90CEA">
        <w:t>Діяльність Центру повинна відповідати критеріям</w:t>
      </w:r>
      <w:r w:rsidRPr="00D02DD2">
        <w:t xml:space="preserve"> діяльності надавачів соціальних</w:t>
      </w:r>
      <w:r w:rsidRPr="00D02DD2">
        <w:br/>
        <w:t>послуг.</w:t>
      </w:r>
    </w:p>
    <w:p w14:paraId="44EE9856" w14:textId="77777777" w:rsidR="00AB1FAF" w:rsidRPr="00D02DD2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Центр є правонаступником усіх майнових і немайнових прав і обов’язків</w:t>
      </w:r>
      <w:r w:rsidRPr="00D02DD2">
        <w:br/>
        <w:t>реорганізованих шляхом злиття закладів: комунального закладу «Територіальний центр</w:t>
      </w:r>
      <w:r w:rsidRPr="00D02DD2">
        <w:br/>
        <w:t xml:space="preserve">соціального обслуговування (надання соціальних послуг) </w:t>
      </w:r>
      <w:proofErr w:type="spellStart"/>
      <w:r w:rsidRPr="00D02DD2">
        <w:t>Южненської</w:t>
      </w:r>
      <w:proofErr w:type="spellEnd"/>
      <w:r w:rsidRPr="00D02DD2">
        <w:t xml:space="preserve"> міської ради</w:t>
      </w:r>
      <w:r w:rsidRPr="00D02DD2">
        <w:br/>
        <w:t xml:space="preserve">Одеської області» (код ЄДРПОУ 37894167) та </w:t>
      </w:r>
      <w:proofErr w:type="spellStart"/>
      <w:r w:rsidRPr="00D02DD2">
        <w:t>Южненського</w:t>
      </w:r>
      <w:proofErr w:type="spellEnd"/>
      <w:r w:rsidRPr="00D02DD2">
        <w:t xml:space="preserve"> міського центру соціальних</w:t>
      </w:r>
      <w:r w:rsidRPr="00D02DD2">
        <w:br/>
        <w:t>служб для сім’ї, дітей та молоді (код ЄДРПОУ 22477139).</w:t>
      </w:r>
    </w:p>
    <w:p w14:paraId="1056FF93" w14:textId="77777777" w:rsidR="00AB1FAF" w:rsidRPr="00D02DD2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Методичний та інформаційний супровід діяльності Центру забезпечує Одеський</w:t>
      </w:r>
      <w:r>
        <w:t xml:space="preserve"> </w:t>
      </w:r>
      <w:r w:rsidRPr="00D02DD2">
        <w:t>обласний Центр соціальних служб.</w:t>
      </w:r>
    </w:p>
    <w:p w14:paraId="74976631" w14:textId="77777777" w:rsidR="00AB1FAF" w:rsidRPr="00D02DD2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Центр є юридичною особою, має самостійний баланс, рахунки в органах</w:t>
      </w:r>
      <w:r w:rsidRPr="00D02DD2">
        <w:br/>
        <w:t>Казначейства, печатку із своїм найменуванням, штампи та бланки.</w:t>
      </w:r>
    </w:p>
    <w:p w14:paraId="6F38640D" w14:textId="77777777" w:rsidR="00AB1FAF" w:rsidRPr="00D02DD2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Положення про Центр, структура та чисельність працівників, умови оплати</w:t>
      </w:r>
      <w:r>
        <w:t xml:space="preserve"> </w:t>
      </w:r>
      <w:r w:rsidRPr="00D02DD2">
        <w:t xml:space="preserve">праці центру </w:t>
      </w:r>
      <w:r w:rsidRPr="00D90CEA">
        <w:t xml:space="preserve">затверджуються </w:t>
      </w:r>
      <w:proofErr w:type="spellStart"/>
      <w:r w:rsidRPr="00D90CEA">
        <w:t>Південнівською</w:t>
      </w:r>
      <w:proofErr w:type="spellEnd"/>
      <w:r w:rsidRPr="00D90CEA">
        <w:t xml:space="preserve"> міською</w:t>
      </w:r>
      <w:r w:rsidRPr="00D02DD2">
        <w:t xml:space="preserve"> радою відповідно до законодавства.</w:t>
      </w:r>
    </w:p>
    <w:p w14:paraId="61634979" w14:textId="77777777" w:rsidR="00AB1FAF" w:rsidRPr="00D02DD2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Центр у своїй діяльності керується Конституцією та законами України, актами</w:t>
      </w:r>
      <w:r>
        <w:t xml:space="preserve"> </w:t>
      </w:r>
      <w:r w:rsidRPr="00D02DD2">
        <w:t xml:space="preserve">Президента України та Кабінету Міністрів України, наказами </w:t>
      </w:r>
      <w:proofErr w:type="spellStart"/>
      <w:r w:rsidRPr="00D02DD2">
        <w:t>Мінсоцполітики</w:t>
      </w:r>
      <w:proofErr w:type="spellEnd"/>
      <w:r w:rsidRPr="00D02DD2">
        <w:t>, іншими</w:t>
      </w:r>
      <w:r>
        <w:t xml:space="preserve"> </w:t>
      </w:r>
      <w:r w:rsidRPr="00D02DD2">
        <w:t>нормативно-правовими актами з питань надання соціальних послуг, а також цим</w:t>
      </w:r>
      <w:r w:rsidRPr="00D02DD2">
        <w:br/>
        <w:t>Положенням.</w:t>
      </w:r>
    </w:p>
    <w:p w14:paraId="39067F73" w14:textId="77777777" w:rsidR="00AB1FAF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D02DD2">
        <w:t>Центр провадить діяльність за принципами недискримінації, дотримання прав</w:t>
      </w:r>
      <w:r>
        <w:t xml:space="preserve"> </w:t>
      </w:r>
      <w:r w:rsidRPr="00D02DD2">
        <w:t>людини, прав дитини та прав осіб з інвалідністю; гуманізму; забезпечення рівних прав та</w:t>
      </w:r>
      <w:r>
        <w:t xml:space="preserve"> </w:t>
      </w:r>
      <w:r w:rsidRPr="00D02DD2">
        <w:t>можливостей жінок і чоловіків; поваги до честі та гідності; толерантності; законності;</w:t>
      </w:r>
      <w:r>
        <w:t xml:space="preserve"> </w:t>
      </w:r>
      <w:r w:rsidRPr="00D02DD2">
        <w:t>соціальної справедливості; доступності та відкритості; неупередженості та безпечності;</w:t>
      </w:r>
      <w:r>
        <w:t xml:space="preserve"> </w:t>
      </w:r>
      <w:r w:rsidRPr="00D02DD2">
        <w:t>добровільності; індивідуального підходу; комплексності; конфіденційності; максимальної</w:t>
      </w:r>
      <w:r>
        <w:t xml:space="preserve"> </w:t>
      </w:r>
      <w:r w:rsidRPr="00D02DD2">
        <w:t>ефективності та прозорості використання надавачами соціальних послуг бюджетних та</w:t>
      </w:r>
      <w:r>
        <w:t xml:space="preserve"> </w:t>
      </w:r>
      <w:r w:rsidRPr="00D02DD2">
        <w:t>інших коштів; забезпечення високого рівня якості соціальних послуг.</w:t>
      </w:r>
    </w:p>
    <w:p w14:paraId="4954261C" w14:textId="77777777" w:rsidR="00AB1FAF" w:rsidRPr="00D02DD2" w:rsidRDefault="00AB1FAF" w:rsidP="00AB1FAF">
      <w:pPr>
        <w:pStyle w:val="ae"/>
        <w:spacing w:before="0" w:beforeAutospacing="0" w:after="0"/>
        <w:jc w:val="both"/>
      </w:pPr>
    </w:p>
    <w:p w14:paraId="3C46D704" w14:textId="77777777" w:rsidR="00AB1FAF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r w:rsidRPr="00F21CB5">
        <w:rPr>
          <w:b/>
          <w:bCs/>
        </w:rPr>
        <w:t>Завдання Центру</w:t>
      </w:r>
    </w:p>
    <w:p w14:paraId="04B37BF0" w14:textId="77777777" w:rsidR="00AB1FAF" w:rsidRPr="00F21CB5" w:rsidRDefault="00AB1FAF" w:rsidP="00AB1FAF">
      <w:pPr>
        <w:pStyle w:val="ae"/>
        <w:spacing w:before="0" w:beforeAutospacing="0" w:after="0"/>
        <w:jc w:val="center"/>
        <w:rPr>
          <w:b/>
          <w:bCs/>
        </w:rPr>
      </w:pPr>
    </w:p>
    <w:p w14:paraId="74A6649A" w14:textId="77777777" w:rsidR="00AB1FAF" w:rsidRPr="00F21CB5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F21CB5">
        <w:t>Основними завданнями Центру є:</w:t>
      </w:r>
    </w:p>
    <w:p w14:paraId="2E6E4D8D" w14:textId="77777777" w:rsidR="00AB1FAF" w:rsidRPr="00F21CB5" w:rsidRDefault="00AB1FAF" w:rsidP="00AB1FAF">
      <w:pPr>
        <w:pStyle w:val="ae"/>
        <w:spacing w:before="0" w:beforeAutospacing="0" w:after="0"/>
        <w:ind w:firstLine="567"/>
        <w:jc w:val="both"/>
      </w:pPr>
      <w:r w:rsidRPr="00F21CB5">
        <w:lastRenderedPageBreak/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58A1D963" w14:textId="77777777" w:rsidR="00AB1FAF" w:rsidRPr="00F21CB5" w:rsidRDefault="00AB1FAF" w:rsidP="00AB1FAF">
      <w:pPr>
        <w:pStyle w:val="ae"/>
        <w:spacing w:before="0" w:beforeAutospacing="0" w:after="0"/>
        <w:ind w:firstLine="567"/>
        <w:jc w:val="both"/>
      </w:pPr>
      <w:r w:rsidRPr="00F21CB5"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Pr="00F21CB5">
        <w:t>Мінсоцполітики</w:t>
      </w:r>
      <w:proofErr w:type="spellEnd"/>
      <w:r w:rsidRPr="00F21CB5">
        <w:t>, з метою мінімізації або подолання таких обставин.</w:t>
      </w:r>
    </w:p>
    <w:p w14:paraId="541D8986" w14:textId="77777777" w:rsidR="00AB1FAF" w:rsidRPr="00F21CB5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F21CB5">
        <w:t>Центр відповідно до визначених цим Положенням завдань:</w:t>
      </w:r>
    </w:p>
    <w:p w14:paraId="0C31BC5D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виявляє осіб/сім’ї і веде їх облік;</w:t>
      </w:r>
    </w:p>
    <w:p w14:paraId="6B13F7BA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проводить оцінювання потреб осіб/сімей у соціальних послугах;</w:t>
      </w:r>
    </w:p>
    <w:p w14:paraId="78138065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надає соціальні послуги відповідно до державних стандартів соціальних послуг;</w:t>
      </w:r>
    </w:p>
    <w:p w14:paraId="1F319D34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надає допомогу особам/сім’ям у розв’язанні їх соціально-побутових проблем;</w:t>
      </w:r>
    </w:p>
    <w:p w14:paraId="4D6886C4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забезпечує соціальне супроводження прийомних сімей і дитячих будинків сімейного типу;</w:t>
      </w:r>
    </w:p>
    <w:p w14:paraId="3E06F3DB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 xml:space="preserve"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виконавчого органу з питань соціального захисту населення </w:t>
      </w:r>
      <w:proofErr w:type="spellStart"/>
      <w:r w:rsidRPr="00D90CEA">
        <w:t>Південнівської</w:t>
      </w:r>
      <w:proofErr w:type="spellEnd"/>
      <w:r w:rsidRPr="00D90CEA">
        <w:t xml:space="preserve"> м</w:t>
      </w:r>
      <w:r w:rsidRPr="00F21CB5">
        <w:t>іської ради, бере участь у роботі спостережних комісій;</w:t>
      </w:r>
    </w:p>
    <w:p w14:paraId="2BC5EC8E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складає план реабілітації особи, яка постраждала від торгівлі людьми;</w:t>
      </w:r>
    </w:p>
    <w:p w14:paraId="6310CED0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вносить відомості до реєстру надавачів та отримувачів соціальних послуг;</w:t>
      </w:r>
    </w:p>
    <w:p w14:paraId="16DAE97E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проводить моніторинг та оцінювання якості наданих ним соціальних послуг;</w:t>
      </w:r>
    </w:p>
    <w:p w14:paraId="673C37C6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створює умови для навчання та підвищення кваліфікації працівників, які надають соціальні послуги;</w:t>
      </w:r>
    </w:p>
    <w:p w14:paraId="0C349F31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компетенції, надають допомогу особам/сім’ям та/або здійснюють їх захист;</w:t>
      </w:r>
    </w:p>
    <w:p w14:paraId="59CBE2BB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інформує населення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7DC60828" w14:textId="77777777" w:rsidR="00AB1FAF" w:rsidRPr="00F21CB5" w:rsidRDefault="00AB1FAF" w:rsidP="00AB1FAF">
      <w:pPr>
        <w:pStyle w:val="ae"/>
        <w:spacing w:before="0" w:beforeAutospacing="0" w:after="0"/>
        <w:ind w:firstLine="567"/>
        <w:jc w:val="both"/>
      </w:pPr>
      <w:r w:rsidRPr="00F21CB5"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3133D9C6" w14:textId="77777777" w:rsidR="00AB1FAF" w:rsidRPr="00F21CB5" w:rsidRDefault="00AB1FAF" w:rsidP="00AB1FAF">
      <w:pPr>
        <w:pStyle w:val="ae"/>
        <w:spacing w:before="0" w:beforeAutospacing="0" w:after="0"/>
        <w:ind w:firstLine="567"/>
        <w:jc w:val="both"/>
      </w:pPr>
      <w:r w:rsidRPr="00F21CB5"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ресурсах:</w:t>
      </w:r>
    </w:p>
    <w:p w14:paraId="2D36427E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15A1B325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бере участь у визначенні потреб населення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громади у соціальних послугах;</w:t>
      </w:r>
    </w:p>
    <w:p w14:paraId="77623DF9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готує статистичні та інформаційно-аналітичні матеріали стосовно наданих соціальних послуг і проведеної соціальної роботи;</w:t>
      </w:r>
    </w:p>
    <w:p w14:paraId="0EF067C1" w14:textId="77777777" w:rsidR="00AB1FAF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F21CB5">
        <w:t>забезпечує захист персональних даних отримувачів соціальних послуг відповідно до Закону України «Про захист персональних даних».</w:t>
      </w:r>
    </w:p>
    <w:p w14:paraId="37C918FA" w14:textId="77777777" w:rsidR="00AB1FAF" w:rsidRPr="00F21CB5" w:rsidRDefault="00AB1FAF" w:rsidP="00AB1FAF">
      <w:pPr>
        <w:pStyle w:val="ae"/>
        <w:spacing w:before="0" w:beforeAutospacing="0" w:after="0"/>
        <w:jc w:val="both"/>
      </w:pPr>
    </w:p>
    <w:p w14:paraId="38CFFBB3" w14:textId="77777777" w:rsidR="00AB1FAF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bookmarkStart w:id="4" w:name="bookmark4"/>
      <w:r w:rsidRPr="00F21CB5">
        <w:rPr>
          <w:b/>
          <w:bCs/>
        </w:rPr>
        <w:t>Послуги Центру</w:t>
      </w:r>
      <w:bookmarkEnd w:id="4"/>
    </w:p>
    <w:p w14:paraId="1DF7C371" w14:textId="77777777" w:rsidR="00AB1FAF" w:rsidRPr="00F21CB5" w:rsidRDefault="00AB1FAF" w:rsidP="00AB1FAF">
      <w:pPr>
        <w:pStyle w:val="ae"/>
        <w:spacing w:before="0" w:beforeAutospacing="0" w:after="0"/>
        <w:rPr>
          <w:b/>
          <w:bCs/>
        </w:rPr>
      </w:pPr>
    </w:p>
    <w:p w14:paraId="45118F7B" w14:textId="77777777" w:rsidR="00AB1FAF" w:rsidRPr="006E097E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F21CB5">
        <w:t>Центр, з урахуванням потреб громади у соціальних послугах, може надавати такі соціальні послуги: догляд вдома, денний догляд, догляд стаціонарний; підтримане</w:t>
      </w:r>
      <w:r>
        <w:t xml:space="preserve"> </w:t>
      </w:r>
      <w:r w:rsidRPr="006E097E">
        <w:t xml:space="preserve">проживання; соціальна адаптація; соціальна інтеграція та реінтеграція; надання притулку; екстрене (кризове) втручання; консультування; соціальний супровід; представництво інтересів; посередництво (медіація); соціальна профілактика; натуральна допомога; фізичний супровід осіб з інвалідністю, які мають порушення опорно-рухового апарату та </w:t>
      </w:r>
      <w:r w:rsidRPr="006E097E">
        <w:lastRenderedPageBreak/>
        <w:t>пересуваються на кріслах колісних, порушення зору; переклад жестовою мовою; догляд та виховання дітей в умовах, наближених до сімейних; супровід під час інклюзивного навчання; інформування; інші послуги.</w:t>
      </w:r>
    </w:p>
    <w:p w14:paraId="4DBA3BD2" w14:textId="77777777" w:rsidR="00AB1FAF" w:rsidRPr="006E097E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6E097E">
        <w:t>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7C95D4D5" w14:textId="77777777" w:rsidR="00AB1FAF" w:rsidRPr="006E097E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6E097E">
        <w:t>Підставою для надання соціальних послуг є:</w:t>
      </w:r>
    </w:p>
    <w:p w14:paraId="1B12DEA6" w14:textId="77777777" w:rsidR="00AB1FAF" w:rsidRPr="006E097E" w:rsidRDefault="00AB1FAF" w:rsidP="00AB1FAF">
      <w:pPr>
        <w:pStyle w:val="ae"/>
        <w:numPr>
          <w:ilvl w:val="0"/>
          <w:numId w:val="3"/>
        </w:numPr>
        <w:spacing w:before="0" w:beforeAutospacing="0" w:after="0"/>
        <w:ind w:firstLine="567"/>
        <w:jc w:val="both"/>
      </w:pPr>
      <w:r w:rsidRPr="006E097E">
        <w:t xml:space="preserve">направлення особи/сім’ї для отримання соціальних послуг, видане на підставі відповідного рішення виконавчого органу з питань соціального захисту населення </w:t>
      </w:r>
      <w:bookmarkStart w:id="5" w:name="_Hlk183701928"/>
      <w:proofErr w:type="spellStart"/>
      <w:r w:rsidRPr="00D90CEA">
        <w:t>Південнівської</w:t>
      </w:r>
      <w:bookmarkEnd w:id="5"/>
      <w:proofErr w:type="spellEnd"/>
      <w:r w:rsidRPr="00D90CEA">
        <w:t xml:space="preserve"> міської</w:t>
      </w:r>
      <w:r w:rsidRPr="006E097E">
        <w:t xml:space="preserve"> ради;</w:t>
      </w:r>
    </w:p>
    <w:p w14:paraId="3DF4561B" w14:textId="77777777" w:rsidR="00AB1FAF" w:rsidRPr="006E097E" w:rsidRDefault="00AB1FAF" w:rsidP="00AB1FAF">
      <w:pPr>
        <w:pStyle w:val="ae"/>
        <w:numPr>
          <w:ilvl w:val="0"/>
          <w:numId w:val="3"/>
        </w:numPr>
        <w:spacing w:before="0" w:beforeAutospacing="0" w:after="0"/>
        <w:ind w:firstLine="567"/>
        <w:jc w:val="both"/>
      </w:pPr>
      <w:r w:rsidRPr="006E097E">
        <w:t>результати оцінювання потреб особи/сім’ї у соціальних послугах.</w:t>
      </w:r>
    </w:p>
    <w:p w14:paraId="61980E71" w14:textId="77777777" w:rsidR="00AB1FAF" w:rsidRPr="006E097E" w:rsidRDefault="00AB1FAF" w:rsidP="00AB1FAF">
      <w:pPr>
        <w:pStyle w:val="ae"/>
        <w:spacing w:before="0" w:beforeAutospacing="0" w:after="0"/>
        <w:ind w:firstLine="567"/>
        <w:jc w:val="both"/>
      </w:pPr>
      <w:r w:rsidRPr="006E097E">
        <w:t>Рішення про надання послуг особі/сім’ї приймається відповідно до Порядку організації надання соціальних послуг, затвердженого Кабінетом Міністрів України.</w:t>
      </w:r>
    </w:p>
    <w:p w14:paraId="216EED94" w14:textId="77777777" w:rsidR="00AB1FAF" w:rsidRPr="006E097E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6E097E">
        <w:t>Соціальні послуги надаються отримувачам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379D0927" w14:textId="77777777" w:rsidR="00AB1FAF" w:rsidRPr="006E097E" w:rsidRDefault="00AB1FAF" w:rsidP="00AB1FAF">
      <w:pPr>
        <w:pStyle w:val="ae"/>
        <w:spacing w:before="0" w:beforeAutospacing="0" w:after="0"/>
        <w:ind w:firstLine="567"/>
        <w:jc w:val="both"/>
      </w:pPr>
      <w:r w:rsidRPr="006E097E">
        <w:t xml:space="preserve">Тарифи на соціальні послуги щороку визначаються Центром і затверджуються </w:t>
      </w:r>
      <w:bookmarkStart w:id="6" w:name="_Hlk183702512"/>
      <w:proofErr w:type="spellStart"/>
      <w:r w:rsidRPr="00D90CEA">
        <w:t>Південнівською</w:t>
      </w:r>
      <w:bookmarkEnd w:id="6"/>
      <w:proofErr w:type="spellEnd"/>
      <w:r w:rsidRPr="00D90CEA">
        <w:t xml:space="preserve"> міською</w:t>
      </w:r>
      <w:r w:rsidRPr="006E097E">
        <w:t xml:space="preserve"> радою один раз на рік.</w:t>
      </w:r>
    </w:p>
    <w:p w14:paraId="1E74F476" w14:textId="77777777" w:rsidR="00AB1FAF" w:rsidRPr="006E097E" w:rsidRDefault="00AB1FAF" w:rsidP="00AB1FAF">
      <w:pPr>
        <w:pStyle w:val="ae"/>
        <w:spacing w:before="0" w:beforeAutospacing="0" w:after="0"/>
        <w:ind w:firstLine="567"/>
        <w:jc w:val="both"/>
      </w:pPr>
      <w:r w:rsidRPr="006E097E"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07D31DCD" w14:textId="77777777" w:rsidR="00AB1FAF" w:rsidRPr="006E097E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6E097E">
        <w:t>Моніторинг та оцінювання якості соціальних послуг у Центрі проводиться відповідно до законодавства.</w:t>
      </w:r>
    </w:p>
    <w:p w14:paraId="492AE729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 w:rsidRPr="006E097E">
        <w:t>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0DF2F7C0" w14:textId="77777777" w:rsidR="00AB1FAF" w:rsidRPr="006E097E" w:rsidRDefault="00AB1FAF" w:rsidP="00AB1FAF">
      <w:pPr>
        <w:pStyle w:val="ae"/>
        <w:spacing w:before="0" w:beforeAutospacing="0" w:after="0"/>
        <w:jc w:val="both"/>
      </w:pPr>
    </w:p>
    <w:p w14:paraId="3D172AC9" w14:textId="77777777" w:rsidR="00AB1FAF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bookmarkStart w:id="7" w:name="bookmark6"/>
      <w:r w:rsidRPr="006E097E">
        <w:rPr>
          <w:b/>
          <w:bCs/>
        </w:rPr>
        <w:t>Структура Центру</w:t>
      </w:r>
      <w:bookmarkEnd w:id="7"/>
    </w:p>
    <w:p w14:paraId="3CD1370A" w14:textId="77777777" w:rsidR="00AB1FAF" w:rsidRPr="006E097E" w:rsidRDefault="00AB1FAF" w:rsidP="00AB1FAF">
      <w:pPr>
        <w:pStyle w:val="ae"/>
        <w:spacing w:before="0" w:beforeAutospacing="0" w:after="0"/>
        <w:rPr>
          <w:b/>
          <w:bCs/>
        </w:rPr>
      </w:pPr>
    </w:p>
    <w:p w14:paraId="41394231" w14:textId="77777777" w:rsidR="00AB1FAF" w:rsidRPr="006E097E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6E097E">
        <w:t>Для надання соціальних послуг у Центрі утворюються структурні підрозділи (відділення):</w:t>
      </w:r>
    </w:p>
    <w:p w14:paraId="4CAD172F" w14:textId="77777777" w:rsidR="00AB1FAF" w:rsidRPr="00D90CEA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D90CEA">
        <w:rPr>
          <w:b/>
          <w:bCs/>
        </w:rPr>
        <w:t>відділення соціальної роботи в громаді</w:t>
      </w:r>
      <w:r w:rsidRPr="006E097E">
        <w:t xml:space="preserve"> (проведення соціальної роботи з особами/сім’ями, зокрема інформаційно-просвітницька,</w:t>
      </w:r>
      <w:r>
        <w:t xml:space="preserve"> </w:t>
      </w:r>
      <w:r w:rsidRPr="006E097E">
        <w:t>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</w:t>
      </w:r>
      <w:r>
        <w:t xml:space="preserve">, </w:t>
      </w:r>
      <w:r w:rsidRPr="00D90CEA">
        <w:t>забезпечення інформаційного супроводу та підтримки ветеранів війни, демобілізованих осіб та членів їх сімей, консультування з питань забезпечення реалізації прав та можливостей, отримання статусів, пільг, виплат, медичної допомоги, адміністративних, соціальних, освітніх, реабілітаційних та інших послуг, працевлаштування; забезпечення ефективної підтримки переходу ветеранів війни та демобілізованих осіб від військової служби до цивільного життя, надання допомоги під час реалізації ними передбачених законодавством прав та соціальних гарантій з урахуванням індивідуальних потреб);</w:t>
      </w:r>
    </w:p>
    <w:p w14:paraId="275F478F" w14:textId="77777777" w:rsidR="00AB1FAF" w:rsidRPr="006E097E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D90CEA">
        <w:rPr>
          <w:b/>
          <w:bCs/>
        </w:rPr>
        <w:t>мобільна бригада</w:t>
      </w:r>
      <w:r w:rsidRPr="006E097E">
        <w:t xml:space="preserve"> соціально-психологічної допомоги особам, які постраждали від домашнього насильства та/або насильства за ознакою статі (надання особам, які постраждали від домашнього насильства та/або насильства за ознакою статі, послуг кризового та екстреного втручання, інформування, консультування, представництва інтересів; формування нетерпимого ставлення громадян до проявів домашнього насильства та/або насильства за ознакою статі, проведення заходів у сфері запобігання та протидії насильству).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населення;</w:t>
      </w:r>
    </w:p>
    <w:p w14:paraId="0D48F87E" w14:textId="77777777" w:rsidR="00AB1FAF" w:rsidRPr="00F21CB5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D90CEA">
        <w:rPr>
          <w:b/>
          <w:bCs/>
        </w:rPr>
        <w:t>відділення натуральної та грошової допомоги</w:t>
      </w:r>
      <w:r w:rsidRPr="006E097E">
        <w:t xml:space="preserve"> (надання натуральної та грошової допомоги (продукти харчування, предмети і засоби особистої гігієни, санітарно- гігієнічні засоби для прибирання, засоби догляду, одяг, взуття, інші предмети першої </w:t>
      </w:r>
      <w:r w:rsidRPr="006E097E">
        <w:lastRenderedPageBreak/>
        <w:t>необхідності, організація харчування тощо) особам/сім’ям, які перебувають у складних життєвих обставинах);</w:t>
      </w:r>
    </w:p>
    <w:p w14:paraId="4371AE73" w14:textId="77777777" w:rsidR="00AB1FAF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BD061F">
        <w:rPr>
          <w:b/>
          <w:bCs/>
          <w:color w:val="000000"/>
        </w:rPr>
        <w:t xml:space="preserve">відділення соціальних послуг за місцем проживання </w:t>
      </w:r>
      <w:r w:rsidRPr="00BD061F">
        <w:rPr>
          <w:color w:val="000000"/>
        </w:rPr>
        <w:t>(надання соціальних послуг догляду вдома</w:t>
      </w:r>
      <w:r w:rsidRPr="001E5517">
        <w:t>, соціального супроводу особам/сім’ям, які перебувають у складних життєвих обставинах, за місцем їх проживання/перебування).</w:t>
      </w:r>
    </w:p>
    <w:p w14:paraId="7B3E3FD9" w14:textId="77777777" w:rsidR="00AB1FAF" w:rsidRPr="00486C23" w:rsidRDefault="00AB1FAF" w:rsidP="00AB1FAF">
      <w:pPr>
        <w:pStyle w:val="af"/>
        <w:numPr>
          <w:ilvl w:val="2"/>
          <w:numId w:val="2"/>
        </w:numPr>
        <w:tabs>
          <w:tab w:val="left" w:pos="1134"/>
        </w:tabs>
        <w:ind w:firstLine="567"/>
        <w:rPr>
          <w:sz w:val="24"/>
          <w:szCs w:val="24"/>
          <w:lang w:val="uk-UA"/>
        </w:rPr>
      </w:pPr>
      <w:r w:rsidRPr="00486C23">
        <w:rPr>
          <w:b/>
          <w:sz w:val="24"/>
          <w:szCs w:val="24"/>
          <w:lang w:val="uk-UA"/>
        </w:rPr>
        <w:t xml:space="preserve">    </w:t>
      </w:r>
      <w:r w:rsidRPr="00B44DEF">
        <w:rPr>
          <w:b/>
          <w:bCs/>
          <w:sz w:val="24"/>
          <w:szCs w:val="24"/>
          <w:lang w:val="uk-UA"/>
        </w:rPr>
        <w:t>відділення «Ветеранський простір»</w:t>
      </w:r>
      <w:r w:rsidRPr="00486C23">
        <w:rPr>
          <w:sz w:val="24"/>
          <w:szCs w:val="24"/>
          <w:lang w:val="uk-UA"/>
        </w:rPr>
        <w:t xml:space="preserve"> (</w:t>
      </w:r>
      <w:r w:rsidRPr="00486C23">
        <w:rPr>
          <w:sz w:val="24"/>
          <w:szCs w:val="24"/>
          <w:shd w:val="clear" w:color="auto" w:fill="FFFFFF"/>
          <w:lang w:val="uk-UA"/>
        </w:rPr>
        <w:t xml:space="preserve">забезпечення надання комплексної допомоги (комплексу дій) у різних сферах, зокрема сприяння організаційному вирішенню питань надання правової, соціальної, психологічної допомоги, публічних (електронних публічних), соціальних, медичних, реабілітаційних, освітніх та інших послуг, проведення інформаційно-просвітницької роботи з метою профілактики та запобігання розвитку психічних та поведінкових розладів, </w:t>
      </w:r>
      <w:r w:rsidRPr="00486C23">
        <w:rPr>
          <w:sz w:val="24"/>
          <w:szCs w:val="24"/>
          <w:lang w:val="uk-UA"/>
        </w:rPr>
        <w:t xml:space="preserve">військовослужбовцям Збройних Сил України, інших утворених для захисту незалежності, суверенітету та територіальної цілісності України збройних формувань; ветеранам війни (учасникам бойових дій, особам з інвалідністю внаслідок війни та учасникам війни); особам, які мають особливі заслуги перед Батьківщиною; членам сімей вказаних осіб; членам сімей загиблих (померлих) ветеранів війни, Захисників і Захисниць України. </w:t>
      </w:r>
      <w:proofErr w:type="spellStart"/>
      <w:r w:rsidRPr="00486C23">
        <w:rPr>
          <w:sz w:val="24"/>
          <w:szCs w:val="24"/>
        </w:rPr>
        <w:t>Діяльність</w:t>
      </w:r>
      <w:proofErr w:type="spellEnd"/>
      <w:r w:rsidRPr="00486C23">
        <w:rPr>
          <w:sz w:val="24"/>
          <w:szCs w:val="24"/>
        </w:rPr>
        <w:t xml:space="preserve"> </w:t>
      </w:r>
      <w:proofErr w:type="spellStart"/>
      <w:r w:rsidRPr="00486C23">
        <w:rPr>
          <w:sz w:val="24"/>
          <w:szCs w:val="24"/>
        </w:rPr>
        <w:t>відділення</w:t>
      </w:r>
      <w:proofErr w:type="spellEnd"/>
      <w:r w:rsidRPr="00486C23">
        <w:rPr>
          <w:sz w:val="24"/>
          <w:szCs w:val="24"/>
        </w:rPr>
        <w:t xml:space="preserve"> направлена на </w:t>
      </w:r>
      <w:proofErr w:type="spellStart"/>
      <w:r w:rsidRPr="00486C23">
        <w:rPr>
          <w:sz w:val="24"/>
          <w:szCs w:val="24"/>
        </w:rPr>
        <w:t>сприяння</w:t>
      </w:r>
      <w:proofErr w:type="spellEnd"/>
      <w:r w:rsidRPr="00486C23">
        <w:rPr>
          <w:sz w:val="24"/>
          <w:szCs w:val="24"/>
        </w:rPr>
        <w:t xml:space="preserve"> </w:t>
      </w:r>
      <w:proofErr w:type="spellStart"/>
      <w:r w:rsidRPr="00486C23">
        <w:rPr>
          <w:sz w:val="24"/>
          <w:szCs w:val="24"/>
        </w:rPr>
        <w:t>фізичному</w:t>
      </w:r>
      <w:proofErr w:type="spellEnd"/>
      <w:r w:rsidRPr="00486C23">
        <w:rPr>
          <w:sz w:val="24"/>
          <w:szCs w:val="24"/>
        </w:rPr>
        <w:t xml:space="preserve"> та </w:t>
      </w:r>
      <w:proofErr w:type="spellStart"/>
      <w:r w:rsidRPr="00486C23">
        <w:rPr>
          <w:sz w:val="24"/>
          <w:szCs w:val="24"/>
        </w:rPr>
        <w:t>психологічному</w:t>
      </w:r>
      <w:proofErr w:type="spellEnd"/>
      <w:r w:rsidRPr="00486C23">
        <w:rPr>
          <w:sz w:val="24"/>
          <w:szCs w:val="24"/>
        </w:rPr>
        <w:t xml:space="preserve"> </w:t>
      </w:r>
      <w:proofErr w:type="spellStart"/>
      <w:r w:rsidRPr="00486C23">
        <w:rPr>
          <w:sz w:val="24"/>
          <w:szCs w:val="24"/>
        </w:rPr>
        <w:t>відновленню</w:t>
      </w:r>
      <w:proofErr w:type="spellEnd"/>
      <w:r w:rsidRPr="00486C23">
        <w:rPr>
          <w:sz w:val="24"/>
          <w:szCs w:val="24"/>
        </w:rPr>
        <w:t xml:space="preserve">, </w:t>
      </w:r>
      <w:proofErr w:type="spellStart"/>
      <w:r w:rsidRPr="00486C23">
        <w:rPr>
          <w:sz w:val="24"/>
          <w:szCs w:val="24"/>
        </w:rPr>
        <w:t>адаптацію</w:t>
      </w:r>
      <w:proofErr w:type="spellEnd"/>
      <w:r w:rsidRPr="00486C23">
        <w:rPr>
          <w:sz w:val="24"/>
          <w:szCs w:val="24"/>
        </w:rPr>
        <w:t xml:space="preserve"> до </w:t>
      </w:r>
      <w:proofErr w:type="spellStart"/>
      <w:r w:rsidRPr="00486C23">
        <w:rPr>
          <w:sz w:val="24"/>
          <w:szCs w:val="24"/>
        </w:rPr>
        <w:t>цивільного</w:t>
      </w:r>
      <w:proofErr w:type="spellEnd"/>
      <w:r w:rsidRPr="00486C23">
        <w:rPr>
          <w:sz w:val="24"/>
          <w:szCs w:val="24"/>
        </w:rPr>
        <w:t xml:space="preserve"> </w:t>
      </w:r>
      <w:proofErr w:type="spellStart"/>
      <w:r w:rsidRPr="00486C23">
        <w:rPr>
          <w:sz w:val="24"/>
          <w:szCs w:val="24"/>
        </w:rPr>
        <w:t>життя</w:t>
      </w:r>
      <w:proofErr w:type="spellEnd"/>
      <w:r w:rsidRPr="00486C23">
        <w:rPr>
          <w:sz w:val="24"/>
          <w:szCs w:val="24"/>
        </w:rPr>
        <w:t xml:space="preserve">, </w:t>
      </w:r>
      <w:proofErr w:type="spellStart"/>
      <w:r w:rsidRPr="00486C23">
        <w:rPr>
          <w:sz w:val="24"/>
          <w:szCs w:val="24"/>
        </w:rPr>
        <w:t>зміцненню</w:t>
      </w:r>
      <w:proofErr w:type="spellEnd"/>
      <w:r w:rsidRPr="00486C23">
        <w:rPr>
          <w:sz w:val="24"/>
          <w:szCs w:val="24"/>
        </w:rPr>
        <w:t>/</w:t>
      </w:r>
      <w:proofErr w:type="spellStart"/>
      <w:r w:rsidRPr="00486C23">
        <w:rPr>
          <w:sz w:val="24"/>
          <w:szCs w:val="24"/>
        </w:rPr>
        <w:t>відновленню</w:t>
      </w:r>
      <w:proofErr w:type="spellEnd"/>
      <w:r w:rsidRPr="00486C23">
        <w:rPr>
          <w:sz w:val="24"/>
          <w:szCs w:val="24"/>
        </w:rPr>
        <w:t xml:space="preserve"> </w:t>
      </w:r>
      <w:proofErr w:type="spellStart"/>
      <w:r w:rsidRPr="00486C23">
        <w:rPr>
          <w:sz w:val="24"/>
          <w:szCs w:val="24"/>
        </w:rPr>
        <w:t>родинних</w:t>
      </w:r>
      <w:proofErr w:type="spellEnd"/>
      <w:r w:rsidRPr="00486C23">
        <w:rPr>
          <w:sz w:val="24"/>
          <w:szCs w:val="24"/>
        </w:rPr>
        <w:t xml:space="preserve"> та </w:t>
      </w:r>
      <w:proofErr w:type="spellStart"/>
      <w:r w:rsidRPr="00486C23">
        <w:rPr>
          <w:sz w:val="24"/>
          <w:szCs w:val="24"/>
        </w:rPr>
        <w:t>суспільно-корисних</w:t>
      </w:r>
      <w:proofErr w:type="spellEnd"/>
      <w:r w:rsidRPr="00486C23">
        <w:rPr>
          <w:sz w:val="24"/>
          <w:szCs w:val="24"/>
        </w:rPr>
        <w:t xml:space="preserve"> </w:t>
      </w:r>
      <w:proofErr w:type="spellStart"/>
      <w:r w:rsidRPr="00486C23">
        <w:rPr>
          <w:sz w:val="24"/>
          <w:szCs w:val="24"/>
        </w:rPr>
        <w:t>зв'язків</w:t>
      </w:r>
      <w:proofErr w:type="spellEnd"/>
      <w:r w:rsidRPr="00486C23">
        <w:rPr>
          <w:sz w:val="24"/>
          <w:szCs w:val="24"/>
        </w:rPr>
        <w:t>).</w:t>
      </w:r>
    </w:p>
    <w:p w14:paraId="1E247260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 xml:space="preserve">відповідно до потреб громади в Центрі можуть </w:t>
      </w:r>
      <w:proofErr w:type="spellStart"/>
      <w:r w:rsidRPr="001E5517">
        <w:t>утворюватись</w:t>
      </w:r>
      <w:proofErr w:type="spellEnd"/>
      <w:r w:rsidRPr="001E5517">
        <w:t xml:space="preserve"> інші структурні підрозділи, діяльність яких спрямована на надання соціальних послуг.</w:t>
      </w:r>
    </w:p>
    <w:p w14:paraId="7744A12B" w14:textId="77777777" w:rsidR="00AB1FAF" w:rsidRPr="001E5517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1E5517">
        <w:t>Зазначені структурні підрозділи утворюються за рішенням засновника Центру.</w:t>
      </w:r>
    </w:p>
    <w:p w14:paraId="1EE7D5BA" w14:textId="77777777" w:rsidR="00AB1FAF" w:rsidRPr="001E5517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1E5517">
        <w:t>Структурний підрозділ очолює керівник, якого призначає на посаду та звільняє директор Центру.</w:t>
      </w:r>
    </w:p>
    <w:p w14:paraId="3EFEF1A6" w14:textId="77777777" w:rsidR="00AB1FAF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1E5517">
        <w:t xml:space="preserve">Положення про структурні підрозділи Центру затверджуються директором Центру та погоджуються з Управлінням соціальної політики </w:t>
      </w:r>
      <w:proofErr w:type="spellStart"/>
      <w:r w:rsidRPr="00BD061F">
        <w:rPr>
          <w:color w:val="000000"/>
        </w:rPr>
        <w:t>Південнівської</w:t>
      </w:r>
      <w:proofErr w:type="spellEnd"/>
      <w:r w:rsidRPr="00BD061F">
        <w:rPr>
          <w:color w:val="000000"/>
        </w:rPr>
        <w:t xml:space="preserve"> </w:t>
      </w:r>
      <w:r w:rsidRPr="001E5517">
        <w:t>міської ради Одеського району Одеської області.</w:t>
      </w:r>
    </w:p>
    <w:p w14:paraId="5589462B" w14:textId="77777777" w:rsidR="00AB1FAF" w:rsidRPr="001E5517" w:rsidRDefault="00AB1FAF" w:rsidP="00AB1FAF">
      <w:pPr>
        <w:pStyle w:val="ae"/>
        <w:spacing w:before="0" w:beforeAutospacing="0" w:after="0"/>
        <w:jc w:val="both"/>
      </w:pPr>
    </w:p>
    <w:p w14:paraId="0E55C9CC" w14:textId="77777777" w:rsidR="00AB1FAF" w:rsidRPr="001E5517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bookmarkStart w:id="8" w:name="bookmark8"/>
      <w:r w:rsidRPr="001E5517">
        <w:rPr>
          <w:b/>
          <w:bCs/>
        </w:rPr>
        <w:t>Права Центру</w:t>
      </w:r>
      <w:bookmarkEnd w:id="8"/>
    </w:p>
    <w:p w14:paraId="0C2B5959" w14:textId="77777777" w:rsidR="00AB1FAF" w:rsidRPr="001E5517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1E5517">
        <w:t>Центр має право:</w:t>
      </w:r>
    </w:p>
    <w:p w14:paraId="760F74AF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самостійно визначати форми та методи роботи;</w:t>
      </w:r>
    </w:p>
    <w:p w14:paraId="49FC571C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70A6989F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 xml:space="preserve">утворювати робочі групи, </w:t>
      </w:r>
      <w:proofErr w:type="spellStart"/>
      <w:r w:rsidRPr="001E5517">
        <w:t>мультидисциплінарні</w:t>
      </w:r>
      <w:proofErr w:type="spellEnd"/>
      <w:r w:rsidRPr="001E5517"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423A0898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14:paraId="47687A5F" w14:textId="77777777" w:rsidR="00AB1FAF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залучати грошові кошти та інші ресурси (людські, матеріальні, інформаційні тощо), необхідні для надання соціальних послуг;</w:t>
      </w:r>
    </w:p>
    <w:p w14:paraId="0E2B6F79" w14:textId="77777777" w:rsidR="00AB1FAF" w:rsidRPr="001E5517" w:rsidRDefault="00AB1FAF" w:rsidP="00AB1FAF">
      <w:pPr>
        <w:pStyle w:val="ae"/>
        <w:spacing w:before="0" w:beforeAutospacing="0" w:after="0"/>
        <w:jc w:val="both"/>
      </w:pPr>
    </w:p>
    <w:p w14:paraId="33602A15" w14:textId="77777777" w:rsidR="00AB1FAF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bookmarkStart w:id="9" w:name="bookmark10"/>
      <w:r w:rsidRPr="001E5517">
        <w:rPr>
          <w:b/>
          <w:bCs/>
        </w:rPr>
        <w:t>Кадрова політика Центру</w:t>
      </w:r>
      <w:bookmarkEnd w:id="9"/>
    </w:p>
    <w:p w14:paraId="0B3B3928" w14:textId="77777777" w:rsidR="00AB1FAF" w:rsidRPr="001E5517" w:rsidRDefault="00AB1FAF" w:rsidP="00AB1FAF">
      <w:pPr>
        <w:pStyle w:val="ae"/>
        <w:spacing w:before="0" w:beforeAutospacing="0" w:after="0"/>
        <w:rPr>
          <w:b/>
          <w:bCs/>
        </w:rPr>
      </w:pPr>
    </w:p>
    <w:p w14:paraId="7A0C589E" w14:textId="77777777" w:rsidR="00AB1FAF" w:rsidRPr="001E5517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1E5517">
        <w:t>Центр очолює директор, якого призначає на посаду (на конкурсній основі за контрактом) та звільняє з посади засновник.</w:t>
      </w:r>
    </w:p>
    <w:p w14:paraId="46B0A23B" w14:textId="77777777" w:rsidR="00AB1FAF" w:rsidRPr="001E5517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1E5517">
        <w:t>Директор Центру:</w:t>
      </w:r>
    </w:p>
    <w:p w14:paraId="014C7C97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організовує роботу Центру, персонально відповідає за виконання завдань центру, визначає ступінь відповідальності працівників;</w:t>
      </w:r>
    </w:p>
    <w:p w14:paraId="6E546772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37118244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забезпечує своєчасне подання звітності про роботу Центру;</w:t>
      </w:r>
    </w:p>
    <w:p w14:paraId="35BF47D7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затверджує положення про структурні підрозділи;</w:t>
      </w:r>
    </w:p>
    <w:p w14:paraId="0633D47B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затверджує посадові інструкції працівників;</w:t>
      </w:r>
    </w:p>
    <w:p w14:paraId="0D6B3034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призначає в установленому порядку на посади та звільняє з посад працівників;</w:t>
      </w:r>
    </w:p>
    <w:p w14:paraId="6424F33C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lastRenderedPageBreak/>
        <w:t>затверджує правила внутрішнього розпорядку Центру та контролює їх виконання;</w:t>
      </w:r>
    </w:p>
    <w:p w14:paraId="78943569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видає відповідно до компетенції накази та розпорядження, організовує та контролює їх виконання;</w:t>
      </w:r>
    </w:p>
    <w:p w14:paraId="68D1FD92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укладає договори, діє від імені Центру і представляє його інтереси;</w:t>
      </w:r>
    </w:p>
    <w:p w14:paraId="5AF9B0C4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розпоряджається коштами Центру в межах затвердженого кошторису;</w:t>
      </w:r>
    </w:p>
    <w:p w14:paraId="37FF2A2B" w14:textId="77777777" w:rsidR="00AB1FAF" w:rsidRPr="001E5517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53017ABA" w14:textId="77777777" w:rsidR="00AB1FAF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 w:rsidRPr="001E5517"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7ACE19DE" w14:textId="77777777" w:rsidR="00AB1FAF" w:rsidRDefault="00AB1FAF" w:rsidP="00AB1FAF">
      <w:pPr>
        <w:pStyle w:val="ae"/>
        <w:numPr>
          <w:ilvl w:val="2"/>
          <w:numId w:val="2"/>
        </w:numPr>
        <w:spacing w:before="0" w:beforeAutospacing="0" w:after="0"/>
        <w:ind w:firstLine="567"/>
        <w:jc w:val="both"/>
      </w:pPr>
      <w:r>
        <w:t>вживає заходів для поліпшення умов праці, забезпечення дотримання вимог законодавства з охорони праці, внутрішнього трудового розпорядку, санітарної та пожежної безпеки;</w:t>
      </w:r>
    </w:p>
    <w:p w14:paraId="4FC353DB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6.2.14.</w:t>
      </w:r>
      <w:r>
        <w:tab/>
        <w:t>здійснює інші повноваження, передбачені законодавством.</w:t>
      </w:r>
    </w:p>
    <w:p w14:paraId="1374DC4B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6.3.</w:t>
      </w:r>
      <w:r>
        <w:tab/>
        <w:t>Центр забезпечує для працівників, які надають соціальні послуги:</w:t>
      </w:r>
    </w:p>
    <w:p w14:paraId="0533D3A9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6.3.1.</w:t>
      </w:r>
      <w:r>
        <w:tab/>
        <w:t xml:space="preserve">створення належних умов для професійної діяльності (у тому числі підвищення кваліфікації, </w:t>
      </w:r>
      <w:proofErr w:type="spellStart"/>
      <w:r>
        <w:t>супервізії</w:t>
      </w:r>
      <w:proofErr w:type="spellEnd"/>
      <w:r>
        <w:t>);</w:t>
      </w:r>
    </w:p>
    <w:p w14:paraId="304BA687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6.3.2.</w:t>
      </w:r>
      <w:r>
        <w:tab/>
        <w:t>проведення профілактичного медичного огляду;</w:t>
      </w:r>
    </w:p>
    <w:p w14:paraId="6140625B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6.3.3.</w:t>
      </w:r>
      <w:r>
        <w:tab/>
        <w:t>захист професійної честі, гідності та ділової репутації, зокрема в судовому порядку;</w:t>
      </w:r>
    </w:p>
    <w:p w14:paraId="7E0A2AAD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6.3.4.</w:t>
      </w:r>
      <w:r>
        <w:tab/>
        <w:t>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14:paraId="67142515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  <w:r>
        <w:t>6.3.5.</w:t>
      </w:r>
      <w:r>
        <w:tab/>
        <w:t>створення безпечних умов праці.</w:t>
      </w:r>
    </w:p>
    <w:p w14:paraId="1C0432CA" w14:textId="77777777" w:rsidR="00AB1FAF" w:rsidRDefault="00AB1FAF" w:rsidP="00AB1FAF">
      <w:pPr>
        <w:pStyle w:val="ae"/>
        <w:spacing w:before="0" w:beforeAutospacing="0" w:after="0"/>
        <w:ind w:firstLine="567"/>
        <w:jc w:val="both"/>
      </w:pPr>
    </w:p>
    <w:p w14:paraId="0ADF88C0" w14:textId="77777777" w:rsidR="00AB1FAF" w:rsidRDefault="00AB1FAF" w:rsidP="00AB1FAF">
      <w:pPr>
        <w:pStyle w:val="ae"/>
        <w:numPr>
          <w:ilvl w:val="0"/>
          <w:numId w:val="2"/>
        </w:numPr>
        <w:spacing w:before="0" w:beforeAutospacing="0" w:after="0"/>
        <w:jc w:val="center"/>
        <w:rPr>
          <w:b/>
          <w:bCs/>
        </w:rPr>
      </w:pPr>
      <w:bookmarkStart w:id="10" w:name="bookmark12"/>
      <w:r w:rsidRPr="009824C8">
        <w:rPr>
          <w:b/>
          <w:bCs/>
        </w:rPr>
        <w:t>Фінансово-господарська діяльність Центру</w:t>
      </w:r>
      <w:bookmarkEnd w:id="10"/>
    </w:p>
    <w:p w14:paraId="78FD6576" w14:textId="77777777" w:rsidR="00AB1FAF" w:rsidRPr="009824C8" w:rsidRDefault="00AB1FAF" w:rsidP="00AB1FAF">
      <w:pPr>
        <w:pStyle w:val="ae"/>
        <w:spacing w:before="0" w:beforeAutospacing="0" w:after="0"/>
        <w:rPr>
          <w:b/>
          <w:bCs/>
        </w:rPr>
      </w:pPr>
    </w:p>
    <w:p w14:paraId="3C8DD35D" w14:textId="77777777" w:rsidR="00AB1FAF" w:rsidRPr="009824C8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Утримання центру забезпечується за рахунок коштів, передбачених у бюджеті</w:t>
      </w:r>
      <w:r>
        <w:t xml:space="preserve"> </w:t>
      </w:r>
      <w:r w:rsidRPr="009824C8">
        <w:t>громади, а також за рахунок інших джерел, не заборонених законодавством.</w:t>
      </w:r>
    </w:p>
    <w:p w14:paraId="27F277AB" w14:textId="77777777" w:rsidR="00AB1FAF" w:rsidRPr="009824C8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Діяльність центру не направлена на отримання прибутку.</w:t>
      </w:r>
    </w:p>
    <w:p w14:paraId="1BE5AFA5" w14:textId="77777777" w:rsidR="00AB1FAF" w:rsidRPr="009824C8" w:rsidRDefault="00AB1FAF" w:rsidP="00AB1FAF">
      <w:pPr>
        <w:pStyle w:val="ae"/>
        <w:spacing w:before="0" w:beforeAutospacing="0" w:after="0"/>
        <w:ind w:firstLine="567"/>
        <w:jc w:val="both"/>
      </w:pPr>
      <w:r w:rsidRPr="009824C8">
        <w:t>Доходи (прибутки) центру використовуються виключно для фінансування видатків</w:t>
      </w:r>
      <w:r w:rsidRPr="009824C8">
        <w:br/>
        <w:t>на утримання Центру, реалізації мети (цілей, завдань) та напрямів діяльності Центру,</w:t>
      </w:r>
      <w:r w:rsidRPr="009824C8">
        <w:br/>
        <w:t>визначених цим Положенням.</w:t>
      </w:r>
    </w:p>
    <w:p w14:paraId="558FFC38" w14:textId="77777777" w:rsidR="00AB1FAF" w:rsidRPr="009824C8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Умови оплати праці, тривалість робочого часу та відпусток працівників Центру</w:t>
      </w:r>
      <w:r>
        <w:t xml:space="preserve"> </w:t>
      </w:r>
      <w:r w:rsidRPr="009824C8">
        <w:t>встановлюються відповідно до законодавства.</w:t>
      </w:r>
    </w:p>
    <w:p w14:paraId="0FCBE1CA" w14:textId="77777777" w:rsidR="00AB1FAF" w:rsidRPr="009824C8" w:rsidRDefault="00AB1FAF" w:rsidP="00AB1FAF">
      <w:pPr>
        <w:pStyle w:val="ae"/>
        <w:spacing w:before="0" w:beforeAutospacing="0" w:after="0"/>
        <w:ind w:firstLine="567"/>
        <w:jc w:val="both"/>
      </w:pPr>
      <w:r w:rsidRPr="009824C8">
        <w:t>З урахуванням потреб та можливостей територіальної громади у Центрі може бути</w:t>
      </w:r>
      <w:r w:rsidRPr="009824C8">
        <w:br/>
        <w:t>запроваджено підсумований облік робочого часу відповідно до норм Кодексу законів про</w:t>
      </w:r>
      <w:r>
        <w:t xml:space="preserve"> </w:t>
      </w:r>
      <w:r w:rsidRPr="009824C8">
        <w:t>працю України.</w:t>
      </w:r>
    </w:p>
    <w:p w14:paraId="1BA1B603" w14:textId="77777777" w:rsidR="00AB1FAF" w:rsidRPr="009824C8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Типовий штатний норматив чисельності працівників Центру затверджується</w:t>
      </w:r>
      <w:r>
        <w:t xml:space="preserve"> </w:t>
      </w:r>
      <w:r w:rsidRPr="009824C8">
        <w:t>Міністерством соціальної політики України.</w:t>
      </w:r>
    </w:p>
    <w:p w14:paraId="25D04A56" w14:textId="77777777" w:rsidR="00AB1FAF" w:rsidRPr="009824C8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Ведення діловодства, бухгалтерського обліку та статистичної звітності у Центрі</w:t>
      </w:r>
      <w:r>
        <w:t xml:space="preserve"> </w:t>
      </w:r>
      <w:r w:rsidRPr="009824C8">
        <w:t>здійснюється відповідно до законодавства.</w:t>
      </w:r>
    </w:p>
    <w:p w14:paraId="42C09664" w14:textId="77777777" w:rsidR="00AB1FAF" w:rsidRPr="009824C8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Центр володіє та користується майном, яке передано йому на праві оперативного</w:t>
      </w:r>
      <w:r>
        <w:t xml:space="preserve"> </w:t>
      </w:r>
      <w:r w:rsidRPr="009824C8">
        <w:t xml:space="preserve">управління </w:t>
      </w:r>
      <w:proofErr w:type="spellStart"/>
      <w:r w:rsidRPr="00D90CEA">
        <w:t>Південнівською</w:t>
      </w:r>
      <w:proofErr w:type="spellEnd"/>
      <w:r w:rsidRPr="00D90CEA">
        <w:t xml:space="preserve"> </w:t>
      </w:r>
      <w:r w:rsidRPr="009824C8">
        <w:t>міською радою, юридичними та фізичними особами, а також</w:t>
      </w:r>
      <w:r>
        <w:t xml:space="preserve"> </w:t>
      </w:r>
      <w:r w:rsidRPr="009824C8">
        <w:t>майном, придбаним за рахунок бюджетних коштів та інших джерел, не заборонених</w:t>
      </w:r>
      <w:r>
        <w:t xml:space="preserve"> </w:t>
      </w:r>
      <w:r w:rsidRPr="009824C8">
        <w:t>законодавством.</w:t>
      </w:r>
    </w:p>
    <w:p w14:paraId="7156494D" w14:textId="77777777" w:rsidR="00AB1FAF" w:rsidRPr="009824C8" w:rsidRDefault="00AB1FAF" w:rsidP="00AB1FAF">
      <w:pPr>
        <w:pStyle w:val="ae"/>
        <w:spacing w:before="0" w:beforeAutospacing="0" w:after="0"/>
        <w:ind w:firstLine="567"/>
        <w:jc w:val="both"/>
      </w:pPr>
      <w:r w:rsidRPr="009824C8">
        <w:t>Центр має право на придбання та оренду обладнання, необхідного для забезпечення</w:t>
      </w:r>
      <w:r>
        <w:t xml:space="preserve"> </w:t>
      </w:r>
      <w:r w:rsidRPr="009824C8">
        <w:t>функціонування центру.</w:t>
      </w:r>
    </w:p>
    <w:p w14:paraId="1646FA0C" w14:textId="77777777" w:rsidR="00AB1FAF" w:rsidRDefault="00AB1FAF" w:rsidP="00AB1FAF">
      <w:pPr>
        <w:pStyle w:val="ae"/>
        <w:numPr>
          <w:ilvl w:val="1"/>
          <w:numId w:val="2"/>
        </w:numPr>
        <w:spacing w:before="0" w:beforeAutospacing="0" w:after="0"/>
        <w:ind w:firstLine="567"/>
        <w:jc w:val="both"/>
      </w:pPr>
      <w:r w:rsidRPr="009824C8">
        <w:t>Засновник 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</w:t>
      </w:r>
      <w:r>
        <w:t xml:space="preserve"> </w:t>
      </w:r>
      <w:r w:rsidRPr="009824C8">
        <w:t>технічним нормам, вимогам пожежної</w:t>
      </w:r>
      <w:r>
        <w:t xml:space="preserve"> безпеки та іншим </w:t>
      </w:r>
      <w:r w:rsidRPr="009824C8">
        <w:t>нормам згідно із законодавством.</w:t>
      </w:r>
    </w:p>
    <w:p w14:paraId="542F615F" w14:textId="77777777" w:rsidR="00AB1FAF" w:rsidRDefault="00AB1FAF" w:rsidP="00AB1FAF">
      <w:pPr>
        <w:pStyle w:val="ae"/>
        <w:spacing w:before="0" w:beforeAutospacing="0" w:after="0"/>
        <w:jc w:val="both"/>
      </w:pPr>
    </w:p>
    <w:p w14:paraId="754FE1E3" w14:textId="77777777" w:rsidR="00AB1FAF" w:rsidRPr="00AB1FAF" w:rsidRDefault="00AB1FAF" w:rsidP="00AB1FAF">
      <w:pPr>
        <w:pStyle w:val="ae"/>
      </w:pPr>
      <w:r w:rsidRPr="00AB1FAF">
        <w:lastRenderedPageBreak/>
        <w:t xml:space="preserve">Секретар </w:t>
      </w:r>
      <w:proofErr w:type="spellStart"/>
      <w:r w:rsidRPr="00AB1FAF">
        <w:t>Південнівської</w:t>
      </w:r>
      <w:proofErr w:type="spellEnd"/>
      <w:r w:rsidRPr="00AB1FAF">
        <w:t xml:space="preserve"> міської ради</w:t>
      </w:r>
      <w:r w:rsidRPr="00AB1FAF">
        <w:tab/>
      </w:r>
      <w:r w:rsidRPr="00AB1FAF">
        <w:tab/>
      </w:r>
      <w:r w:rsidRPr="00AB1FAF">
        <w:tab/>
      </w:r>
      <w:r w:rsidRPr="00AB1FAF">
        <w:tab/>
      </w:r>
      <w:r w:rsidRPr="00AB1FAF">
        <w:tab/>
        <w:t>Ігор ЧУГУННИКОВ</w:t>
      </w:r>
    </w:p>
    <w:p w14:paraId="2B66D0E9" w14:textId="3B5E8959" w:rsidR="00AB1FAF" w:rsidRPr="00AB1FAF" w:rsidRDefault="00AB1FAF" w:rsidP="00AB1FAF">
      <w:pPr>
        <w:pStyle w:val="ae"/>
        <w:spacing w:before="0" w:beforeAutospacing="0" w:after="0"/>
        <w:ind w:left="5040"/>
      </w:pPr>
      <w:r w:rsidRPr="00AB1FAF">
        <w:t>Додаток</w:t>
      </w:r>
      <w:r>
        <w:t xml:space="preserve"> 2</w:t>
      </w:r>
    </w:p>
    <w:p w14:paraId="226946A0" w14:textId="77777777" w:rsidR="00AB1FAF" w:rsidRPr="00AB1FAF" w:rsidRDefault="00AB1FAF" w:rsidP="00AB1FAF">
      <w:pPr>
        <w:pStyle w:val="ae"/>
        <w:spacing w:before="0" w:beforeAutospacing="0" w:after="0"/>
        <w:ind w:left="5040"/>
      </w:pPr>
      <w:r w:rsidRPr="00AB1FAF">
        <w:t xml:space="preserve">до рішення </w:t>
      </w:r>
      <w:proofErr w:type="spellStart"/>
      <w:r w:rsidRPr="00AB1FAF">
        <w:t>Південнівської</w:t>
      </w:r>
      <w:proofErr w:type="spellEnd"/>
      <w:r w:rsidRPr="00AB1FAF">
        <w:t xml:space="preserve"> міської ради </w:t>
      </w:r>
    </w:p>
    <w:p w14:paraId="3BC722A5" w14:textId="77777777" w:rsidR="00AB1FAF" w:rsidRPr="00AB1FAF" w:rsidRDefault="00AB1FAF" w:rsidP="00AB1FAF">
      <w:pPr>
        <w:pStyle w:val="ae"/>
        <w:spacing w:before="0" w:beforeAutospacing="0" w:after="0"/>
        <w:ind w:left="5040"/>
      </w:pPr>
      <w:r w:rsidRPr="00AB1FAF">
        <w:t xml:space="preserve">Одеського району Одеської області </w:t>
      </w:r>
    </w:p>
    <w:p w14:paraId="6188E875" w14:textId="46E016FE" w:rsidR="00AB1FAF" w:rsidRPr="00AB1FAF" w:rsidRDefault="00AB1FAF" w:rsidP="00AB1FAF">
      <w:pPr>
        <w:pStyle w:val="ae"/>
        <w:spacing w:before="0" w:beforeAutospacing="0" w:after="0"/>
        <w:ind w:left="5040"/>
      </w:pPr>
      <w:r w:rsidRPr="00AB1FAF">
        <w:rPr>
          <w:bCs/>
        </w:rPr>
        <w:t>від 06.03.2025 № 20</w:t>
      </w:r>
      <w:r>
        <w:rPr>
          <w:bCs/>
        </w:rPr>
        <w:t>96</w:t>
      </w:r>
      <w:r w:rsidRPr="00AB1FAF">
        <w:rPr>
          <w:bCs/>
        </w:rPr>
        <w:t xml:space="preserve"> - </w:t>
      </w:r>
      <w:r w:rsidRPr="00AB1FAF">
        <w:rPr>
          <w:bCs/>
          <w:lang w:val="en-US"/>
        </w:rPr>
        <w:t>V</w:t>
      </w:r>
      <w:r w:rsidRPr="00AB1FAF">
        <w:rPr>
          <w:bCs/>
        </w:rPr>
        <w:t>ІІІ</w:t>
      </w:r>
    </w:p>
    <w:p w14:paraId="4B6D0C8F" w14:textId="77777777" w:rsidR="00AB1FAF" w:rsidRPr="009235E0" w:rsidRDefault="00AB1FAF" w:rsidP="00AB1FAF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245C873" w14:textId="77777777" w:rsidR="00AB1FAF" w:rsidRPr="00AB1FAF" w:rsidRDefault="00AB1FAF" w:rsidP="00AB1FAF">
      <w:pPr>
        <w:widowControl w:val="0"/>
        <w:spacing w:after="120" w:line="240" w:lineRule="auto"/>
        <w:jc w:val="center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Структура та штатна чисельність комунального закладу</w:t>
      </w:r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br/>
        <w:t xml:space="preserve">«Центр надання соціальних послуг </w:t>
      </w:r>
      <w:proofErr w:type="spellStart"/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Південнівської</w:t>
      </w:r>
      <w:proofErr w:type="spellEnd"/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 xml:space="preserve"> міської ради Одеського району</w:t>
      </w:r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br/>
        <w:t>Одеської області»</w:t>
      </w:r>
    </w:p>
    <w:p w14:paraId="0A27B680" w14:textId="77777777" w:rsidR="00AB1FAF" w:rsidRPr="00AB1FAF" w:rsidRDefault="00AB1FAF" w:rsidP="00AB1FAF">
      <w:pPr>
        <w:widowControl w:val="0"/>
        <w:spacing w:after="0" w:line="254" w:lineRule="auto"/>
        <w:ind w:firstLine="3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Враховуючи постанову КМУ від 03.03.2020 року № 177 «Деякі питання діяльності центрів надання соціальних послуг»,</w:t>
      </w:r>
      <w:r w:rsidRPr="00AB1FAF">
        <w:rPr>
          <w:rFonts w:eastAsia="Times New Roman"/>
          <w:color w:val="FF0000"/>
          <w:sz w:val="24"/>
          <w:szCs w:val="24"/>
          <w:lang w:val="uk-UA" w:eastAsia="uk-UA"/>
        </w:rPr>
        <w:t xml:space="preserve"> </w:t>
      </w:r>
      <w:r w:rsidRPr="00AB1FAF">
        <w:rPr>
          <w:rFonts w:eastAsia="Times New Roman"/>
          <w:sz w:val="24"/>
          <w:szCs w:val="24"/>
          <w:lang w:val="uk-UA" w:eastAsia="uk-UA"/>
        </w:rPr>
        <w:t xml:space="preserve">постанову КМУ від 02.08.2024 року № 868 «Деякі питання оплати праці фахівців із супроводу ветеранів війни та демобілізованих осіб», керуючись наказом Міністерства соціальної політики України від 12.07.2016 року № 753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 та наказом Міністерства соціальної політики України від 26.01.2021 року № 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служб», затвердити структуру та чисельність комунального закладу «Центр надання соціальних послуг» </w:t>
      </w:r>
      <w:proofErr w:type="spellStart"/>
      <w:r w:rsidRPr="00AB1FAF">
        <w:rPr>
          <w:rFonts w:eastAsia="Times New Roman"/>
          <w:sz w:val="24"/>
          <w:szCs w:val="24"/>
          <w:lang w:val="uk-UA" w:eastAsia="uk-UA"/>
        </w:rPr>
        <w:t>Південнівської</w:t>
      </w:r>
      <w:proofErr w:type="spellEnd"/>
      <w:r w:rsidRPr="00AB1FAF">
        <w:rPr>
          <w:rFonts w:eastAsia="Times New Roman"/>
          <w:sz w:val="24"/>
          <w:szCs w:val="24"/>
          <w:lang w:val="uk-UA" w:eastAsia="uk-UA"/>
        </w:rPr>
        <w:t xml:space="preserve"> міської</w:t>
      </w: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 xml:space="preserve"> ради Одеського району Одеської області»: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812"/>
        <w:gridCol w:w="2693"/>
      </w:tblGrid>
      <w:tr w:rsidR="00AB1FAF" w:rsidRPr="00AB1FAF" w14:paraId="4520C2A3" w14:textId="77777777" w:rsidTr="008B3216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1145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6C85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9C6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Штатні одиниці</w:t>
            </w:r>
          </w:p>
        </w:tc>
      </w:tr>
      <w:tr w:rsidR="00AB1FAF" w:rsidRPr="00AB1FAF" w14:paraId="5C7B0DFF" w14:textId="77777777" w:rsidTr="008B3216">
        <w:trPr>
          <w:trHeight w:hRule="exact" w:val="3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7B42B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79E0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Адміністративний персонал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551AC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B1FAF" w:rsidRPr="00AB1FAF" w14:paraId="7AB3E685" w14:textId="77777777" w:rsidTr="008B3216">
        <w:trPr>
          <w:trHeight w:hRule="exact" w:val="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4D9A8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F030F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283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73DE3181" w14:textId="77777777" w:rsidTr="008B3216">
        <w:trPr>
          <w:trHeight w:hRule="exact" w:val="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F6CC8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D2739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Головний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852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7CB82966" w14:textId="77777777" w:rsidTr="008B3216">
        <w:trPr>
          <w:trHeight w:hRule="exact" w:val="2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E1EFF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7DD4D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A37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21130644" w14:textId="77777777" w:rsidTr="008B3216">
        <w:trPr>
          <w:trHeight w:hRule="exact" w:val="2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917DB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4F252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Юрисконсульт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EB6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68FB3EAE" w14:textId="77777777" w:rsidTr="008B3216">
        <w:trPr>
          <w:trHeight w:hRule="exact" w:val="2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41540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01B14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Інспектор з кадрів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BBE9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562AD202" w14:textId="77777777" w:rsidTr="008B3216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09047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B98F4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CC7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26E9380E" w14:textId="77777777" w:rsidTr="008B3216">
        <w:trPr>
          <w:trHeight w:hRule="exact"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7712A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D3B50" w14:textId="77777777" w:rsidR="00AB1FAF" w:rsidRPr="00AB1FAF" w:rsidRDefault="00AB1FAF" w:rsidP="00AB1FAF">
            <w:pPr>
              <w:widowControl w:val="0"/>
              <w:spacing w:after="0" w:line="254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Робітник з комплексного обслуговування й ремонту будинків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4AD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4F068FAF" w14:textId="77777777" w:rsidTr="008B3216">
        <w:trPr>
          <w:trHeight w:hRule="exact" w:val="2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84707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9BE7F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Відділення соціальних послуг за місцем проживання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D7A4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B1FAF" w:rsidRPr="00AB1FAF" w14:paraId="135E55D9" w14:textId="77777777" w:rsidTr="008B3216">
        <w:trPr>
          <w:trHeight w:hRule="exact"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31600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FC747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Заступник директора - завідувач відділення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E15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41A6EA2F" w14:textId="77777777" w:rsidTr="008B3216">
        <w:trPr>
          <w:trHeight w:hRule="exact"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02DFD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119AD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Соціальний робітник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E8B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</w:tr>
      <w:tr w:rsidR="00AB1FAF" w:rsidRPr="00AB1FAF" w14:paraId="1E18E809" w14:textId="77777777" w:rsidTr="008B3216">
        <w:trPr>
          <w:trHeight w:hRule="exact"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2D2E8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1F33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Відділення соціальної роботи в громаді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C2BCB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B1FAF" w:rsidRPr="00AB1FAF" w14:paraId="5545FA22" w14:textId="77777777" w:rsidTr="008B3216">
        <w:trPr>
          <w:trHeight w:hRule="exact"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A5A37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3CB9F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Завідувач відділення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4BD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5F6B4154" w14:textId="77777777" w:rsidTr="008B3216">
        <w:trPr>
          <w:trHeight w:hRule="exact" w:val="2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9C191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3C200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Провідний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4A3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28DA0306" w14:textId="77777777" w:rsidTr="008B3216">
        <w:trPr>
          <w:trHeight w:hRule="exact" w:val="2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629AE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9BCD8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Фахівець із соціальної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92F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1CA3AFCE" w14:textId="77777777" w:rsidTr="008B3216">
        <w:trPr>
          <w:trHeight w:hRule="exact" w:val="2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2D478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DF0E3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Фахівець із соціальної роботи II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008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AB1FAF" w:rsidRPr="00AB1FAF" w14:paraId="5661646E" w14:textId="77777777" w:rsidTr="008B3216">
        <w:trPr>
          <w:trHeight w:hRule="exact"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C423C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5CDD0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Фахівець із соціальної роботи І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927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AB1FAF" w:rsidRPr="00AB1FAF" w14:paraId="60598597" w14:textId="77777777" w:rsidTr="008B3216">
        <w:trPr>
          <w:trHeight w:hRule="exact"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6B171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8F5" w14:textId="77777777" w:rsidR="00AB1FAF" w:rsidRPr="00AB1FAF" w:rsidRDefault="00AB1FAF" w:rsidP="00AB1FAF">
            <w:pPr>
              <w:widowControl w:val="0"/>
              <w:spacing w:after="0" w:line="240" w:lineRule="auto"/>
              <w:ind w:firstLine="32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t>Відділення натуральної та грошової допомоги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E10C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sz w:val="24"/>
                <w:szCs w:val="24"/>
                <w:lang w:val="uk-UA" w:eastAsia="uk-UA"/>
              </w:rPr>
            </w:pPr>
          </w:p>
        </w:tc>
      </w:tr>
      <w:tr w:rsidR="00AB1FAF" w:rsidRPr="00AB1FAF" w14:paraId="7112971B" w14:textId="77777777" w:rsidTr="008B3216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6D1FD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2B279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Завідувач відділення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A47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4EA8D84F" w14:textId="77777777" w:rsidTr="008B3216">
        <w:trPr>
          <w:trHeight w:hRule="exact" w:val="2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BE403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73503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Соціальний працівник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798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25AC0BCA" w14:textId="77777777" w:rsidTr="008B3216">
        <w:trPr>
          <w:trHeight w:hRule="exact" w:val="2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F307B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3BA19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Соціальний робітник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1BA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2B5EB094" w14:textId="77777777" w:rsidTr="008B3216">
        <w:trPr>
          <w:trHeight w:hRule="exact" w:val="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D1A79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88D9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t xml:space="preserve">      Відділення «Ветеранський простір»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AE1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</w:tr>
      <w:tr w:rsidR="00AB1FAF" w:rsidRPr="00AB1FAF" w14:paraId="250778EE" w14:textId="77777777" w:rsidTr="008B3216">
        <w:trPr>
          <w:trHeight w:hRule="exact"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A8D9C8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7BA73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Завідувач відділення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C41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2C567ABA" w14:textId="77777777" w:rsidTr="008B3216">
        <w:trPr>
          <w:trHeight w:hRule="exact" w:val="2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6FC62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CFEBD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Провідний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68E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701B817A" w14:textId="77777777" w:rsidTr="008B3216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AF015F" w14:textId="77777777" w:rsidR="00AB1FAF" w:rsidRPr="00AB1FAF" w:rsidRDefault="00AB1FAF" w:rsidP="00AB1FAF">
            <w:pPr>
              <w:widowControl w:val="0"/>
              <w:spacing w:after="0" w:line="240" w:lineRule="auto"/>
              <w:ind w:firstLine="300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45E26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Провідний фахівець із супроводу ветеранів війни та демобілізованих осіб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99F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AB1FAF" w:rsidRPr="00AB1FAF" w14:paraId="12636A38" w14:textId="77777777" w:rsidTr="008B3216">
        <w:trPr>
          <w:trHeight w:hRule="exact"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322F9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Microsoft Sans Serif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19BD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C0A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</w:tr>
    </w:tbl>
    <w:p w14:paraId="01547EA9" w14:textId="77777777" w:rsidR="00AB1FAF" w:rsidRDefault="00AB1FAF" w:rsidP="00AB1FAF">
      <w:pPr>
        <w:spacing w:after="0"/>
        <w:rPr>
          <w:lang w:val="uk-UA"/>
        </w:rPr>
      </w:pPr>
    </w:p>
    <w:p w14:paraId="4B75E1BE" w14:textId="77777777" w:rsidR="002C36F3" w:rsidRDefault="002C36F3" w:rsidP="00AB1FAF">
      <w:pPr>
        <w:spacing w:after="0"/>
        <w:rPr>
          <w:lang w:val="uk-UA"/>
        </w:rPr>
      </w:pPr>
    </w:p>
    <w:p w14:paraId="3EBCFD57" w14:textId="77777777" w:rsidR="002C36F3" w:rsidRDefault="002C36F3" w:rsidP="00AB1FAF">
      <w:pPr>
        <w:spacing w:after="0"/>
        <w:rPr>
          <w:lang w:val="uk-UA"/>
        </w:rPr>
      </w:pPr>
    </w:p>
    <w:p w14:paraId="296D7AB7" w14:textId="314BA478" w:rsidR="00AB1FAF" w:rsidRPr="00AB1FAF" w:rsidRDefault="00AB1FAF" w:rsidP="00AB1FAF">
      <w:pPr>
        <w:spacing w:after="0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lastRenderedPageBreak/>
        <w:t xml:space="preserve">Секретар </w:t>
      </w:r>
      <w:proofErr w:type="spellStart"/>
      <w:r w:rsidRPr="00AB1FAF">
        <w:rPr>
          <w:sz w:val="24"/>
          <w:szCs w:val="24"/>
          <w:lang w:val="uk-UA"/>
        </w:rPr>
        <w:t>Південнівської</w:t>
      </w:r>
      <w:proofErr w:type="spellEnd"/>
      <w:r w:rsidRPr="00AB1FAF">
        <w:rPr>
          <w:sz w:val="24"/>
          <w:szCs w:val="24"/>
          <w:lang w:val="uk-UA"/>
        </w:rPr>
        <w:t xml:space="preserve"> міської ради</w:t>
      </w:r>
      <w:r w:rsidRPr="00AB1FAF">
        <w:rPr>
          <w:sz w:val="24"/>
          <w:szCs w:val="24"/>
          <w:lang w:val="uk-UA"/>
        </w:rPr>
        <w:tab/>
      </w:r>
      <w:r w:rsidRPr="00AB1FAF">
        <w:rPr>
          <w:sz w:val="24"/>
          <w:szCs w:val="24"/>
          <w:lang w:val="uk-UA"/>
        </w:rPr>
        <w:tab/>
      </w:r>
      <w:r w:rsidRPr="00AB1FAF">
        <w:rPr>
          <w:sz w:val="24"/>
          <w:szCs w:val="24"/>
          <w:lang w:val="uk-UA"/>
        </w:rPr>
        <w:tab/>
      </w:r>
      <w:r w:rsidRPr="00AB1FAF">
        <w:rPr>
          <w:sz w:val="24"/>
          <w:szCs w:val="24"/>
          <w:lang w:val="uk-UA"/>
        </w:rPr>
        <w:tab/>
      </w:r>
      <w:r w:rsidRPr="00AB1FAF">
        <w:rPr>
          <w:sz w:val="24"/>
          <w:szCs w:val="24"/>
          <w:lang w:val="uk-UA"/>
        </w:rPr>
        <w:tab/>
        <w:t>Ігор ЧУГУННИКОВ</w:t>
      </w:r>
    </w:p>
    <w:p w14:paraId="17BA3622" w14:textId="77777777" w:rsidR="00AB1FAF" w:rsidRDefault="00AB1FAF" w:rsidP="00AB1FAF">
      <w:pPr>
        <w:spacing w:after="0"/>
        <w:ind w:left="5040"/>
        <w:rPr>
          <w:sz w:val="24"/>
          <w:szCs w:val="24"/>
          <w:lang w:val="uk-UA"/>
        </w:rPr>
      </w:pPr>
    </w:p>
    <w:p w14:paraId="2C1A522E" w14:textId="31DD2199" w:rsidR="00AB1FAF" w:rsidRPr="00AB1FAF" w:rsidRDefault="00AB1FAF" w:rsidP="00AB1FAF">
      <w:pPr>
        <w:spacing w:after="0"/>
        <w:ind w:left="5040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t>Додаток 3</w:t>
      </w:r>
    </w:p>
    <w:p w14:paraId="08CF8375" w14:textId="77777777" w:rsidR="00AB1FAF" w:rsidRPr="00AB1FAF" w:rsidRDefault="00AB1FAF" w:rsidP="00AB1FAF">
      <w:pPr>
        <w:spacing w:after="0"/>
        <w:ind w:left="5040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t xml:space="preserve">до рішення </w:t>
      </w:r>
      <w:proofErr w:type="spellStart"/>
      <w:r w:rsidRPr="00AB1FAF">
        <w:rPr>
          <w:sz w:val="24"/>
          <w:szCs w:val="24"/>
          <w:lang w:val="uk-UA"/>
        </w:rPr>
        <w:t>Південнівської</w:t>
      </w:r>
      <w:proofErr w:type="spellEnd"/>
      <w:r w:rsidRPr="00AB1FAF">
        <w:rPr>
          <w:sz w:val="24"/>
          <w:szCs w:val="24"/>
          <w:lang w:val="uk-UA"/>
        </w:rPr>
        <w:t xml:space="preserve"> міської ради </w:t>
      </w:r>
    </w:p>
    <w:p w14:paraId="1BF2E3B1" w14:textId="77777777" w:rsidR="00AB1FAF" w:rsidRPr="00AB1FAF" w:rsidRDefault="00AB1FAF" w:rsidP="00AB1FAF">
      <w:pPr>
        <w:spacing w:after="0"/>
        <w:ind w:left="5040"/>
        <w:rPr>
          <w:sz w:val="24"/>
          <w:szCs w:val="24"/>
          <w:lang w:val="uk-UA"/>
        </w:rPr>
      </w:pPr>
      <w:r w:rsidRPr="00AB1FAF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5015BC04" w14:textId="1E4E0E26" w:rsidR="00AB1FAF" w:rsidRPr="00AB1FAF" w:rsidRDefault="00AB1FAF" w:rsidP="00AB1FAF">
      <w:pPr>
        <w:spacing w:after="0"/>
        <w:ind w:left="5040"/>
        <w:rPr>
          <w:sz w:val="24"/>
          <w:szCs w:val="24"/>
          <w:lang w:val="uk-UA"/>
        </w:rPr>
      </w:pPr>
      <w:r w:rsidRPr="00AB1FAF">
        <w:rPr>
          <w:bCs/>
          <w:sz w:val="24"/>
          <w:szCs w:val="24"/>
          <w:lang w:val="uk-UA"/>
        </w:rPr>
        <w:t xml:space="preserve">від 06.03.2025 № 2096 - </w:t>
      </w:r>
      <w:r w:rsidRPr="00AB1FAF">
        <w:rPr>
          <w:bCs/>
          <w:sz w:val="24"/>
          <w:szCs w:val="24"/>
          <w:lang w:val="en-US"/>
        </w:rPr>
        <w:t>V</w:t>
      </w:r>
      <w:r w:rsidRPr="00AB1FAF">
        <w:rPr>
          <w:bCs/>
          <w:sz w:val="24"/>
          <w:szCs w:val="24"/>
          <w:lang w:val="uk-UA"/>
        </w:rPr>
        <w:t>ІІІ</w:t>
      </w:r>
    </w:p>
    <w:p w14:paraId="19459143" w14:textId="77777777" w:rsidR="006C7DE2" w:rsidRDefault="006C7DE2" w:rsidP="00AB1FAF">
      <w:pPr>
        <w:spacing w:after="0"/>
        <w:rPr>
          <w:lang w:val="uk-UA"/>
        </w:rPr>
      </w:pPr>
    </w:p>
    <w:p w14:paraId="6540815F" w14:textId="77777777" w:rsidR="00AB1FAF" w:rsidRPr="00AB1FAF" w:rsidRDefault="00AB1FAF" w:rsidP="00AB1FAF">
      <w:pPr>
        <w:widowControl w:val="0"/>
        <w:spacing w:after="0" w:line="269" w:lineRule="auto"/>
        <w:jc w:val="center"/>
        <w:outlineLvl w:val="0"/>
        <w:rPr>
          <w:rFonts w:eastAsia="Times New Roman"/>
          <w:b/>
          <w:bCs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ПОЛОЖЕННЯ</w:t>
      </w:r>
    </w:p>
    <w:p w14:paraId="76AFFD8A" w14:textId="77777777" w:rsidR="00AB1FAF" w:rsidRPr="00AB1FAF" w:rsidRDefault="00AB1FAF" w:rsidP="00AB1FAF">
      <w:pPr>
        <w:widowControl w:val="0"/>
        <w:spacing w:line="269" w:lineRule="auto"/>
        <w:ind w:left="180" w:firstLine="420"/>
        <w:jc w:val="both"/>
        <w:outlineLvl w:val="0"/>
        <w:rPr>
          <w:rFonts w:eastAsia="Times New Roman"/>
          <w:b/>
          <w:bCs/>
          <w:color w:val="000000"/>
          <w:sz w:val="24"/>
          <w:szCs w:val="24"/>
          <w:lang w:val="uk-UA" w:eastAsia="uk-UA"/>
        </w:rPr>
      </w:pPr>
      <w:bookmarkStart w:id="11" w:name="bookmark2"/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 xml:space="preserve">про умови оплати праці працівників комунального закладу «Центр надання соціальних послуг </w:t>
      </w:r>
      <w:proofErr w:type="spellStart"/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>Південнівської</w:t>
      </w:r>
      <w:proofErr w:type="spellEnd"/>
      <w:r w:rsidRPr="00AB1FAF">
        <w:rPr>
          <w:rFonts w:eastAsia="Times New Roman"/>
          <w:b/>
          <w:bCs/>
          <w:color w:val="000000"/>
          <w:sz w:val="24"/>
          <w:szCs w:val="24"/>
          <w:lang w:val="uk-UA" w:eastAsia="uk-UA"/>
        </w:rPr>
        <w:t xml:space="preserve"> міської ради Одеського району Одеської області»</w:t>
      </w:r>
      <w:bookmarkEnd w:id="11"/>
    </w:p>
    <w:p w14:paraId="589E83C7" w14:textId="77777777" w:rsidR="00AB1FAF" w:rsidRPr="00AB1FAF" w:rsidRDefault="00AB1FAF" w:rsidP="00AB1FAF">
      <w:pPr>
        <w:widowControl w:val="0"/>
        <w:numPr>
          <w:ilvl w:val="0"/>
          <w:numId w:val="4"/>
        </w:numPr>
        <w:tabs>
          <w:tab w:val="left" w:pos="759"/>
        </w:tabs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Встановити тарифні розряди згідно наказу Міністерства соціальної політики України від 18.05.2015 року №526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молоді», спільного наказу Міністерства охорони здоров’я України та Міністерства праці та соціальної політики України від 05.10.2005 року № 308/519 «Про впорядкування умов оплати праці працівників закладів охорони здоров’я та установ соціального захисту населення».</w:t>
      </w:r>
    </w:p>
    <w:p w14:paraId="543251D1" w14:textId="77777777" w:rsidR="00AB1FAF" w:rsidRPr="00AB1FAF" w:rsidRDefault="00AB1FAF" w:rsidP="00AB1FAF">
      <w:pPr>
        <w:widowControl w:val="0"/>
        <w:numPr>
          <w:ilvl w:val="0"/>
          <w:numId w:val="4"/>
        </w:numPr>
        <w:tabs>
          <w:tab w:val="left" w:pos="750"/>
        </w:tabs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Визначити розміри посадових окладів працівників на рівні, передбаченому законодавством, згідно постанови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</w:t>
      </w:r>
    </w:p>
    <w:p w14:paraId="2979A7AD" w14:textId="77777777" w:rsidR="00AB1FAF" w:rsidRPr="00AB1FAF" w:rsidRDefault="00AB1FAF" w:rsidP="00AB1FAF">
      <w:pPr>
        <w:widowControl w:val="0"/>
        <w:numPr>
          <w:ilvl w:val="0"/>
          <w:numId w:val="4"/>
        </w:numPr>
        <w:tabs>
          <w:tab w:val="left" w:pos="754"/>
        </w:tabs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Встановити розмір надбавки за складність та напруженість у роботі на рівні 50% до посадового окладу, згідно п.п.2 п.3 постанови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п.4.4. спільного наказу Міністерства охорони здоров’я України та Міністерства праці та соціальної політики України від 05.10.2005 року № 308/519 «Про впорядкування умов оплати праці працівників закладів охорони здоров’я та установ соціального захисту населення», п.2 наказу Міністерства соціальної політики України від 18.05.2015 року № 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молоді».</w:t>
      </w:r>
    </w:p>
    <w:p w14:paraId="3B226F24" w14:textId="77777777" w:rsidR="00AB1FAF" w:rsidRPr="00AB1FAF" w:rsidRDefault="00AB1FAF" w:rsidP="00AB1FAF">
      <w:pPr>
        <w:widowControl w:val="0"/>
        <w:numPr>
          <w:ilvl w:val="0"/>
          <w:numId w:val="4"/>
        </w:numPr>
        <w:tabs>
          <w:tab w:val="left" w:pos="754"/>
        </w:tabs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Встановити розмір надбавки за шкідливі умови праці на рівні 15% до посадового окладу, визначеним категоріям працівників, згідно п.2.4.5 та п.2.</w:t>
      </w:r>
      <w:r w:rsidRPr="00AB1FAF">
        <w:rPr>
          <w:rFonts w:eastAsia="Times New Roman"/>
          <w:sz w:val="24"/>
          <w:szCs w:val="24"/>
          <w:lang w:val="uk-UA" w:eastAsia="uk-UA"/>
        </w:rPr>
        <w:t xml:space="preserve">4 </w:t>
      </w: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додатку 3 спільного наказу Міністерства охорони здоров’я України та Міністерства праці та соціальної політики України від 05.10.2005 року № 308/519 «Про впорядкування умов оплати праці працівників закладів охорони здоров’я та установ соціального захисту населення».</w:t>
      </w:r>
    </w:p>
    <w:p w14:paraId="330E8302" w14:textId="77777777" w:rsidR="00AB1FAF" w:rsidRPr="00AB1FAF" w:rsidRDefault="00AB1FAF" w:rsidP="00AB1FAF">
      <w:pPr>
        <w:widowControl w:val="0"/>
        <w:numPr>
          <w:ilvl w:val="0"/>
          <w:numId w:val="4"/>
        </w:numPr>
        <w:tabs>
          <w:tab w:val="left" w:pos="745"/>
        </w:tabs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Виплачувати працівникам закладу щомісячну надбавку за вислугу років у відсотках до посадового окладу, залежно від стажу роботи, в таких розмірах: понад 3 роки - 10 відсотків, понад 10 років - 20 відсотків, понад 20 років - 30 відсотків, згідно п.3. постанови КМУ від 21.07.2017р. № 435 «Деякі питання оплати праці працівників центрів соціальних служб для сім’ї, дітей та молоді», наказу Міністерства соціальної політики України від 15.06.2011р. №239 «Про затвердження Порядку виплати надбавки за вислугу років працівникам державних та комунальних установ соціального захисту населення».</w:t>
      </w:r>
    </w:p>
    <w:p w14:paraId="4EC4AFC7" w14:textId="77777777" w:rsidR="00AB1FAF" w:rsidRPr="00AB1FAF" w:rsidRDefault="00AB1FAF" w:rsidP="00AB1FAF">
      <w:pPr>
        <w:widowControl w:val="0"/>
        <w:numPr>
          <w:ilvl w:val="0"/>
          <w:numId w:val="4"/>
        </w:numPr>
        <w:tabs>
          <w:tab w:val="left" w:pos="754"/>
        </w:tabs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 xml:space="preserve">Виплачувати працівникам, які використовують у роботі </w:t>
      </w:r>
      <w:proofErr w:type="spellStart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дезінфікувальні</w:t>
      </w:r>
      <w:proofErr w:type="spellEnd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 xml:space="preserve"> засоби, доплата в розмірі 10 відсотків посадового окладу (тарифної ставки), згідно п.п.3.4.7 спільного наказу Міністерства охорони здоров’я України та Міністерства праці та соціальної політики України від 05.10.2005 року № 308/519 «Про впорядкування умов оплати праці працівників закладів охорони здоров’я та установ соціального захисту </w:t>
      </w: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lastRenderedPageBreak/>
        <w:t>населення».</w:t>
      </w:r>
    </w:p>
    <w:p w14:paraId="6A984D24" w14:textId="77777777" w:rsidR="00AB1FAF" w:rsidRPr="00AB1FAF" w:rsidRDefault="00AB1FAF" w:rsidP="00AB1FAF">
      <w:pPr>
        <w:widowControl w:val="0"/>
        <w:numPr>
          <w:ilvl w:val="0"/>
          <w:numId w:val="5"/>
        </w:numPr>
        <w:tabs>
          <w:tab w:val="left" w:pos="759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Здійснювати доплату до рівня мінімальної заробітної плати, якщо нарахована заробітна плата працівника, який виконав місячну норму праці, є нижчою за законодавчо встановлений розмір мінімальної заробітної плати, яка виплачується щомісячно одночасно з виплатою заробітної плати, згідно ст.3, закону України від 24.03.1995р. №108/95-ВР «Про оплату праці».</w:t>
      </w:r>
    </w:p>
    <w:p w14:paraId="6FD454D6" w14:textId="77777777" w:rsidR="00AB1FAF" w:rsidRPr="00AB1FAF" w:rsidRDefault="00AB1FAF" w:rsidP="00AB1FAF">
      <w:pPr>
        <w:widowControl w:val="0"/>
        <w:numPr>
          <w:ilvl w:val="0"/>
          <w:numId w:val="5"/>
        </w:numPr>
        <w:tabs>
          <w:tab w:val="left" w:pos="851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Надати право директору здійснювати преміювання працівників:</w:t>
      </w:r>
    </w:p>
    <w:p w14:paraId="3FC79220" w14:textId="77777777" w:rsidR="00AB1FAF" w:rsidRPr="00AB1FAF" w:rsidRDefault="00AB1FAF" w:rsidP="00AB1FAF">
      <w:pPr>
        <w:widowControl w:val="0"/>
        <w:numPr>
          <w:ilvl w:val="0"/>
          <w:numId w:val="6"/>
        </w:numPr>
        <w:tabs>
          <w:tab w:val="left" w:pos="712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відповідно до їх особистого вкладу в загальні результати роботи (щомісячно) в розмірі до 100 відсотків посадового окладу з урахуванням надбавки за вислугу років, надбавки складність та напруженість у роботі, за шкідливі умови праці, інших доплат і надбавок, передбачених законодавством, а при наявності економії фонду оплати праці в межах встановленого фонду оплати праці затвердженого у кошторисі;</w:t>
      </w:r>
    </w:p>
    <w:p w14:paraId="663D9D2E" w14:textId="77777777" w:rsidR="00AB1FAF" w:rsidRPr="00AB1FAF" w:rsidRDefault="00AB1FAF" w:rsidP="00AB1FAF">
      <w:pPr>
        <w:widowControl w:val="0"/>
        <w:numPr>
          <w:ilvl w:val="0"/>
          <w:numId w:val="6"/>
        </w:numPr>
        <w:tabs>
          <w:tab w:val="left" w:pos="712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до державних і професійних свят та ювілейних дат у розмірі що не перевищує середньомісячну заробітну плату, або у конкретних сумах до кожного свята в межах встановленого фонду оплати праці затвердженого у кошторисі з урахуванням економії. '</w:t>
      </w:r>
    </w:p>
    <w:p w14:paraId="64C3D975" w14:textId="77777777" w:rsidR="00AB1FAF" w:rsidRPr="00AB1FAF" w:rsidRDefault="00AB1FAF" w:rsidP="00AB1FAF">
      <w:pPr>
        <w:widowControl w:val="0"/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Конкретні умови, порядок та розміри преміювання працівників визначаються у положенні про преміювання.</w:t>
      </w:r>
    </w:p>
    <w:p w14:paraId="487A3EFC" w14:textId="77777777" w:rsidR="00AB1FAF" w:rsidRPr="00AB1FAF" w:rsidRDefault="00AB1FAF" w:rsidP="00AB1FAF">
      <w:pPr>
        <w:widowControl w:val="0"/>
        <w:spacing w:after="0" w:line="252" w:lineRule="auto"/>
        <w:ind w:firstLine="520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 xml:space="preserve">Преміювання директора закладу здійснюється згідно до наказу начальника управління соціальної політики </w:t>
      </w:r>
      <w:proofErr w:type="spellStart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Південнівської</w:t>
      </w:r>
      <w:proofErr w:type="spellEnd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 xml:space="preserve"> міської ради, відповідно до його особистого вкладу в загальні результати роботи (щомісячно), на підставі письмового </w:t>
      </w:r>
      <w:proofErr w:type="spellStart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обгрунтування</w:t>
      </w:r>
      <w:proofErr w:type="spellEnd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, в розмірі до 100 відсотків посадового окладу з урахуванням надбавки за вислугу років, надбавки складність та напруженість у роботі, за шкідливі умови праці, інших доплат і надбавок, передбачених законодавством, при наявності економії фонду оплати праці в межах встановленого фонду оплати праці затвердженого у кошторисі.</w:t>
      </w:r>
    </w:p>
    <w:p w14:paraId="14CF2F74" w14:textId="77777777" w:rsidR="00AB1FAF" w:rsidRPr="00AB1FAF" w:rsidRDefault="00AB1FAF" w:rsidP="00AB1FAF">
      <w:pPr>
        <w:widowControl w:val="0"/>
        <w:numPr>
          <w:ilvl w:val="0"/>
          <w:numId w:val="5"/>
        </w:numPr>
        <w:tabs>
          <w:tab w:val="left" w:pos="759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 xml:space="preserve">Надавати працівникам матеріальну допомогу на оздоровлення при наданні щорічної відпустки у розмірі, що не перевищує середньомісячної заробітної плати працівника, згідно </w:t>
      </w:r>
      <w:proofErr w:type="spellStart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п.п.б</w:t>
      </w:r>
      <w:proofErr w:type="spellEnd"/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, п.4 постанови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</w:t>
      </w:r>
    </w:p>
    <w:p w14:paraId="6B5C29D0" w14:textId="77777777" w:rsidR="00AB1FAF" w:rsidRPr="00AB1FAF" w:rsidRDefault="00AB1FAF" w:rsidP="00AB1FAF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eastAsia="Times New Roman"/>
          <w:sz w:val="24"/>
          <w:szCs w:val="24"/>
          <w:lang w:val="uk-UA" w:eastAsia="uk-UA"/>
        </w:rPr>
      </w:pPr>
      <w:bookmarkStart w:id="12" w:name="_Hlk190851019"/>
      <w:r w:rsidRPr="00AB1FAF">
        <w:rPr>
          <w:rFonts w:eastAsia="Times New Roman"/>
          <w:sz w:val="24"/>
          <w:szCs w:val="24"/>
          <w:lang w:val="uk-UA" w:eastAsia="uk-UA"/>
        </w:rPr>
        <w:t>Встановити провідному фахівцю із супроводу ветеранів війни та демобілізованих осіб розмір надбавки за особливий характер праці на рівні 50% до посадового окладу, згідно п.2 постанови Кабінету Міністрів України від 02.08.2024 року № 868 «Деякі питання оплати праці фахівців із супроводу ветеранів війни та демобілізованих осіб».</w:t>
      </w:r>
    </w:p>
    <w:bookmarkEnd w:id="12"/>
    <w:p w14:paraId="49BD0500" w14:textId="77777777" w:rsidR="00AB1FAF" w:rsidRPr="00AB1FAF" w:rsidRDefault="00AB1FAF" w:rsidP="00AB1FAF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  <w:r w:rsidRPr="00AB1FAF">
        <w:rPr>
          <w:rFonts w:eastAsia="Times New Roman"/>
          <w:sz w:val="24"/>
          <w:szCs w:val="24"/>
          <w:lang w:val="uk-UA" w:eastAsia="uk-UA"/>
        </w:rPr>
        <w:t>Встановити провідному фахівцю із супроводу ветеранів війни та демобілізованих осіб премію до 100% до посадового окладу і надбавок з нарахуваннями, згідно п.7 постанови Кабінету Міністрів України від 05.07.2024 року № 779 «Про затвердження Порядку та умов надання у 2025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України».</w:t>
      </w:r>
    </w:p>
    <w:p w14:paraId="7375B553" w14:textId="77777777" w:rsidR="00AB1FAF" w:rsidRPr="00AB1FAF" w:rsidRDefault="00AB1FAF" w:rsidP="00AB1FAF">
      <w:pPr>
        <w:widowControl w:val="0"/>
        <w:numPr>
          <w:ilvl w:val="0"/>
          <w:numId w:val="5"/>
        </w:numPr>
        <w:tabs>
          <w:tab w:val="left" w:pos="836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Якщо до початку нового бюджетного періоду не прийнято рішення про місцевий бюджет:</w:t>
      </w:r>
    </w:p>
    <w:p w14:paraId="05BA39AD" w14:textId="77777777" w:rsidR="00AB1FAF" w:rsidRPr="00AB1FAF" w:rsidRDefault="00AB1FAF" w:rsidP="00AB1FAF">
      <w:pPr>
        <w:widowControl w:val="0"/>
        <w:numPr>
          <w:ilvl w:val="0"/>
          <w:numId w:val="7"/>
        </w:numPr>
        <w:tabs>
          <w:tab w:val="left" w:pos="712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соціальні стандарти та соціальні гарантії у поточному бюджетному періоді застосовуються у розмірах та на умовах, що діяли у грудні попереднього бюджетного періоду;</w:t>
      </w:r>
    </w:p>
    <w:p w14:paraId="7C6A1512" w14:textId="6B594579" w:rsidR="00AB1FAF" w:rsidRPr="002C36F3" w:rsidRDefault="00AB1FAF" w:rsidP="002C36F3">
      <w:pPr>
        <w:widowControl w:val="0"/>
        <w:numPr>
          <w:ilvl w:val="0"/>
          <w:numId w:val="7"/>
        </w:numPr>
        <w:tabs>
          <w:tab w:val="left" w:pos="712"/>
        </w:tabs>
        <w:spacing w:after="0" w:line="252" w:lineRule="auto"/>
        <w:jc w:val="both"/>
        <w:rPr>
          <w:rFonts w:eastAsia="Times New Roman"/>
          <w:color w:val="000000"/>
          <w:sz w:val="24"/>
          <w:szCs w:val="24"/>
          <w:lang w:val="uk-UA" w:eastAsia="uk-UA"/>
        </w:rPr>
      </w:pPr>
      <w:r w:rsidRPr="00AB1FAF">
        <w:rPr>
          <w:rFonts w:eastAsia="Times New Roman"/>
          <w:color w:val="000000"/>
          <w:sz w:val="24"/>
          <w:szCs w:val="24"/>
          <w:lang w:val="uk-UA" w:eastAsia="uk-UA"/>
        </w:rPr>
        <w:t>норми цього рішення діють до прийняття відповідного рішення на наступний бюджетний період.</w:t>
      </w:r>
    </w:p>
    <w:p w14:paraId="68EF65A3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01E9665E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573F5291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09006793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54CF79E4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0349C18D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0399EE58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651AAAEE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  <w:lang w:val="uk-UA" w:eastAsia="zh-CN"/>
        </w:rPr>
      </w:pPr>
    </w:p>
    <w:p w14:paraId="7BE2F839" w14:textId="77777777" w:rsidR="002C36F3" w:rsidRDefault="002C36F3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0"/>
          <w:szCs w:val="20"/>
          <w:lang w:val="uk-UA" w:eastAsia="zh-CN"/>
        </w:rPr>
      </w:pPr>
    </w:p>
    <w:p w14:paraId="7977A4A9" w14:textId="0B920553" w:rsidR="00AB1FAF" w:rsidRPr="00AB1FAF" w:rsidRDefault="00AB1FAF" w:rsidP="00AB1FAF">
      <w:pPr>
        <w:widowControl w:val="0"/>
        <w:spacing w:after="0" w:line="240" w:lineRule="auto"/>
        <w:ind w:left="4956" w:firstLine="708"/>
        <w:jc w:val="center"/>
        <w:rPr>
          <w:rFonts w:eastAsia="Times New Roman"/>
          <w:sz w:val="20"/>
          <w:szCs w:val="20"/>
          <w:lang w:eastAsia="zh-CN"/>
        </w:rPr>
      </w:pPr>
      <w:proofErr w:type="spellStart"/>
      <w:r w:rsidRPr="00AB1FAF">
        <w:rPr>
          <w:rFonts w:eastAsia="Times New Roman"/>
          <w:sz w:val="20"/>
          <w:szCs w:val="20"/>
          <w:lang w:eastAsia="zh-CN"/>
        </w:rPr>
        <w:t>Таблиця</w:t>
      </w:r>
      <w:proofErr w:type="spellEnd"/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402"/>
        <w:gridCol w:w="708"/>
        <w:gridCol w:w="993"/>
        <w:gridCol w:w="1275"/>
        <w:gridCol w:w="1134"/>
        <w:gridCol w:w="709"/>
        <w:gridCol w:w="709"/>
      </w:tblGrid>
      <w:tr w:rsidR="00AB1FAF" w:rsidRPr="00AB1FAF" w14:paraId="0F19F83E" w14:textId="77777777" w:rsidTr="008B3216">
        <w:trPr>
          <w:trHeight w:hRule="exact" w:val="41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4CDE5" w14:textId="77777777" w:rsidR="00AB1FAF" w:rsidRPr="00AB1FAF" w:rsidRDefault="00AB1FAF" w:rsidP="00AB1FAF">
            <w:pPr>
              <w:widowControl w:val="0"/>
              <w:spacing w:before="180" w:after="0" w:line="240" w:lineRule="auto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bookmarkStart w:id="13" w:name="_Hlk190705872"/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BB69D" w14:textId="77777777" w:rsidR="00AB1FAF" w:rsidRPr="00AB1FAF" w:rsidRDefault="00AB1FAF" w:rsidP="00AB1FAF">
            <w:pPr>
              <w:widowControl w:val="0"/>
              <w:spacing w:before="180"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Посада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9789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Штатні одиниці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3B3E9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Надбавка згідно наказу Міністерства охорони здоров’я</w:t>
            </w:r>
          </w:p>
          <w:p w14:paraId="22D9CBEF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України та Міністерства праці та соціальної політики України від 05.10.2005 року №308/519 та Постановою Кабінету Міністрів України від 30.08.2002 року № 1298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164F2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Підвищення посадових окладів згідно наказу Міністерства охорони здоров’я України та Міністерства праці та соціальної політики України від 05.10.2005 року №308/519 (Додаток № 3 п 2.4.)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894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sz w:val="17"/>
                <w:szCs w:val="17"/>
                <w:lang w:val="uk-UA" w:eastAsia="uk-UA"/>
              </w:rPr>
              <w:t>Доплата п.п.3.4.7 спільного наказу Міністерства охорони здоров’я України та Міністерства праці та соціальної політики України від 05.10.2005 року № 308/519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F63D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sz w:val="17"/>
                <w:szCs w:val="17"/>
                <w:lang w:val="uk-UA" w:eastAsia="uk-UA"/>
              </w:rPr>
              <w:t>Надбавка згідно Постанови КМУ від 24.01.2025 року №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5F26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eastAsia="Times New Roman"/>
                <w:sz w:val="17"/>
                <w:szCs w:val="17"/>
                <w:lang w:val="uk-UA" w:eastAsia="uk-UA"/>
              </w:rPr>
            </w:pPr>
            <w:r w:rsidRPr="00AB1FAF">
              <w:rPr>
                <w:rFonts w:eastAsia="Times New Roman"/>
                <w:sz w:val="17"/>
                <w:szCs w:val="17"/>
                <w:lang w:val="uk-UA" w:eastAsia="uk-UA"/>
              </w:rPr>
              <w:t xml:space="preserve">Премія у розмірах </w:t>
            </w:r>
            <w:bookmarkStart w:id="14" w:name="_Hlk190851130"/>
            <w:r w:rsidRPr="00AB1FAF">
              <w:rPr>
                <w:rFonts w:eastAsia="Times New Roman"/>
                <w:sz w:val="17"/>
                <w:szCs w:val="17"/>
                <w:lang w:val="uk-UA" w:eastAsia="uk-UA"/>
              </w:rPr>
              <w:t>посадового окладу і надбавок з нарахуваннями</w:t>
            </w:r>
            <w:r w:rsidRPr="00AB1FAF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bookmarkEnd w:id="14"/>
            <w:r w:rsidRPr="00AB1FAF">
              <w:rPr>
                <w:rFonts w:eastAsia="Times New Roman"/>
                <w:sz w:val="17"/>
                <w:szCs w:val="17"/>
                <w:lang w:val="uk-UA" w:eastAsia="uk-UA"/>
              </w:rPr>
              <w:t>згідно Постанови КМУ від 05.07.2024 року № 779</w:t>
            </w:r>
          </w:p>
        </w:tc>
      </w:tr>
      <w:tr w:rsidR="00AB1FAF" w:rsidRPr="00AB1FAF" w14:paraId="47F7301E" w14:textId="77777777" w:rsidTr="008B3216">
        <w:trPr>
          <w:trHeight w:hRule="exact" w:val="302"/>
        </w:trPr>
        <w:tc>
          <w:tcPr>
            <w:tcW w:w="9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284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lang w:val="uk-UA" w:eastAsia="uk-UA"/>
              </w:rPr>
              <w:t>Адміністративний персонал</w:t>
            </w:r>
          </w:p>
        </w:tc>
      </w:tr>
      <w:tr w:rsidR="00AB1FAF" w:rsidRPr="00AB1FAF" w14:paraId="193F723F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DC058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8DAD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Директор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F5EA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F785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7D67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F2D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D02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65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609CE6B6" w14:textId="77777777" w:rsidTr="008B3216">
        <w:trPr>
          <w:trHeight w:hRule="exact" w:val="3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E8C91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35A8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Головний 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60F8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E26A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CA2A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313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BE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F2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02FDA378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BB4C5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2F5E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Бухгалтер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0A75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16BB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DDF3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059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1A7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24E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0914580E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4F0DC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8FF9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Юрисконсульт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2224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95F7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F82F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FC7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C8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1C1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6DC9F073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2BF50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2630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Інспектор з кадрів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3D9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DA44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4B44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5CCE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val="uk-UA" w:eastAsia="uk-UA"/>
              </w:rPr>
            </w:pPr>
            <w:r w:rsidRPr="00AB1FAF">
              <w:rPr>
                <w:rFonts w:ascii="Microsoft Sans Serif" w:eastAsia="Microsoft Sans Serif" w:hAnsi="Microsoft Sans Serif" w:cs="Microsoft Sans Serif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BF7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1FC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3587901E" w14:textId="77777777" w:rsidTr="008B3216">
        <w:trPr>
          <w:trHeight w:hRule="exact" w:val="6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A5499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C764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2760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5F9F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4B2B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CF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17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CB7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24FBA7C8" w14:textId="77777777" w:rsidTr="008B3216">
        <w:trPr>
          <w:trHeight w:hRule="exact" w:val="8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0A598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D71C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Робітник з комплексного обслуговування та ремонту будинків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232D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606C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EC68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FDE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8C3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92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3E0F4D19" w14:textId="77777777" w:rsidTr="008B3216">
        <w:trPr>
          <w:trHeight w:hRule="exact" w:val="302"/>
        </w:trPr>
        <w:tc>
          <w:tcPr>
            <w:tcW w:w="9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64FE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lang w:val="uk-UA" w:eastAsia="uk-UA"/>
              </w:rPr>
              <w:t>Відділення соціальних послуг за місцем проживання</w:t>
            </w:r>
          </w:p>
        </w:tc>
      </w:tr>
      <w:tr w:rsidR="00AB1FAF" w:rsidRPr="00AB1FAF" w14:paraId="3D3C6013" w14:textId="77777777" w:rsidTr="008B3216">
        <w:trPr>
          <w:trHeight w:hRule="exact" w:val="6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D9657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D74C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Завідувач відділення - заступник директора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5C2C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val="uk-UA" w:eastAsia="uk-UA"/>
              </w:rPr>
            </w:pPr>
            <w:r w:rsidRPr="00AB1FAF">
              <w:rPr>
                <w:rFonts w:eastAsia="Microsoft Sans Serif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ED10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6710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182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8C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172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4D9D6568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E81E2" w14:textId="77777777" w:rsidR="00AB1FAF" w:rsidRPr="00AB1FAF" w:rsidRDefault="00AB1FAF" w:rsidP="00AB1FAF">
            <w:pPr>
              <w:widowControl w:val="0"/>
              <w:spacing w:after="0" w:line="240" w:lineRule="auto"/>
              <w:ind w:firstLine="140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991C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Соціальний робітник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AF8A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20BB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743C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88F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DA0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D4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2A469A63" w14:textId="77777777" w:rsidTr="008B3216">
        <w:trPr>
          <w:trHeight w:hRule="exact" w:val="302"/>
        </w:trPr>
        <w:tc>
          <w:tcPr>
            <w:tcW w:w="9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147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lang w:val="uk-UA" w:eastAsia="uk-UA"/>
              </w:rPr>
              <w:t>Відділення соціальної роботи в громаді</w:t>
            </w:r>
          </w:p>
        </w:tc>
      </w:tr>
      <w:tr w:rsidR="00AB1FAF" w:rsidRPr="00AB1FAF" w14:paraId="5A42C65D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D8A6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455D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Завідувач відділення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E9FE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8551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5A28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E4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B3E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CB1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670B8F08" w14:textId="77777777" w:rsidTr="008B3216">
        <w:trPr>
          <w:trHeight w:hRule="exact" w:val="3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0CBC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6840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Провідний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1E1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6184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DE6A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A1D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4A5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20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18EC3315" w14:textId="77777777" w:rsidTr="008B3216">
        <w:trPr>
          <w:trHeight w:hRule="exact" w:val="4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B1C9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4C24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Фахівець із соціальної роботи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D9CBE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3106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8D7C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7BA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974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78A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5FE49DD0" w14:textId="77777777" w:rsidTr="008B3216">
        <w:trPr>
          <w:trHeight w:hRule="exact" w:val="5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062E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E18B2" w14:textId="77777777" w:rsidR="00AB1FAF" w:rsidRPr="00AB1FAF" w:rsidRDefault="00AB1FAF" w:rsidP="00AB1FAF">
            <w:pPr>
              <w:widowControl w:val="0"/>
              <w:spacing w:after="0" w:line="257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Фахівець із соціальної роботи II категорії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63F0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CCBA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CC26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6D8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0A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42A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243B3D12" w14:textId="77777777" w:rsidTr="008B3216">
        <w:trPr>
          <w:trHeight w:val="5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727A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90B8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Фахівець із соціальної роботи І категорії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B4BE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B8FF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E052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01D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45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7F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6F742326" w14:textId="77777777" w:rsidTr="008B3216">
        <w:trPr>
          <w:trHeight w:hRule="exact" w:val="302"/>
        </w:trPr>
        <w:tc>
          <w:tcPr>
            <w:tcW w:w="9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B12F" w14:textId="77777777" w:rsidR="00AB1FAF" w:rsidRPr="00AB1FAF" w:rsidRDefault="00AB1FAF" w:rsidP="00AB1FA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lang w:eastAsia="uk-UA"/>
              </w:rPr>
              <w:t xml:space="preserve">                                  </w:t>
            </w:r>
            <w:r w:rsidRPr="00AB1FAF">
              <w:rPr>
                <w:rFonts w:eastAsia="Times New Roman"/>
                <w:b/>
                <w:bCs/>
                <w:lang w:val="uk-UA" w:eastAsia="uk-UA"/>
              </w:rPr>
              <w:t>Відділення натуральної та грошової допомоги</w:t>
            </w:r>
          </w:p>
        </w:tc>
      </w:tr>
      <w:tr w:rsidR="00AB1FAF" w:rsidRPr="00AB1FAF" w14:paraId="78F6F733" w14:textId="77777777" w:rsidTr="008B3216">
        <w:trPr>
          <w:trHeight w:hRule="exact"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5692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0033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Завідувач відділення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82D1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6E2E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CD64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10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ACA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829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7AEBB9CB" w14:textId="77777777" w:rsidTr="008B3216">
        <w:trPr>
          <w:trHeight w:hRule="exact" w:val="3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6498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080F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Соціальний працівник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035E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1E02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FFE5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643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6B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8BA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4DEDAA20" w14:textId="77777777" w:rsidTr="008B3216">
        <w:trPr>
          <w:trHeight w:hRule="exact" w:val="3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3941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93F244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Соціальний робітник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20D5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6BF8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DD6A3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011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629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EEA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0E01F0CC" w14:textId="77777777" w:rsidTr="008B3216">
        <w:trPr>
          <w:trHeight w:hRule="exact" w:val="300"/>
        </w:trPr>
        <w:tc>
          <w:tcPr>
            <w:tcW w:w="9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7AA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lang w:val="uk-UA" w:eastAsia="uk-UA"/>
              </w:rPr>
              <w:t>Відділення «Ветеранський простір»</w:t>
            </w:r>
          </w:p>
        </w:tc>
      </w:tr>
      <w:tr w:rsidR="00AB1FAF" w:rsidRPr="00AB1FAF" w14:paraId="7D95186B" w14:textId="77777777" w:rsidTr="008B3216">
        <w:trPr>
          <w:trHeight w:hRule="exact" w:val="3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F885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D6CD5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Завідувач відділення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5065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00A3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4FA68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4F9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EA6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656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0A1E2D63" w14:textId="77777777" w:rsidTr="008B3216">
        <w:trPr>
          <w:trHeight w:hRule="exact" w:val="3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6CD6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4123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Провідний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6BB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E8A6E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1642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A70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967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A57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tr w:rsidR="00AB1FAF" w:rsidRPr="00AB1FAF" w14:paraId="533855D4" w14:textId="77777777" w:rsidTr="008B3216">
        <w:trPr>
          <w:trHeight w:hRule="exact" w:val="8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FF04D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2A2CC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Провідний фахівець із супроводу ветеранів війни та демобілізованих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C4A5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DE55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34737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ED4E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uk-UA"/>
              </w:rPr>
            </w:pPr>
            <w:r w:rsidRPr="00AB1FAF">
              <w:rPr>
                <w:rFonts w:eastAsia="Times New Roman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1DB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US" w:eastAsia="uk-UA"/>
              </w:rPr>
            </w:pPr>
            <w:r w:rsidRPr="00AB1FAF">
              <w:rPr>
                <w:rFonts w:eastAsia="Times New Roman"/>
                <w:lang w:val="en-US" w:eastAsia="uk-UA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69A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US" w:eastAsia="uk-UA"/>
              </w:rPr>
            </w:pPr>
            <w:r w:rsidRPr="00AB1FAF">
              <w:rPr>
                <w:rFonts w:eastAsia="Times New Roman"/>
                <w:lang w:val="en-US" w:eastAsia="uk-UA"/>
              </w:rPr>
              <w:t>100%</w:t>
            </w:r>
          </w:p>
        </w:tc>
      </w:tr>
      <w:tr w:rsidR="00AB1FAF" w:rsidRPr="00AB1FAF" w14:paraId="47E2896E" w14:textId="77777777" w:rsidTr="008B3216">
        <w:trPr>
          <w:trHeight w:hRule="exact" w:val="3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19596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460B9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F931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b/>
                <w:bCs/>
                <w:color w:val="000000"/>
                <w:lang w:val="uk-UA" w:eastAsia="uk-U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BADC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AB1FAF">
              <w:rPr>
                <w:rFonts w:eastAsia="Times New Roman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5A65F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5B82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1A1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FA70" w14:textId="77777777" w:rsidR="00AB1FAF" w:rsidRPr="00AB1FAF" w:rsidRDefault="00AB1FAF" w:rsidP="00AB1FA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 w:rsidRPr="00AB1FAF">
              <w:rPr>
                <w:rFonts w:eastAsia="Times New Roman"/>
                <w:color w:val="000000"/>
                <w:lang w:val="uk-UA" w:eastAsia="uk-UA"/>
              </w:rPr>
              <w:t>-</w:t>
            </w:r>
          </w:p>
        </w:tc>
      </w:tr>
      <w:bookmarkEnd w:id="13"/>
    </w:tbl>
    <w:p w14:paraId="23839FB1" w14:textId="77777777" w:rsidR="002C36F3" w:rsidRDefault="002C36F3" w:rsidP="00AB1FAF">
      <w:pPr>
        <w:spacing w:after="0"/>
        <w:rPr>
          <w:lang w:val="uk-UA"/>
        </w:rPr>
      </w:pPr>
    </w:p>
    <w:p w14:paraId="29F607C2" w14:textId="4D598FF4" w:rsidR="00AB1FAF" w:rsidRPr="00AB1FAF" w:rsidRDefault="00AB1FAF" w:rsidP="00AB1FAF">
      <w:pPr>
        <w:spacing w:after="0"/>
        <w:rPr>
          <w:lang w:val="uk-UA"/>
        </w:rPr>
      </w:pPr>
      <w:r w:rsidRPr="00AB1FAF">
        <w:rPr>
          <w:lang w:val="uk-UA"/>
        </w:rPr>
        <w:t xml:space="preserve">Секретар </w:t>
      </w:r>
      <w:proofErr w:type="spellStart"/>
      <w:r w:rsidRPr="00AB1FAF">
        <w:rPr>
          <w:lang w:val="uk-UA"/>
        </w:rPr>
        <w:t>Південнівської</w:t>
      </w:r>
      <w:proofErr w:type="spellEnd"/>
      <w:r w:rsidRPr="00AB1FAF">
        <w:rPr>
          <w:lang w:val="uk-UA"/>
        </w:rPr>
        <w:t xml:space="preserve"> міської ради</w:t>
      </w:r>
      <w:r w:rsidRPr="00AB1FAF">
        <w:rPr>
          <w:lang w:val="uk-UA"/>
        </w:rPr>
        <w:tab/>
      </w:r>
      <w:r w:rsidRPr="00AB1FAF">
        <w:rPr>
          <w:lang w:val="uk-UA"/>
        </w:rPr>
        <w:tab/>
      </w:r>
      <w:r w:rsidRPr="00AB1FAF">
        <w:rPr>
          <w:lang w:val="uk-UA"/>
        </w:rPr>
        <w:tab/>
      </w:r>
      <w:r w:rsidRPr="00AB1FAF">
        <w:rPr>
          <w:lang w:val="uk-UA"/>
        </w:rPr>
        <w:tab/>
      </w:r>
      <w:r w:rsidRPr="00AB1FAF">
        <w:rPr>
          <w:lang w:val="uk-UA"/>
        </w:rPr>
        <w:tab/>
        <w:t>Ігор ЧУГУННИКОВ</w:t>
      </w:r>
    </w:p>
    <w:sectPr w:rsidR="00AB1FAF" w:rsidRPr="00AB1FAF" w:rsidSect="002C36F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B22"/>
    <w:multiLevelType w:val="multilevel"/>
    <w:tmpl w:val="934E7FD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8057B"/>
    <w:multiLevelType w:val="multilevel"/>
    <w:tmpl w:val="C2FA7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03A46"/>
    <w:multiLevelType w:val="multilevel"/>
    <w:tmpl w:val="51CEB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15212"/>
    <w:multiLevelType w:val="multilevel"/>
    <w:tmpl w:val="8B2A5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F778F"/>
    <w:multiLevelType w:val="multilevel"/>
    <w:tmpl w:val="A4000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A4740"/>
    <w:multiLevelType w:val="multilevel"/>
    <w:tmpl w:val="26B2F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120A6"/>
    <w:multiLevelType w:val="hybridMultilevel"/>
    <w:tmpl w:val="AF12DC16"/>
    <w:lvl w:ilvl="0" w:tplc="8998F96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592700">
    <w:abstractNumId w:val="6"/>
  </w:num>
  <w:num w:numId="2" w16cid:durableId="475998841">
    <w:abstractNumId w:val="4"/>
  </w:num>
  <w:num w:numId="3" w16cid:durableId="270433542">
    <w:abstractNumId w:val="3"/>
  </w:num>
  <w:num w:numId="4" w16cid:durableId="461771093">
    <w:abstractNumId w:val="2"/>
  </w:num>
  <w:num w:numId="5" w16cid:durableId="527571216">
    <w:abstractNumId w:val="0"/>
  </w:num>
  <w:num w:numId="6" w16cid:durableId="521287348">
    <w:abstractNumId w:val="5"/>
  </w:num>
  <w:num w:numId="7" w16cid:durableId="139461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8"/>
    <w:rsid w:val="00124AD9"/>
    <w:rsid w:val="002C36F3"/>
    <w:rsid w:val="00307D05"/>
    <w:rsid w:val="003439CC"/>
    <w:rsid w:val="006C30CF"/>
    <w:rsid w:val="006C7DE2"/>
    <w:rsid w:val="00853D8B"/>
    <w:rsid w:val="00AB1FAF"/>
    <w:rsid w:val="00C0082A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33AE"/>
  <w15:chartTrackingRefBased/>
  <w15:docId w15:val="{E0EDA045-B8B2-4938-95E9-E5F1A69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AF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3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4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4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4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4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4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4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2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23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2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2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B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AB1FAF"/>
    <w:pPr>
      <w:spacing w:before="100" w:beforeAutospacing="1" w:after="119" w:line="240" w:lineRule="auto"/>
    </w:pPr>
    <w:rPr>
      <w:rFonts w:eastAsia="Times New Roman"/>
      <w:sz w:val="24"/>
      <w:szCs w:val="24"/>
      <w:lang w:val="uk-UA" w:eastAsia="uk-UA"/>
    </w:rPr>
  </w:style>
  <w:style w:type="paragraph" w:styleId="af">
    <w:name w:val="No Spacing"/>
    <w:uiPriority w:val="1"/>
    <w:qFormat/>
    <w:rsid w:val="00AB1FAF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2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17534</Words>
  <Characters>9995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2025-03-10T13:34:00Z</cp:lastPrinted>
  <dcterms:created xsi:type="dcterms:W3CDTF">2025-03-10T13:21:00Z</dcterms:created>
  <dcterms:modified xsi:type="dcterms:W3CDTF">2025-03-13T11:21:00Z</dcterms:modified>
</cp:coreProperties>
</file>