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868" w:rsidRPr="00E70868" w:rsidRDefault="00E70868" w:rsidP="00E70868">
      <w:pPr>
        <w:ind w:firstLine="4820"/>
        <w:rPr>
          <w:lang w:val="uk-UA"/>
        </w:rPr>
      </w:pPr>
      <w:bookmarkStart w:id="0" w:name="_Hlk193542762"/>
      <w:r w:rsidRPr="00E70868">
        <w:rPr>
          <w:lang w:val="uk-UA"/>
        </w:rPr>
        <w:t xml:space="preserve">Додаток </w:t>
      </w:r>
      <w:r>
        <w:rPr>
          <w:lang w:val="uk-UA"/>
        </w:rPr>
        <w:t>2</w:t>
      </w:r>
    </w:p>
    <w:p w:rsidR="00E70868" w:rsidRPr="00E70868" w:rsidRDefault="00E70868" w:rsidP="00E70868">
      <w:pPr>
        <w:ind w:firstLine="4820"/>
        <w:rPr>
          <w:lang w:val="uk-UA"/>
        </w:rPr>
      </w:pPr>
      <w:r w:rsidRPr="00E70868">
        <w:rPr>
          <w:lang w:val="uk-UA"/>
        </w:rPr>
        <w:t xml:space="preserve">до рішення виконавчого комітету </w:t>
      </w:r>
    </w:p>
    <w:p w:rsidR="00E70868" w:rsidRPr="00E70868" w:rsidRDefault="00E70868" w:rsidP="00E70868">
      <w:pPr>
        <w:ind w:firstLine="4820"/>
        <w:rPr>
          <w:lang w:val="uk-UA"/>
        </w:rPr>
      </w:pPr>
      <w:r w:rsidRPr="00E70868">
        <w:rPr>
          <w:lang w:val="uk-UA"/>
        </w:rPr>
        <w:t>Південнівської міської ради</w:t>
      </w:r>
    </w:p>
    <w:p w:rsidR="00E70868" w:rsidRPr="00E70868" w:rsidRDefault="00E70868" w:rsidP="00E70868">
      <w:pPr>
        <w:ind w:firstLine="4820"/>
        <w:rPr>
          <w:lang w:val="uk-UA"/>
        </w:rPr>
      </w:pPr>
      <w:r w:rsidRPr="00E70868">
        <w:rPr>
          <w:lang w:val="uk-UA"/>
        </w:rPr>
        <w:t>від 25.03.2025 № 2218</w:t>
      </w:r>
    </w:p>
    <w:bookmarkEnd w:id="0"/>
    <w:p w:rsidR="00D31591" w:rsidRPr="00B560B6" w:rsidRDefault="00D31591" w:rsidP="00E70868">
      <w:pPr>
        <w:rPr>
          <w:lang w:val="uk-UA"/>
        </w:rPr>
      </w:pPr>
    </w:p>
    <w:p w:rsidR="002331CB" w:rsidRDefault="002331CB" w:rsidP="002331CB">
      <w:pPr>
        <w:rPr>
          <w:rFonts w:eastAsia="Calibri"/>
          <w:sz w:val="22"/>
          <w:szCs w:val="22"/>
          <w:lang w:val="uk-UA" w:eastAsia="en-US"/>
        </w:rPr>
      </w:pPr>
    </w:p>
    <w:p w:rsidR="00D81CF6" w:rsidRDefault="00D81CF6" w:rsidP="00D81CF6">
      <w:pPr>
        <w:jc w:val="center"/>
        <w:rPr>
          <w:rFonts w:eastAsia="Calibri"/>
          <w:b/>
          <w:lang w:val="uk-UA" w:eastAsia="en-US"/>
        </w:rPr>
      </w:pPr>
      <w:r w:rsidRPr="007C7CAA">
        <w:rPr>
          <w:rFonts w:eastAsia="Calibri"/>
          <w:b/>
          <w:lang w:val="uk-UA" w:eastAsia="en-US"/>
        </w:rPr>
        <w:t>ПІДСУМ</w:t>
      </w:r>
      <w:r w:rsidR="007C7CAA">
        <w:rPr>
          <w:rFonts w:eastAsia="Calibri"/>
          <w:b/>
          <w:lang w:val="uk-UA" w:eastAsia="en-US"/>
        </w:rPr>
        <w:t>КОВИЙ ЗВІТ</w:t>
      </w:r>
    </w:p>
    <w:p w:rsidR="00942C62" w:rsidRDefault="007C7CAA" w:rsidP="00D81CF6">
      <w:pPr>
        <w:jc w:val="center"/>
        <w:rPr>
          <w:b/>
          <w:lang w:val="uk-UA"/>
        </w:rPr>
      </w:pPr>
      <w:r>
        <w:rPr>
          <w:rFonts w:eastAsia="Calibri"/>
          <w:b/>
          <w:lang w:val="uk-UA" w:eastAsia="en-US"/>
        </w:rPr>
        <w:t>про результати виконання</w:t>
      </w:r>
      <w:r w:rsidR="00574377">
        <w:rPr>
          <w:rFonts w:eastAsia="Calibri"/>
          <w:b/>
          <w:lang w:val="uk-UA" w:eastAsia="en-US"/>
        </w:rPr>
        <w:t xml:space="preserve"> </w:t>
      </w:r>
      <w:r w:rsidRPr="00B560B6">
        <w:rPr>
          <w:b/>
          <w:lang w:val="uk-UA"/>
        </w:rPr>
        <w:t xml:space="preserve">Програми забезпечення діяльності </w:t>
      </w:r>
      <w:r w:rsidRPr="00B560B6">
        <w:rPr>
          <w:rStyle w:val="rvts23"/>
          <w:b/>
          <w:bCs/>
          <w:color w:val="000000"/>
          <w:lang w:val="uk-UA"/>
        </w:rPr>
        <w:t xml:space="preserve">ЮЖНЕНСЬКОГО КОМУНАЛЬНОГО </w:t>
      </w:r>
      <w:r w:rsidRPr="001B54EB">
        <w:rPr>
          <w:rStyle w:val="rvts23"/>
          <w:b/>
          <w:bCs/>
          <w:color w:val="000000"/>
          <w:lang w:val="uk-UA"/>
        </w:rPr>
        <w:t>ПІДПРИЄМСТВА</w:t>
      </w:r>
      <w:r w:rsidRPr="001B54EB">
        <w:rPr>
          <w:b/>
          <w:lang w:val="uk-UA"/>
        </w:rPr>
        <w:t xml:space="preserve"> «МУНІЦИПАЛЬНА ВАРТА» </w:t>
      </w:r>
    </w:p>
    <w:p w:rsidR="007C7CAA" w:rsidRDefault="007C7CAA" w:rsidP="00D81CF6">
      <w:pPr>
        <w:jc w:val="center"/>
        <w:rPr>
          <w:b/>
          <w:lang w:val="uk-UA"/>
        </w:rPr>
      </w:pPr>
      <w:r w:rsidRPr="001B54EB">
        <w:rPr>
          <w:b/>
          <w:lang w:val="uk-UA"/>
        </w:rPr>
        <w:t>на 2022-2024 роки</w:t>
      </w:r>
      <w:r>
        <w:rPr>
          <w:b/>
          <w:lang w:val="uk-UA"/>
        </w:rPr>
        <w:t>, затвердженої рішенням</w:t>
      </w:r>
      <w:r w:rsidR="00BD0596">
        <w:rPr>
          <w:b/>
          <w:lang w:val="uk-UA"/>
        </w:rPr>
        <w:t xml:space="preserve"> </w:t>
      </w:r>
      <w:r w:rsidRPr="00F75B04">
        <w:rPr>
          <w:b/>
          <w:lang w:val="uk-UA"/>
        </w:rPr>
        <w:t>Южненської міської ради Одеського району Одеської області від 08.03.2022 № 953-VIII</w:t>
      </w:r>
      <w:r>
        <w:rPr>
          <w:b/>
          <w:lang w:val="uk-UA"/>
        </w:rPr>
        <w:t xml:space="preserve"> (зі змінами)</w:t>
      </w:r>
      <w:r w:rsidR="00942C62">
        <w:rPr>
          <w:b/>
          <w:lang w:val="uk-UA"/>
        </w:rPr>
        <w:t>,</w:t>
      </w:r>
    </w:p>
    <w:p w:rsidR="00942C62" w:rsidRDefault="00942C62" w:rsidP="00D81CF6">
      <w:pPr>
        <w:jc w:val="center"/>
        <w:rPr>
          <w:b/>
          <w:lang w:val="uk-UA"/>
        </w:rPr>
      </w:pPr>
      <w:r>
        <w:rPr>
          <w:b/>
          <w:lang w:val="uk-UA"/>
        </w:rPr>
        <w:t>за 2022 – 2024 роки</w:t>
      </w:r>
    </w:p>
    <w:p w:rsidR="00EB34AF" w:rsidRDefault="00EB34AF" w:rsidP="00E70868">
      <w:pPr>
        <w:rPr>
          <w:b/>
          <w:lang w:val="uk-UA"/>
        </w:rPr>
      </w:pPr>
    </w:p>
    <w:p w:rsidR="001E10AA" w:rsidRDefault="001E10AA" w:rsidP="00D31591">
      <w:pPr>
        <w:pStyle w:val="a7"/>
        <w:numPr>
          <w:ilvl w:val="0"/>
          <w:numId w:val="37"/>
        </w:numPr>
        <w:tabs>
          <w:tab w:val="left" w:pos="1134"/>
        </w:tabs>
        <w:spacing w:after="0" w:line="240" w:lineRule="auto"/>
        <w:ind w:left="0" w:firstLine="709"/>
        <w:rPr>
          <w:rFonts w:ascii="Times New Roman" w:hAnsi="Times New Roman"/>
          <w:b/>
          <w:color w:val="000000"/>
          <w:sz w:val="24"/>
          <w:szCs w:val="24"/>
          <w:lang w:val="uk-UA"/>
        </w:rPr>
      </w:pPr>
      <w:r w:rsidRPr="00942C62">
        <w:rPr>
          <w:rFonts w:ascii="Times New Roman" w:hAnsi="Times New Roman"/>
          <w:b/>
          <w:color w:val="000000"/>
          <w:sz w:val="24"/>
          <w:szCs w:val="24"/>
          <w:lang w:val="uk-UA"/>
        </w:rPr>
        <w:t>Основні дані</w:t>
      </w:r>
      <w:r w:rsidR="00942C62">
        <w:rPr>
          <w:rFonts w:ascii="Times New Roman" w:hAnsi="Times New Roman"/>
          <w:b/>
          <w:color w:val="000000"/>
          <w:sz w:val="24"/>
          <w:szCs w:val="24"/>
          <w:lang w:val="uk-UA"/>
        </w:rPr>
        <w:t>.</w:t>
      </w:r>
    </w:p>
    <w:p w:rsidR="00EB34AF" w:rsidRPr="00EB34AF" w:rsidRDefault="00EB34AF" w:rsidP="00EB34AF">
      <w:pPr>
        <w:ind w:left="1134"/>
        <w:jc w:val="both"/>
        <w:rPr>
          <w:b/>
          <w:color w:val="000000"/>
          <w:lang w:val="uk-UA"/>
        </w:rPr>
      </w:pPr>
    </w:p>
    <w:p w:rsidR="007C7CAA" w:rsidRPr="001E10AA" w:rsidRDefault="007C7CAA" w:rsidP="00D31591">
      <w:pPr>
        <w:ind w:firstLine="709"/>
        <w:jc w:val="both"/>
        <w:rPr>
          <w:lang w:val="uk-UA"/>
        </w:rPr>
      </w:pPr>
      <w:r w:rsidRPr="001E10AA">
        <w:rPr>
          <w:color w:val="000000"/>
          <w:lang w:val="uk-UA"/>
        </w:rPr>
        <w:t>Дата і номер рішення Южненської міської ради, яким затверджено Програму та зміни до неї:</w:t>
      </w:r>
    </w:p>
    <w:p w:rsidR="007C7CAA" w:rsidRPr="008D2F79" w:rsidRDefault="007C7CAA" w:rsidP="00D31591">
      <w:pPr>
        <w:ind w:firstLine="709"/>
        <w:jc w:val="both"/>
        <w:rPr>
          <w:color w:val="000000"/>
          <w:lang w:val="uk-UA"/>
        </w:rPr>
      </w:pPr>
      <w:r w:rsidRPr="008D2F79">
        <w:rPr>
          <w:lang w:val="uk-UA"/>
        </w:rPr>
        <w:t>від 08.03.2022 № 953-VIІІ</w:t>
      </w:r>
      <w:r w:rsidRPr="008D2F79">
        <w:rPr>
          <w:color w:val="000000"/>
          <w:lang w:val="uk-UA"/>
        </w:rPr>
        <w:t xml:space="preserve"> «Про внесеня змін та доповнень до міської Програми забезпечення діяльності ЮЖНЕНСЬКОГО КОМУНАЛЬНОГО ПІДПРИЄМСТВА «МУНІЦИПАЛЬНА ВАРТА» на 2022-2024 роки», </w:t>
      </w:r>
    </w:p>
    <w:p w:rsidR="007C7CAA" w:rsidRDefault="007C7CAA" w:rsidP="00D31591">
      <w:pPr>
        <w:ind w:firstLine="709"/>
        <w:jc w:val="both"/>
        <w:rPr>
          <w:lang w:val="uk-UA"/>
        </w:rPr>
      </w:pPr>
      <w:r>
        <w:rPr>
          <w:color w:val="000000"/>
          <w:lang w:val="uk-UA"/>
        </w:rPr>
        <w:t>в</w:t>
      </w:r>
      <w:r w:rsidRPr="008D2F79">
        <w:rPr>
          <w:color w:val="000000"/>
          <w:lang w:val="uk-UA"/>
        </w:rPr>
        <w:t>ід 01.12.2022р. № 1133-</w:t>
      </w:r>
      <w:r w:rsidRPr="008D2F79">
        <w:rPr>
          <w:lang w:val="uk-UA"/>
        </w:rPr>
        <w:t>VIІІ «</w:t>
      </w:r>
      <w:r w:rsidRPr="008D2F79">
        <w:rPr>
          <w:color w:val="000000"/>
          <w:lang w:val="uk-UA"/>
        </w:rPr>
        <w:t>Про внесеня змін та доповнень до Програми забезпечення діяльності ЮЖНЕНСЬКОГО КОМУНАЛЬНОГО ПІДПРИЄМСТВА «МУНІЦИПАЛЬНА ВАРТА» на 2022-2024 роки, затвердженої рішенням Южненської міської ради від 08.03.2022 № 953-</w:t>
      </w:r>
      <w:r w:rsidRPr="008D2F79">
        <w:rPr>
          <w:lang w:val="uk-UA"/>
        </w:rPr>
        <w:t xml:space="preserve"> VIІІ, шляхом викладення її у новій редакції»</w:t>
      </w:r>
      <w:r>
        <w:rPr>
          <w:lang w:val="uk-UA"/>
        </w:rPr>
        <w:t xml:space="preserve">, </w:t>
      </w:r>
    </w:p>
    <w:p w:rsidR="007C7CAA" w:rsidRDefault="007C7CAA" w:rsidP="00D31591">
      <w:pPr>
        <w:ind w:firstLine="709"/>
        <w:jc w:val="both"/>
        <w:rPr>
          <w:lang w:val="uk-UA"/>
        </w:rPr>
      </w:pPr>
      <w:r>
        <w:rPr>
          <w:color w:val="000000"/>
          <w:lang w:val="uk-UA"/>
        </w:rPr>
        <w:t>в</w:t>
      </w:r>
      <w:r w:rsidRPr="008D2F79">
        <w:rPr>
          <w:color w:val="000000"/>
          <w:lang w:val="uk-UA"/>
        </w:rPr>
        <w:t>ід 1</w:t>
      </w:r>
      <w:r>
        <w:rPr>
          <w:color w:val="000000"/>
          <w:lang w:val="uk-UA"/>
        </w:rPr>
        <w:t>4</w:t>
      </w:r>
      <w:r w:rsidRPr="008D2F79">
        <w:rPr>
          <w:color w:val="000000"/>
          <w:lang w:val="uk-UA"/>
        </w:rPr>
        <w:t>.12.202</w:t>
      </w:r>
      <w:r>
        <w:rPr>
          <w:color w:val="000000"/>
          <w:lang w:val="uk-UA"/>
        </w:rPr>
        <w:t>3р. № 1568</w:t>
      </w:r>
      <w:r w:rsidRPr="008D2F79">
        <w:rPr>
          <w:color w:val="000000"/>
          <w:lang w:val="uk-UA"/>
        </w:rPr>
        <w:t>-</w:t>
      </w:r>
      <w:r w:rsidRPr="008D2F79">
        <w:rPr>
          <w:lang w:val="uk-UA"/>
        </w:rPr>
        <w:t>VIІІ «</w:t>
      </w:r>
      <w:r w:rsidRPr="008D2F79">
        <w:rPr>
          <w:color w:val="000000"/>
          <w:lang w:val="uk-UA"/>
        </w:rPr>
        <w:t>Про внесеня змін та доповнень до Програми забезпечення діяльності ЮЖНЕНСЬКОГО КОМУНАЛЬНОГО ПІДПРИЄМСТВА «МУНІЦИПАЛЬНА ВАРТА» на 2022-2024 роки, затвердженої рішенням Южненської міської ради від 08.03.2022 № 953-</w:t>
      </w:r>
      <w:r w:rsidRPr="008D2F79">
        <w:rPr>
          <w:lang w:val="uk-UA"/>
        </w:rPr>
        <w:t xml:space="preserve"> VIІІ, шляхом викладення її у новій редакції»</w:t>
      </w:r>
      <w:r>
        <w:rPr>
          <w:lang w:val="uk-UA"/>
        </w:rPr>
        <w:t xml:space="preserve">, </w:t>
      </w:r>
    </w:p>
    <w:p w:rsidR="007C7CAA" w:rsidRDefault="007C7CAA" w:rsidP="00D31591">
      <w:pPr>
        <w:ind w:firstLine="709"/>
        <w:jc w:val="both"/>
        <w:rPr>
          <w:lang w:val="uk-UA"/>
        </w:rPr>
      </w:pPr>
      <w:r>
        <w:rPr>
          <w:color w:val="000000"/>
          <w:lang w:val="uk-UA"/>
        </w:rPr>
        <w:t>від 29</w:t>
      </w:r>
      <w:r w:rsidRPr="008D2F79">
        <w:rPr>
          <w:color w:val="000000"/>
          <w:lang w:val="uk-UA"/>
        </w:rPr>
        <w:t>.</w:t>
      </w:r>
      <w:r>
        <w:rPr>
          <w:color w:val="000000"/>
          <w:lang w:val="uk-UA"/>
        </w:rPr>
        <w:t>08</w:t>
      </w:r>
      <w:r w:rsidRPr="008D2F79">
        <w:rPr>
          <w:color w:val="000000"/>
          <w:lang w:val="uk-UA"/>
        </w:rPr>
        <w:t>.202</w:t>
      </w:r>
      <w:r>
        <w:rPr>
          <w:color w:val="000000"/>
          <w:lang w:val="uk-UA"/>
        </w:rPr>
        <w:t>4р. № 1846</w:t>
      </w:r>
      <w:r w:rsidRPr="008D2F79">
        <w:rPr>
          <w:color w:val="000000"/>
          <w:lang w:val="uk-UA"/>
        </w:rPr>
        <w:t>-</w:t>
      </w:r>
      <w:r w:rsidRPr="008D2F79">
        <w:rPr>
          <w:lang w:val="uk-UA"/>
        </w:rPr>
        <w:t>VIІІ «</w:t>
      </w:r>
      <w:r w:rsidRPr="008D2F79">
        <w:rPr>
          <w:color w:val="000000"/>
          <w:lang w:val="uk-UA"/>
        </w:rPr>
        <w:t xml:space="preserve">Про внесеня змін та доповнень до Програми забезпечення діяльності ЮЖНЕНСЬКОГО КОМУНАЛЬНОГО ПІДПРИЄМСТВА «МУНІЦИПАЛЬНА ВАРТА» на 2022-2024 роки, затвердженої рішенням Южненської міської ради від </w:t>
      </w:r>
      <w:r>
        <w:rPr>
          <w:color w:val="000000"/>
          <w:lang w:val="uk-UA"/>
        </w:rPr>
        <w:t>3</w:t>
      </w:r>
      <w:r w:rsidRPr="008D2F79">
        <w:rPr>
          <w:color w:val="000000"/>
          <w:lang w:val="uk-UA"/>
        </w:rPr>
        <w:t>0.0</w:t>
      </w:r>
      <w:r>
        <w:rPr>
          <w:color w:val="000000"/>
          <w:lang w:val="uk-UA"/>
        </w:rPr>
        <w:t>9</w:t>
      </w:r>
      <w:r w:rsidRPr="008D2F79">
        <w:rPr>
          <w:color w:val="000000"/>
          <w:lang w:val="uk-UA"/>
        </w:rPr>
        <w:t>.202</w:t>
      </w:r>
      <w:r>
        <w:rPr>
          <w:color w:val="000000"/>
          <w:lang w:val="uk-UA"/>
        </w:rPr>
        <w:t>1</w:t>
      </w:r>
      <w:r w:rsidRPr="008D2F79">
        <w:rPr>
          <w:color w:val="000000"/>
          <w:lang w:val="uk-UA"/>
        </w:rPr>
        <w:t xml:space="preserve"> № </w:t>
      </w:r>
      <w:r>
        <w:rPr>
          <w:color w:val="000000"/>
          <w:lang w:val="uk-UA"/>
        </w:rPr>
        <w:t>604</w:t>
      </w:r>
      <w:r w:rsidRPr="008D2F79">
        <w:rPr>
          <w:color w:val="000000"/>
          <w:lang w:val="uk-UA"/>
        </w:rPr>
        <w:t>-</w:t>
      </w:r>
      <w:r w:rsidRPr="008D2F79">
        <w:rPr>
          <w:lang w:val="uk-UA"/>
        </w:rPr>
        <w:t xml:space="preserve"> VIІІ, шляхом викладення її у новій редакції»</w:t>
      </w:r>
      <w:r w:rsidR="00942C62">
        <w:rPr>
          <w:lang w:val="uk-UA"/>
        </w:rPr>
        <w:t>.</w:t>
      </w:r>
    </w:p>
    <w:p w:rsidR="007C7CAA" w:rsidRPr="00B560B6" w:rsidRDefault="007C7CAA" w:rsidP="00D31591">
      <w:pPr>
        <w:ind w:firstLine="709"/>
        <w:jc w:val="both"/>
        <w:rPr>
          <w:color w:val="000000"/>
          <w:lang w:val="uk-UA"/>
        </w:rPr>
      </w:pPr>
      <w:r>
        <w:rPr>
          <w:color w:val="000000"/>
          <w:lang w:val="uk-UA"/>
        </w:rPr>
        <w:t>Відповідальні</w:t>
      </w:r>
      <w:r w:rsidRPr="00B560B6">
        <w:rPr>
          <w:color w:val="000000"/>
          <w:lang w:val="uk-UA"/>
        </w:rPr>
        <w:t xml:space="preserve"> виконавц</w:t>
      </w:r>
      <w:r>
        <w:rPr>
          <w:color w:val="000000"/>
          <w:lang w:val="uk-UA"/>
        </w:rPr>
        <w:t>і</w:t>
      </w:r>
      <w:r w:rsidRPr="00B560B6">
        <w:rPr>
          <w:color w:val="000000"/>
          <w:lang w:val="uk-UA"/>
        </w:rPr>
        <w:t xml:space="preserve"> Програми: </w:t>
      </w:r>
      <w:r w:rsidRPr="00B560B6">
        <w:rPr>
          <w:lang w:val="uk-UA"/>
        </w:rPr>
        <w:t xml:space="preserve">Виконавчий комітет </w:t>
      </w:r>
      <w:r>
        <w:rPr>
          <w:lang w:val="uk-UA"/>
        </w:rPr>
        <w:t>Південнівської</w:t>
      </w:r>
      <w:r w:rsidRPr="00B560B6">
        <w:rPr>
          <w:lang w:val="uk-UA"/>
        </w:rPr>
        <w:t xml:space="preserve"> міської ради Одеського району Одеської області</w:t>
      </w:r>
      <w:r>
        <w:rPr>
          <w:lang w:val="uk-UA"/>
        </w:rPr>
        <w:t>,</w:t>
      </w:r>
      <w:r w:rsidR="00574377">
        <w:rPr>
          <w:color w:val="000000"/>
          <w:lang w:val="uk-UA"/>
        </w:rPr>
        <w:t xml:space="preserve"> П</w:t>
      </w:r>
      <w:r w:rsidRPr="00B560B6">
        <w:rPr>
          <w:color w:val="000000"/>
          <w:lang w:val="uk-UA"/>
        </w:rPr>
        <w:t>КП «МУНІЦИПАЛЬНА ВАРТА»</w:t>
      </w:r>
      <w:r w:rsidR="00942C62">
        <w:rPr>
          <w:color w:val="000000"/>
          <w:lang w:val="uk-UA"/>
        </w:rPr>
        <w:t>.</w:t>
      </w:r>
    </w:p>
    <w:p w:rsidR="007C7CAA" w:rsidRPr="002606B9" w:rsidRDefault="007C7CAA" w:rsidP="00D31591">
      <w:pPr>
        <w:ind w:firstLine="709"/>
        <w:rPr>
          <w:lang w:val="uk-UA"/>
        </w:rPr>
      </w:pPr>
      <w:r w:rsidRPr="00B560B6">
        <w:rPr>
          <w:color w:val="000000"/>
          <w:lang w:val="uk-UA"/>
        </w:rPr>
        <w:t xml:space="preserve">Строк реалізації Програми: </w:t>
      </w:r>
      <w:r>
        <w:rPr>
          <w:color w:val="000000"/>
          <w:lang w:val="uk-UA"/>
        </w:rPr>
        <w:t>2022–2024 роки</w:t>
      </w:r>
      <w:r w:rsidR="001E10AA">
        <w:rPr>
          <w:color w:val="000000"/>
          <w:lang w:val="uk-UA"/>
        </w:rPr>
        <w:t xml:space="preserve">, </w:t>
      </w:r>
      <w:r w:rsidR="001E10AA">
        <w:rPr>
          <w:lang w:val="uk-UA"/>
        </w:rPr>
        <w:t>п</w:t>
      </w:r>
      <w:r w:rsidR="001E10AA" w:rsidRPr="000D6E24">
        <w:t>очаток – 2022 рік, закінчення – 2024 рік</w:t>
      </w:r>
      <w:r w:rsidR="002606B9">
        <w:rPr>
          <w:lang w:val="uk-UA"/>
        </w:rPr>
        <w:t>.</w:t>
      </w:r>
    </w:p>
    <w:p w:rsidR="007D4344" w:rsidRDefault="007D4344" w:rsidP="007C7CAA">
      <w:pPr>
        <w:ind w:firstLine="567"/>
        <w:rPr>
          <w:lang w:val="uk-UA"/>
        </w:rPr>
      </w:pPr>
    </w:p>
    <w:p w:rsidR="008C3A88" w:rsidRPr="007D4344" w:rsidRDefault="008C3A88" w:rsidP="007C7CAA">
      <w:pPr>
        <w:ind w:firstLine="567"/>
        <w:rPr>
          <w:lang w:val="uk-UA"/>
        </w:rPr>
      </w:pPr>
    </w:p>
    <w:p w:rsidR="001E10AA" w:rsidRDefault="001E10AA" w:rsidP="00D31591">
      <w:pPr>
        <w:pStyle w:val="a7"/>
        <w:numPr>
          <w:ilvl w:val="0"/>
          <w:numId w:val="37"/>
        </w:numPr>
        <w:tabs>
          <w:tab w:val="left" w:pos="1134"/>
        </w:tabs>
        <w:spacing w:after="0" w:line="240" w:lineRule="auto"/>
        <w:ind w:left="0" w:firstLine="709"/>
        <w:rPr>
          <w:rFonts w:ascii="Times New Roman" w:hAnsi="Times New Roman"/>
          <w:b/>
          <w:color w:val="000000"/>
          <w:sz w:val="24"/>
          <w:szCs w:val="24"/>
          <w:lang w:val="uk-UA"/>
        </w:rPr>
      </w:pPr>
      <w:r w:rsidRPr="00942C62">
        <w:rPr>
          <w:rFonts w:ascii="Times New Roman" w:hAnsi="Times New Roman"/>
          <w:b/>
          <w:color w:val="000000"/>
          <w:sz w:val="24"/>
          <w:szCs w:val="24"/>
          <w:lang w:val="uk-UA"/>
        </w:rPr>
        <w:t>Мета Програми та результати її досягнення</w:t>
      </w:r>
      <w:r w:rsidR="00942C62">
        <w:rPr>
          <w:rFonts w:ascii="Times New Roman" w:hAnsi="Times New Roman"/>
          <w:b/>
          <w:color w:val="000000"/>
          <w:sz w:val="24"/>
          <w:szCs w:val="24"/>
          <w:lang w:val="uk-UA"/>
        </w:rPr>
        <w:t>.</w:t>
      </w:r>
    </w:p>
    <w:p w:rsidR="00EB34AF" w:rsidRPr="00EB34AF" w:rsidRDefault="00EB34AF" w:rsidP="00EB34AF">
      <w:pPr>
        <w:ind w:left="1134"/>
        <w:jc w:val="both"/>
        <w:rPr>
          <w:b/>
          <w:color w:val="000000"/>
          <w:lang w:val="uk-UA"/>
        </w:rPr>
      </w:pPr>
    </w:p>
    <w:p w:rsidR="00D31591" w:rsidRPr="00B560B6" w:rsidRDefault="00D31591" w:rsidP="008C3A88">
      <w:pPr>
        <w:ind w:firstLine="709"/>
        <w:jc w:val="both"/>
        <w:rPr>
          <w:lang w:val="uk-UA"/>
        </w:rPr>
      </w:pPr>
      <w:r w:rsidRPr="00B560B6">
        <w:rPr>
          <w:lang w:val="uk-UA"/>
        </w:rPr>
        <w:t>Мета Програми: забезпечення правопорядку на території населених пунктів Южненської міської територіальної громади Одеського району Одеської області та публічної безпеки у сфері благоустрою, торгівлі, реклами, на території Южненської міської територіальної громади здійснюватиметься шляхом вжиття комплексу заходів, спрямованих на усунення причин та умов вчинення протиправних діянь, а також налагодження дієвої співпраці органів поліції, органів державної влади та місцевого самоврядування;</w:t>
      </w:r>
      <w:r>
        <w:rPr>
          <w:lang w:val="uk-UA"/>
        </w:rPr>
        <w:t xml:space="preserve"> сприяння стабільному соціально</w:t>
      </w:r>
      <w:r w:rsidRPr="00B560B6">
        <w:rPr>
          <w:lang w:val="uk-UA"/>
        </w:rPr>
        <w:t xml:space="preserve">-економічному розвитку міста, покращенню інвестиційного клімату; створення системи соціальної профілактики правопорушень, атмосфери суспільної нетерпимості до порушень, удосконалення діяльності місцевих контролюючих органів у сфері благоустрою та органів поліції; розвиток інфраструктури та підтримка громадських ініціатив у сфері безпеки. Виконання даної міської Програми </w:t>
      </w:r>
      <w:r>
        <w:rPr>
          <w:lang w:val="uk-UA"/>
        </w:rPr>
        <w:t>підвисило</w:t>
      </w:r>
      <w:r w:rsidR="00CF4E1A">
        <w:rPr>
          <w:lang w:val="uk-UA"/>
        </w:rPr>
        <w:t xml:space="preserve"> </w:t>
      </w:r>
      <w:r>
        <w:rPr>
          <w:lang w:val="uk-UA"/>
        </w:rPr>
        <w:t xml:space="preserve">рівень </w:t>
      </w:r>
      <w:r w:rsidRPr="00B560B6">
        <w:rPr>
          <w:lang w:val="uk-UA"/>
        </w:rPr>
        <w:t xml:space="preserve">громадської безпеки і правопорядку в населених </w:t>
      </w:r>
      <w:r w:rsidRPr="00B560B6">
        <w:rPr>
          <w:lang w:val="uk-UA"/>
        </w:rPr>
        <w:lastRenderedPageBreak/>
        <w:t>пунктах Южненської міської територіальної громади Одеського району Одеської області; забезпеч</w:t>
      </w:r>
      <w:r>
        <w:rPr>
          <w:lang w:val="uk-UA"/>
        </w:rPr>
        <w:t>ило</w:t>
      </w:r>
      <w:r w:rsidRPr="00B560B6">
        <w:rPr>
          <w:lang w:val="uk-UA"/>
        </w:rPr>
        <w:t xml:space="preserve"> підсилення охорони важливих (стратегічних) об’єктів і комунікацій, органів державної влади територій і населення Южненської міської територіальної громади Одеського району Одеської області, забезпечи</w:t>
      </w:r>
      <w:r>
        <w:rPr>
          <w:lang w:val="uk-UA"/>
        </w:rPr>
        <w:t>ло</w:t>
      </w:r>
      <w:r w:rsidRPr="00B560B6">
        <w:rPr>
          <w:lang w:val="uk-UA"/>
        </w:rPr>
        <w:t xml:space="preserve"> дієвий контроль за дотриманням юридичними та фізичними особами вимог нормативно-правових актів, що регулюють відносини у сфері благоустрою, реклами, ліквідації торгівлі у невстановлених місцях на території Южненської міської територіальної громади.</w:t>
      </w:r>
    </w:p>
    <w:p w:rsidR="00D31591" w:rsidRPr="00B560B6" w:rsidRDefault="00D31591" w:rsidP="00D31591">
      <w:pPr>
        <w:ind w:firstLine="760"/>
        <w:jc w:val="both"/>
        <w:rPr>
          <w:lang w:val="uk-UA"/>
        </w:rPr>
      </w:pPr>
      <w:r>
        <w:rPr>
          <w:lang w:val="uk-UA"/>
        </w:rPr>
        <w:t>Р</w:t>
      </w:r>
      <w:r w:rsidRPr="00B560B6">
        <w:rPr>
          <w:lang w:val="uk-UA"/>
        </w:rPr>
        <w:t>еалізація Програми протягом 2022-2024 року да</w:t>
      </w:r>
      <w:r>
        <w:rPr>
          <w:lang w:val="uk-UA"/>
        </w:rPr>
        <w:t>ла</w:t>
      </w:r>
      <w:r w:rsidRPr="00B560B6">
        <w:rPr>
          <w:lang w:val="uk-UA"/>
        </w:rPr>
        <w:t xml:space="preserve"> можливість: </w:t>
      </w:r>
    </w:p>
    <w:p w:rsidR="001E10AA" w:rsidRPr="001E10AA" w:rsidRDefault="001E10AA" w:rsidP="00D31591">
      <w:pPr>
        <w:ind w:firstLine="709"/>
        <w:jc w:val="both"/>
        <w:rPr>
          <w:color w:val="000000"/>
          <w:lang w:val="uk-UA"/>
        </w:rPr>
      </w:pPr>
      <w:r w:rsidRPr="001E10AA">
        <w:rPr>
          <w:color w:val="000000"/>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rsidR="001E10AA" w:rsidRPr="001E10AA" w:rsidRDefault="001E10AA" w:rsidP="00D31591">
      <w:pPr>
        <w:ind w:firstLine="709"/>
        <w:jc w:val="both"/>
        <w:rPr>
          <w:color w:val="000000"/>
          <w:lang w:val="uk-UA"/>
        </w:rPr>
      </w:pPr>
      <w:r w:rsidRPr="001E10AA">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rsidR="001E10AA" w:rsidRPr="001E10AA" w:rsidRDefault="001E10AA" w:rsidP="00D31591">
      <w:pPr>
        <w:ind w:firstLine="709"/>
        <w:jc w:val="both"/>
        <w:rPr>
          <w:color w:val="000000"/>
          <w:lang w:val="uk-UA"/>
        </w:rPr>
      </w:pPr>
      <w:r w:rsidRPr="001E10AA">
        <w:rPr>
          <w:color w:val="000000"/>
          <w:lang w:val="uk-UA"/>
        </w:rPr>
        <w:t>- скоротити кількість правопорушень у сфері благоустрою, торгівлі, реклами тощо;</w:t>
      </w:r>
    </w:p>
    <w:p w:rsidR="001E10AA" w:rsidRPr="001E10AA" w:rsidRDefault="001E10AA" w:rsidP="00D31591">
      <w:pPr>
        <w:ind w:firstLine="709"/>
        <w:jc w:val="both"/>
        <w:rPr>
          <w:color w:val="000000"/>
          <w:lang w:val="uk-UA"/>
        </w:rPr>
      </w:pPr>
      <w:r w:rsidRPr="001E10AA">
        <w:rPr>
          <w:color w:val="000000"/>
          <w:lang w:val="uk-UA"/>
        </w:rPr>
        <w:t xml:space="preserve">- забезпечити на високому рівні публічний порядок та безпеку громадян; </w:t>
      </w:r>
    </w:p>
    <w:p w:rsidR="001E10AA" w:rsidRDefault="001E10AA" w:rsidP="00D31591">
      <w:pPr>
        <w:ind w:firstLine="709"/>
        <w:jc w:val="both"/>
        <w:rPr>
          <w:color w:val="000000"/>
          <w:lang w:val="uk-UA"/>
        </w:rPr>
      </w:pPr>
      <w:r w:rsidRPr="001E10AA">
        <w:rPr>
          <w:color w:val="000000"/>
          <w:lang w:val="uk-UA"/>
        </w:rPr>
        <w:t>- підвищити рівень довіри населення до органів місцевої влади.</w:t>
      </w:r>
    </w:p>
    <w:p w:rsidR="007D4344" w:rsidRDefault="007D4344" w:rsidP="001E10AA">
      <w:pPr>
        <w:ind w:left="567"/>
        <w:jc w:val="both"/>
        <w:rPr>
          <w:color w:val="000000"/>
          <w:lang w:val="uk-UA"/>
        </w:rPr>
      </w:pPr>
    </w:p>
    <w:p w:rsidR="008C3A88" w:rsidRDefault="008C3A88" w:rsidP="001E10AA">
      <w:pPr>
        <w:ind w:left="567"/>
        <w:jc w:val="both"/>
        <w:rPr>
          <w:color w:val="000000"/>
          <w:lang w:val="uk-UA"/>
        </w:rPr>
      </w:pPr>
    </w:p>
    <w:p w:rsidR="001E10AA" w:rsidRDefault="001E10AA" w:rsidP="00D31591">
      <w:pPr>
        <w:ind w:firstLine="709"/>
        <w:rPr>
          <w:b/>
          <w:color w:val="000000"/>
          <w:lang w:val="uk-UA"/>
        </w:rPr>
      </w:pPr>
      <w:r w:rsidRPr="00942C62">
        <w:rPr>
          <w:b/>
          <w:color w:val="000000"/>
          <w:lang w:val="uk-UA"/>
        </w:rPr>
        <w:t>3.Фінансування</w:t>
      </w:r>
      <w:r w:rsidR="00942C62">
        <w:rPr>
          <w:b/>
          <w:color w:val="000000"/>
          <w:lang w:val="uk-UA"/>
        </w:rPr>
        <w:t>.</w:t>
      </w:r>
    </w:p>
    <w:p w:rsidR="00EB34AF" w:rsidRDefault="00EB34AF" w:rsidP="00CB7C18">
      <w:pPr>
        <w:ind w:left="567" w:firstLine="567"/>
        <w:jc w:val="both"/>
        <w:rPr>
          <w:b/>
          <w:color w:val="000000"/>
          <w:lang w:val="uk-UA"/>
        </w:rPr>
      </w:pPr>
    </w:p>
    <w:p w:rsidR="00942C62" w:rsidRDefault="00942C62" w:rsidP="00D31591">
      <w:pPr>
        <w:ind w:firstLine="709"/>
        <w:jc w:val="both"/>
        <w:rPr>
          <w:color w:val="000000"/>
          <w:lang w:val="uk-UA"/>
        </w:rPr>
      </w:pPr>
      <w:r>
        <w:rPr>
          <w:color w:val="000000"/>
          <w:lang w:val="uk-UA"/>
        </w:rPr>
        <w:t>Фінансування заходів Програми здійснювалося відповідно до законодавства України за рахунок коштів місцевого бюджету.</w:t>
      </w:r>
    </w:p>
    <w:p w:rsidR="005A58B0" w:rsidRDefault="005A58B0" w:rsidP="00D31591">
      <w:pPr>
        <w:ind w:firstLine="709"/>
        <w:jc w:val="both"/>
        <w:rPr>
          <w:color w:val="000000"/>
          <w:lang w:val="uk-UA"/>
        </w:rPr>
      </w:pPr>
      <w:r>
        <w:rPr>
          <w:color w:val="000000"/>
          <w:lang w:val="uk-UA"/>
        </w:rPr>
        <w:t xml:space="preserve">Обсяги фінансування, які передбачені Програмою на 2022 – 2024 роки, складають </w:t>
      </w:r>
      <w:r>
        <w:rPr>
          <w:b/>
        </w:rPr>
        <w:t>4</w:t>
      </w:r>
      <w:r w:rsidR="007F6DB8">
        <w:rPr>
          <w:b/>
          <w:lang w:val="uk-UA"/>
        </w:rPr>
        <w:t>5</w:t>
      </w:r>
      <w:r>
        <w:rPr>
          <w:b/>
        </w:rPr>
        <w:t> 0</w:t>
      </w:r>
      <w:r w:rsidR="007F6DB8">
        <w:rPr>
          <w:b/>
          <w:lang w:val="uk-UA"/>
        </w:rPr>
        <w:t>18</w:t>
      </w:r>
      <w:r>
        <w:rPr>
          <w:b/>
        </w:rPr>
        <w:t>,9</w:t>
      </w:r>
      <w:r w:rsidR="007F6DB8">
        <w:rPr>
          <w:b/>
          <w:lang w:val="uk-UA"/>
        </w:rPr>
        <w:t>9</w:t>
      </w:r>
      <w:r w:rsidRPr="00222DEE">
        <w:rPr>
          <w:b/>
        </w:rPr>
        <w:t xml:space="preserve"> тис. грн.</w:t>
      </w:r>
      <w:r w:rsidR="00574377">
        <w:rPr>
          <w:b/>
          <w:lang w:val="uk-UA"/>
        </w:rPr>
        <w:t xml:space="preserve"> </w:t>
      </w:r>
      <w:r w:rsidR="00EB34AF" w:rsidRPr="00EB34AF">
        <w:rPr>
          <w:color w:val="000000"/>
          <w:lang w:val="uk-UA"/>
        </w:rPr>
        <w:t>(</w:t>
      </w:r>
      <w:r w:rsidR="00EB34AF" w:rsidRPr="007F6DB8">
        <w:rPr>
          <w:color w:val="000000"/>
          <w:lang w:val="uk-UA"/>
        </w:rPr>
        <w:t xml:space="preserve">в тому числі в 2024 році </w:t>
      </w:r>
      <w:r w:rsidR="00EB34AF">
        <w:rPr>
          <w:color w:val="000000"/>
          <w:lang w:val="uk-UA"/>
        </w:rPr>
        <w:t xml:space="preserve">в </w:t>
      </w:r>
      <w:r w:rsidR="00EB34AF" w:rsidRPr="007F6DB8">
        <w:rPr>
          <w:color w:val="000000"/>
          <w:lang w:val="uk-UA"/>
        </w:rPr>
        <w:t>спеціальн</w:t>
      </w:r>
      <w:r w:rsidR="00EB34AF">
        <w:rPr>
          <w:color w:val="000000"/>
          <w:lang w:val="uk-UA"/>
        </w:rPr>
        <w:t>ому</w:t>
      </w:r>
      <w:r w:rsidR="00EB34AF" w:rsidRPr="007F6DB8">
        <w:rPr>
          <w:color w:val="000000"/>
          <w:lang w:val="uk-UA"/>
        </w:rPr>
        <w:t xml:space="preserve"> фонд</w:t>
      </w:r>
      <w:r w:rsidR="00EB34AF">
        <w:rPr>
          <w:color w:val="000000"/>
          <w:lang w:val="uk-UA"/>
        </w:rPr>
        <w:t>і</w:t>
      </w:r>
      <w:r w:rsidR="00574377">
        <w:rPr>
          <w:color w:val="000000"/>
          <w:lang w:val="uk-UA"/>
        </w:rPr>
        <w:t xml:space="preserve"> </w:t>
      </w:r>
      <w:r w:rsidR="00EB34AF">
        <w:rPr>
          <w:color w:val="000000"/>
          <w:lang w:val="uk-UA"/>
        </w:rPr>
        <w:t>передбачено</w:t>
      </w:r>
      <w:r w:rsidR="00EB34AF" w:rsidRPr="00EB34AF">
        <w:rPr>
          <w:color w:val="000000"/>
          <w:lang w:val="uk-UA"/>
        </w:rPr>
        <w:t xml:space="preserve"> придбан</w:t>
      </w:r>
      <w:r w:rsidR="00EB34AF">
        <w:rPr>
          <w:color w:val="000000"/>
          <w:lang w:val="uk-UA"/>
        </w:rPr>
        <w:t>ня</w:t>
      </w:r>
      <w:r w:rsidR="00574377">
        <w:rPr>
          <w:color w:val="000000"/>
          <w:lang w:val="uk-UA"/>
        </w:rPr>
        <w:t xml:space="preserve"> </w:t>
      </w:r>
      <w:r w:rsidR="00D31591" w:rsidRPr="00D31591">
        <w:rPr>
          <w:lang w:val="uk-UA" w:bidi="uk-UA"/>
        </w:rPr>
        <w:t>легкового спеціалізованого автомобільного транспорту</w:t>
      </w:r>
      <w:r w:rsidR="00574377">
        <w:rPr>
          <w:lang w:val="uk-UA" w:bidi="uk-UA"/>
        </w:rPr>
        <w:t xml:space="preserve"> </w:t>
      </w:r>
      <w:r w:rsidR="00EB34AF">
        <w:rPr>
          <w:b/>
          <w:color w:val="000000"/>
          <w:lang w:val="uk-UA"/>
        </w:rPr>
        <w:t>– 900,00 тис.грн.</w:t>
      </w:r>
      <w:r w:rsidR="00EB34AF" w:rsidRPr="00EB34AF">
        <w:rPr>
          <w:color w:val="000000"/>
          <w:lang w:val="uk-UA"/>
        </w:rPr>
        <w:t>)</w:t>
      </w:r>
      <w:r w:rsidR="00EB34AF">
        <w:rPr>
          <w:color w:val="000000"/>
          <w:lang w:val="uk-UA"/>
        </w:rPr>
        <w:t>.</w:t>
      </w:r>
    </w:p>
    <w:p w:rsidR="00EB34AF" w:rsidRPr="00EB34AF" w:rsidRDefault="00EB34AF" w:rsidP="00CB7C18">
      <w:pPr>
        <w:ind w:left="567" w:firstLine="567"/>
        <w:jc w:val="both"/>
        <w:rPr>
          <w:color w:val="000000"/>
          <w:lang w:val="uk-UA"/>
        </w:rPr>
      </w:pPr>
    </w:p>
    <w:tbl>
      <w:tblPr>
        <w:tblStyle w:val="a6"/>
        <w:tblW w:w="0" w:type="auto"/>
        <w:tblInd w:w="567" w:type="dxa"/>
        <w:tblLayout w:type="fixed"/>
        <w:tblLook w:val="04A0" w:firstRow="1" w:lastRow="0" w:firstColumn="1" w:lastColumn="0" w:noHBand="0" w:noVBand="1"/>
      </w:tblPr>
      <w:tblGrid>
        <w:gridCol w:w="3085"/>
        <w:gridCol w:w="1276"/>
        <w:gridCol w:w="1276"/>
        <w:gridCol w:w="1275"/>
        <w:gridCol w:w="2091"/>
      </w:tblGrid>
      <w:tr w:rsidR="005A58B0" w:rsidTr="005A58B0">
        <w:tc>
          <w:tcPr>
            <w:tcW w:w="3085" w:type="dxa"/>
            <w:vMerge w:val="restart"/>
            <w:vAlign w:val="center"/>
          </w:tcPr>
          <w:p w:rsidR="005A58B0" w:rsidRPr="005A58B0" w:rsidRDefault="005A58B0" w:rsidP="005A58B0">
            <w:pPr>
              <w:jc w:val="center"/>
              <w:rPr>
                <w:b/>
                <w:color w:val="000000"/>
                <w:lang w:val="uk-UA"/>
              </w:rPr>
            </w:pPr>
            <w:r w:rsidRPr="005A58B0">
              <w:rPr>
                <w:b/>
                <w:color w:val="000000"/>
                <w:lang w:val="uk-UA"/>
              </w:rPr>
              <w:t>Обсяг коштів на виконання Програми</w:t>
            </w:r>
          </w:p>
        </w:tc>
        <w:tc>
          <w:tcPr>
            <w:tcW w:w="3827" w:type="dxa"/>
            <w:gridSpan w:val="3"/>
            <w:vAlign w:val="center"/>
          </w:tcPr>
          <w:p w:rsidR="005A58B0" w:rsidRPr="005A58B0" w:rsidRDefault="005A58B0" w:rsidP="005A58B0">
            <w:pPr>
              <w:jc w:val="center"/>
              <w:rPr>
                <w:b/>
                <w:color w:val="000000"/>
                <w:lang w:val="uk-UA"/>
              </w:rPr>
            </w:pPr>
            <w:r w:rsidRPr="005A58B0">
              <w:rPr>
                <w:b/>
                <w:color w:val="000000"/>
                <w:lang w:val="uk-UA"/>
              </w:rPr>
              <w:t>За роками виконання, тис. грн</w:t>
            </w:r>
          </w:p>
        </w:tc>
        <w:tc>
          <w:tcPr>
            <w:tcW w:w="2091" w:type="dxa"/>
            <w:vMerge w:val="restart"/>
            <w:vAlign w:val="center"/>
          </w:tcPr>
          <w:p w:rsidR="005A58B0" w:rsidRPr="005A58B0" w:rsidRDefault="005A58B0" w:rsidP="005A58B0">
            <w:pPr>
              <w:jc w:val="center"/>
              <w:rPr>
                <w:b/>
                <w:color w:val="000000"/>
                <w:lang w:val="uk-UA"/>
              </w:rPr>
            </w:pPr>
            <w:r>
              <w:rPr>
                <w:b/>
                <w:color w:val="000000"/>
                <w:lang w:val="uk-UA"/>
              </w:rPr>
              <w:t>Усього витрат на виконання Програми</w:t>
            </w:r>
          </w:p>
        </w:tc>
      </w:tr>
      <w:tr w:rsidR="005A58B0" w:rsidTr="005A58B0">
        <w:tc>
          <w:tcPr>
            <w:tcW w:w="3085" w:type="dxa"/>
            <w:vMerge/>
          </w:tcPr>
          <w:p w:rsidR="005A58B0" w:rsidRDefault="005A58B0" w:rsidP="00CB7C18">
            <w:pPr>
              <w:jc w:val="both"/>
              <w:rPr>
                <w:color w:val="000000"/>
                <w:lang w:val="uk-UA"/>
              </w:rPr>
            </w:pPr>
          </w:p>
        </w:tc>
        <w:tc>
          <w:tcPr>
            <w:tcW w:w="1276" w:type="dxa"/>
            <w:vAlign w:val="center"/>
          </w:tcPr>
          <w:p w:rsidR="005A58B0" w:rsidRPr="005A58B0" w:rsidRDefault="005A58B0" w:rsidP="005A58B0">
            <w:pPr>
              <w:jc w:val="center"/>
              <w:rPr>
                <w:b/>
                <w:color w:val="000000"/>
                <w:lang w:val="uk-UA"/>
              </w:rPr>
            </w:pPr>
            <w:r w:rsidRPr="005A58B0">
              <w:rPr>
                <w:b/>
                <w:color w:val="000000"/>
                <w:lang w:val="uk-UA"/>
              </w:rPr>
              <w:t>2022 рік</w:t>
            </w:r>
          </w:p>
        </w:tc>
        <w:tc>
          <w:tcPr>
            <w:tcW w:w="1276" w:type="dxa"/>
            <w:vAlign w:val="center"/>
          </w:tcPr>
          <w:p w:rsidR="005A58B0" w:rsidRPr="005A58B0" w:rsidRDefault="005A58B0" w:rsidP="005A58B0">
            <w:pPr>
              <w:jc w:val="center"/>
              <w:rPr>
                <w:b/>
                <w:color w:val="000000"/>
                <w:lang w:val="uk-UA"/>
              </w:rPr>
            </w:pPr>
            <w:r w:rsidRPr="005A58B0">
              <w:rPr>
                <w:b/>
                <w:color w:val="000000"/>
                <w:lang w:val="uk-UA"/>
              </w:rPr>
              <w:t>2023 рік</w:t>
            </w:r>
          </w:p>
        </w:tc>
        <w:tc>
          <w:tcPr>
            <w:tcW w:w="1275" w:type="dxa"/>
            <w:vAlign w:val="center"/>
          </w:tcPr>
          <w:p w:rsidR="005A58B0" w:rsidRPr="005A58B0" w:rsidRDefault="005A58B0" w:rsidP="005A58B0">
            <w:pPr>
              <w:jc w:val="center"/>
              <w:rPr>
                <w:b/>
                <w:color w:val="000000"/>
                <w:lang w:val="uk-UA"/>
              </w:rPr>
            </w:pPr>
            <w:r w:rsidRPr="005A58B0">
              <w:rPr>
                <w:b/>
                <w:color w:val="000000"/>
                <w:lang w:val="uk-UA"/>
              </w:rPr>
              <w:t>2024 рік</w:t>
            </w:r>
          </w:p>
        </w:tc>
        <w:tc>
          <w:tcPr>
            <w:tcW w:w="2091" w:type="dxa"/>
            <w:vMerge/>
          </w:tcPr>
          <w:p w:rsidR="005A58B0" w:rsidRPr="005A58B0" w:rsidRDefault="005A58B0" w:rsidP="005A58B0">
            <w:pPr>
              <w:jc w:val="center"/>
              <w:rPr>
                <w:b/>
                <w:color w:val="000000"/>
                <w:lang w:val="uk-UA"/>
              </w:rPr>
            </w:pPr>
          </w:p>
        </w:tc>
      </w:tr>
      <w:tr w:rsidR="005A58B0" w:rsidTr="007F6DB8">
        <w:tc>
          <w:tcPr>
            <w:tcW w:w="3085" w:type="dxa"/>
          </w:tcPr>
          <w:p w:rsidR="005A58B0" w:rsidRDefault="005A58B0" w:rsidP="007F6DB8">
            <w:pPr>
              <w:rPr>
                <w:color w:val="000000"/>
                <w:lang w:val="uk-UA"/>
              </w:rPr>
            </w:pPr>
            <w:r>
              <w:rPr>
                <w:color w:val="000000"/>
                <w:lang w:val="uk-UA"/>
              </w:rPr>
              <w:t>Обсяг ресурсів з місцевого бюджету, передбачений Програмою</w:t>
            </w:r>
          </w:p>
        </w:tc>
        <w:tc>
          <w:tcPr>
            <w:tcW w:w="1276" w:type="dxa"/>
            <w:vAlign w:val="center"/>
          </w:tcPr>
          <w:p w:rsidR="005A58B0" w:rsidRDefault="007F6DB8" w:rsidP="007F6DB8">
            <w:pPr>
              <w:jc w:val="center"/>
              <w:rPr>
                <w:color w:val="000000"/>
                <w:lang w:val="uk-UA"/>
              </w:rPr>
            </w:pPr>
            <w:r>
              <w:rPr>
                <w:color w:val="000000"/>
                <w:lang w:val="uk-UA"/>
              </w:rPr>
              <w:t>5 281,23</w:t>
            </w:r>
          </w:p>
        </w:tc>
        <w:tc>
          <w:tcPr>
            <w:tcW w:w="1276" w:type="dxa"/>
            <w:vAlign w:val="center"/>
          </w:tcPr>
          <w:p w:rsidR="005A58B0" w:rsidRDefault="007F6DB8" w:rsidP="007F6DB8">
            <w:pPr>
              <w:jc w:val="center"/>
              <w:rPr>
                <w:color w:val="000000"/>
                <w:lang w:val="uk-UA"/>
              </w:rPr>
            </w:pPr>
            <w:r>
              <w:rPr>
                <w:color w:val="000000"/>
                <w:lang w:val="uk-UA"/>
              </w:rPr>
              <w:t>18 768,36</w:t>
            </w:r>
          </w:p>
        </w:tc>
        <w:tc>
          <w:tcPr>
            <w:tcW w:w="1275" w:type="dxa"/>
            <w:vAlign w:val="center"/>
          </w:tcPr>
          <w:p w:rsidR="005A58B0" w:rsidRDefault="007F6DB8" w:rsidP="007F6DB8">
            <w:pPr>
              <w:jc w:val="center"/>
              <w:rPr>
                <w:color w:val="000000"/>
                <w:lang w:val="uk-UA"/>
              </w:rPr>
            </w:pPr>
            <w:r>
              <w:rPr>
                <w:color w:val="000000"/>
                <w:lang w:val="uk-UA"/>
              </w:rPr>
              <w:t>20 969,40</w:t>
            </w:r>
          </w:p>
        </w:tc>
        <w:tc>
          <w:tcPr>
            <w:tcW w:w="2091" w:type="dxa"/>
            <w:vAlign w:val="center"/>
          </w:tcPr>
          <w:p w:rsidR="005A58B0" w:rsidRPr="00EB34AF" w:rsidRDefault="007F6DB8" w:rsidP="007F6DB8">
            <w:pPr>
              <w:jc w:val="center"/>
              <w:rPr>
                <w:b/>
                <w:color w:val="000000"/>
                <w:lang w:val="uk-UA"/>
              </w:rPr>
            </w:pPr>
            <w:r w:rsidRPr="00EB34AF">
              <w:rPr>
                <w:b/>
                <w:color w:val="000000"/>
                <w:lang w:val="uk-UA"/>
              </w:rPr>
              <w:t>45 018,99</w:t>
            </w:r>
          </w:p>
        </w:tc>
      </w:tr>
      <w:tr w:rsidR="005A58B0" w:rsidTr="007F6DB8">
        <w:tc>
          <w:tcPr>
            <w:tcW w:w="3085" w:type="dxa"/>
          </w:tcPr>
          <w:p w:rsidR="005A58B0" w:rsidRDefault="005A58B0" w:rsidP="007F6DB8">
            <w:pPr>
              <w:rPr>
                <w:color w:val="000000"/>
                <w:lang w:val="uk-UA"/>
              </w:rPr>
            </w:pPr>
            <w:r>
              <w:rPr>
                <w:color w:val="000000"/>
                <w:lang w:val="uk-UA"/>
              </w:rPr>
              <w:t>Обсяг фінансування, затверджений бюджетом</w:t>
            </w:r>
          </w:p>
        </w:tc>
        <w:tc>
          <w:tcPr>
            <w:tcW w:w="1276" w:type="dxa"/>
            <w:vAlign w:val="center"/>
          </w:tcPr>
          <w:p w:rsidR="005A58B0" w:rsidRDefault="007F6DB8" w:rsidP="007F6DB8">
            <w:pPr>
              <w:jc w:val="center"/>
              <w:rPr>
                <w:color w:val="000000"/>
                <w:lang w:val="uk-UA"/>
              </w:rPr>
            </w:pPr>
            <w:r>
              <w:rPr>
                <w:color w:val="000000"/>
                <w:lang w:val="uk-UA"/>
              </w:rPr>
              <w:t>3 688,51</w:t>
            </w:r>
          </w:p>
        </w:tc>
        <w:tc>
          <w:tcPr>
            <w:tcW w:w="1276" w:type="dxa"/>
            <w:vAlign w:val="center"/>
          </w:tcPr>
          <w:p w:rsidR="005A58B0" w:rsidRDefault="007F6DB8" w:rsidP="007F6DB8">
            <w:pPr>
              <w:jc w:val="center"/>
              <w:rPr>
                <w:color w:val="000000"/>
                <w:lang w:val="uk-UA"/>
              </w:rPr>
            </w:pPr>
            <w:r>
              <w:rPr>
                <w:color w:val="000000"/>
                <w:lang w:val="uk-UA"/>
              </w:rPr>
              <w:t>17 315,21</w:t>
            </w:r>
          </w:p>
        </w:tc>
        <w:tc>
          <w:tcPr>
            <w:tcW w:w="1275" w:type="dxa"/>
            <w:vAlign w:val="center"/>
          </w:tcPr>
          <w:p w:rsidR="005A58B0" w:rsidRDefault="007F6DB8" w:rsidP="007F6DB8">
            <w:pPr>
              <w:jc w:val="center"/>
              <w:rPr>
                <w:color w:val="000000"/>
                <w:lang w:val="uk-UA"/>
              </w:rPr>
            </w:pPr>
            <w:r>
              <w:rPr>
                <w:color w:val="000000"/>
                <w:lang w:val="uk-UA"/>
              </w:rPr>
              <w:t>19 032,20</w:t>
            </w:r>
          </w:p>
        </w:tc>
        <w:tc>
          <w:tcPr>
            <w:tcW w:w="2091" w:type="dxa"/>
            <w:vAlign w:val="center"/>
          </w:tcPr>
          <w:p w:rsidR="005A58B0" w:rsidRPr="00EB34AF" w:rsidRDefault="007F6DB8" w:rsidP="007F6DB8">
            <w:pPr>
              <w:jc w:val="center"/>
              <w:rPr>
                <w:b/>
                <w:color w:val="000000"/>
                <w:lang w:val="uk-UA"/>
              </w:rPr>
            </w:pPr>
            <w:r w:rsidRPr="00EB34AF">
              <w:rPr>
                <w:b/>
                <w:color w:val="000000"/>
                <w:lang w:val="uk-UA"/>
              </w:rPr>
              <w:t>40 035,92</w:t>
            </w:r>
          </w:p>
        </w:tc>
      </w:tr>
      <w:tr w:rsidR="005A58B0" w:rsidTr="007F6DB8">
        <w:tc>
          <w:tcPr>
            <w:tcW w:w="3085" w:type="dxa"/>
          </w:tcPr>
          <w:p w:rsidR="005A58B0" w:rsidRDefault="007F6DB8" w:rsidP="007F6DB8">
            <w:pPr>
              <w:rPr>
                <w:color w:val="000000"/>
                <w:lang w:val="uk-UA"/>
              </w:rPr>
            </w:pPr>
            <w:r>
              <w:rPr>
                <w:color w:val="000000"/>
                <w:lang w:val="uk-UA"/>
              </w:rPr>
              <w:t>Фактичний обсяг фінансування</w:t>
            </w:r>
          </w:p>
        </w:tc>
        <w:tc>
          <w:tcPr>
            <w:tcW w:w="1276" w:type="dxa"/>
            <w:vAlign w:val="center"/>
          </w:tcPr>
          <w:p w:rsidR="005A58B0" w:rsidRDefault="007F6DB8" w:rsidP="007F6DB8">
            <w:pPr>
              <w:jc w:val="center"/>
              <w:rPr>
                <w:color w:val="000000"/>
                <w:lang w:val="uk-UA"/>
              </w:rPr>
            </w:pPr>
            <w:r>
              <w:rPr>
                <w:color w:val="000000"/>
                <w:lang w:val="uk-UA"/>
              </w:rPr>
              <w:t>3 390,95</w:t>
            </w:r>
          </w:p>
        </w:tc>
        <w:tc>
          <w:tcPr>
            <w:tcW w:w="1276" w:type="dxa"/>
            <w:vAlign w:val="center"/>
          </w:tcPr>
          <w:p w:rsidR="005A58B0" w:rsidRDefault="007F6DB8" w:rsidP="007F6DB8">
            <w:pPr>
              <w:jc w:val="center"/>
              <w:rPr>
                <w:color w:val="000000"/>
                <w:lang w:val="uk-UA"/>
              </w:rPr>
            </w:pPr>
            <w:r>
              <w:rPr>
                <w:color w:val="000000"/>
                <w:lang w:val="uk-UA"/>
              </w:rPr>
              <w:t>16 390,54</w:t>
            </w:r>
          </w:p>
        </w:tc>
        <w:tc>
          <w:tcPr>
            <w:tcW w:w="1275" w:type="dxa"/>
            <w:vAlign w:val="center"/>
          </w:tcPr>
          <w:p w:rsidR="005A58B0" w:rsidRDefault="007F6DB8" w:rsidP="007F6DB8">
            <w:pPr>
              <w:jc w:val="center"/>
              <w:rPr>
                <w:color w:val="000000"/>
                <w:lang w:val="uk-UA"/>
              </w:rPr>
            </w:pPr>
            <w:r>
              <w:rPr>
                <w:color w:val="000000"/>
                <w:lang w:val="uk-UA"/>
              </w:rPr>
              <w:t>17 979,17</w:t>
            </w:r>
          </w:p>
        </w:tc>
        <w:tc>
          <w:tcPr>
            <w:tcW w:w="2091" w:type="dxa"/>
            <w:vAlign w:val="center"/>
          </w:tcPr>
          <w:p w:rsidR="005A58B0" w:rsidRPr="00EB34AF" w:rsidRDefault="007F6DB8" w:rsidP="007F6DB8">
            <w:pPr>
              <w:jc w:val="center"/>
              <w:rPr>
                <w:b/>
                <w:color w:val="000000"/>
                <w:lang w:val="uk-UA"/>
              </w:rPr>
            </w:pPr>
            <w:r w:rsidRPr="00EB34AF">
              <w:rPr>
                <w:b/>
                <w:color w:val="000000"/>
                <w:lang w:val="uk-UA"/>
              </w:rPr>
              <w:t>37 760,66</w:t>
            </w:r>
          </w:p>
        </w:tc>
      </w:tr>
    </w:tbl>
    <w:p w:rsidR="005A58B0" w:rsidRPr="00942C62" w:rsidRDefault="005A58B0" w:rsidP="00CB7C18">
      <w:pPr>
        <w:ind w:left="567" w:firstLine="567"/>
        <w:jc w:val="both"/>
        <w:rPr>
          <w:color w:val="000000"/>
          <w:lang w:val="uk-UA"/>
        </w:rPr>
      </w:pPr>
    </w:p>
    <w:p w:rsidR="006A78C7" w:rsidRPr="007F6DB8" w:rsidRDefault="007F6DB8" w:rsidP="008C3A88">
      <w:pPr>
        <w:ind w:firstLine="709"/>
        <w:jc w:val="both"/>
        <w:rPr>
          <w:b/>
          <w:color w:val="000000"/>
          <w:lang w:val="uk-UA"/>
        </w:rPr>
      </w:pPr>
      <w:r>
        <w:rPr>
          <w:color w:val="000000"/>
          <w:lang w:val="uk-UA"/>
        </w:rPr>
        <w:t xml:space="preserve">Обсяг фінансування, затверджений бюджетом на 2022 – 2024 роки, складає </w:t>
      </w:r>
      <w:r w:rsidRPr="007F6DB8">
        <w:rPr>
          <w:b/>
          <w:color w:val="000000"/>
          <w:lang w:val="uk-UA"/>
        </w:rPr>
        <w:t>40 035,92 тис. грн.</w:t>
      </w:r>
      <w:r w:rsidR="00574377">
        <w:rPr>
          <w:b/>
          <w:color w:val="000000"/>
          <w:lang w:val="uk-UA"/>
        </w:rPr>
        <w:t xml:space="preserve"> </w:t>
      </w:r>
      <w:r w:rsidR="00EB34AF" w:rsidRPr="00EB34AF">
        <w:rPr>
          <w:color w:val="000000"/>
          <w:lang w:val="uk-UA"/>
        </w:rPr>
        <w:t>(</w:t>
      </w:r>
      <w:r w:rsidR="00EB34AF" w:rsidRPr="007F6DB8">
        <w:rPr>
          <w:color w:val="000000"/>
          <w:lang w:val="uk-UA"/>
        </w:rPr>
        <w:t xml:space="preserve">в тому числі в 2024 році </w:t>
      </w:r>
      <w:r w:rsidR="00EB34AF">
        <w:rPr>
          <w:color w:val="000000"/>
          <w:lang w:val="uk-UA"/>
        </w:rPr>
        <w:t xml:space="preserve">в </w:t>
      </w:r>
      <w:r w:rsidR="00EB34AF" w:rsidRPr="007F6DB8">
        <w:rPr>
          <w:color w:val="000000"/>
          <w:lang w:val="uk-UA"/>
        </w:rPr>
        <w:t>спеціальн</w:t>
      </w:r>
      <w:r w:rsidR="00EB34AF">
        <w:rPr>
          <w:color w:val="000000"/>
          <w:lang w:val="uk-UA"/>
        </w:rPr>
        <w:t>ому</w:t>
      </w:r>
      <w:r w:rsidR="00EB34AF" w:rsidRPr="007F6DB8">
        <w:rPr>
          <w:color w:val="000000"/>
          <w:lang w:val="uk-UA"/>
        </w:rPr>
        <w:t xml:space="preserve"> фонд</w:t>
      </w:r>
      <w:r w:rsidR="00EB34AF">
        <w:rPr>
          <w:color w:val="000000"/>
          <w:lang w:val="uk-UA"/>
        </w:rPr>
        <w:t>і</w:t>
      </w:r>
      <w:r w:rsidR="00574377">
        <w:rPr>
          <w:color w:val="000000"/>
          <w:lang w:val="uk-UA"/>
        </w:rPr>
        <w:t xml:space="preserve"> </w:t>
      </w:r>
      <w:r w:rsidR="00EB34AF">
        <w:rPr>
          <w:color w:val="000000"/>
          <w:lang w:val="uk-UA"/>
        </w:rPr>
        <w:t>затверджено</w:t>
      </w:r>
      <w:r w:rsidR="00EB34AF" w:rsidRPr="00EB34AF">
        <w:rPr>
          <w:color w:val="000000"/>
          <w:lang w:val="uk-UA"/>
        </w:rPr>
        <w:t xml:space="preserve"> придбан</w:t>
      </w:r>
      <w:r w:rsidR="00EB34AF">
        <w:rPr>
          <w:color w:val="000000"/>
          <w:lang w:val="uk-UA"/>
        </w:rPr>
        <w:t>ня</w:t>
      </w:r>
      <w:r w:rsidR="00574377">
        <w:rPr>
          <w:color w:val="000000"/>
          <w:lang w:val="uk-UA"/>
        </w:rPr>
        <w:t xml:space="preserve"> </w:t>
      </w:r>
      <w:r w:rsidR="00D31591" w:rsidRPr="00D31591">
        <w:rPr>
          <w:lang w:val="uk-UA" w:bidi="uk-UA"/>
        </w:rPr>
        <w:t>легкового спеціалізованого автомобільного транспорту</w:t>
      </w:r>
      <w:r w:rsidR="00574377">
        <w:rPr>
          <w:lang w:val="uk-UA" w:bidi="uk-UA"/>
        </w:rPr>
        <w:t xml:space="preserve"> </w:t>
      </w:r>
      <w:r w:rsidR="00EB34AF">
        <w:rPr>
          <w:b/>
          <w:color w:val="000000"/>
          <w:lang w:val="uk-UA"/>
        </w:rPr>
        <w:t>– 900,00 тис. грн.</w:t>
      </w:r>
      <w:r w:rsidR="00EB34AF" w:rsidRPr="00EB34AF">
        <w:rPr>
          <w:color w:val="000000"/>
          <w:lang w:val="uk-UA"/>
        </w:rPr>
        <w:t>)</w:t>
      </w:r>
      <w:r w:rsidR="00EB34AF">
        <w:rPr>
          <w:color w:val="000000"/>
          <w:lang w:val="uk-UA"/>
        </w:rPr>
        <w:t>.</w:t>
      </w:r>
      <w:r w:rsidR="00574377">
        <w:rPr>
          <w:color w:val="000000"/>
          <w:lang w:val="uk-UA"/>
        </w:rPr>
        <w:t xml:space="preserve"> </w:t>
      </w:r>
      <w:r w:rsidRPr="007F6DB8">
        <w:rPr>
          <w:color w:val="000000"/>
          <w:lang w:val="uk-UA"/>
        </w:rPr>
        <w:t>Фактично виконано за 2022 – 2024 роки на загальну суму</w:t>
      </w:r>
      <w:r w:rsidR="00574377">
        <w:rPr>
          <w:color w:val="000000"/>
          <w:lang w:val="uk-UA"/>
        </w:rPr>
        <w:t xml:space="preserve"> </w:t>
      </w:r>
      <w:r w:rsidRPr="007F6DB8">
        <w:rPr>
          <w:b/>
          <w:color w:val="000000"/>
          <w:lang w:val="uk-UA"/>
        </w:rPr>
        <w:t>37 760,66 тис. грн.</w:t>
      </w:r>
      <w:r w:rsidR="00574377">
        <w:rPr>
          <w:b/>
          <w:color w:val="000000"/>
          <w:lang w:val="uk-UA"/>
        </w:rPr>
        <w:t xml:space="preserve"> </w:t>
      </w:r>
      <w:r w:rsidRPr="00EB34AF">
        <w:rPr>
          <w:color w:val="000000"/>
          <w:lang w:val="uk-UA"/>
        </w:rPr>
        <w:t>(</w:t>
      </w:r>
      <w:r w:rsidRPr="007F6DB8">
        <w:rPr>
          <w:color w:val="000000"/>
          <w:lang w:val="uk-UA"/>
        </w:rPr>
        <w:t xml:space="preserve">в тому числі в 2024 році </w:t>
      </w:r>
      <w:r w:rsidR="00EB34AF">
        <w:rPr>
          <w:color w:val="000000"/>
          <w:lang w:val="uk-UA"/>
        </w:rPr>
        <w:t xml:space="preserve">із </w:t>
      </w:r>
      <w:r w:rsidRPr="007F6DB8">
        <w:rPr>
          <w:color w:val="000000"/>
          <w:lang w:val="uk-UA"/>
        </w:rPr>
        <w:t>спеціальн</w:t>
      </w:r>
      <w:r w:rsidR="00EB34AF">
        <w:rPr>
          <w:color w:val="000000"/>
          <w:lang w:val="uk-UA"/>
        </w:rPr>
        <w:t>ого</w:t>
      </w:r>
      <w:r w:rsidRPr="007F6DB8">
        <w:rPr>
          <w:color w:val="000000"/>
          <w:lang w:val="uk-UA"/>
        </w:rPr>
        <w:t xml:space="preserve"> фонд</w:t>
      </w:r>
      <w:r w:rsidR="00EB34AF">
        <w:rPr>
          <w:color w:val="000000"/>
          <w:lang w:val="uk-UA"/>
        </w:rPr>
        <w:t>у</w:t>
      </w:r>
      <w:r w:rsidR="00CF4E1A">
        <w:rPr>
          <w:color w:val="000000"/>
          <w:lang w:val="uk-UA"/>
        </w:rPr>
        <w:t xml:space="preserve"> </w:t>
      </w:r>
      <w:r w:rsidR="00EB34AF" w:rsidRPr="00EB34AF">
        <w:rPr>
          <w:color w:val="000000"/>
          <w:lang w:val="uk-UA"/>
        </w:rPr>
        <w:t>було придбан</w:t>
      </w:r>
      <w:r w:rsidR="00EB34AF">
        <w:rPr>
          <w:color w:val="000000"/>
          <w:lang w:val="uk-UA"/>
        </w:rPr>
        <w:t>о</w:t>
      </w:r>
      <w:r w:rsidR="00574377">
        <w:rPr>
          <w:color w:val="000000"/>
          <w:lang w:val="uk-UA"/>
        </w:rPr>
        <w:t xml:space="preserve"> </w:t>
      </w:r>
      <w:r w:rsidR="00D31591" w:rsidRPr="00D31591">
        <w:rPr>
          <w:lang w:val="uk-UA" w:bidi="uk-UA"/>
        </w:rPr>
        <w:t>легков</w:t>
      </w:r>
      <w:r w:rsidR="00D31591">
        <w:rPr>
          <w:lang w:val="uk-UA" w:bidi="uk-UA"/>
        </w:rPr>
        <w:t>ий</w:t>
      </w:r>
      <w:r w:rsidR="00D31591" w:rsidRPr="00D31591">
        <w:rPr>
          <w:lang w:val="uk-UA" w:bidi="uk-UA"/>
        </w:rPr>
        <w:t xml:space="preserve"> спеціалізован</w:t>
      </w:r>
      <w:r w:rsidR="00D31591">
        <w:rPr>
          <w:lang w:val="uk-UA" w:bidi="uk-UA"/>
        </w:rPr>
        <w:t>ий</w:t>
      </w:r>
      <w:r w:rsidR="00D31591" w:rsidRPr="00D31591">
        <w:rPr>
          <w:lang w:val="uk-UA" w:bidi="uk-UA"/>
        </w:rPr>
        <w:t xml:space="preserve"> автомобільн</w:t>
      </w:r>
      <w:r w:rsidR="00D31591">
        <w:rPr>
          <w:lang w:val="uk-UA" w:bidi="uk-UA"/>
        </w:rPr>
        <w:t>ий</w:t>
      </w:r>
      <w:r w:rsidR="00D31591" w:rsidRPr="00D31591">
        <w:rPr>
          <w:lang w:val="uk-UA" w:bidi="uk-UA"/>
        </w:rPr>
        <w:t xml:space="preserve"> транспорт</w:t>
      </w:r>
      <w:r w:rsidR="00574377">
        <w:rPr>
          <w:lang w:val="uk-UA" w:bidi="uk-UA"/>
        </w:rPr>
        <w:t xml:space="preserve"> </w:t>
      </w:r>
      <w:r>
        <w:rPr>
          <w:b/>
          <w:color w:val="000000"/>
          <w:lang w:val="uk-UA"/>
        </w:rPr>
        <w:t>– 900,00 тис. грн.</w:t>
      </w:r>
      <w:r w:rsidRPr="00EB34AF">
        <w:rPr>
          <w:color w:val="000000"/>
          <w:lang w:val="uk-UA"/>
        </w:rPr>
        <w:t>)</w:t>
      </w:r>
      <w:r w:rsidR="00EB34AF">
        <w:rPr>
          <w:color w:val="000000"/>
          <w:lang w:val="uk-UA"/>
        </w:rPr>
        <w:t>.</w:t>
      </w:r>
    </w:p>
    <w:p w:rsidR="00EB34AF" w:rsidRDefault="00EB34AF" w:rsidP="00CB7C18">
      <w:pPr>
        <w:ind w:left="567" w:firstLine="567"/>
        <w:jc w:val="both"/>
        <w:rPr>
          <w:color w:val="000000"/>
          <w:lang w:val="uk-UA"/>
        </w:rPr>
      </w:pPr>
      <w:r>
        <w:rPr>
          <w:color w:val="000000"/>
          <w:lang w:val="uk-UA"/>
        </w:rPr>
        <w:br w:type="page"/>
      </w:r>
    </w:p>
    <w:p w:rsidR="00EB34AF" w:rsidRDefault="00EB34AF" w:rsidP="00CB7C18">
      <w:pPr>
        <w:ind w:left="567" w:firstLine="567"/>
        <w:jc w:val="both"/>
        <w:rPr>
          <w:color w:val="000000"/>
          <w:lang w:val="uk-UA"/>
        </w:rPr>
        <w:sectPr w:rsidR="00EB34AF" w:rsidSect="00D31591">
          <w:pgSz w:w="11906" w:h="16838"/>
          <w:pgMar w:top="1134" w:right="851" w:bottom="1134" w:left="1701" w:header="1134" w:footer="709" w:gutter="0"/>
          <w:cols w:space="708"/>
          <w:docGrid w:linePitch="360"/>
        </w:sectPr>
      </w:pPr>
    </w:p>
    <w:p w:rsidR="007D4344" w:rsidRDefault="00F84BBC" w:rsidP="008645A1">
      <w:pPr>
        <w:ind w:firstLine="1134"/>
        <w:jc w:val="both"/>
        <w:rPr>
          <w:b/>
          <w:color w:val="000000"/>
          <w:lang w:val="uk-UA"/>
        </w:rPr>
      </w:pPr>
      <w:r w:rsidRPr="007F6DB8">
        <w:rPr>
          <w:b/>
          <w:color w:val="000000"/>
          <w:lang w:val="uk-UA"/>
        </w:rPr>
        <w:lastRenderedPageBreak/>
        <w:t xml:space="preserve">4. </w:t>
      </w:r>
      <w:r w:rsidR="007D4344" w:rsidRPr="007F6DB8">
        <w:rPr>
          <w:b/>
          <w:color w:val="000000"/>
          <w:lang w:val="uk-UA"/>
        </w:rPr>
        <w:t>Виконання заходів Програми</w:t>
      </w:r>
      <w:r w:rsidR="00817F5B">
        <w:rPr>
          <w:b/>
          <w:color w:val="000000"/>
          <w:lang w:val="uk-UA"/>
        </w:rPr>
        <w:t>.</w:t>
      </w:r>
    </w:p>
    <w:tbl>
      <w:tblPr>
        <w:tblW w:w="158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3"/>
        <w:gridCol w:w="1843"/>
        <w:gridCol w:w="1275"/>
        <w:gridCol w:w="1276"/>
        <w:gridCol w:w="1418"/>
        <w:gridCol w:w="1417"/>
        <w:gridCol w:w="1133"/>
        <w:gridCol w:w="1277"/>
        <w:gridCol w:w="1276"/>
        <w:gridCol w:w="1985"/>
      </w:tblGrid>
      <w:tr w:rsidR="00E25305" w:rsidRPr="006F167A" w:rsidTr="006333FE">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305" w:rsidRPr="006F167A" w:rsidRDefault="00E25305" w:rsidP="00485DF4">
            <w:pPr>
              <w:jc w:val="center"/>
              <w:rPr>
                <w:color w:val="000000"/>
                <w:sz w:val="22"/>
                <w:szCs w:val="22"/>
                <w:lang w:val="uk-UA"/>
              </w:rPr>
            </w:pPr>
            <w:r w:rsidRPr="006F167A">
              <w:rPr>
                <w:color w:val="000000"/>
                <w:sz w:val="22"/>
                <w:szCs w:val="22"/>
                <w:lang w:val="uk-UA"/>
              </w:rPr>
              <w:t>№з/п</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305" w:rsidRPr="006F167A" w:rsidRDefault="00E25305" w:rsidP="00485DF4">
            <w:pPr>
              <w:jc w:val="center"/>
              <w:rPr>
                <w:color w:val="000000"/>
                <w:sz w:val="22"/>
                <w:szCs w:val="22"/>
                <w:lang w:val="uk-UA"/>
              </w:rPr>
            </w:pPr>
            <w:r w:rsidRPr="006F167A">
              <w:rPr>
                <w:color w:val="000000"/>
                <w:sz w:val="22"/>
                <w:szCs w:val="22"/>
                <w:lang w:val="uk-UA"/>
              </w:rPr>
              <w:t>Завдання Програми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305" w:rsidRPr="006F167A" w:rsidRDefault="00E25305" w:rsidP="00485DF4">
            <w:pPr>
              <w:jc w:val="center"/>
              <w:rPr>
                <w:color w:val="000000"/>
                <w:sz w:val="22"/>
                <w:szCs w:val="22"/>
                <w:lang w:val="uk-UA"/>
              </w:rPr>
            </w:pPr>
            <w:r w:rsidRPr="006F167A">
              <w:rPr>
                <w:color w:val="000000"/>
                <w:sz w:val="22"/>
                <w:szCs w:val="22"/>
                <w:lang w:val="uk-UA"/>
              </w:rPr>
              <w:t>Зміст заходів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305" w:rsidRPr="006F167A" w:rsidRDefault="00E25305" w:rsidP="00485DF4">
            <w:pPr>
              <w:ind w:left="-108" w:right="-108"/>
              <w:jc w:val="center"/>
              <w:rPr>
                <w:color w:val="000000"/>
                <w:sz w:val="22"/>
                <w:szCs w:val="22"/>
                <w:lang w:val="uk-UA"/>
              </w:rPr>
            </w:pPr>
            <w:r w:rsidRPr="006F167A">
              <w:rPr>
                <w:color w:val="000000"/>
                <w:sz w:val="22"/>
                <w:szCs w:val="22"/>
                <w:lang w:val="uk-UA"/>
              </w:rPr>
              <w:t>Термін виконання</w:t>
            </w:r>
            <w:r w:rsidR="00495458">
              <w:rPr>
                <w:color w:val="000000"/>
                <w:sz w:val="22"/>
                <w:szCs w:val="22"/>
                <w:lang w:val="uk-UA"/>
              </w:rPr>
              <w:t>, рік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305" w:rsidRPr="006F167A" w:rsidRDefault="00E25305" w:rsidP="00485DF4">
            <w:pPr>
              <w:jc w:val="center"/>
              <w:rPr>
                <w:color w:val="000000"/>
                <w:sz w:val="22"/>
                <w:szCs w:val="22"/>
                <w:lang w:val="uk-UA"/>
              </w:rPr>
            </w:pPr>
            <w:r w:rsidRPr="006F167A">
              <w:rPr>
                <w:color w:val="000000"/>
                <w:sz w:val="22"/>
                <w:szCs w:val="22"/>
                <w:lang w:val="uk-UA"/>
              </w:rPr>
              <w:t>Виконавці</w:t>
            </w:r>
          </w:p>
        </w:tc>
        <w:tc>
          <w:tcPr>
            <w:tcW w:w="1418" w:type="dxa"/>
            <w:tcBorders>
              <w:top w:val="single" w:sz="4" w:space="0" w:color="auto"/>
              <w:left w:val="single" w:sz="4" w:space="0" w:color="auto"/>
              <w:bottom w:val="single" w:sz="4" w:space="0" w:color="auto"/>
              <w:right w:val="single" w:sz="4" w:space="0" w:color="auto"/>
            </w:tcBorders>
            <w:vAlign w:val="center"/>
          </w:tcPr>
          <w:p w:rsidR="00E25305" w:rsidRPr="006F167A" w:rsidRDefault="00E25305" w:rsidP="00485DF4">
            <w:pPr>
              <w:ind w:left="-108" w:right="-108"/>
              <w:jc w:val="center"/>
              <w:rPr>
                <w:color w:val="000000"/>
                <w:sz w:val="22"/>
                <w:szCs w:val="22"/>
                <w:lang w:val="uk-UA"/>
              </w:rPr>
            </w:pPr>
            <w:r w:rsidRPr="006F167A">
              <w:rPr>
                <w:color w:val="000000"/>
                <w:sz w:val="22"/>
                <w:szCs w:val="22"/>
                <w:lang w:val="uk-UA"/>
              </w:rPr>
              <w:t>Річний обсяг фінансування</w:t>
            </w:r>
            <w:r>
              <w:rPr>
                <w:color w:val="000000"/>
                <w:sz w:val="22"/>
                <w:szCs w:val="22"/>
                <w:lang w:val="uk-UA"/>
              </w:rPr>
              <w:t>, передбачений Програмою</w:t>
            </w:r>
            <w:r w:rsidRPr="006F167A">
              <w:rPr>
                <w:color w:val="000000"/>
                <w:sz w:val="22"/>
                <w:szCs w:val="22"/>
                <w:lang w:val="uk-UA"/>
              </w:rPr>
              <w:t>, тис.грн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305" w:rsidRPr="006F167A" w:rsidRDefault="00E25305" w:rsidP="00485DF4">
            <w:pPr>
              <w:ind w:left="-108" w:right="-108"/>
              <w:jc w:val="center"/>
              <w:rPr>
                <w:color w:val="000000"/>
                <w:sz w:val="22"/>
                <w:szCs w:val="22"/>
                <w:lang w:val="uk-UA"/>
              </w:rPr>
            </w:pPr>
            <w:r w:rsidRPr="006F167A">
              <w:rPr>
                <w:color w:val="000000"/>
                <w:sz w:val="22"/>
                <w:szCs w:val="22"/>
                <w:lang w:val="uk-UA"/>
              </w:rPr>
              <w:t>Річний обсяг фінансування</w:t>
            </w:r>
            <w:r>
              <w:rPr>
                <w:color w:val="000000"/>
                <w:sz w:val="22"/>
                <w:szCs w:val="22"/>
                <w:lang w:val="uk-UA"/>
              </w:rPr>
              <w:t>, затверджений бюджетом</w:t>
            </w:r>
            <w:r w:rsidRPr="006F167A">
              <w:rPr>
                <w:color w:val="000000"/>
                <w:sz w:val="22"/>
                <w:szCs w:val="22"/>
                <w:lang w:val="uk-UA"/>
              </w:rPr>
              <w:t>, тис.грн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305" w:rsidRDefault="00E25305" w:rsidP="00485DF4">
            <w:pPr>
              <w:ind w:left="-108" w:right="-109"/>
              <w:jc w:val="center"/>
              <w:rPr>
                <w:color w:val="000000"/>
                <w:sz w:val="22"/>
                <w:szCs w:val="22"/>
                <w:lang w:val="uk-UA"/>
              </w:rPr>
            </w:pPr>
            <w:r w:rsidRPr="006F167A">
              <w:rPr>
                <w:color w:val="000000"/>
                <w:sz w:val="22"/>
                <w:szCs w:val="22"/>
                <w:lang w:val="uk-UA"/>
              </w:rPr>
              <w:t xml:space="preserve">Фактично профінансовано у звітному періоді, </w:t>
            </w:r>
          </w:p>
          <w:p w:rsidR="00E25305" w:rsidRPr="006F167A" w:rsidRDefault="00E25305" w:rsidP="00485DF4">
            <w:pPr>
              <w:jc w:val="center"/>
              <w:rPr>
                <w:color w:val="000000"/>
                <w:sz w:val="22"/>
                <w:szCs w:val="22"/>
                <w:lang w:val="uk-UA"/>
              </w:rPr>
            </w:pPr>
            <w:r w:rsidRPr="006F167A">
              <w:rPr>
                <w:color w:val="000000"/>
                <w:sz w:val="22"/>
                <w:szCs w:val="22"/>
                <w:lang w:val="uk-UA"/>
              </w:rPr>
              <w:t>тис.грн</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305" w:rsidRPr="006F167A" w:rsidRDefault="00E25305" w:rsidP="00485DF4">
            <w:pPr>
              <w:ind w:left="-107" w:right="-108"/>
              <w:jc w:val="center"/>
              <w:rPr>
                <w:color w:val="000000"/>
                <w:sz w:val="22"/>
                <w:szCs w:val="22"/>
                <w:lang w:val="uk-UA"/>
              </w:rPr>
            </w:pPr>
            <w:r>
              <w:rPr>
                <w:color w:val="000000"/>
                <w:sz w:val="22"/>
                <w:szCs w:val="22"/>
                <w:lang w:val="uk-UA"/>
              </w:rPr>
              <w:t>%</w:t>
            </w:r>
            <w:r w:rsidRPr="006F167A">
              <w:rPr>
                <w:color w:val="000000"/>
                <w:sz w:val="22"/>
                <w:szCs w:val="22"/>
                <w:lang w:val="uk-UA"/>
              </w:rPr>
              <w:t xml:space="preserve"> виконання заходу</w:t>
            </w:r>
            <w:r>
              <w:rPr>
                <w:color w:val="000000"/>
                <w:sz w:val="22"/>
                <w:szCs w:val="22"/>
                <w:lang w:val="uk-UA"/>
              </w:rPr>
              <w:t xml:space="preserve"> від обсягів, передбачених Програмою</w:t>
            </w:r>
          </w:p>
        </w:tc>
        <w:tc>
          <w:tcPr>
            <w:tcW w:w="1276" w:type="dxa"/>
            <w:tcBorders>
              <w:top w:val="single" w:sz="4" w:space="0" w:color="auto"/>
              <w:left w:val="single" w:sz="4" w:space="0" w:color="auto"/>
              <w:bottom w:val="single" w:sz="4" w:space="0" w:color="auto"/>
              <w:right w:val="single" w:sz="4" w:space="0" w:color="auto"/>
            </w:tcBorders>
            <w:vAlign w:val="center"/>
          </w:tcPr>
          <w:p w:rsidR="00E25305" w:rsidRPr="006F167A" w:rsidRDefault="00E25305" w:rsidP="00485DF4">
            <w:pPr>
              <w:ind w:left="-108" w:right="-108"/>
              <w:jc w:val="center"/>
              <w:rPr>
                <w:color w:val="000000"/>
                <w:sz w:val="22"/>
                <w:szCs w:val="22"/>
                <w:lang w:val="uk-UA"/>
              </w:rPr>
            </w:pPr>
            <w:r>
              <w:rPr>
                <w:color w:val="000000"/>
                <w:sz w:val="22"/>
                <w:szCs w:val="22"/>
                <w:lang w:val="uk-UA"/>
              </w:rPr>
              <w:t>%</w:t>
            </w:r>
            <w:r w:rsidRPr="006F167A">
              <w:rPr>
                <w:color w:val="000000"/>
                <w:sz w:val="22"/>
                <w:szCs w:val="22"/>
                <w:lang w:val="uk-UA"/>
              </w:rPr>
              <w:t xml:space="preserve"> виконання заходу</w:t>
            </w:r>
            <w:r>
              <w:rPr>
                <w:color w:val="000000"/>
                <w:sz w:val="22"/>
                <w:szCs w:val="22"/>
                <w:lang w:val="uk-UA"/>
              </w:rPr>
              <w:t xml:space="preserve"> від обсягів, затверджених бюджетом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305" w:rsidRPr="006333FE" w:rsidRDefault="00E25305" w:rsidP="00485DF4">
            <w:pPr>
              <w:jc w:val="center"/>
              <w:rPr>
                <w:color w:val="000000"/>
                <w:sz w:val="20"/>
                <w:szCs w:val="20"/>
                <w:lang w:val="uk-UA"/>
              </w:rPr>
            </w:pPr>
            <w:r w:rsidRPr="006333FE">
              <w:rPr>
                <w:color w:val="000000"/>
                <w:sz w:val="20"/>
                <w:szCs w:val="20"/>
                <w:lang w:val="uk-UA"/>
              </w:rPr>
              <w:t>Інформація про виконання або причини невиконання заходу (досягнутий результат, виконання результативних показників)</w:t>
            </w:r>
          </w:p>
        </w:tc>
      </w:tr>
      <w:tr w:rsidR="00E25305" w:rsidRPr="006F167A" w:rsidTr="006333FE">
        <w:trPr>
          <w:trHeight w:val="433"/>
        </w:trPr>
        <w:tc>
          <w:tcPr>
            <w:tcW w:w="425" w:type="dxa"/>
            <w:vMerge w:val="restart"/>
            <w:tcBorders>
              <w:top w:val="single" w:sz="4" w:space="0" w:color="auto"/>
              <w:left w:val="single" w:sz="4" w:space="0" w:color="auto"/>
              <w:right w:val="single" w:sz="4" w:space="0" w:color="auto"/>
            </w:tcBorders>
            <w:shd w:val="clear" w:color="auto" w:fill="auto"/>
            <w:vAlign w:val="center"/>
          </w:tcPr>
          <w:p w:rsidR="00E25305" w:rsidRPr="006F167A" w:rsidRDefault="00E25305" w:rsidP="00485DF4">
            <w:pPr>
              <w:jc w:val="center"/>
              <w:rPr>
                <w:color w:val="000000"/>
                <w:sz w:val="22"/>
                <w:szCs w:val="22"/>
                <w:lang w:val="uk-UA"/>
              </w:rPr>
            </w:pPr>
            <w:r w:rsidRPr="006F167A">
              <w:rPr>
                <w:color w:val="000000"/>
                <w:sz w:val="22"/>
                <w:szCs w:val="22"/>
                <w:lang w:val="uk-UA"/>
              </w:rPr>
              <w:t>1</w:t>
            </w:r>
          </w:p>
        </w:tc>
        <w:tc>
          <w:tcPr>
            <w:tcW w:w="2553" w:type="dxa"/>
            <w:vMerge w:val="restart"/>
            <w:tcBorders>
              <w:top w:val="single" w:sz="4" w:space="0" w:color="auto"/>
              <w:left w:val="single" w:sz="4" w:space="0" w:color="auto"/>
              <w:right w:val="single" w:sz="4" w:space="0" w:color="auto"/>
            </w:tcBorders>
            <w:shd w:val="clear" w:color="auto" w:fill="auto"/>
            <w:vAlign w:val="center"/>
          </w:tcPr>
          <w:p w:rsidR="00E25305" w:rsidRPr="006F167A" w:rsidRDefault="00E25305" w:rsidP="00485DF4">
            <w:pPr>
              <w:rPr>
                <w:color w:val="000000"/>
                <w:sz w:val="22"/>
                <w:szCs w:val="22"/>
                <w:lang w:val="uk-UA"/>
              </w:rPr>
            </w:pPr>
            <w:r w:rsidRPr="006F167A">
              <w:rPr>
                <w:sz w:val="22"/>
                <w:szCs w:val="22"/>
                <w:lang w:val="uk-UA" w:eastAsia="uk-UA" w:bidi="uk-UA"/>
              </w:rPr>
              <w:t xml:space="preserve">Фінансове забезпечення діяльності ЮКП </w:t>
            </w:r>
            <w:r w:rsidRPr="006F167A">
              <w:rPr>
                <w:rFonts w:eastAsia="Arial Unicode MS"/>
                <w:sz w:val="22"/>
                <w:szCs w:val="22"/>
                <w:lang w:val="uk-UA"/>
              </w:rPr>
              <w:t>«МУНІЦИПАЛЬНА ВАРТА»</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E25305" w:rsidRPr="006F167A" w:rsidRDefault="00E25305" w:rsidP="00DE1F2D">
            <w:pPr>
              <w:rPr>
                <w:color w:val="000000"/>
                <w:sz w:val="22"/>
                <w:szCs w:val="22"/>
                <w:lang w:val="uk-UA"/>
              </w:rPr>
            </w:pPr>
            <w:r w:rsidRPr="006F167A">
              <w:rPr>
                <w:sz w:val="22"/>
                <w:szCs w:val="22"/>
                <w:lang w:val="uk-UA" w:eastAsia="uk-UA" w:bidi="uk-UA"/>
              </w:rPr>
              <w:t>Виконання повноважень відповідно до статутних завдань та положень відділів підприємства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25305" w:rsidRPr="006F167A" w:rsidRDefault="00E25305" w:rsidP="00485DF4">
            <w:pPr>
              <w:jc w:val="center"/>
              <w:rPr>
                <w:color w:val="000000"/>
                <w:sz w:val="22"/>
                <w:szCs w:val="22"/>
                <w:lang w:val="uk-UA"/>
              </w:rPr>
            </w:pPr>
            <w:r>
              <w:rPr>
                <w:color w:val="000000"/>
                <w:sz w:val="22"/>
                <w:szCs w:val="22"/>
                <w:lang w:val="uk-UA"/>
              </w:rPr>
              <w:t>2022</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E25305" w:rsidRPr="006F167A" w:rsidRDefault="00E25305" w:rsidP="00485DF4">
            <w:pPr>
              <w:jc w:val="center"/>
              <w:rPr>
                <w:color w:val="000000"/>
                <w:sz w:val="22"/>
                <w:szCs w:val="22"/>
                <w:lang w:val="uk-UA"/>
              </w:rPr>
            </w:pPr>
            <w:r>
              <w:rPr>
                <w:sz w:val="22"/>
                <w:szCs w:val="22"/>
                <w:lang w:val="uk-UA" w:eastAsia="uk-UA" w:bidi="uk-UA"/>
              </w:rPr>
              <w:t>Виконавчий комітет П</w:t>
            </w:r>
            <w:r w:rsidR="00D31591">
              <w:rPr>
                <w:sz w:val="22"/>
                <w:szCs w:val="22"/>
                <w:lang w:val="uk-UA" w:eastAsia="uk-UA" w:bidi="uk-UA"/>
              </w:rPr>
              <w:t>МР/ П</w:t>
            </w:r>
            <w:r w:rsidRPr="006F167A">
              <w:rPr>
                <w:sz w:val="22"/>
                <w:szCs w:val="22"/>
                <w:lang w:val="uk-UA" w:eastAsia="uk-UA" w:bidi="uk-UA"/>
              </w:rPr>
              <w:t>КП «МУНІЦИПАЛЬНА ВАРТА»</w:t>
            </w:r>
          </w:p>
        </w:tc>
        <w:tc>
          <w:tcPr>
            <w:tcW w:w="1418" w:type="dxa"/>
            <w:tcBorders>
              <w:top w:val="single" w:sz="4" w:space="0" w:color="auto"/>
              <w:left w:val="single" w:sz="4" w:space="0" w:color="auto"/>
              <w:right w:val="single" w:sz="4" w:space="0" w:color="auto"/>
            </w:tcBorders>
            <w:vAlign w:val="center"/>
          </w:tcPr>
          <w:p w:rsidR="00E25305" w:rsidRPr="006F167A" w:rsidRDefault="00EF00CE" w:rsidP="00485DF4">
            <w:pPr>
              <w:jc w:val="center"/>
              <w:rPr>
                <w:color w:val="000000"/>
                <w:sz w:val="22"/>
                <w:szCs w:val="22"/>
                <w:lang w:val="uk-UA"/>
              </w:rPr>
            </w:pPr>
            <w:r>
              <w:rPr>
                <w:color w:val="000000"/>
                <w:sz w:val="22"/>
                <w:szCs w:val="22"/>
                <w:lang w:val="uk-UA"/>
              </w:rPr>
              <w:t>3 912,87</w:t>
            </w:r>
          </w:p>
        </w:tc>
        <w:tc>
          <w:tcPr>
            <w:tcW w:w="1417" w:type="dxa"/>
            <w:tcBorders>
              <w:top w:val="single" w:sz="4" w:space="0" w:color="auto"/>
              <w:left w:val="single" w:sz="4" w:space="0" w:color="auto"/>
              <w:right w:val="single" w:sz="4" w:space="0" w:color="auto"/>
            </w:tcBorders>
            <w:shd w:val="clear" w:color="auto" w:fill="auto"/>
            <w:vAlign w:val="center"/>
          </w:tcPr>
          <w:p w:rsidR="00E25305" w:rsidRPr="006F167A" w:rsidRDefault="00E25305" w:rsidP="00485DF4">
            <w:pPr>
              <w:jc w:val="center"/>
              <w:rPr>
                <w:color w:val="000000"/>
                <w:sz w:val="22"/>
                <w:szCs w:val="22"/>
                <w:lang w:val="uk-UA"/>
              </w:rPr>
            </w:pPr>
            <w:r>
              <w:rPr>
                <w:color w:val="000000"/>
                <w:sz w:val="22"/>
                <w:szCs w:val="22"/>
                <w:lang w:val="uk-UA"/>
              </w:rPr>
              <w:t>3 688,51</w:t>
            </w:r>
          </w:p>
        </w:tc>
        <w:tc>
          <w:tcPr>
            <w:tcW w:w="1133" w:type="dxa"/>
            <w:tcBorders>
              <w:top w:val="single" w:sz="4" w:space="0" w:color="auto"/>
              <w:left w:val="single" w:sz="4" w:space="0" w:color="auto"/>
              <w:right w:val="single" w:sz="4" w:space="0" w:color="auto"/>
            </w:tcBorders>
            <w:shd w:val="clear" w:color="auto" w:fill="auto"/>
            <w:vAlign w:val="center"/>
          </w:tcPr>
          <w:p w:rsidR="00E25305" w:rsidRPr="006F167A" w:rsidRDefault="00E25305" w:rsidP="00485DF4">
            <w:pPr>
              <w:jc w:val="center"/>
              <w:rPr>
                <w:color w:val="000000"/>
                <w:sz w:val="22"/>
                <w:szCs w:val="22"/>
                <w:lang w:val="uk-UA"/>
              </w:rPr>
            </w:pPr>
            <w:r>
              <w:rPr>
                <w:color w:val="000000"/>
                <w:sz w:val="22"/>
                <w:szCs w:val="22"/>
                <w:lang w:val="uk-UA"/>
              </w:rPr>
              <w:t>3 390,95</w:t>
            </w:r>
          </w:p>
        </w:tc>
        <w:tc>
          <w:tcPr>
            <w:tcW w:w="1277" w:type="dxa"/>
            <w:tcBorders>
              <w:top w:val="single" w:sz="4" w:space="0" w:color="auto"/>
              <w:left w:val="single" w:sz="4" w:space="0" w:color="auto"/>
              <w:right w:val="single" w:sz="4" w:space="0" w:color="auto"/>
            </w:tcBorders>
            <w:shd w:val="clear" w:color="auto" w:fill="auto"/>
            <w:vAlign w:val="center"/>
          </w:tcPr>
          <w:p w:rsidR="00E25305" w:rsidRPr="006F167A" w:rsidRDefault="00EF00CE" w:rsidP="00485DF4">
            <w:pPr>
              <w:jc w:val="center"/>
              <w:rPr>
                <w:color w:val="000000"/>
                <w:sz w:val="22"/>
                <w:szCs w:val="22"/>
                <w:lang w:val="uk-UA"/>
              </w:rPr>
            </w:pPr>
            <w:r>
              <w:rPr>
                <w:color w:val="000000"/>
                <w:sz w:val="22"/>
                <w:szCs w:val="22"/>
                <w:lang w:val="uk-UA"/>
              </w:rPr>
              <w:t>86,66</w:t>
            </w:r>
          </w:p>
        </w:tc>
        <w:tc>
          <w:tcPr>
            <w:tcW w:w="1276" w:type="dxa"/>
            <w:tcBorders>
              <w:top w:val="single" w:sz="4" w:space="0" w:color="auto"/>
              <w:left w:val="single" w:sz="4" w:space="0" w:color="auto"/>
              <w:right w:val="single" w:sz="4" w:space="0" w:color="auto"/>
            </w:tcBorders>
            <w:vAlign w:val="center"/>
          </w:tcPr>
          <w:p w:rsidR="00E25305" w:rsidRPr="006F167A" w:rsidRDefault="00EF00CE" w:rsidP="00485DF4">
            <w:pPr>
              <w:jc w:val="center"/>
              <w:rPr>
                <w:color w:val="000000"/>
                <w:sz w:val="22"/>
                <w:szCs w:val="22"/>
                <w:lang w:val="uk-UA"/>
              </w:rPr>
            </w:pPr>
            <w:r>
              <w:rPr>
                <w:color w:val="000000"/>
                <w:sz w:val="22"/>
                <w:szCs w:val="22"/>
                <w:lang w:val="uk-UA"/>
              </w:rPr>
              <w:t>91,93</w:t>
            </w:r>
          </w:p>
        </w:tc>
        <w:tc>
          <w:tcPr>
            <w:tcW w:w="1985" w:type="dxa"/>
            <w:vMerge w:val="restart"/>
            <w:tcBorders>
              <w:top w:val="single" w:sz="4" w:space="0" w:color="auto"/>
              <w:left w:val="single" w:sz="4" w:space="0" w:color="auto"/>
              <w:right w:val="single" w:sz="4" w:space="0" w:color="auto"/>
            </w:tcBorders>
            <w:shd w:val="clear" w:color="auto" w:fill="auto"/>
            <w:vAlign w:val="center"/>
          </w:tcPr>
          <w:p w:rsidR="00E25305" w:rsidRPr="006F167A" w:rsidRDefault="00E25305" w:rsidP="00485DF4">
            <w:pPr>
              <w:jc w:val="center"/>
              <w:rPr>
                <w:color w:val="000000"/>
                <w:sz w:val="22"/>
                <w:szCs w:val="22"/>
                <w:lang w:val="uk-UA"/>
              </w:rPr>
            </w:pPr>
            <w:r w:rsidRPr="006F167A">
              <w:rPr>
                <w:color w:val="000000"/>
                <w:sz w:val="22"/>
                <w:szCs w:val="22"/>
                <w:lang w:val="uk-UA"/>
              </w:rPr>
              <w:t>Плинність кадрів</w:t>
            </w:r>
            <w:r>
              <w:rPr>
                <w:color w:val="000000"/>
                <w:sz w:val="22"/>
                <w:szCs w:val="22"/>
                <w:lang w:val="uk-UA"/>
              </w:rPr>
              <w:t xml:space="preserve"> (в тому числі наявність вакансій, лікарняних та відпусток за свій рахунок)</w:t>
            </w:r>
          </w:p>
        </w:tc>
      </w:tr>
      <w:tr w:rsidR="00E25305" w:rsidRPr="006F167A" w:rsidTr="006333FE">
        <w:trPr>
          <w:trHeight w:val="427"/>
        </w:trPr>
        <w:tc>
          <w:tcPr>
            <w:tcW w:w="425" w:type="dxa"/>
            <w:vMerge/>
            <w:tcBorders>
              <w:left w:val="single" w:sz="4" w:space="0" w:color="auto"/>
              <w:right w:val="single" w:sz="4" w:space="0" w:color="auto"/>
            </w:tcBorders>
            <w:shd w:val="clear" w:color="auto" w:fill="auto"/>
            <w:vAlign w:val="center"/>
          </w:tcPr>
          <w:p w:rsidR="00E25305" w:rsidRPr="006F167A" w:rsidRDefault="00E25305" w:rsidP="00485DF4">
            <w:pPr>
              <w:jc w:val="center"/>
              <w:rPr>
                <w:color w:val="000000"/>
                <w:sz w:val="22"/>
                <w:szCs w:val="22"/>
                <w:lang w:val="uk-UA"/>
              </w:rPr>
            </w:pPr>
          </w:p>
        </w:tc>
        <w:tc>
          <w:tcPr>
            <w:tcW w:w="2553" w:type="dxa"/>
            <w:vMerge/>
            <w:tcBorders>
              <w:left w:val="single" w:sz="4" w:space="0" w:color="auto"/>
              <w:right w:val="single" w:sz="4" w:space="0" w:color="auto"/>
            </w:tcBorders>
            <w:shd w:val="clear" w:color="auto" w:fill="auto"/>
            <w:vAlign w:val="center"/>
          </w:tcPr>
          <w:p w:rsidR="00E25305" w:rsidRPr="006F167A" w:rsidRDefault="00E25305" w:rsidP="00485DF4">
            <w:pPr>
              <w:rPr>
                <w:sz w:val="22"/>
                <w:szCs w:val="22"/>
                <w:lang w:val="uk-UA" w:eastAsia="uk-UA" w:bidi="uk-UA"/>
              </w:rPr>
            </w:pPr>
          </w:p>
        </w:tc>
        <w:tc>
          <w:tcPr>
            <w:tcW w:w="1843" w:type="dxa"/>
            <w:vMerge/>
            <w:tcBorders>
              <w:left w:val="single" w:sz="4" w:space="0" w:color="auto"/>
              <w:right w:val="single" w:sz="4" w:space="0" w:color="auto"/>
            </w:tcBorders>
            <w:shd w:val="clear" w:color="auto" w:fill="auto"/>
            <w:vAlign w:val="center"/>
          </w:tcPr>
          <w:p w:rsidR="00E25305" w:rsidRPr="006F167A" w:rsidRDefault="00E25305" w:rsidP="00485DF4">
            <w:pPr>
              <w:rPr>
                <w:sz w:val="22"/>
                <w:szCs w:val="22"/>
                <w:lang w:val="uk-UA" w:eastAsia="uk-UA" w:bidi="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25305" w:rsidRPr="006F167A" w:rsidRDefault="00E25305" w:rsidP="00485DF4">
            <w:pPr>
              <w:jc w:val="center"/>
              <w:rPr>
                <w:color w:val="000000"/>
                <w:sz w:val="22"/>
                <w:szCs w:val="22"/>
                <w:lang w:val="uk-UA"/>
              </w:rPr>
            </w:pPr>
            <w:r>
              <w:rPr>
                <w:color w:val="000000"/>
                <w:sz w:val="22"/>
                <w:szCs w:val="22"/>
                <w:lang w:val="uk-UA"/>
              </w:rPr>
              <w:t>2023</w:t>
            </w:r>
          </w:p>
        </w:tc>
        <w:tc>
          <w:tcPr>
            <w:tcW w:w="1276" w:type="dxa"/>
            <w:vMerge/>
            <w:tcBorders>
              <w:left w:val="single" w:sz="4" w:space="0" w:color="auto"/>
              <w:right w:val="single" w:sz="4" w:space="0" w:color="auto"/>
            </w:tcBorders>
            <w:shd w:val="clear" w:color="auto" w:fill="auto"/>
            <w:vAlign w:val="center"/>
          </w:tcPr>
          <w:p w:rsidR="00E25305" w:rsidRDefault="00E25305" w:rsidP="00485DF4">
            <w:pPr>
              <w:jc w:val="center"/>
              <w:rPr>
                <w:sz w:val="22"/>
                <w:szCs w:val="22"/>
                <w:lang w:val="uk-UA" w:eastAsia="uk-UA" w:bidi="uk-UA"/>
              </w:rPr>
            </w:pPr>
          </w:p>
        </w:tc>
        <w:tc>
          <w:tcPr>
            <w:tcW w:w="1418" w:type="dxa"/>
            <w:tcBorders>
              <w:left w:val="single" w:sz="4" w:space="0" w:color="auto"/>
              <w:right w:val="single" w:sz="4" w:space="0" w:color="auto"/>
            </w:tcBorders>
            <w:vAlign w:val="center"/>
          </w:tcPr>
          <w:p w:rsidR="00E25305" w:rsidRDefault="00EF00CE" w:rsidP="00485DF4">
            <w:pPr>
              <w:jc w:val="center"/>
              <w:rPr>
                <w:color w:val="000000"/>
                <w:sz w:val="22"/>
                <w:szCs w:val="22"/>
                <w:lang w:val="uk-UA"/>
              </w:rPr>
            </w:pPr>
            <w:r>
              <w:rPr>
                <w:color w:val="000000"/>
                <w:sz w:val="22"/>
                <w:szCs w:val="22"/>
                <w:lang w:val="uk-UA"/>
              </w:rPr>
              <w:t>17 400,00</w:t>
            </w:r>
          </w:p>
        </w:tc>
        <w:tc>
          <w:tcPr>
            <w:tcW w:w="1417" w:type="dxa"/>
            <w:tcBorders>
              <w:left w:val="single" w:sz="4" w:space="0" w:color="auto"/>
              <w:right w:val="single" w:sz="4" w:space="0" w:color="auto"/>
            </w:tcBorders>
            <w:shd w:val="clear" w:color="auto" w:fill="auto"/>
            <w:vAlign w:val="center"/>
          </w:tcPr>
          <w:p w:rsidR="00E25305" w:rsidRDefault="00EF00CE" w:rsidP="00485DF4">
            <w:pPr>
              <w:jc w:val="center"/>
              <w:rPr>
                <w:color w:val="000000"/>
                <w:sz w:val="22"/>
                <w:szCs w:val="22"/>
                <w:lang w:val="uk-UA"/>
              </w:rPr>
            </w:pPr>
            <w:r>
              <w:rPr>
                <w:color w:val="000000"/>
                <w:sz w:val="22"/>
                <w:szCs w:val="22"/>
                <w:lang w:val="uk-UA"/>
              </w:rPr>
              <w:t>17 315,21</w:t>
            </w:r>
          </w:p>
        </w:tc>
        <w:tc>
          <w:tcPr>
            <w:tcW w:w="1133" w:type="dxa"/>
            <w:tcBorders>
              <w:left w:val="single" w:sz="4" w:space="0" w:color="auto"/>
              <w:right w:val="single" w:sz="4" w:space="0" w:color="auto"/>
            </w:tcBorders>
            <w:shd w:val="clear" w:color="auto" w:fill="auto"/>
            <w:vAlign w:val="center"/>
          </w:tcPr>
          <w:p w:rsidR="00E25305" w:rsidRDefault="00EF00CE" w:rsidP="00485DF4">
            <w:pPr>
              <w:jc w:val="center"/>
              <w:rPr>
                <w:color w:val="000000"/>
                <w:sz w:val="22"/>
                <w:szCs w:val="22"/>
                <w:lang w:val="uk-UA"/>
              </w:rPr>
            </w:pPr>
            <w:r>
              <w:rPr>
                <w:color w:val="000000"/>
                <w:sz w:val="22"/>
                <w:szCs w:val="22"/>
                <w:lang w:val="uk-UA"/>
              </w:rPr>
              <w:t>16 390,54</w:t>
            </w:r>
          </w:p>
        </w:tc>
        <w:tc>
          <w:tcPr>
            <w:tcW w:w="1277" w:type="dxa"/>
            <w:tcBorders>
              <w:left w:val="single" w:sz="4" w:space="0" w:color="auto"/>
              <w:right w:val="single" w:sz="4" w:space="0" w:color="auto"/>
            </w:tcBorders>
            <w:shd w:val="clear" w:color="auto" w:fill="auto"/>
            <w:vAlign w:val="center"/>
          </w:tcPr>
          <w:p w:rsidR="00E25305" w:rsidRDefault="00EF00CE" w:rsidP="00485DF4">
            <w:pPr>
              <w:jc w:val="center"/>
              <w:rPr>
                <w:color w:val="000000"/>
                <w:sz w:val="22"/>
                <w:szCs w:val="22"/>
                <w:lang w:val="uk-UA"/>
              </w:rPr>
            </w:pPr>
            <w:r>
              <w:rPr>
                <w:color w:val="000000"/>
                <w:sz w:val="22"/>
                <w:szCs w:val="22"/>
                <w:lang w:val="uk-UA"/>
              </w:rPr>
              <w:t>94,20</w:t>
            </w:r>
          </w:p>
        </w:tc>
        <w:tc>
          <w:tcPr>
            <w:tcW w:w="1276" w:type="dxa"/>
            <w:tcBorders>
              <w:left w:val="single" w:sz="4" w:space="0" w:color="auto"/>
              <w:right w:val="single" w:sz="4" w:space="0" w:color="auto"/>
            </w:tcBorders>
            <w:vAlign w:val="center"/>
          </w:tcPr>
          <w:p w:rsidR="00E25305" w:rsidRPr="006F167A" w:rsidRDefault="00EF00CE" w:rsidP="00485DF4">
            <w:pPr>
              <w:jc w:val="center"/>
              <w:rPr>
                <w:color w:val="000000"/>
                <w:sz w:val="22"/>
                <w:szCs w:val="22"/>
                <w:lang w:val="uk-UA"/>
              </w:rPr>
            </w:pPr>
            <w:r>
              <w:rPr>
                <w:color w:val="000000"/>
                <w:sz w:val="22"/>
                <w:szCs w:val="22"/>
                <w:lang w:val="uk-UA"/>
              </w:rPr>
              <w:t>94,66</w:t>
            </w:r>
          </w:p>
        </w:tc>
        <w:tc>
          <w:tcPr>
            <w:tcW w:w="1985" w:type="dxa"/>
            <w:vMerge/>
            <w:tcBorders>
              <w:left w:val="single" w:sz="4" w:space="0" w:color="auto"/>
              <w:right w:val="single" w:sz="4" w:space="0" w:color="auto"/>
            </w:tcBorders>
            <w:shd w:val="clear" w:color="auto" w:fill="auto"/>
            <w:vAlign w:val="center"/>
          </w:tcPr>
          <w:p w:rsidR="00E25305" w:rsidRPr="006F167A" w:rsidRDefault="00E25305" w:rsidP="00485DF4">
            <w:pPr>
              <w:jc w:val="center"/>
              <w:rPr>
                <w:color w:val="000000"/>
                <w:sz w:val="22"/>
                <w:szCs w:val="22"/>
                <w:lang w:val="uk-UA"/>
              </w:rPr>
            </w:pPr>
          </w:p>
        </w:tc>
      </w:tr>
      <w:tr w:rsidR="00E25305" w:rsidRPr="006F167A" w:rsidTr="006333FE">
        <w:trPr>
          <w:trHeight w:val="421"/>
        </w:trPr>
        <w:tc>
          <w:tcPr>
            <w:tcW w:w="425" w:type="dxa"/>
            <w:vMerge/>
            <w:tcBorders>
              <w:left w:val="single" w:sz="4" w:space="0" w:color="auto"/>
              <w:right w:val="single" w:sz="4" w:space="0" w:color="auto"/>
            </w:tcBorders>
            <w:shd w:val="clear" w:color="auto" w:fill="auto"/>
            <w:vAlign w:val="center"/>
          </w:tcPr>
          <w:p w:rsidR="00E25305" w:rsidRPr="006F167A" w:rsidRDefault="00E25305" w:rsidP="00485DF4">
            <w:pPr>
              <w:jc w:val="center"/>
              <w:rPr>
                <w:color w:val="000000"/>
                <w:sz w:val="22"/>
                <w:szCs w:val="22"/>
                <w:lang w:val="uk-UA"/>
              </w:rPr>
            </w:pPr>
          </w:p>
        </w:tc>
        <w:tc>
          <w:tcPr>
            <w:tcW w:w="2553" w:type="dxa"/>
            <w:vMerge/>
            <w:tcBorders>
              <w:left w:val="single" w:sz="4" w:space="0" w:color="auto"/>
              <w:right w:val="single" w:sz="4" w:space="0" w:color="auto"/>
            </w:tcBorders>
            <w:shd w:val="clear" w:color="auto" w:fill="auto"/>
            <w:vAlign w:val="center"/>
          </w:tcPr>
          <w:p w:rsidR="00E25305" w:rsidRPr="006F167A" w:rsidRDefault="00E25305" w:rsidP="00485DF4">
            <w:pPr>
              <w:rPr>
                <w:sz w:val="22"/>
                <w:szCs w:val="22"/>
                <w:lang w:val="uk-UA" w:eastAsia="uk-UA" w:bidi="uk-UA"/>
              </w:rPr>
            </w:pPr>
          </w:p>
        </w:tc>
        <w:tc>
          <w:tcPr>
            <w:tcW w:w="1843" w:type="dxa"/>
            <w:vMerge/>
            <w:tcBorders>
              <w:left w:val="single" w:sz="4" w:space="0" w:color="auto"/>
              <w:right w:val="single" w:sz="4" w:space="0" w:color="auto"/>
            </w:tcBorders>
            <w:shd w:val="clear" w:color="auto" w:fill="auto"/>
            <w:vAlign w:val="center"/>
          </w:tcPr>
          <w:p w:rsidR="00E25305" w:rsidRPr="006F167A" w:rsidRDefault="00E25305" w:rsidP="00485DF4">
            <w:pPr>
              <w:rPr>
                <w:sz w:val="22"/>
                <w:szCs w:val="22"/>
                <w:lang w:val="uk-UA" w:eastAsia="uk-UA" w:bidi="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25305" w:rsidRPr="006F167A" w:rsidRDefault="00E25305" w:rsidP="00485DF4">
            <w:pPr>
              <w:jc w:val="center"/>
              <w:rPr>
                <w:color w:val="000000"/>
                <w:sz w:val="22"/>
                <w:szCs w:val="22"/>
                <w:lang w:val="uk-UA"/>
              </w:rPr>
            </w:pPr>
            <w:r>
              <w:rPr>
                <w:color w:val="000000"/>
                <w:sz w:val="22"/>
                <w:szCs w:val="22"/>
                <w:lang w:val="uk-UA"/>
              </w:rPr>
              <w:t>2024</w:t>
            </w:r>
          </w:p>
        </w:tc>
        <w:tc>
          <w:tcPr>
            <w:tcW w:w="1276" w:type="dxa"/>
            <w:vMerge/>
            <w:tcBorders>
              <w:left w:val="single" w:sz="4" w:space="0" w:color="auto"/>
              <w:right w:val="single" w:sz="4" w:space="0" w:color="auto"/>
            </w:tcBorders>
            <w:shd w:val="clear" w:color="auto" w:fill="auto"/>
            <w:vAlign w:val="center"/>
          </w:tcPr>
          <w:p w:rsidR="00E25305" w:rsidRDefault="00E25305" w:rsidP="00485DF4">
            <w:pPr>
              <w:jc w:val="center"/>
              <w:rPr>
                <w:sz w:val="22"/>
                <w:szCs w:val="22"/>
                <w:lang w:val="uk-UA" w:eastAsia="uk-UA" w:bidi="uk-UA"/>
              </w:rPr>
            </w:pPr>
          </w:p>
        </w:tc>
        <w:tc>
          <w:tcPr>
            <w:tcW w:w="1418" w:type="dxa"/>
            <w:tcBorders>
              <w:left w:val="single" w:sz="4" w:space="0" w:color="auto"/>
              <w:bottom w:val="single" w:sz="4" w:space="0" w:color="auto"/>
              <w:right w:val="single" w:sz="4" w:space="0" w:color="auto"/>
            </w:tcBorders>
            <w:vAlign w:val="center"/>
          </w:tcPr>
          <w:p w:rsidR="00E25305" w:rsidRPr="006F167A" w:rsidRDefault="00E25305" w:rsidP="00485DF4">
            <w:pPr>
              <w:jc w:val="center"/>
              <w:rPr>
                <w:color w:val="000000"/>
                <w:sz w:val="22"/>
                <w:szCs w:val="22"/>
                <w:lang w:val="uk-UA"/>
              </w:rPr>
            </w:pPr>
            <w:r>
              <w:rPr>
                <w:color w:val="000000"/>
                <w:sz w:val="22"/>
                <w:szCs w:val="22"/>
                <w:lang w:val="uk-UA"/>
              </w:rPr>
              <w:t>19 499,25</w:t>
            </w:r>
          </w:p>
        </w:tc>
        <w:tc>
          <w:tcPr>
            <w:tcW w:w="1417" w:type="dxa"/>
            <w:tcBorders>
              <w:left w:val="single" w:sz="4" w:space="0" w:color="auto"/>
              <w:bottom w:val="single" w:sz="4" w:space="0" w:color="auto"/>
              <w:right w:val="single" w:sz="4" w:space="0" w:color="auto"/>
            </w:tcBorders>
            <w:shd w:val="clear" w:color="auto" w:fill="auto"/>
            <w:vAlign w:val="center"/>
          </w:tcPr>
          <w:p w:rsidR="00E25305" w:rsidRPr="006F167A" w:rsidRDefault="00E25305" w:rsidP="00485DF4">
            <w:pPr>
              <w:jc w:val="center"/>
              <w:rPr>
                <w:color w:val="000000"/>
                <w:sz w:val="22"/>
                <w:szCs w:val="22"/>
                <w:lang w:val="uk-UA"/>
              </w:rPr>
            </w:pPr>
            <w:r>
              <w:rPr>
                <w:color w:val="000000"/>
                <w:sz w:val="22"/>
                <w:szCs w:val="22"/>
                <w:lang w:val="uk-UA"/>
              </w:rPr>
              <w:t>17 562,05</w:t>
            </w:r>
          </w:p>
        </w:tc>
        <w:tc>
          <w:tcPr>
            <w:tcW w:w="1133" w:type="dxa"/>
            <w:tcBorders>
              <w:left w:val="single" w:sz="4" w:space="0" w:color="auto"/>
              <w:bottom w:val="single" w:sz="4" w:space="0" w:color="auto"/>
              <w:right w:val="single" w:sz="4" w:space="0" w:color="auto"/>
            </w:tcBorders>
            <w:shd w:val="clear" w:color="auto" w:fill="auto"/>
            <w:vAlign w:val="center"/>
          </w:tcPr>
          <w:p w:rsidR="00E25305" w:rsidRPr="006F167A" w:rsidRDefault="00E25305" w:rsidP="00485DF4">
            <w:pPr>
              <w:jc w:val="center"/>
              <w:rPr>
                <w:color w:val="000000"/>
                <w:sz w:val="22"/>
                <w:szCs w:val="22"/>
                <w:lang w:val="uk-UA"/>
              </w:rPr>
            </w:pPr>
            <w:r>
              <w:rPr>
                <w:color w:val="000000"/>
                <w:sz w:val="22"/>
                <w:szCs w:val="22"/>
                <w:lang w:val="uk-UA"/>
              </w:rPr>
              <w:t>17 079,17</w:t>
            </w:r>
          </w:p>
        </w:tc>
        <w:tc>
          <w:tcPr>
            <w:tcW w:w="1277" w:type="dxa"/>
            <w:tcBorders>
              <w:left w:val="single" w:sz="4" w:space="0" w:color="auto"/>
              <w:bottom w:val="single" w:sz="4" w:space="0" w:color="auto"/>
              <w:right w:val="single" w:sz="4" w:space="0" w:color="auto"/>
            </w:tcBorders>
            <w:shd w:val="clear" w:color="auto" w:fill="auto"/>
            <w:vAlign w:val="center"/>
          </w:tcPr>
          <w:p w:rsidR="00E25305" w:rsidRPr="006F167A" w:rsidRDefault="00E25305" w:rsidP="00485DF4">
            <w:pPr>
              <w:jc w:val="center"/>
              <w:rPr>
                <w:color w:val="000000"/>
                <w:sz w:val="22"/>
                <w:szCs w:val="22"/>
                <w:lang w:val="uk-UA"/>
              </w:rPr>
            </w:pPr>
            <w:r>
              <w:rPr>
                <w:color w:val="000000"/>
                <w:sz w:val="22"/>
                <w:szCs w:val="22"/>
                <w:lang w:val="uk-UA"/>
              </w:rPr>
              <w:t>87,59</w:t>
            </w:r>
          </w:p>
        </w:tc>
        <w:tc>
          <w:tcPr>
            <w:tcW w:w="1276" w:type="dxa"/>
            <w:tcBorders>
              <w:left w:val="single" w:sz="4" w:space="0" w:color="auto"/>
              <w:bottom w:val="single" w:sz="4" w:space="0" w:color="auto"/>
              <w:right w:val="single" w:sz="4" w:space="0" w:color="auto"/>
            </w:tcBorders>
            <w:vAlign w:val="center"/>
          </w:tcPr>
          <w:p w:rsidR="00E25305" w:rsidRPr="006F167A" w:rsidRDefault="00E25305" w:rsidP="00485DF4">
            <w:pPr>
              <w:jc w:val="center"/>
              <w:rPr>
                <w:color w:val="000000"/>
                <w:sz w:val="22"/>
                <w:szCs w:val="22"/>
                <w:lang w:val="uk-UA"/>
              </w:rPr>
            </w:pPr>
            <w:r w:rsidRPr="006F167A">
              <w:rPr>
                <w:color w:val="000000"/>
                <w:sz w:val="22"/>
                <w:szCs w:val="22"/>
                <w:lang w:val="uk-UA"/>
              </w:rPr>
              <w:t>9</w:t>
            </w:r>
            <w:r>
              <w:rPr>
                <w:color w:val="000000"/>
                <w:sz w:val="22"/>
                <w:szCs w:val="22"/>
                <w:lang w:val="uk-UA"/>
              </w:rPr>
              <w:t>7</w:t>
            </w:r>
            <w:r w:rsidRPr="006F167A">
              <w:rPr>
                <w:color w:val="000000"/>
                <w:sz w:val="22"/>
                <w:szCs w:val="22"/>
                <w:lang w:val="uk-UA"/>
              </w:rPr>
              <w:t>,</w:t>
            </w:r>
            <w:r>
              <w:rPr>
                <w:color w:val="000000"/>
                <w:sz w:val="22"/>
                <w:szCs w:val="22"/>
                <w:lang w:val="uk-UA"/>
              </w:rPr>
              <w:t>25</w:t>
            </w:r>
          </w:p>
        </w:tc>
        <w:tc>
          <w:tcPr>
            <w:tcW w:w="1985" w:type="dxa"/>
            <w:vMerge/>
            <w:tcBorders>
              <w:left w:val="single" w:sz="4" w:space="0" w:color="auto"/>
              <w:right w:val="single" w:sz="4" w:space="0" w:color="auto"/>
            </w:tcBorders>
            <w:shd w:val="clear" w:color="auto" w:fill="auto"/>
            <w:vAlign w:val="center"/>
          </w:tcPr>
          <w:p w:rsidR="00E25305" w:rsidRPr="006F167A" w:rsidRDefault="00E25305" w:rsidP="00485DF4">
            <w:pPr>
              <w:jc w:val="center"/>
              <w:rPr>
                <w:color w:val="000000"/>
                <w:sz w:val="22"/>
                <w:szCs w:val="22"/>
                <w:lang w:val="uk-UA"/>
              </w:rPr>
            </w:pPr>
          </w:p>
        </w:tc>
      </w:tr>
      <w:tr w:rsidR="00E25305" w:rsidTr="006333FE">
        <w:trPr>
          <w:trHeight w:val="557"/>
        </w:trPr>
        <w:tc>
          <w:tcPr>
            <w:tcW w:w="425" w:type="dxa"/>
            <w:vMerge/>
            <w:tcBorders>
              <w:left w:val="single" w:sz="4" w:space="0" w:color="auto"/>
              <w:right w:val="single" w:sz="4" w:space="0" w:color="auto"/>
            </w:tcBorders>
            <w:shd w:val="clear" w:color="auto" w:fill="auto"/>
            <w:vAlign w:val="center"/>
          </w:tcPr>
          <w:p w:rsidR="00E25305" w:rsidRDefault="00E25305" w:rsidP="00485DF4">
            <w:pPr>
              <w:jc w:val="center"/>
              <w:rPr>
                <w:color w:val="000000"/>
                <w:sz w:val="22"/>
                <w:szCs w:val="22"/>
                <w:lang w:val="uk-UA"/>
              </w:rPr>
            </w:pPr>
          </w:p>
        </w:tc>
        <w:tc>
          <w:tcPr>
            <w:tcW w:w="2553" w:type="dxa"/>
            <w:vMerge/>
            <w:tcBorders>
              <w:left w:val="single" w:sz="4" w:space="0" w:color="auto"/>
              <w:right w:val="single" w:sz="4" w:space="0" w:color="auto"/>
            </w:tcBorders>
            <w:shd w:val="clear" w:color="auto" w:fill="auto"/>
          </w:tcPr>
          <w:p w:rsidR="00E25305" w:rsidRPr="00F75B04" w:rsidRDefault="00E25305" w:rsidP="00485DF4">
            <w:pPr>
              <w:pStyle w:val="53"/>
              <w:shd w:val="clear" w:color="auto" w:fill="auto"/>
              <w:tabs>
                <w:tab w:val="left" w:pos="33"/>
              </w:tabs>
              <w:spacing w:after="0"/>
              <w:ind w:right="-108"/>
              <w:jc w:val="left"/>
              <w:rPr>
                <w:b w:val="0"/>
                <w:sz w:val="22"/>
                <w:szCs w:val="22"/>
                <w:lang w:val="uk-UA" w:eastAsia="uk-UA" w:bidi="uk-UA"/>
              </w:rPr>
            </w:pPr>
          </w:p>
        </w:tc>
        <w:tc>
          <w:tcPr>
            <w:tcW w:w="1843" w:type="dxa"/>
            <w:vMerge/>
            <w:tcBorders>
              <w:left w:val="single" w:sz="4" w:space="0" w:color="auto"/>
              <w:right w:val="single" w:sz="4" w:space="0" w:color="auto"/>
            </w:tcBorders>
            <w:shd w:val="clear" w:color="auto" w:fill="auto"/>
          </w:tcPr>
          <w:p w:rsidR="00E25305" w:rsidRDefault="00E25305" w:rsidP="00485DF4">
            <w:pPr>
              <w:pStyle w:val="53"/>
              <w:shd w:val="clear" w:color="auto" w:fill="auto"/>
              <w:tabs>
                <w:tab w:val="left" w:pos="373"/>
              </w:tabs>
              <w:spacing w:after="0"/>
              <w:ind w:left="-31" w:right="-109"/>
              <w:jc w:val="left"/>
              <w:rPr>
                <w:b w:val="0"/>
                <w:sz w:val="22"/>
                <w:szCs w:val="22"/>
                <w:lang w:val="uk-UA" w:eastAsia="uk-UA" w:bidi="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25305" w:rsidRPr="00E25305" w:rsidRDefault="006333FE" w:rsidP="00485DF4">
            <w:pPr>
              <w:jc w:val="center"/>
              <w:rPr>
                <w:b/>
                <w:color w:val="000000"/>
                <w:sz w:val="22"/>
                <w:szCs w:val="22"/>
                <w:lang w:val="uk-UA"/>
              </w:rPr>
            </w:pPr>
            <w:r>
              <w:rPr>
                <w:b/>
                <w:color w:val="000000"/>
                <w:sz w:val="22"/>
                <w:szCs w:val="22"/>
                <w:lang w:val="uk-UA"/>
              </w:rPr>
              <w:t>2022-2024</w:t>
            </w:r>
          </w:p>
        </w:tc>
        <w:tc>
          <w:tcPr>
            <w:tcW w:w="1276" w:type="dxa"/>
            <w:vMerge/>
            <w:tcBorders>
              <w:left w:val="single" w:sz="4" w:space="0" w:color="auto"/>
              <w:right w:val="single" w:sz="4" w:space="0" w:color="auto"/>
            </w:tcBorders>
            <w:shd w:val="clear" w:color="auto" w:fill="auto"/>
            <w:vAlign w:val="center"/>
          </w:tcPr>
          <w:p w:rsidR="00E25305" w:rsidRDefault="00E25305" w:rsidP="00485DF4">
            <w:pPr>
              <w:jc w:val="center"/>
              <w:rPr>
                <w:sz w:val="22"/>
                <w:szCs w:val="22"/>
                <w:lang w:val="uk-UA" w:eastAsia="uk-UA" w:bidi="uk-UA"/>
              </w:rPr>
            </w:pPr>
          </w:p>
        </w:tc>
        <w:tc>
          <w:tcPr>
            <w:tcW w:w="1418" w:type="dxa"/>
            <w:tcBorders>
              <w:top w:val="single" w:sz="4" w:space="0" w:color="auto"/>
              <w:left w:val="single" w:sz="4" w:space="0" w:color="auto"/>
              <w:right w:val="single" w:sz="4" w:space="0" w:color="auto"/>
            </w:tcBorders>
            <w:vAlign w:val="center"/>
          </w:tcPr>
          <w:p w:rsidR="00E25305" w:rsidRPr="00E25305" w:rsidRDefault="00EF00CE" w:rsidP="00485DF4">
            <w:pPr>
              <w:jc w:val="center"/>
              <w:rPr>
                <w:b/>
                <w:color w:val="000000"/>
                <w:sz w:val="22"/>
                <w:szCs w:val="22"/>
                <w:lang w:val="uk-UA"/>
              </w:rPr>
            </w:pPr>
            <w:r>
              <w:rPr>
                <w:b/>
                <w:color w:val="000000"/>
                <w:sz w:val="22"/>
                <w:szCs w:val="22"/>
                <w:lang w:val="uk-UA"/>
              </w:rPr>
              <w:t>40 812,12</w:t>
            </w:r>
          </w:p>
        </w:tc>
        <w:tc>
          <w:tcPr>
            <w:tcW w:w="1417" w:type="dxa"/>
            <w:tcBorders>
              <w:top w:val="single" w:sz="4" w:space="0" w:color="auto"/>
              <w:left w:val="single" w:sz="4" w:space="0" w:color="auto"/>
              <w:right w:val="single" w:sz="4" w:space="0" w:color="auto"/>
            </w:tcBorders>
            <w:shd w:val="clear" w:color="auto" w:fill="auto"/>
            <w:vAlign w:val="center"/>
          </w:tcPr>
          <w:p w:rsidR="00E25305" w:rsidRPr="00E25305" w:rsidRDefault="00EF00CE" w:rsidP="00485DF4">
            <w:pPr>
              <w:jc w:val="center"/>
              <w:rPr>
                <w:b/>
                <w:color w:val="000000"/>
                <w:sz w:val="22"/>
                <w:szCs w:val="22"/>
                <w:lang w:val="uk-UA"/>
              </w:rPr>
            </w:pPr>
            <w:r>
              <w:rPr>
                <w:b/>
                <w:color w:val="000000"/>
                <w:sz w:val="22"/>
                <w:szCs w:val="22"/>
                <w:lang w:val="uk-UA"/>
              </w:rPr>
              <w:t>38 565,77</w:t>
            </w:r>
          </w:p>
        </w:tc>
        <w:tc>
          <w:tcPr>
            <w:tcW w:w="1133" w:type="dxa"/>
            <w:tcBorders>
              <w:top w:val="single" w:sz="4" w:space="0" w:color="auto"/>
              <w:left w:val="single" w:sz="4" w:space="0" w:color="auto"/>
              <w:right w:val="single" w:sz="4" w:space="0" w:color="auto"/>
            </w:tcBorders>
            <w:shd w:val="clear" w:color="auto" w:fill="auto"/>
            <w:vAlign w:val="center"/>
          </w:tcPr>
          <w:p w:rsidR="00E25305" w:rsidRPr="00E25305" w:rsidRDefault="00EF00CE" w:rsidP="00485DF4">
            <w:pPr>
              <w:jc w:val="center"/>
              <w:rPr>
                <w:b/>
                <w:color w:val="000000"/>
                <w:sz w:val="22"/>
                <w:szCs w:val="22"/>
                <w:lang w:val="uk-UA"/>
              </w:rPr>
            </w:pPr>
            <w:r>
              <w:rPr>
                <w:b/>
                <w:color w:val="000000"/>
                <w:sz w:val="22"/>
                <w:szCs w:val="22"/>
                <w:lang w:val="uk-UA"/>
              </w:rPr>
              <w:t>36 860,66</w:t>
            </w:r>
          </w:p>
        </w:tc>
        <w:tc>
          <w:tcPr>
            <w:tcW w:w="1277" w:type="dxa"/>
            <w:tcBorders>
              <w:top w:val="single" w:sz="4" w:space="0" w:color="auto"/>
              <w:left w:val="single" w:sz="4" w:space="0" w:color="auto"/>
              <w:right w:val="single" w:sz="4" w:space="0" w:color="auto"/>
            </w:tcBorders>
            <w:shd w:val="clear" w:color="auto" w:fill="auto"/>
            <w:vAlign w:val="center"/>
          </w:tcPr>
          <w:p w:rsidR="00E25305" w:rsidRPr="00E25305" w:rsidRDefault="00EF00CE" w:rsidP="00485DF4">
            <w:pPr>
              <w:jc w:val="center"/>
              <w:rPr>
                <w:b/>
                <w:color w:val="000000"/>
                <w:sz w:val="22"/>
                <w:szCs w:val="22"/>
                <w:lang w:val="uk-UA"/>
              </w:rPr>
            </w:pPr>
            <w:r>
              <w:rPr>
                <w:b/>
                <w:color w:val="000000"/>
                <w:sz w:val="22"/>
                <w:szCs w:val="22"/>
                <w:lang w:val="uk-UA"/>
              </w:rPr>
              <w:t>90,32</w:t>
            </w:r>
          </w:p>
        </w:tc>
        <w:tc>
          <w:tcPr>
            <w:tcW w:w="1276" w:type="dxa"/>
            <w:tcBorders>
              <w:top w:val="single" w:sz="4" w:space="0" w:color="auto"/>
              <w:left w:val="single" w:sz="4" w:space="0" w:color="auto"/>
              <w:right w:val="single" w:sz="4" w:space="0" w:color="auto"/>
            </w:tcBorders>
            <w:vAlign w:val="center"/>
          </w:tcPr>
          <w:p w:rsidR="00E25305" w:rsidRPr="00E25305" w:rsidRDefault="00EF00CE" w:rsidP="00485DF4">
            <w:pPr>
              <w:jc w:val="center"/>
              <w:rPr>
                <w:b/>
                <w:color w:val="000000"/>
                <w:sz w:val="22"/>
                <w:szCs w:val="22"/>
                <w:lang w:val="uk-UA"/>
              </w:rPr>
            </w:pPr>
            <w:r>
              <w:rPr>
                <w:b/>
                <w:color w:val="000000"/>
                <w:sz w:val="22"/>
                <w:szCs w:val="22"/>
                <w:lang w:val="uk-UA"/>
              </w:rPr>
              <w:t>95,58</w:t>
            </w:r>
          </w:p>
        </w:tc>
        <w:tc>
          <w:tcPr>
            <w:tcW w:w="1985" w:type="dxa"/>
            <w:vMerge/>
            <w:tcBorders>
              <w:left w:val="single" w:sz="4" w:space="0" w:color="auto"/>
              <w:right w:val="single" w:sz="4" w:space="0" w:color="auto"/>
            </w:tcBorders>
            <w:shd w:val="clear" w:color="auto" w:fill="auto"/>
            <w:vAlign w:val="center"/>
          </w:tcPr>
          <w:p w:rsidR="00E25305" w:rsidRDefault="00E25305" w:rsidP="00485DF4">
            <w:pPr>
              <w:jc w:val="center"/>
              <w:rPr>
                <w:color w:val="000000"/>
                <w:sz w:val="22"/>
                <w:szCs w:val="22"/>
                <w:lang w:val="uk-UA"/>
              </w:rPr>
            </w:pPr>
          </w:p>
        </w:tc>
      </w:tr>
      <w:tr w:rsidR="00EF00CE" w:rsidTr="006333FE">
        <w:trPr>
          <w:trHeight w:val="435"/>
        </w:trPr>
        <w:tc>
          <w:tcPr>
            <w:tcW w:w="425" w:type="dxa"/>
            <w:vMerge w:val="restart"/>
            <w:tcBorders>
              <w:top w:val="single" w:sz="4" w:space="0" w:color="auto"/>
              <w:left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2</w:t>
            </w:r>
          </w:p>
        </w:tc>
        <w:tc>
          <w:tcPr>
            <w:tcW w:w="2553" w:type="dxa"/>
            <w:vMerge w:val="restart"/>
            <w:tcBorders>
              <w:top w:val="single" w:sz="4" w:space="0" w:color="auto"/>
              <w:left w:val="single" w:sz="4" w:space="0" w:color="auto"/>
              <w:right w:val="single" w:sz="4" w:space="0" w:color="auto"/>
            </w:tcBorders>
            <w:shd w:val="clear" w:color="auto" w:fill="auto"/>
          </w:tcPr>
          <w:p w:rsidR="00EF00CE" w:rsidRPr="006F167A" w:rsidRDefault="00EF00CE" w:rsidP="00485DF4">
            <w:pPr>
              <w:pStyle w:val="53"/>
              <w:shd w:val="clear" w:color="auto" w:fill="auto"/>
              <w:tabs>
                <w:tab w:val="left" w:pos="33"/>
              </w:tabs>
              <w:spacing w:after="0"/>
              <w:ind w:right="-108"/>
              <w:jc w:val="left"/>
              <w:rPr>
                <w:b w:val="0"/>
                <w:sz w:val="22"/>
                <w:szCs w:val="22"/>
                <w:lang w:val="uk-UA" w:eastAsia="uk-UA" w:bidi="uk-UA"/>
              </w:rPr>
            </w:pPr>
            <w:r w:rsidRPr="00F75B04">
              <w:rPr>
                <w:b w:val="0"/>
                <w:sz w:val="22"/>
                <w:szCs w:val="22"/>
                <w:lang w:val="uk-UA" w:eastAsia="uk-UA" w:bidi="uk-UA"/>
              </w:rPr>
              <w:t>Придбання легкового спеціалізованого автомобільного транспорту для виконання повноважень відповідно до статутних завдань та положень відділів підприємства</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EF00CE" w:rsidRPr="006F167A" w:rsidRDefault="00EF00CE" w:rsidP="00DE1F2D">
            <w:pPr>
              <w:pStyle w:val="53"/>
              <w:shd w:val="clear" w:color="auto" w:fill="auto"/>
              <w:tabs>
                <w:tab w:val="left" w:pos="373"/>
              </w:tabs>
              <w:spacing w:after="0"/>
              <w:ind w:left="-31" w:right="-109"/>
              <w:jc w:val="left"/>
              <w:rPr>
                <w:b w:val="0"/>
                <w:sz w:val="22"/>
                <w:szCs w:val="22"/>
                <w:lang w:val="uk-UA" w:eastAsia="uk-UA" w:bidi="uk-UA"/>
              </w:rPr>
            </w:pPr>
            <w:r>
              <w:rPr>
                <w:b w:val="0"/>
                <w:sz w:val="22"/>
                <w:szCs w:val="22"/>
                <w:lang w:val="uk-UA" w:eastAsia="uk-UA" w:bidi="uk-UA"/>
              </w:rPr>
              <w:t>П</w:t>
            </w:r>
            <w:r w:rsidRPr="00F75B04">
              <w:rPr>
                <w:b w:val="0"/>
                <w:sz w:val="22"/>
                <w:szCs w:val="22"/>
                <w:lang w:val="uk-UA" w:eastAsia="uk-UA" w:bidi="uk-UA"/>
              </w:rPr>
              <w:t>ридбання автомобіля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2022</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sz w:val="22"/>
                <w:szCs w:val="22"/>
                <w:lang w:val="uk-UA" w:eastAsia="uk-UA" w:bidi="uk-UA"/>
              </w:rPr>
              <w:t>Виконавчий комітет П</w:t>
            </w:r>
            <w:r w:rsidR="00D31591">
              <w:rPr>
                <w:sz w:val="22"/>
                <w:szCs w:val="22"/>
                <w:lang w:val="uk-UA" w:eastAsia="uk-UA" w:bidi="uk-UA"/>
              </w:rPr>
              <w:t>МР/ П</w:t>
            </w:r>
            <w:r w:rsidRPr="006F167A">
              <w:rPr>
                <w:sz w:val="22"/>
                <w:szCs w:val="22"/>
                <w:lang w:val="uk-UA" w:eastAsia="uk-UA" w:bidi="uk-UA"/>
              </w:rPr>
              <w:t>КП «МУНІЦИПАЛЬНА ВАРТА»</w:t>
            </w:r>
          </w:p>
        </w:tc>
        <w:tc>
          <w:tcPr>
            <w:tcW w:w="1418" w:type="dxa"/>
            <w:tcBorders>
              <w:top w:val="single" w:sz="4" w:space="0" w:color="auto"/>
              <w:left w:val="single" w:sz="4" w:space="0" w:color="auto"/>
              <w:right w:val="single" w:sz="4" w:space="0" w:color="auto"/>
            </w:tcBorders>
            <w:vAlign w:val="center"/>
          </w:tcPr>
          <w:p w:rsidR="00EF00CE" w:rsidRDefault="00EF00CE" w:rsidP="00485DF4">
            <w:pPr>
              <w:jc w:val="center"/>
              <w:rPr>
                <w:color w:val="000000"/>
                <w:sz w:val="22"/>
                <w:szCs w:val="22"/>
                <w:lang w:val="uk-UA"/>
              </w:rPr>
            </w:pPr>
            <w:r>
              <w:rPr>
                <w:color w:val="000000"/>
                <w:sz w:val="22"/>
                <w:szCs w:val="22"/>
                <w:lang w:val="uk-UA"/>
              </w:rPr>
              <w:t>0,00</w:t>
            </w:r>
          </w:p>
        </w:tc>
        <w:tc>
          <w:tcPr>
            <w:tcW w:w="1417" w:type="dxa"/>
            <w:tcBorders>
              <w:top w:val="single" w:sz="4" w:space="0" w:color="auto"/>
              <w:left w:val="single" w:sz="4" w:space="0" w:color="auto"/>
              <w:right w:val="single" w:sz="4" w:space="0" w:color="auto"/>
            </w:tcBorders>
            <w:shd w:val="clear" w:color="auto" w:fill="auto"/>
            <w:vAlign w:val="center"/>
          </w:tcPr>
          <w:p w:rsidR="00EF00CE" w:rsidRDefault="00EF00CE" w:rsidP="00485DF4">
            <w:pPr>
              <w:jc w:val="center"/>
              <w:rPr>
                <w:color w:val="000000"/>
                <w:sz w:val="22"/>
                <w:szCs w:val="22"/>
                <w:lang w:val="uk-UA"/>
              </w:rPr>
            </w:pPr>
            <w:r>
              <w:rPr>
                <w:color w:val="000000"/>
                <w:sz w:val="22"/>
                <w:szCs w:val="22"/>
                <w:lang w:val="uk-UA"/>
              </w:rPr>
              <w:t>0,00</w:t>
            </w:r>
          </w:p>
        </w:tc>
        <w:tc>
          <w:tcPr>
            <w:tcW w:w="1133" w:type="dxa"/>
            <w:tcBorders>
              <w:top w:val="single" w:sz="4" w:space="0" w:color="auto"/>
              <w:left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0,00</w:t>
            </w:r>
          </w:p>
        </w:tc>
        <w:tc>
          <w:tcPr>
            <w:tcW w:w="1277" w:type="dxa"/>
            <w:tcBorders>
              <w:top w:val="single" w:sz="4" w:space="0" w:color="auto"/>
              <w:left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0,00</w:t>
            </w:r>
          </w:p>
        </w:tc>
        <w:tc>
          <w:tcPr>
            <w:tcW w:w="1276" w:type="dxa"/>
            <w:tcBorders>
              <w:top w:val="single" w:sz="4" w:space="0" w:color="auto"/>
              <w:left w:val="single" w:sz="4" w:space="0" w:color="auto"/>
              <w:right w:val="single" w:sz="4" w:space="0" w:color="auto"/>
            </w:tcBorders>
            <w:vAlign w:val="center"/>
          </w:tcPr>
          <w:p w:rsidR="00EF00CE" w:rsidRPr="006F167A" w:rsidRDefault="00EF00CE" w:rsidP="00485DF4">
            <w:pPr>
              <w:jc w:val="center"/>
              <w:rPr>
                <w:color w:val="000000"/>
                <w:sz w:val="22"/>
                <w:szCs w:val="22"/>
                <w:lang w:val="uk-UA"/>
              </w:rPr>
            </w:pPr>
            <w:r>
              <w:rPr>
                <w:color w:val="000000"/>
                <w:sz w:val="22"/>
                <w:szCs w:val="22"/>
                <w:lang w:val="uk-UA"/>
              </w:rPr>
              <w:t>0,00</w:t>
            </w:r>
          </w:p>
        </w:tc>
        <w:tc>
          <w:tcPr>
            <w:tcW w:w="1985" w:type="dxa"/>
            <w:vMerge w:val="restart"/>
            <w:tcBorders>
              <w:top w:val="single" w:sz="4" w:space="0" w:color="auto"/>
              <w:left w:val="single" w:sz="4" w:space="0" w:color="auto"/>
              <w:right w:val="single" w:sz="4" w:space="0" w:color="auto"/>
            </w:tcBorders>
            <w:shd w:val="clear" w:color="auto" w:fill="auto"/>
            <w:vAlign w:val="center"/>
          </w:tcPr>
          <w:p w:rsidR="00EF00CE" w:rsidRPr="00FB0497" w:rsidRDefault="00751239" w:rsidP="00485DF4">
            <w:pPr>
              <w:jc w:val="center"/>
              <w:rPr>
                <w:color w:val="000000"/>
                <w:sz w:val="22"/>
                <w:szCs w:val="22"/>
                <w:lang w:val="uk-UA"/>
              </w:rPr>
            </w:pPr>
            <w:r>
              <w:rPr>
                <w:bCs/>
                <w:sz w:val="22"/>
                <w:szCs w:val="22"/>
                <w:lang w:val="uk-UA"/>
              </w:rPr>
              <w:t>Рівень виконання заходу– 100%</w:t>
            </w:r>
          </w:p>
        </w:tc>
      </w:tr>
      <w:tr w:rsidR="00EF00CE" w:rsidTr="006333FE">
        <w:trPr>
          <w:trHeight w:val="413"/>
        </w:trPr>
        <w:tc>
          <w:tcPr>
            <w:tcW w:w="425" w:type="dxa"/>
            <w:vMerge/>
            <w:tcBorders>
              <w:left w:val="single" w:sz="4" w:space="0" w:color="auto"/>
              <w:right w:val="single" w:sz="4" w:space="0" w:color="auto"/>
            </w:tcBorders>
            <w:shd w:val="clear" w:color="auto" w:fill="auto"/>
            <w:vAlign w:val="center"/>
          </w:tcPr>
          <w:p w:rsidR="00EF00CE" w:rsidRDefault="00EF00CE" w:rsidP="00485DF4">
            <w:pPr>
              <w:jc w:val="center"/>
              <w:rPr>
                <w:color w:val="000000"/>
                <w:sz w:val="22"/>
                <w:szCs w:val="22"/>
                <w:lang w:val="uk-UA"/>
              </w:rPr>
            </w:pPr>
          </w:p>
        </w:tc>
        <w:tc>
          <w:tcPr>
            <w:tcW w:w="2553" w:type="dxa"/>
            <w:vMerge/>
            <w:tcBorders>
              <w:left w:val="single" w:sz="4" w:space="0" w:color="auto"/>
              <w:right w:val="single" w:sz="4" w:space="0" w:color="auto"/>
            </w:tcBorders>
            <w:shd w:val="clear" w:color="auto" w:fill="auto"/>
          </w:tcPr>
          <w:p w:rsidR="00EF00CE" w:rsidRPr="00F75B04" w:rsidRDefault="00EF00CE" w:rsidP="00485DF4">
            <w:pPr>
              <w:pStyle w:val="53"/>
              <w:shd w:val="clear" w:color="auto" w:fill="auto"/>
              <w:tabs>
                <w:tab w:val="left" w:pos="33"/>
              </w:tabs>
              <w:spacing w:after="0"/>
              <w:ind w:right="-108"/>
              <w:jc w:val="left"/>
              <w:rPr>
                <w:b w:val="0"/>
                <w:sz w:val="22"/>
                <w:szCs w:val="22"/>
                <w:lang w:val="uk-UA" w:eastAsia="uk-UA" w:bidi="uk-UA"/>
              </w:rPr>
            </w:pPr>
          </w:p>
        </w:tc>
        <w:tc>
          <w:tcPr>
            <w:tcW w:w="1843" w:type="dxa"/>
            <w:vMerge/>
            <w:tcBorders>
              <w:left w:val="single" w:sz="4" w:space="0" w:color="auto"/>
              <w:right w:val="single" w:sz="4" w:space="0" w:color="auto"/>
            </w:tcBorders>
            <w:shd w:val="clear" w:color="auto" w:fill="auto"/>
          </w:tcPr>
          <w:p w:rsidR="00EF00CE" w:rsidRDefault="00EF00CE" w:rsidP="00485DF4">
            <w:pPr>
              <w:pStyle w:val="53"/>
              <w:shd w:val="clear" w:color="auto" w:fill="auto"/>
              <w:tabs>
                <w:tab w:val="left" w:pos="373"/>
              </w:tabs>
              <w:spacing w:after="0"/>
              <w:ind w:left="-31" w:right="-109"/>
              <w:jc w:val="left"/>
              <w:rPr>
                <w:b w:val="0"/>
                <w:sz w:val="22"/>
                <w:szCs w:val="22"/>
                <w:lang w:val="uk-UA" w:eastAsia="uk-UA" w:bidi="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2023</w:t>
            </w:r>
          </w:p>
        </w:tc>
        <w:tc>
          <w:tcPr>
            <w:tcW w:w="1276" w:type="dxa"/>
            <w:vMerge/>
            <w:tcBorders>
              <w:left w:val="single" w:sz="4" w:space="0" w:color="auto"/>
              <w:right w:val="single" w:sz="4" w:space="0" w:color="auto"/>
            </w:tcBorders>
            <w:shd w:val="clear" w:color="auto" w:fill="auto"/>
            <w:vAlign w:val="center"/>
          </w:tcPr>
          <w:p w:rsidR="00EF00CE" w:rsidRDefault="00EF00CE" w:rsidP="00485DF4">
            <w:pPr>
              <w:jc w:val="center"/>
              <w:rPr>
                <w:sz w:val="22"/>
                <w:szCs w:val="22"/>
                <w:lang w:val="uk-UA" w:eastAsia="uk-UA" w:bidi="uk-UA"/>
              </w:rPr>
            </w:pPr>
          </w:p>
        </w:tc>
        <w:tc>
          <w:tcPr>
            <w:tcW w:w="1418" w:type="dxa"/>
            <w:tcBorders>
              <w:left w:val="single" w:sz="4" w:space="0" w:color="auto"/>
              <w:right w:val="single" w:sz="4" w:space="0" w:color="auto"/>
            </w:tcBorders>
            <w:vAlign w:val="center"/>
          </w:tcPr>
          <w:p w:rsidR="00EF00CE" w:rsidRDefault="00EF00CE" w:rsidP="00485DF4">
            <w:pPr>
              <w:jc w:val="center"/>
              <w:rPr>
                <w:color w:val="000000"/>
                <w:sz w:val="22"/>
                <w:szCs w:val="22"/>
                <w:lang w:val="uk-UA"/>
              </w:rPr>
            </w:pPr>
            <w:r>
              <w:rPr>
                <w:color w:val="000000"/>
                <w:sz w:val="22"/>
                <w:szCs w:val="22"/>
                <w:lang w:val="uk-UA"/>
              </w:rPr>
              <w:t>0,00</w:t>
            </w:r>
          </w:p>
        </w:tc>
        <w:tc>
          <w:tcPr>
            <w:tcW w:w="1417" w:type="dxa"/>
            <w:tcBorders>
              <w:left w:val="single" w:sz="4" w:space="0" w:color="auto"/>
              <w:right w:val="single" w:sz="4" w:space="0" w:color="auto"/>
            </w:tcBorders>
            <w:shd w:val="clear" w:color="auto" w:fill="auto"/>
            <w:vAlign w:val="center"/>
          </w:tcPr>
          <w:p w:rsidR="00EF00CE" w:rsidRDefault="00EF00CE" w:rsidP="00485DF4">
            <w:pPr>
              <w:jc w:val="center"/>
              <w:rPr>
                <w:color w:val="000000"/>
                <w:sz w:val="22"/>
                <w:szCs w:val="22"/>
                <w:lang w:val="uk-UA"/>
              </w:rPr>
            </w:pPr>
            <w:r>
              <w:rPr>
                <w:color w:val="000000"/>
                <w:sz w:val="22"/>
                <w:szCs w:val="22"/>
                <w:lang w:val="uk-UA"/>
              </w:rPr>
              <w:t>0,00</w:t>
            </w:r>
          </w:p>
        </w:tc>
        <w:tc>
          <w:tcPr>
            <w:tcW w:w="1133" w:type="dxa"/>
            <w:tcBorders>
              <w:left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0,00</w:t>
            </w:r>
          </w:p>
        </w:tc>
        <w:tc>
          <w:tcPr>
            <w:tcW w:w="1277" w:type="dxa"/>
            <w:tcBorders>
              <w:left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0,00</w:t>
            </w:r>
          </w:p>
        </w:tc>
        <w:tc>
          <w:tcPr>
            <w:tcW w:w="1276" w:type="dxa"/>
            <w:tcBorders>
              <w:left w:val="single" w:sz="4" w:space="0" w:color="auto"/>
              <w:right w:val="single" w:sz="4" w:space="0" w:color="auto"/>
            </w:tcBorders>
            <w:vAlign w:val="center"/>
          </w:tcPr>
          <w:p w:rsidR="00EF00CE" w:rsidRPr="006F167A" w:rsidRDefault="00EF00CE" w:rsidP="00485DF4">
            <w:pPr>
              <w:jc w:val="center"/>
              <w:rPr>
                <w:color w:val="000000"/>
                <w:sz w:val="22"/>
                <w:szCs w:val="22"/>
                <w:lang w:val="uk-UA"/>
              </w:rPr>
            </w:pPr>
            <w:r>
              <w:rPr>
                <w:color w:val="000000"/>
                <w:sz w:val="22"/>
                <w:szCs w:val="22"/>
                <w:lang w:val="uk-UA"/>
              </w:rPr>
              <w:t>0,00</w:t>
            </w:r>
          </w:p>
        </w:tc>
        <w:tc>
          <w:tcPr>
            <w:tcW w:w="1985" w:type="dxa"/>
            <w:vMerge/>
            <w:tcBorders>
              <w:left w:val="single" w:sz="4" w:space="0" w:color="auto"/>
              <w:right w:val="single" w:sz="4" w:space="0" w:color="auto"/>
            </w:tcBorders>
            <w:shd w:val="clear" w:color="auto" w:fill="auto"/>
            <w:vAlign w:val="center"/>
          </w:tcPr>
          <w:p w:rsidR="00EF00CE" w:rsidRDefault="00EF00CE" w:rsidP="00485DF4">
            <w:pPr>
              <w:jc w:val="center"/>
              <w:rPr>
                <w:color w:val="000000"/>
                <w:sz w:val="22"/>
                <w:szCs w:val="22"/>
                <w:lang w:val="uk-UA"/>
              </w:rPr>
            </w:pPr>
          </w:p>
        </w:tc>
      </w:tr>
      <w:tr w:rsidR="00EF00CE" w:rsidTr="006333FE">
        <w:trPr>
          <w:trHeight w:val="407"/>
        </w:trPr>
        <w:tc>
          <w:tcPr>
            <w:tcW w:w="425" w:type="dxa"/>
            <w:vMerge/>
            <w:tcBorders>
              <w:left w:val="single" w:sz="4" w:space="0" w:color="auto"/>
              <w:right w:val="single" w:sz="4" w:space="0" w:color="auto"/>
            </w:tcBorders>
            <w:shd w:val="clear" w:color="auto" w:fill="auto"/>
            <w:vAlign w:val="center"/>
          </w:tcPr>
          <w:p w:rsidR="00EF00CE" w:rsidRDefault="00EF00CE" w:rsidP="00485DF4">
            <w:pPr>
              <w:jc w:val="center"/>
              <w:rPr>
                <w:color w:val="000000"/>
                <w:sz w:val="22"/>
                <w:szCs w:val="22"/>
                <w:lang w:val="uk-UA"/>
              </w:rPr>
            </w:pPr>
          </w:p>
        </w:tc>
        <w:tc>
          <w:tcPr>
            <w:tcW w:w="2553" w:type="dxa"/>
            <w:vMerge/>
            <w:tcBorders>
              <w:left w:val="single" w:sz="4" w:space="0" w:color="auto"/>
              <w:right w:val="single" w:sz="4" w:space="0" w:color="auto"/>
            </w:tcBorders>
            <w:shd w:val="clear" w:color="auto" w:fill="auto"/>
          </w:tcPr>
          <w:p w:rsidR="00EF00CE" w:rsidRPr="00F75B04" w:rsidRDefault="00EF00CE" w:rsidP="00485DF4">
            <w:pPr>
              <w:pStyle w:val="53"/>
              <w:shd w:val="clear" w:color="auto" w:fill="auto"/>
              <w:tabs>
                <w:tab w:val="left" w:pos="33"/>
              </w:tabs>
              <w:spacing w:after="0"/>
              <w:ind w:right="-108"/>
              <w:jc w:val="left"/>
              <w:rPr>
                <w:b w:val="0"/>
                <w:sz w:val="22"/>
                <w:szCs w:val="22"/>
                <w:lang w:val="uk-UA" w:eastAsia="uk-UA" w:bidi="uk-UA"/>
              </w:rPr>
            </w:pPr>
          </w:p>
        </w:tc>
        <w:tc>
          <w:tcPr>
            <w:tcW w:w="1843" w:type="dxa"/>
            <w:vMerge/>
            <w:tcBorders>
              <w:left w:val="single" w:sz="4" w:space="0" w:color="auto"/>
              <w:right w:val="single" w:sz="4" w:space="0" w:color="auto"/>
            </w:tcBorders>
            <w:shd w:val="clear" w:color="auto" w:fill="auto"/>
          </w:tcPr>
          <w:p w:rsidR="00EF00CE" w:rsidRDefault="00EF00CE" w:rsidP="00485DF4">
            <w:pPr>
              <w:pStyle w:val="53"/>
              <w:shd w:val="clear" w:color="auto" w:fill="auto"/>
              <w:tabs>
                <w:tab w:val="left" w:pos="373"/>
              </w:tabs>
              <w:spacing w:after="0"/>
              <w:ind w:left="-31" w:right="-109"/>
              <w:jc w:val="left"/>
              <w:rPr>
                <w:b w:val="0"/>
                <w:sz w:val="22"/>
                <w:szCs w:val="22"/>
                <w:lang w:val="uk-UA" w:eastAsia="uk-UA" w:bidi="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2024</w:t>
            </w:r>
          </w:p>
        </w:tc>
        <w:tc>
          <w:tcPr>
            <w:tcW w:w="1276" w:type="dxa"/>
            <w:vMerge/>
            <w:tcBorders>
              <w:left w:val="single" w:sz="4" w:space="0" w:color="auto"/>
              <w:right w:val="single" w:sz="4" w:space="0" w:color="auto"/>
            </w:tcBorders>
            <w:shd w:val="clear" w:color="auto" w:fill="auto"/>
            <w:vAlign w:val="center"/>
          </w:tcPr>
          <w:p w:rsidR="00EF00CE" w:rsidRDefault="00EF00CE" w:rsidP="00485DF4">
            <w:pPr>
              <w:jc w:val="center"/>
              <w:rPr>
                <w:sz w:val="22"/>
                <w:szCs w:val="22"/>
                <w:lang w:val="uk-UA" w:eastAsia="uk-UA" w:bidi="uk-UA"/>
              </w:rPr>
            </w:pPr>
          </w:p>
        </w:tc>
        <w:tc>
          <w:tcPr>
            <w:tcW w:w="1418" w:type="dxa"/>
            <w:tcBorders>
              <w:left w:val="single" w:sz="4" w:space="0" w:color="auto"/>
              <w:bottom w:val="single" w:sz="4" w:space="0" w:color="auto"/>
              <w:right w:val="single" w:sz="4" w:space="0" w:color="auto"/>
            </w:tcBorders>
            <w:vAlign w:val="center"/>
          </w:tcPr>
          <w:p w:rsidR="00EF00CE" w:rsidRDefault="00EF00CE" w:rsidP="00485DF4">
            <w:pPr>
              <w:jc w:val="center"/>
              <w:rPr>
                <w:color w:val="000000"/>
                <w:sz w:val="22"/>
                <w:szCs w:val="22"/>
                <w:lang w:val="uk-UA"/>
              </w:rPr>
            </w:pPr>
            <w:r>
              <w:rPr>
                <w:color w:val="000000"/>
                <w:sz w:val="22"/>
                <w:szCs w:val="22"/>
                <w:lang w:val="uk-UA"/>
              </w:rPr>
              <w:t>900,00</w:t>
            </w:r>
          </w:p>
        </w:tc>
        <w:tc>
          <w:tcPr>
            <w:tcW w:w="1417" w:type="dxa"/>
            <w:tcBorders>
              <w:left w:val="single" w:sz="4" w:space="0" w:color="auto"/>
              <w:bottom w:val="single" w:sz="4" w:space="0" w:color="auto"/>
              <w:right w:val="single" w:sz="4" w:space="0" w:color="auto"/>
            </w:tcBorders>
            <w:shd w:val="clear" w:color="auto" w:fill="auto"/>
            <w:vAlign w:val="center"/>
          </w:tcPr>
          <w:p w:rsidR="00EF00CE" w:rsidRDefault="00EF00CE" w:rsidP="00485DF4">
            <w:pPr>
              <w:jc w:val="center"/>
              <w:rPr>
                <w:color w:val="000000"/>
                <w:sz w:val="22"/>
                <w:szCs w:val="22"/>
                <w:lang w:val="uk-UA"/>
              </w:rPr>
            </w:pPr>
            <w:r>
              <w:rPr>
                <w:color w:val="000000"/>
                <w:sz w:val="22"/>
                <w:szCs w:val="22"/>
                <w:lang w:val="uk-UA"/>
              </w:rPr>
              <w:t>900,00</w:t>
            </w:r>
          </w:p>
        </w:tc>
        <w:tc>
          <w:tcPr>
            <w:tcW w:w="1133" w:type="dxa"/>
            <w:tcBorders>
              <w:left w:val="single" w:sz="4" w:space="0" w:color="auto"/>
              <w:bottom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900,00</w:t>
            </w:r>
          </w:p>
        </w:tc>
        <w:tc>
          <w:tcPr>
            <w:tcW w:w="1277" w:type="dxa"/>
            <w:tcBorders>
              <w:left w:val="single" w:sz="4" w:space="0" w:color="auto"/>
              <w:bottom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100,00</w:t>
            </w:r>
          </w:p>
        </w:tc>
        <w:tc>
          <w:tcPr>
            <w:tcW w:w="1276" w:type="dxa"/>
            <w:tcBorders>
              <w:left w:val="single" w:sz="4" w:space="0" w:color="auto"/>
              <w:bottom w:val="single" w:sz="4" w:space="0" w:color="auto"/>
              <w:right w:val="single" w:sz="4" w:space="0" w:color="auto"/>
            </w:tcBorders>
            <w:vAlign w:val="center"/>
          </w:tcPr>
          <w:p w:rsidR="00EF00CE" w:rsidRPr="006F167A" w:rsidRDefault="00EF00CE" w:rsidP="00485DF4">
            <w:pPr>
              <w:jc w:val="center"/>
              <w:rPr>
                <w:color w:val="000000"/>
                <w:sz w:val="22"/>
                <w:szCs w:val="22"/>
                <w:lang w:val="uk-UA"/>
              </w:rPr>
            </w:pPr>
            <w:r>
              <w:rPr>
                <w:color w:val="000000"/>
                <w:sz w:val="22"/>
                <w:szCs w:val="22"/>
                <w:lang w:val="uk-UA"/>
              </w:rPr>
              <w:t>100,00</w:t>
            </w:r>
          </w:p>
        </w:tc>
        <w:tc>
          <w:tcPr>
            <w:tcW w:w="1985" w:type="dxa"/>
            <w:vMerge/>
            <w:tcBorders>
              <w:left w:val="single" w:sz="4" w:space="0" w:color="auto"/>
              <w:right w:val="single" w:sz="4" w:space="0" w:color="auto"/>
            </w:tcBorders>
            <w:shd w:val="clear" w:color="auto" w:fill="auto"/>
            <w:vAlign w:val="center"/>
          </w:tcPr>
          <w:p w:rsidR="00EF00CE" w:rsidRDefault="00EF00CE" w:rsidP="00485DF4">
            <w:pPr>
              <w:jc w:val="center"/>
              <w:rPr>
                <w:color w:val="000000"/>
                <w:sz w:val="22"/>
                <w:szCs w:val="22"/>
                <w:lang w:val="uk-UA"/>
              </w:rPr>
            </w:pPr>
          </w:p>
        </w:tc>
      </w:tr>
      <w:tr w:rsidR="00EF00CE" w:rsidRPr="006B0E31" w:rsidTr="006333FE">
        <w:trPr>
          <w:trHeight w:val="504"/>
        </w:trPr>
        <w:tc>
          <w:tcPr>
            <w:tcW w:w="425" w:type="dxa"/>
            <w:vMerge/>
            <w:tcBorders>
              <w:left w:val="single" w:sz="4" w:space="0" w:color="auto"/>
              <w:bottom w:val="single" w:sz="4" w:space="0" w:color="auto"/>
              <w:right w:val="single" w:sz="4" w:space="0" w:color="auto"/>
            </w:tcBorders>
            <w:shd w:val="clear" w:color="auto" w:fill="auto"/>
            <w:vAlign w:val="center"/>
          </w:tcPr>
          <w:p w:rsidR="00EF00CE" w:rsidRDefault="00EF00CE" w:rsidP="00485DF4">
            <w:pPr>
              <w:jc w:val="center"/>
              <w:rPr>
                <w:color w:val="000000"/>
                <w:sz w:val="22"/>
                <w:szCs w:val="22"/>
                <w:lang w:val="uk-UA"/>
              </w:rPr>
            </w:pPr>
          </w:p>
        </w:tc>
        <w:tc>
          <w:tcPr>
            <w:tcW w:w="2553" w:type="dxa"/>
            <w:vMerge/>
            <w:tcBorders>
              <w:left w:val="single" w:sz="4" w:space="0" w:color="auto"/>
              <w:bottom w:val="single" w:sz="4" w:space="0" w:color="auto"/>
              <w:right w:val="single" w:sz="4" w:space="0" w:color="auto"/>
            </w:tcBorders>
            <w:shd w:val="clear" w:color="auto" w:fill="auto"/>
          </w:tcPr>
          <w:p w:rsidR="00EF00CE" w:rsidRPr="006F167A" w:rsidRDefault="00EF00CE" w:rsidP="00485DF4">
            <w:pPr>
              <w:pStyle w:val="53"/>
              <w:shd w:val="clear" w:color="auto" w:fill="auto"/>
              <w:tabs>
                <w:tab w:val="left" w:pos="33"/>
              </w:tabs>
              <w:spacing w:after="0"/>
              <w:ind w:right="-108"/>
              <w:jc w:val="left"/>
              <w:rPr>
                <w:b w:val="0"/>
                <w:sz w:val="22"/>
                <w:szCs w:val="22"/>
                <w:lang w:val="uk-UA" w:eastAsia="uk-UA" w:bidi="uk-UA"/>
              </w:rPr>
            </w:pPr>
          </w:p>
        </w:tc>
        <w:tc>
          <w:tcPr>
            <w:tcW w:w="1843" w:type="dxa"/>
            <w:vMerge/>
            <w:tcBorders>
              <w:left w:val="single" w:sz="4" w:space="0" w:color="auto"/>
              <w:bottom w:val="single" w:sz="4" w:space="0" w:color="auto"/>
              <w:right w:val="single" w:sz="4" w:space="0" w:color="auto"/>
            </w:tcBorders>
            <w:shd w:val="clear" w:color="auto" w:fill="auto"/>
          </w:tcPr>
          <w:p w:rsidR="00EF00CE" w:rsidRPr="006F167A" w:rsidRDefault="00EF00CE" w:rsidP="00485DF4">
            <w:pPr>
              <w:pStyle w:val="53"/>
              <w:shd w:val="clear" w:color="auto" w:fill="auto"/>
              <w:tabs>
                <w:tab w:val="left" w:pos="373"/>
              </w:tabs>
              <w:spacing w:after="0"/>
              <w:ind w:left="-31" w:right="-109"/>
              <w:jc w:val="left"/>
              <w:rPr>
                <w:b w:val="0"/>
                <w:sz w:val="22"/>
                <w:szCs w:val="22"/>
                <w:lang w:val="uk-UA" w:eastAsia="uk-UA" w:bidi="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F00CE" w:rsidRPr="00E25305" w:rsidRDefault="006333FE" w:rsidP="00485DF4">
            <w:pPr>
              <w:jc w:val="center"/>
              <w:rPr>
                <w:b/>
                <w:sz w:val="22"/>
                <w:szCs w:val="22"/>
                <w:lang w:val="uk-UA" w:eastAsia="uk-UA" w:bidi="uk-UA"/>
              </w:rPr>
            </w:pPr>
            <w:r>
              <w:rPr>
                <w:b/>
                <w:color w:val="000000"/>
                <w:sz w:val="22"/>
                <w:szCs w:val="22"/>
                <w:lang w:val="uk-UA"/>
              </w:rPr>
              <w:t>2022-2024</w:t>
            </w:r>
          </w:p>
        </w:tc>
        <w:tc>
          <w:tcPr>
            <w:tcW w:w="1276" w:type="dxa"/>
            <w:vMerge/>
            <w:tcBorders>
              <w:left w:val="single" w:sz="4" w:space="0" w:color="auto"/>
              <w:bottom w:val="single" w:sz="4" w:space="0" w:color="auto"/>
              <w:right w:val="single" w:sz="4" w:space="0" w:color="auto"/>
            </w:tcBorders>
            <w:shd w:val="clear" w:color="auto" w:fill="auto"/>
            <w:vAlign w:val="center"/>
          </w:tcPr>
          <w:p w:rsidR="00EF00CE" w:rsidRDefault="00EF00CE" w:rsidP="00485DF4">
            <w:pPr>
              <w:jc w:val="center"/>
              <w:rPr>
                <w:sz w:val="22"/>
                <w:szCs w:val="22"/>
                <w:lang w:val="uk-UA" w:eastAsia="uk-UA" w:bidi="uk-UA"/>
              </w:rPr>
            </w:pPr>
          </w:p>
        </w:tc>
        <w:tc>
          <w:tcPr>
            <w:tcW w:w="1418" w:type="dxa"/>
            <w:tcBorders>
              <w:top w:val="single" w:sz="4" w:space="0" w:color="auto"/>
              <w:left w:val="single" w:sz="4" w:space="0" w:color="auto"/>
              <w:bottom w:val="single" w:sz="4" w:space="0" w:color="auto"/>
              <w:right w:val="single" w:sz="4" w:space="0" w:color="auto"/>
            </w:tcBorders>
            <w:vAlign w:val="center"/>
          </w:tcPr>
          <w:p w:rsidR="00EF00CE" w:rsidRPr="00E25305" w:rsidRDefault="00EF00CE" w:rsidP="00485DF4">
            <w:pPr>
              <w:jc w:val="center"/>
              <w:rPr>
                <w:b/>
                <w:color w:val="000000"/>
                <w:sz w:val="22"/>
                <w:szCs w:val="22"/>
                <w:lang w:val="uk-UA"/>
              </w:rPr>
            </w:pPr>
            <w:r w:rsidRPr="00E25305">
              <w:rPr>
                <w:b/>
                <w:color w:val="000000"/>
                <w:sz w:val="22"/>
                <w:szCs w:val="22"/>
                <w:lang w:val="uk-UA"/>
              </w:rPr>
              <w:t>900,00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00CE" w:rsidRPr="00E25305" w:rsidRDefault="00EF00CE" w:rsidP="00485DF4">
            <w:pPr>
              <w:jc w:val="center"/>
              <w:rPr>
                <w:b/>
                <w:color w:val="000000"/>
                <w:sz w:val="22"/>
                <w:szCs w:val="22"/>
                <w:lang w:val="uk-UA"/>
              </w:rPr>
            </w:pPr>
            <w:r w:rsidRPr="00E25305">
              <w:rPr>
                <w:b/>
                <w:color w:val="000000"/>
                <w:sz w:val="22"/>
                <w:szCs w:val="22"/>
                <w:lang w:val="uk-UA"/>
              </w:rPr>
              <w:t>900,00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F00CE" w:rsidRPr="00E25305" w:rsidRDefault="00EF00CE" w:rsidP="00485DF4">
            <w:pPr>
              <w:jc w:val="center"/>
              <w:rPr>
                <w:b/>
                <w:color w:val="000000"/>
                <w:sz w:val="22"/>
                <w:szCs w:val="22"/>
                <w:lang w:val="uk-UA"/>
              </w:rPr>
            </w:pPr>
            <w:r w:rsidRPr="00E25305">
              <w:rPr>
                <w:b/>
                <w:color w:val="000000"/>
                <w:sz w:val="22"/>
                <w:szCs w:val="22"/>
                <w:lang w:val="uk-UA"/>
              </w:rPr>
              <w:t>900,00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0CE" w:rsidRPr="00E25305" w:rsidRDefault="00EF00CE" w:rsidP="00485DF4">
            <w:pPr>
              <w:jc w:val="center"/>
              <w:rPr>
                <w:b/>
                <w:color w:val="000000"/>
                <w:sz w:val="22"/>
                <w:szCs w:val="22"/>
                <w:lang w:val="uk-UA"/>
              </w:rPr>
            </w:pPr>
            <w:r w:rsidRPr="00E25305">
              <w:rPr>
                <w:b/>
                <w:color w:val="000000"/>
                <w:sz w:val="22"/>
                <w:szCs w:val="22"/>
                <w:lang w:val="uk-UA"/>
              </w:rPr>
              <w:t>100,00</w:t>
            </w:r>
          </w:p>
        </w:tc>
        <w:tc>
          <w:tcPr>
            <w:tcW w:w="1276" w:type="dxa"/>
            <w:tcBorders>
              <w:top w:val="single" w:sz="4" w:space="0" w:color="auto"/>
              <w:left w:val="single" w:sz="4" w:space="0" w:color="auto"/>
              <w:bottom w:val="single" w:sz="4" w:space="0" w:color="auto"/>
              <w:right w:val="single" w:sz="4" w:space="0" w:color="auto"/>
            </w:tcBorders>
            <w:vAlign w:val="center"/>
          </w:tcPr>
          <w:p w:rsidR="00EF00CE" w:rsidRPr="00E25305" w:rsidRDefault="00EF00CE" w:rsidP="00485DF4">
            <w:pPr>
              <w:jc w:val="center"/>
              <w:rPr>
                <w:b/>
                <w:color w:val="000000"/>
                <w:sz w:val="22"/>
                <w:szCs w:val="22"/>
                <w:lang w:val="uk-UA"/>
              </w:rPr>
            </w:pPr>
            <w:r w:rsidRPr="00E25305">
              <w:rPr>
                <w:b/>
                <w:color w:val="000000"/>
                <w:sz w:val="22"/>
                <w:szCs w:val="22"/>
                <w:lang w:val="uk-UA"/>
              </w:rPr>
              <w:t>100,00</w:t>
            </w:r>
          </w:p>
        </w:tc>
        <w:tc>
          <w:tcPr>
            <w:tcW w:w="1985" w:type="dxa"/>
            <w:vMerge/>
            <w:tcBorders>
              <w:left w:val="single" w:sz="4" w:space="0" w:color="auto"/>
              <w:bottom w:val="single" w:sz="4" w:space="0" w:color="auto"/>
              <w:right w:val="single" w:sz="4" w:space="0" w:color="auto"/>
            </w:tcBorders>
            <w:shd w:val="clear" w:color="auto" w:fill="auto"/>
            <w:vAlign w:val="center"/>
          </w:tcPr>
          <w:p w:rsidR="00EF00CE" w:rsidRDefault="00EF00CE" w:rsidP="00485DF4">
            <w:pPr>
              <w:jc w:val="center"/>
              <w:rPr>
                <w:color w:val="000000"/>
                <w:sz w:val="22"/>
                <w:szCs w:val="22"/>
                <w:lang w:val="uk-UA"/>
              </w:rPr>
            </w:pPr>
          </w:p>
        </w:tc>
      </w:tr>
      <w:tr w:rsidR="00EF00CE" w:rsidRPr="006B0E31" w:rsidTr="006333FE">
        <w:trPr>
          <w:trHeight w:val="521"/>
        </w:trPr>
        <w:tc>
          <w:tcPr>
            <w:tcW w:w="425" w:type="dxa"/>
            <w:vMerge w:val="restart"/>
            <w:tcBorders>
              <w:top w:val="single" w:sz="4" w:space="0" w:color="auto"/>
              <w:left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3</w:t>
            </w:r>
          </w:p>
        </w:tc>
        <w:tc>
          <w:tcPr>
            <w:tcW w:w="2553" w:type="dxa"/>
            <w:vMerge w:val="restart"/>
            <w:tcBorders>
              <w:top w:val="single" w:sz="4" w:space="0" w:color="auto"/>
              <w:left w:val="single" w:sz="4" w:space="0" w:color="auto"/>
              <w:right w:val="single" w:sz="4" w:space="0" w:color="auto"/>
            </w:tcBorders>
            <w:shd w:val="clear" w:color="auto" w:fill="auto"/>
            <w:vAlign w:val="center"/>
          </w:tcPr>
          <w:p w:rsidR="00EF00CE" w:rsidRPr="006F167A" w:rsidRDefault="00EF00CE" w:rsidP="00DE1F2D">
            <w:pPr>
              <w:pStyle w:val="53"/>
              <w:shd w:val="clear" w:color="auto" w:fill="auto"/>
              <w:tabs>
                <w:tab w:val="left" w:pos="33"/>
              </w:tabs>
              <w:spacing w:after="0"/>
              <w:ind w:right="-108"/>
              <w:jc w:val="left"/>
              <w:rPr>
                <w:b w:val="0"/>
                <w:sz w:val="22"/>
                <w:szCs w:val="22"/>
                <w:lang w:val="uk-UA" w:eastAsia="uk-UA" w:bidi="uk-UA"/>
              </w:rPr>
            </w:pPr>
            <w:r w:rsidRPr="006F167A">
              <w:rPr>
                <w:b w:val="0"/>
                <w:sz w:val="22"/>
                <w:szCs w:val="22"/>
                <w:lang w:val="uk-UA" w:eastAsia="uk-UA" w:bidi="uk-UA"/>
              </w:rPr>
              <w:t xml:space="preserve">Забезпечення функціювання системи відеоспостереження ЮКП </w:t>
            </w:r>
            <w:r w:rsidRPr="006F167A">
              <w:rPr>
                <w:rFonts w:eastAsia="Arial Unicode MS"/>
                <w:b w:val="0"/>
                <w:sz w:val="22"/>
                <w:szCs w:val="22"/>
                <w:lang w:val="uk-UA"/>
              </w:rPr>
              <w:t>«МУНІЦИПАЛЬНА ВАРТА»</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EF00CE" w:rsidRPr="006F167A" w:rsidRDefault="00EF00CE" w:rsidP="00DE1F2D">
            <w:pPr>
              <w:pStyle w:val="53"/>
              <w:shd w:val="clear" w:color="auto" w:fill="auto"/>
              <w:tabs>
                <w:tab w:val="left" w:pos="373"/>
              </w:tabs>
              <w:spacing w:after="0"/>
              <w:ind w:left="-31" w:right="-109"/>
              <w:jc w:val="left"/>
              <w:rPr>
                <w:i/>
                <w:sz w:val="22"/>
                <w:szCs w:val="22"/>
                <w:lang w:val="uk-UA" w:eastAsia="uk-UA" w:bidi="uk-UA"/>
              </w:rPr>
            </w:pPr>
            <w:r w:rsidRPr="006F167A">
              <w:rPr>
                <w:b w:val="0"/>
                <w:sz w:val="22"/>
                <w:szCs w:val="22"/>
                <w:lang w:val="uk-UA" w:eastAsia="uk-UA" w:bidi="uk-UA"/>
              </w:rPr>
              <w:t xml:space="preserve">Контроль за територією </w:t>
            </w:r>
            <w:r w:rsidRPr="006F167A">
              <w:rPr>
                <w:rFonts w:eastAsia="Arial Unicode MS"/>
                <w:b w:val="0"/>
                <w:sz w:val="22"/>
                <w:szCs w:val="22"/>
                <w:lang w:val="uk-UA"/>
              </w:rPr>
              <w:t xml:space="preserve">Южненської міської територіальної громади </w:t>
            </w:r>
            <w:r w:rsidRPr="006F167A">
              <w:rPr>
                <w:b w:val="0"/>
                <w:sz w:val="22"/>
                <w:szCs w:val="22"/>
                <w:lang w:val="uk-UA" w:eastAsia="uk-UA" w:bidi="uk-UA"/>
              </w:rPr>
              <w:t>на предмет належного благоустрою використовуючи систему відеоспостереження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2022</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sz w:val="22"/>
                <w:szCs w:val="22"/>
                <w:lang w:val="uk-UA" w:eastAsia="uk-UA" w:bidi="uk-UA"/>
              </w:rPr>
              <w:t>Виконавчий комітет П</w:t>
            </w:r>
            <w:r w:rsidR="00D31591">
              <w:rPr>
                <w:sz w:val="22"/>
                <w:szCs w:val="22"/>
                <w:lang w:val="uk-UA" w:eastAsia="uk-UA" w:bidi="uk-UA"/>
              </w:rPr>
              <w:t>МР/ П</w:t>
            </w:r>
            <w:r w:rsidRPr="006F167A">
              <w:rPr>
                <w:sz w:val="22"/>
                <w:szCs w:val="22"/>
                <w:lang w:val="uk-UA" w:eastAsia="uk-UA" w:bidi="uk-UA"/>
              </w:rPr>
              <w:t>КП «МУНІЦИПАЛЬНА ВАРТА»</w:t>
            </w:r>
          </w:p>
        </w:tc>
        <w:tc>
          <w:tcPr>
            <w:tcW w:w="1418" w:type="dxa"/>
            <w:tcBorders>
              <w:top w:val="single" w:sz="4" w:space="0" w:color="auto"/>
              <w:left w:val="single" w:sz="4" w:space="0" w:color="auto"/>
              <w:right w:val="single" w:sz="4" w:space="0" w:color="auto"/>
            </w:tcBorders>
            <w:vAlign w:val="center"/>
          </w:tcPr>
          <w:p w:rsidR="00EF00CE" w:rsidRPr="006F167A" w:rsidRDefault="00EF00CE" w:rsidP="00485DF4">
            <w:pPr>
              <w:jc w:val="center"/>
              <w:rPr>
                <w:color w:val="000000"/>
                <w:sz w:val="22"/>
                <w:szCs w:val="22"/>
                <w:lang w:val="uk-UA"/>
              </w:rPr>
            </w:pPr>
            <w:r>
              <w:rPr>
                <w:color w:val="000000"/>
                <w:sz w:val="22"/>
                <w:szCs w:val="22"/>
                <w:lang w:val="uk-UA"/>
              </w:rPr>
              <w:t>1 368,36</w:t>
            </w:r>
          </w:p>
        </w:tc>
        <w:tc>
          <w:tcPr>
            <w:tcW w:w="1417" w:type="dxa"/>
            <w:tcBorders>
              <w:top w:val="single" w:sz="4" w:space="0" w:color="auto"/>
              <w:left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0,00</w:t>
            </w:r>
          </w:p>
        </w:tc>
        <w:tc>
          <w:tcPr>
            <w:tcW w:w="1133" w:type="dxa"/>
            <w:tcBorders>
              <w:top w:val="single" w:sz="4" w:space="0" w:color="auto"/>
              <w:left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0,00</w:t>
            </w:r>
          </w:p>
        </w:tc>
        <w:tc>
          <w:tcPr>
            <w:tcW w:w="1277" w:type="dxa"/>
            <w:tcBorders>
              <w:top w:val="single" w:sz="4" w:space="0" w:color="auto"/>
              <w:left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0,00</w:t>
            </w:r>
          </w:p>
        </w:tc>
        <w:tc>
          <w:tcPr>
            <w:tcW w:w="1276" w:type="dxa"/>
            <w:tcBorders>
              <w:top w:val="single" w:sz="4" w:space="0" w:color="auto"/>
              <w:left w:val="single" w:sz="4" w:space="0" w:color="auto"/>
              <w:right w:val="single" w:sz="4" w:space="0" w:color="auto"/>
            </w:tcBorders>
            <w:vAlign w:val="center"/>
          </w:tcPr>
          <w:p w:rsidR="00EF00CE" w:rsidRPr="006F167A" w:rsidRDefault="00EF00CE" w:rsidP="00485DF4">
            <w:pPr>
              <w:jc w:val="center"/>
              <w:rPr>
                <w:color w:val="000000"/>
                <w:sz w:val="22"/>
                <w:szCs w:val="22"/>
                <w:lang w:val="uk-UA"/>
              </w:rPr>
            </w:pPr>
            <w:r>
              <w:rPr>
                <w:color w:val="000000"/>
                <w:sz w:val="22"/>
                <w:szCs w:val="22"/>
                <w:lang w:val="uk-UA"/>
              </w:rPr>
              <w:t>0,00</w:t>
            </w:r>
          </w:p>
        </w:tc>
        <w:tc>
          <w:tcPr>
            <w:tcW w:w="1985" w:type="dxa"/>
            <w:vMerge w:val="restart"/>
            <w:tcBorders>
              <w:top w:val="single" w:sz="4" w:space="0" w:color="auto"/>
              <w:left w:val="single" w:sz="4" w:space="0" w:color="auto"/>
              <w:right w:val="single" w:sz="4" w:space="0" w:color="auto"/>
            </w:tcBorders>
            <w:shd w:val="clear" w:color="auto" w:fill="auto"/>
            <w:vAlign w:val="center"/>
          </w:tcPr>
          <w:p w:rsidR="00EF00CE" w:rsidRPr="006B0E31" w:rsidRDefault="00EF00CE" w:rsidP="00485DF4">
            <w:pPr>
              <w:jc w:val="center"/>
              <w:rPr>
                <w:color w:val="000000"/>
                <w:sz w:val="22"/>
                <w:szCs w:val="22"/>
                <w:lang w:val="uk-UA"/>
              </w:rPr>
            </w:pPr>
            <w:r>
              <w:rPr>
                <w:color w:val="000000"/>
                <w:sz w:val="22"/>
                <w:szCs w:val="22"/>
                <w:lang w:val="uk-UA"/>
              </w:rPr>
              <w:t>Система відеоспостереження потребує додаткового обслуговування та налаштування</w:t>
            </w:r>
          </w:p>
        </w:tc>
      </w:tr>
      <w:tr w:rsidR="00EF00CE" w:rsidRPr="006B0E31" w:rsidTr="006333FE">
        <w:trPr>
          <w:trHeight w:val="571"/>
        </w:trPr>
        <w:tc>
          <w:tcPr>
            <w:tcW w:w="425" w:type="dxa"/>
            <w:vMerge/>
            <w:tcBorders>
              <w:left w:val="single" w:sz="4" w:space="0" w:color="auto"/>
              <w:right w:val="single" w:sz="4" w:space="0" w:color="auto"/>
            </w:tcBorders>
            <w:shd w:val="clear" w:color="auto" w:fill="auto"/>
            <w:vAlign w:val="center"/>
          </w:tcPr>
          <w:p w:rsidR="00EF00CE" w:rsidRDefault="00EF00CE" w:rsidP="00485DF4">
            <w:pPr>
              <w:jc w:val="center"/>
              <w:rPr>
                <w:color w:val="000000"/>
                <w:sz w:val="22"/>
                <w:szCs w:val="22"/>
                <w:lang w:val="uk-UA"/>
              </w:rPr>
            </w:pPr>
          </w:p>
        </w:tc>
        <w:tc>
          <w:tcPr>
            <w:tcW w:w="2553" w:type="dxa"/>
            <w:vMerge/>
            <w:tcBorders>
              <w:left w:val="single" w:sz="4" w:space="0" w:color="auto"/>
              <w:right w:val="single" w:sz="4" w:space="0" w:color="auto"/>
            </w:tcBorders>
            <w:shd w:val="clear" w:color="auto" w:fill="auto"/>
          </w:tcPr>
          <w:p w:rsidR="00EF00CE" w:rsidRPr="006F167A" w:rsidRDefault="00EF00CE" w:rsidP="00485DF4">
            <w:pPr>
              <w:pStyle w:val="53"/>
              <w:shd w:val="clear" w:color="auto" w:fill="auto"/>
              <w:tabs>
                <w:tab w:val="left" w:pos="33"/>
              </w:tabs>
              <w:spacing w:after="0"/>
              <w:ind w:right="-108"/>
              <w:jc w:val="left"/>
              <w:rPr>
                <w:b w:val="0"/>
                <w:sz w:val="22"/>
                <w:szCs w:val="22"/>
                <w:lang w:val="uk-UA" w:eastAsia="uk-UA" w:bidi="uk-UA"/>
              </w:rPr>
            </w:pPr>
          </w:p>
        </w:tc>
        <w:tc>
          <w:tcPr>
            <w:tcW w:w="1843" w:type="dxa"/>
            <w:vMerge/>
            <w:tcBorders>
              <w:left w:val="single" w:sz="4" w:space="0" w:color="auto"/>
              <w:right w:val="single" w:sz="4" w:space="0" w:color="auto"/>
            </w:tcBorders>
            <w:shd w:val="clear" w:color="auto" w:fill="auto"/>
          </w:tcPr>
          <w:p w:rsidR="00EF00CE" w:rsidRPr="006F167A" w:rsidRDefault="00EF00CE" w:rsidP="00485DF4">
            <w:pPr>
              <w:pStyle w:val="53"/>
              <w:shd w:val="clear" w:color="auto" w:fill="auto"/>
              <w:tabs>
                <w:tab w:val="left" w:pos="373"/>
              </w:tabs>
              <w:spacing w:after="0"/>
              <w:ind w:left="-31" w:right="-109"/>
              <w:jc w:val="left"/>
              <w:rPr>
                <w:b w:val="0"/>
                <w:sz w:val="22"/>
                <w:szCs w:val="22"/>
                <w:lang w:val="uk-UA" w:eastAsia="uk-UA" w:bidi="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2023</w:t>
            </w:r>
          </w:p>
        </w:tc>
        <w:tc>
          <w:tcPr>
            <w:tcW w:w="1276" w:type="dxa"/>
            <w:vMerge/>
            <w:tcBorders>
              <w:left w:val="single" w:sz="4" w:space="0" w:color="auto"/>
              <w:right w:val="single" w:sz="4" w:space="0" w:color="auto"/>
            </w:tcBorders>
            <w:shd w:val="clear" w:color="auto" w:fill="auto"/>
            <w:vAlign w:val="center"/>
          </w:tcPr>
          <w:p w:rsidR="00EF00CE" w:rsidRDefault="00EF00CE" w:rsidP="00485DF4">
            <w:pPr>
              <w:jc w:val="center"/>
              <w:rPr>
                <w:sz w:val="22"/>
                <w:szCs w:val="22"/>
                <w:lang w:val="uk-UA" w:eastAsia="uk-UA" w:bidi="uk-UA"/>
              </w:rPr>
            </w:pPr>
          </w:p>
        </w:tc>
        <w:tc>
          <w:tcPr>
            <w:tcW w:w="1418" w:type="dxa"/>
            <w:tcBorders>
              <w:left w:val="single" w:sz="4" w:space="0" w:color="auto"/>
              <w:right w:val="single" w:sz="4" w:space="0" w:color="auto"/>
            </w:tcBorders>
            <w:vAlign w:val="center"/>
          </w:tcPr>
          <w:p w:rsidR="00EF00CE" w:rsidRDefault="00EF00CE" w:rsidP="00485DF4">
            <w:pPr>
              <w:jc w:val="center"/>
              <w:rPr>
                <w:color w:val="000000"/>
                <w:sz w:val="22"/>
                <w:szCs w:val="22"/>
                <w:lang w:val="uk-UA"/>
              </w:rPr>
            </w:pPr>
            <w:r>
              <w:rPr>
                <w:color w:val="000000"/>
                <w:sz w:val="22"/>
                <w:szCs w:val="22"/>
                <w:lang w:val="uk-UA"/>
              </w:rPr>
              <w:t>1 368,36</w:t>
            </w:r>
          </w:p>
        </w:tc>
        <w:tc>
          <w:tcPr>
            <w:tcW w:w="1417" w:type="dxa"/>
            <w:tcBorders>
              <w:left w:val="single" w:sz="4" w:space="0" w:color="auto"/>
              <w:right w:val="single" w:sz="4" w:space="0" w:color="auto"/>
            </w:tcBorders>
            <w:shd w:val="clear" w:color="auto" w:fill="auto"/>
            <w:vAlign w:val="center"/>
          </w:tcPr>
          <w:p w:rsidR="00EF00CE" w:rsidRDefault="00EF00CE" w:rsidP="00485DF4">
            <w:pPr>
              <w:jc w:val="center"/>
              <w:rPr>
                <w:color w:val="000000"/>
                <w:sz w:val="22"/>
                <w:szCs w:val="22"/>
                <w:lang w:val="uk-UA"/>
              </w:rPr>
            </w:pPr>
            <w:r>
              <w:rPr>
                <w:color w:val="000000"/>
                <w:sz w:val="22"/>
                <w:szCs w:val="22"/>
                <w:lang w:val="uk-UA"/>
              </w:rPr>
              <w:t>0,00</w:t>
            </w:r>
          </w:p>
        </w:tc>
        <w:tc>
          <w:tcPr>
            <w:tcW w:w="1133" w:type="dxa"/>
            <w:tcBorders>
              <w:left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0,00</w:t>
            </w:r>
          </w:p>
        </w:tc>
        <w:tc>
          <w:tcPr>
            <w:tcW w:w="1277" w:type="dxa"/>
            <w:tcBorders>
              <w:left w:val="single" w:sz="4" w:space="0" w:color="auto"/>
              <w:right w:val="single" w:sz="4" w:space="0" w:color="auto"/>
            </w:tcBorders>
            <w:shd w:val="clear" w:color="auto" w:fill="auto"/>
            <w:vAlign w:val="center"/>
          </w:tcPr>
          <w:p w:rsidR="00EF00CE" w:rsidRDefault="00EF00CE" w:rsidP="00485DF4">
            <w:pPr>
              <w:jc w:val="center"/>
              <w:rPr>
                <w:color w:val="000000"/>
                <w:sz w:val="22"/>
                <w:szCs w:val="22"/>
                <w:lang w:val="uk-UA"/>
              </w:rPr>
            </w:pPr>
            <w:r>
              <w:rPr>
                <w:color w:val="000000"/>
                <w:sz w:val="22"/>
                <w:szCs w:val="22"/>
                <w:lang w:val="uk-UA"/>
              </w:rPr>
              <w:t>0,00</w:t>
            </w:r>
          </w:p>
        </w:tc>
        <w:tc>
          <w:tcPr>
            <w:tcW w:w="1276" w:type="dxa"/>
            <w:tcBorders>
              <w:left w:val="single" w:sz="4" w:space="0" w:color="auto"/>
              <w:right w:val="single" w:sz="4" w:space="0" w:color="auto"/>
            </w:tcBorders>
            <w:vAlign w:val="center"/>
          </w:tcPr>
          <w:p w:rsidR="00EF00CE" w:rsidRPr="006F167A" w:rsidRDefault="00EF00CE" w:rsidP="00485DF4">
            <w:pPr>
              <w:jc w:val="center"/>
              <w:rPr>
                <w:color w:val="000000"/>
                <w:sz w:val="22"/>
                <w:szCs w:val="22"/>
                <w:lang w:val="uk-UA"/>
              </w:rPr>
            </w:pPr>
            <w:r>
              <w:rPr>
                <w:color w:val="000000"/>
                <w:sz w:val="22"/>
                <w:szCs w:val="22"/>
                <w:lang w:val="uk-UA"/>
              </w:rPr>
              <w:t>0,00</w:t>
            </w:r>
          </w:p>
        </w:tc>
        <w:tc>
          <w:tcPr>
            <w:tcW w:w="1985" w:type="dxa"/>
            <w:vMerge/>
            <w:tcBorders>
              <w:left w:val="single" w:sz="4" w:space="0" w:color="auto"/>
              <w:right w:val="single" w:sz="4" w:space="0" w:color="auto"/>
            </w:tcBorders>
            <w:shd w:val="clear" w:color="auto" w:fill="auto"/>
            <w:vAlign w:val="center"/>
          </w:tcPr>
          <w:p w:rsidR="00EF00CE" w:rsidRDefault="00EF00CE" w:rsidP="00485DF4">
            <w:pPr>
              <w:jc w:val="center"/>
              <w:rPr>
                <w:color w:val="000000"/>
                <w:sz w:val="22"/>
                <w:szCs w:val="22"/>
                <w:lang w:val="uk-UA"/>
              </w:rPr>
            </w:pPr>
          </w:p>
        </w:tc>
      </w:tr>
      <w:tr w:rsidR="00EF00CE" w:rsidRPr="006B0E31" w:rsidTr="006333FE">
        <w:trPr>
          <w:trHeight w:val="551"/>
        </w:trPr>
        <w:tc>
          <w:tcPr>
            <w:tcW w:w="425" w:type="dxa"/>
            <w:vMerge/>
            <w:tcBorders>
              <w:left w:val="single" w:sz="4" w:space="0" w:color="auto"/>
              <w:right w:val="single" w:sz="4" w:space="0" w:color="auto"/>
            </w:tcBorders>
            <w:shd w:val="clear" w:color="auto" w:fill="auto"/>
            <w:vAlign w:val="center"/>
          </w:tcPr>
          <w:p w:rsidR="00EF00CE" w:rsidRDefault="00EF00CE" w:rsidP="00485DF4">
            <w:pPr>
              <w:jc w:val="center"/>
              <w:rPr>
                <w:color w:val="000000"/>
                <w:sz w:val="22"/>
                <w:szCs w:val="22"/>
                <w:lang w:val="uk-UA"/>
              </w:rPr>
            </w:pPr>
          </w:p>
        </w:tc>
        <w:tc>
          <w:tcPr>
            <w:tcW w:w="2553" w:type="dxa"/>
            <w:vMerge/>
            <w:tcBorders>
              <w:left w:val="single" w:sz="4" w:space="0" w:color="auto"/>
              <w:right w:val="single" w:sz="4" w:space="0" w:color="auto"/>
            </w:tcBorders>
            <w:shd w:val="clear" w:color="auto" w:fill="auto"/>
          </w:tcPr>
          <w:p w:rsidR="00EF00CE" w:rsidRPr="006F167A" w:rsidRDefault="00EF00CE" w:rsidP="00485DF4">
            <w:pPr>
              <w:pStyle w:val="53"/>
              <w:shd w:val="clear" w:color="auto" w:fill="auto"/>
              <w:tabs>
                <w:tab w:val="left" w:pos="33"/>
              </w:tabs>
              <w:spacing w:after="0"/>
              <w:ind w:right="-108"/>
              <w:jc w:val="left"/>
              <w:rPr>
                <w:b w:val="0"/>
                <w:sz w:val="22"/>
                <w:szCs w:val="22"/>
                <w:lang w:val="uk-UA" w:eastAsia="uk-UA" w:bidi="uk-UA"/>
              </w:rPr>
            </w:pPr>
          </w:p>
        </w:tc>
        <w:tc>
          <w:tcPr>
            <w:tcW w:w="1843" w:type="dxa"/>
            <w:vMerge/>
            <w:tcBorders>
              <w:left w:val="single" w:sz="4" w:space="0" w:color="auto"/>
              <w:right w:val="single" w:sz="4" w:space="0" w:color="auto"/>
            </w:tcBorders>
            <w:shd w:val="clear" w:color="auto" w:fill="auto"/>
          </w:tcPr>
          <w:p w:rsidR="00EF00CE" w:rsidRPr="006F167A" w:rsidRDefault="00EF00CE" w:rsidP="00485DF4">
            <w:pPr>
              <w:pStyle w:val="53"/>
              <w:shd w:val="clear" w:color="auto" w:fill="auto"/>
              <w:tabs>
                <w:tab w:val="left" w:pos="373"/>
              </w:tabs>
              <w:spacing w:after="0"/>
              <w:ind w:left="-31" w:right="-109"/>
              <w:jc w:val="left"/>
              <w:rPr>
                <w:b w:val="0"/>
                <w:sz w:val="22"/>
                <w:szCs w:val="22"/>
                <w:lang w:val="uk-UA" w:eastAsia="uk-UA" w:bidi="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2024</w:t>
            </w:r>
          </w:p>
        </w:tc>
        <w:tc>
          <w:tcPr>
            <w:tcW w:w="1276" w:type="dxa"/>
            <w:vMerge/>
            <w:tcBorders>
              <w:left w:val="single" w:sz="4" w:space="0" w:color="auto"/>
              <w:right w:val="single" w:sz="4" w:space="0" w:color="auto"/>
            </w:tcBorders>
            <w:shd w:val="clear" w:color="auto" w:fill="auto"/>
            <w:vAlign w:val="center"/>
          </w:tcPr>
          <w:p w:rsidR="00EF00CE" w:rsidRDefault="00EF00CE" w:rsidP="00485DF4">
            <w:pPr>
              <w:jc w:val="center"/>
              <w:rPr>
                <w:sz w:val="22"/>
                <w:szCs w:val="22"/>
                <w:lang w:val="uk-UA" w:eastAsia="uk-UA" w:bidi="uk-UA"/>
              </w:rPr>
            </w:pPr>
          </w:p>
        </w:tc>
        <w:tc>
          <w:tcPr>
            <w:tcW w:w="1418" w:type="dxa"/>
            <w:tcBorders>
              <w:left w:val="single" w:sz="4" w:space="0" w:color="auto"/>
              <w:bottom w:val="single" w:sz="4" w:space="0" w:color="auto"/>
              <w:right w:val="single" w:sz="4" w:space="0" w:color="auto"/>
            </w:tcBorders>
            <w:vAlign w:val="center"/>
          </w:tcPr>
          <w:p w:rsidR="00EF00CE" w:rsidRPr="006F167A" w:rsidRDefault="00EF00CE" w:rsidP="00485DF4">
            <w:pPr>
              <w:jc w:val="center"/>
              <w:rPr>
                <w:color w:val="000000"/>
                <w:sz w:val="22"/>
                <w:szCs w:val="22"/>
                <w:lang w:val="uk-UA"/>
              </w:rPr>
            </w:pPr>
            <w:r>
              <w:rPr>
                <w:color w:val="000000"/>
                <w:sz w:val="22"/>
                <w:szCs w:val="22"/>
                <w:lang w:val="uk-UA"/>
              </w:rPr>
              <w:t>570,15</w:t>
            </w:r>
          </w:p>
        </w:tc>
        <w:tc>
          <w:tcPr>
            <w:tcW w:w="1417" w:type="dxa"/>
            <w:tcBorders>
              <w:left w:val="single" w:sz="4" w:space="0" w:color="auto"/>
              <w:bottom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570,15</w:t>
            </w:r>
          </w:p>
        </w:tc>
        <w:tc>
          <w:tcPr>
            <w:tcW w:w="1133" w:type="dxa"/>
            <w:tcBorders>
              <w:left w:val="single" w:sz="4" w:space="0" w:color="auto"/>
              <w:bottom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sidRPr="006F167A">
              <w:rPr>
                <w:color w:val="000000"/>
                <w:sz w:val="22"/>
                <w:szCs w:val="22"/>
                <w:lang w:val="uk-UA"/>
              </w:rPr>
              <w:t>0,00</w:t>
            </w:r>
          </w:p>
        </w:tc>
        <w:tc>
          <w:tcPr>
            <w:tcW w:w="1277" w:type="dxa"/>
            <w:tcBorders>
              <w:left w:val="single" w:sz="4" w:space="0" w:color="auto"/>
              <w:bottom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r>
              <w:rPr>
                <w:color w:val="000000"/>
                <w:sz w:val="22"/>
                <w:szCs w:val="22"/>
                <w:lang w:val="uk-UA"/>
              </w:rPr>
              <w:t>0,00</w:t>
            </w:r>
          </w:p>
        </w:tc>
        <w:tc>
          <w:tcPr>
            <w:tcW w:w="1276" w:type="dxa"/>
            <w:tcBorders>
              <w:left w:val="single" w:sz="4" w:space="0" w:color="auto"/>
              <w:bottom w:val="single" w:sz="4" w:space="0" w:color="auto"/>
              <w:right w:val="single" w:sz="4" w:space="0" w:color="auto"/>
            </w:tcBorders>
            <w:vAlign w:val="center"/>
          </w:tcPr>
          <w:p w:rsidR="00EF00CE" w:rsidRPr="006F167A" w:rsidRDefault="00EF00CE" w:rsidP="00485DF4">
            <w:pPr>
              <w:jc w:val="center"/>
              <w:rPr>
                <w:color w:val="000000"/>
                <w:sz w:val="22"/>
                <w:szCs w:val="22"/>
                <w:lang w:val="uk-UA"/>
              </w:rPr>
            </w:pPr>
            <w:r w:rsidRPr="006F167A">
              <w:rPr>
                <w:color w:val="000000"/>
                <w:sz w:val="22"/>
                <w:szCs w:val="22"/>
                <w:lang w:val="uk-UA"/>
              </w:rPr>
              <w:t>0,00</w:t>
            </w:r>
          </w:p>
        </w:tc>
        <w:tc>
          <w:tcPr>
            <w:tcW w:w="1985" w:type="dxa"/>
            <w:vMerge/>
            <w:tcBorders>
              <w:left w:val="single" w:sz="4" w:space="0" w:color="auto"/>
              <w:right w:val="single" w:sz="4" w:space="0" w:color="auto"/>
            </w:tcBorders>
            <w:shd w:val="clear" w:color="auto" w:fill="auto"/>
            <w:vAlign w:val="center"/>
          </w:tcPr>
          <w:p w:rsidR="00EF00CE" w:rsidRDefault="00EF00CE" w:rsidP="00485DF4">
            <w:pPr>
              <w:jc w:val="center"/>
              <w:rPr>
                <w:color w:val="000000"/>
                <w:sz w:val="22"/>
                <w:szCs w:val="22"/>
                <w:lang w:val="uk-UA"/>
              </w:rPr>
            </w:pPr>
          </w:p>
        </w:tc>
      </w:tr>
      <w:tr w:rsidR="00EF00CE" w:rsidRPr="006F167A" w:rsidTr="006333FE">
        <w:tc>
          <w:tcPr>
            <w:tcW w:w="425" w:type="dxa"/>
            <w:vMerge/>
            <w:tcBorders>
              <w:left w:val="single" w:sz="4" w:space="0" w:color="auto"/>
              <w:bottom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p>
        </w:tc>
        <w:tc>
          <w:tcPr>
            <w:tcW w:w="2553" w:type="dxa"/>
            <w:vMerge/>
            <w:tcBorders>
              <w:left w:val="single" w:sz="4" w:space="0" w:color="auto"/>
              <w:bottom w:val="single" w:sz="4" w:space="0" w:color="auto"/>
              <w:right w:val="single" w:sz="4" w:space="0" w:color="auto"/>
            </w:tcBorders>
            <w:shd w:val="clear" w:color="auto" w:fill="auto"/>
          </w:tcPr>
          <w:p w:rsidR="00EF00CE" w:rsidRPr="006F167A" w:rsidRDefault="00EF00CE" w:rsidP="00485DF4">
            <w:pPr>
              <w:pStyle w:val="53"/>
              <w:shd w:val="clear" w:color="auto" w:fill="auto"/>
              <w:tabs>
                <w:tab w:val="left" w:pos="33"/>
              </w:tabs>
              <w:spacing w:after="0"/>
              <w:ind w:right="-108"/>
              <w:jc w:val="left"/>
              <w:rPr>
                <w:bCs w:val="0"/>
                <w:sz w:val="22"/>
                <w:szCs w:val="22"/>
                <w:lang w:val="uk-UA" w:eastAsia="uk-UA" w:bidi="uk-UA"/>
              </w:rPr>
            </w:pPr>
          </w:p>
        </w:tc>
        <w:tc>
          <w:tcPr>
            <w:tcW w:w="1843" w:type="dxa"/>
            <w:vMerge/>
            <w:tcBorders>
              <w:left w:val="single" w:sz="4" w:space="0" w:color="auto"/>
              <w:bottom w:val="single" w:sz="4" w:space="0" w:color="auto"/>
              <w:right w:val="single" w:sz="4" w:space="0" w:color="auto"/>
            </w:tcBorders>
            <w:shd w:val="clear" w:color="auto" w:fill="auto"/>
          </w:tcPr>
          <w:p w:rsidR="00EF00CE" w:rsidRPr="006F167A" w:rsidRDefault="00EF00CE" w:rsidP="00485DF4">
            <w:pPr>
              <w:pStyle w:val="53"/>
              <w:shd w:val="clear" w:color="auto" w:fill="auto"/>
              <w:tabs>
                <w:tab w:val="left" w:pos="373"/>
              </w:tabs>
              <w:spacing w:after="0"/>
              <w:ind w:left="-31" w:right="-109"/>
              <w:jc w:val="left"/>
              <w:rPr>
                <w:b w:val="0"/>
                <w:sz w:val="22"/>
                <w:szCs w:val="22"/>
                <w:lang w:val="uk-UA" w:eastAsia="uk-UA" w:bidi="uk-U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F00CE" w:rsidRPr="006F167A" w:rsidRDefault="006333FE" w:rsidP="00485DF4">
            <w:pPr>
              <w:jc w:val="center"/>
              <w:rPr>
                <w:sz w:val="22"/>
                <w:szCs w:val="22"/>
                <w:lang w:val="uk-UA" w:eastAsia="uk-UA" w:bidi="uk-UA"/>
              </w:rPr>
            </w:pPr>
            <w:r>
              <w:rPr>
                <w:b/>
                <w:color w:val="000000"/>
                <w:sz w:val="22"/>
                <w:szCs w:val="22"/>
                <w:lang w:val="uk-UA"/>
              </w:rPr>
              <w:t>2022-2024</w:t>
            </w:r>
          </w:p>
        </w:tc>
        <w:tc>
          <w:tcPr>
            <w:tcW w:w="1276" w:type="dxa"/>
            <w:vMerge/>
            <w:tcBorders>
              <w:left w:val="single" w:sz="4" w:space="0" w:color="auto"/>
              <w:bottom w:val="single" w:sz="4" w:space="0" w:color="auto"/>
              <w:right w:val="single" w:sz="4" w:space="0" w:color="auto"/>
            </w:tcBorders>
            <w:shd w:val="clear" w:color="auto" w:fill="auto"/>
            <w:vAlign w:val="center"/>
          </w:tcPr>
          <w:p w:rsidR="00EF00CE" w:rsidRPr="006F167A" w:rsidRDefault="00EF00CE" w:rsidP="00485DF4">
            <w:pPr>
              <w:jc w:val="center"/>
              <w:rPr>
                <w:sz w:val="22"/>
                <w:szCs w:val="22"/>
                <w:lang w:val="uk-UA" w:eastAsia="uk-UA" w:bidi="uk-UA"/>
              </w:rPr>
            </w:pPr>
          </w:p>
        </w:tc>
        <w:tc>
          <w:tcPr>
            <w:tcW w:w="1418" w:type="dxa"/>
            <w:tcBorders>
              <w:top w:val="single" w:sz="4" w:space="0" w:color="auto"/>
              <w:left w:val="single" w:sz="4" w:space="0" w:color="auto"/>
              <w:bottom w:val="single" w:sz="4" w:space="0" w:color="auto"/>
              <w:right w:val="single" w:sz="4" w:space="0" w:color="auto"/>
            </w:tcBorders>
            <w:vAlign w:val="center"/>
          </w:tcPr>
          <w:p w:rsidR="00EF00CE" w:rsidRDefault="00EF00CE" w:rsidP="00EF00CE">
            <w:pPr>
              <w:jc w:val="center"/>
              <w:rPr>
                <w:b/>
                <w:bCs/>
                <w:color w:val="000000"/>
                <w:sz w:val="22"/>
                <w:szCs w:val="22"/>
                <w:lang w:val="uk-UA"/>
              </w:rPr>
            </w:pPr>
            <w:r>
              <w:rPr>
                <w:b/>
                <w:bCs/>
                <w:color w:val="000000"/>
                <w:sz w:val="22"/>
                <w:szCs w:val="22"/>
                <w:lang w:val="uk-UA"/>
              </w:rPr>
              <w:t>3 306,87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00CE" w:rsidRDefault="00EF00CE" w:rsidP="00EF00CE">
            <w:pPr>
              <w:jc w:val="center"/>
              <w:rPr>
                <w:b/>
                <w:bCs/>
                <w:color w:val="000000"/>
                <w:sz w:val="22"/>
                <w:szCs w:val="22"/>
                <w:lang w:val="uk-UA"/>
              </w:rPr>
            </w:pPr>
            <w:r>
              <w:rPr>
                <w:b/>
                <w:bCs/>
                <w:color w:val="000000"/>
                <w:sz w:val="22"/>
                <w:szCs w:val="22"/>
                <w:lang w:val="uk-UA"/>
              </w:rPr>
              <w:t>570,15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EF00CE" w:rsidRPr="006F167A" w:rsidRDefault="00EF00CE" w:rsidP="00485DF4">
            <w:pPr>
              <w:jc w:val="center"/>
              <w:rPr>
                <w:b/>
                <w:bCs/>
                <w:color w:val="000000"/>
                <w:sz w:val="22"/>
                <w:szCs w:val="22"/>
                <w:lang w:val="uk-UA"/>
              </w:rPr>
            </w:pPr>
            <w:r>
              <w:rPr>
                <w:b/>
                <w:bCs/>
                <w:color w:val="000000"/>
                <w:sz w:val="22"/>
                <w:szCs w:val="22"/>
                <w:lang w:val="uk-UA"/>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0CE" w:rsidRDefault="00EF00CE" w:rsidP="00485DF4">
            <w:pPr>
              <w:jc w:val="center"/>
              <w:rPr>
                <w:b/>
                <w:bCs/>
                <w:color w:val="000000"/>
                <w:sz w:val="22"/>
                <w:szCs w:val="22"/>
                <w:lang w:val="uk-UA"/>
              </w:rPr>
            </w:pPr>
            <w:r>
              <w:rPr>
                <w:b/>
                <w:bCs/>
                <w:color w:val="000000"/>
                <w:sz w:val="22"/>
                <w:szCs w:val="22"/>
                <w:lang w:val="uk-UA"/>
              </w:rPr>
              <w:t>0,00</w:t>
            </w:r>
          </w:p>
        </w:tc>
        <w:tc>
          <w:tcPr>
            <w:tcW w:w="1276" w:type="dxa"/>
            <w:tcBorders>
              <w:top w:val="single" w:sz="4" w:space="0" w:color="auto"/>
              <w:left w:val="single" w:sz="4" w:space="0" w:color="auto"/>
              <w:bottom w:val="single" w:sz="4" w:space="0" w:color="auto"/>
              <w:right w:val="single" w:sz="4" w:space="0" w:color="auto"/>
            </w:tcBorders>
            <w:vAlign w:val="center"/>
          </w:tcPr>
          <w:p w:rsidR="00EF00CE" w:rsidRDefault="00EF00CE" w:rsidP="00485DF4">
            <w:pPr>
              <w:jc w:val="center"/>
              <w:rPr>
                <w:b/>
                <w:bCs/>
                <w:color w:val="000000"/>
                <w:sz w:val="22"/>
                <w:szCs w:val="22"/>
                <w:lang w:val="uk-UA"/>
              </w:rPr>
            </w:pPr>
            <w:r>
              <w:rPr>
                <w:b/>
                <w:bCs/>
                <w:color w:val="000000"/>
                <w:sz w:val="22"/>
                <w:szCs w:val="22"/>
                <w:lang w:val="uk-UA"/>
              </w:rPr>
              <w:t>0,00</w:t>
            </w:r>
          </w:p>
        </w:tc>
        <w:tc>
          <w:tcPr>
            <w:tcW w:w="1985" w:type="dxa"/>
            <w:vMerge/>
            <w:tcBorders>
              <w:left w:val="single" w:sz="4" w:space="0" w:color="auto"/>
              <w:bottom w:val="single" w:sz="4" w:space="0" w:color="auto"/>
              <w:right w:val="single" w:sz="4" w:space="0" w:color="auto"/>
            </w:tcBorders>
            <w:shd w:val="clear" w:color="auto" w:fill="auto"/>
            <w:vAlign w:val="center"/>
          </w:tcPr>
          <w:p w:rsidR="00EF00CE" w:rsidRPr="006F167A" w:rsidRDefault="00EF00CE" w:rsidP="00485DF4">
            <w:pPr>
              <w:jc w:val="center"/>
              <w:rPr>
                <w:color w:val="000000"/>
                <w:sz w:val="22"/>
                <w:szCs w:val="22"/>
                <w:lang w:val="uk-UA"/>
              </w:rPr>
            </w:pPr>
          </w:p>
        </w:tc>
      </w:tr>
      <w:tr w:rsidR="006333FE" w:rsidRPr="006F167A" w:rsidTr="003C1087">
        <w:trPr>
          <w:trHeight w:val="51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333FE" w:rsidRPr="006F167A" w:rsidRDefault="006333FE" w:rsidP="00485DF4">
            <w:pPr>
              <w:jc w:val="center"/>
              <w:rPr>
                <w:color w:val="000000"/>
                <w:sz w:val="22"/>
                <w:szCs w:val="22"/>
                <w:lang w:val="uk-UA"/>
              </w:rPr>
            </w:pPr>
          </w:p>
        </w:tc>
        <w:tc>
          <w:tcPr>
            <w:tcW w:w="56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33FE" w:rsidRPr="006333FE" w:rsidRDefault="006333FE" w:rsidP="00EF00CE">
            <w:pPr>
              <w:jc w:val="center"/>
              <w:rPr>
                <w:b/>
                <w:sz w:val="22"/>
                <w:szCs w:val="22"/>
                <w:lang w:val="uk-UA" w:eastAsia="uk-UA" w:bidi="uk-UA"/>
              </w:rPr>
            </w:pPr>
            <w:r w:rsidRPr="006333FE">
              <w:rPr>
                <w:b/>
                <w:sz w:val="22"/>
                <w:szCs w:val="22"/>
                <w:lang w:val="uk-UA" w:eastAsia="uk-UA" w:bidi="uk-UA"/>
              </w:rPr>
              <w:t>Всього за 2022-2024 роки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33FE" w:rsidRPr="006F167A" w:rsidRDefault="006333FE" w:rsidP="00EF00CE">
            <w:pPr>
              <w:jc w:val="center"/>
              <w:rPr>
                <w:sz w:val="22"/>
                <w:szCs w:val="22"/>
                <w:lang w:val="uk-UA" w:eastAsia="uk-UA" w:bidi="uk-UA"/>
              </w:rPr>
            </w:pPr>
          </w:p>
        </w:tc>
        <w:tc>
          <w:tcPr>
            <w:tcW w:w="1418" w:type="dxa"/>
            <w:tcBorders>
              <w:top w:val="single" w:sz="4" w:space="0" w:color="auto"/>
              <w:left w:val="single" w:sz="4" w:space="0" w:color="auto"/>
              <w:bottom w:val="single" w:sz="4" w:space="0" w:color="auto"/>
              <w:right w:val="single" w:sz="4" w:space="0" w:color="auto"/>
            </w:tcBorders>
            <w:vAlign w:val="center"/>
          </w:tcPr>
          <w:p w:rsidR="006333FE" w:rsidRPr="006F167A" w:rsidRDefault="006333FE" w:rsidP="00EF00CE">
            <w:pPr>
              <w:jc w:val="center"/>
              <w:rPr>
                <w:b/>
                <w:bCs/>
                <w:color w:val="000000"/>
                <w:sz w:val="22"/>
                <w:szCs w:val="22"/>
                <w:lang w:val="uk-UA"/>
              </w:rPr>
            </w:pPr>
            <w:r>
              <w:rPr>
                <w:b/>
                <w:bCs/>
                <w:color w:val="000000"/>
                <w:sz w:val="22"/>
                <w:szCs w:val="22"/>
                <w:lang w:val="uk-UA"/>
              </w:rPr>
              <w:t>45 018,99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33FE" w:rsidRPr="006F167A" w:rsidRDefault="006333FE" w:rsidP="00EF00CE">
            <w:pPr>
              <w:jc w:val="center"/>
              <w:rPr>
                <w:b/>
                <w:bCs/>
                <w:color w:val="000000"/>
                <w:sz w:val="22"/>
                <w:szCs w:val="22"/>
                <w:lang w:val="uk-UA"/>
              </w:rPr>
            </w:pPr>
            <w:r>
              <w:rPr>
                <w:b/>
                <w:bCs/>
                <w:color w:val="000000"/>
                <w:sz w:val="22"/>
                <w:szCs w:val="22"/>
                <w:lang w:val="uk-UA"/>
              </w:rPr>
              <w:t>40 035,92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6333FE" w:rsidRPr="006F167A" w:rsidRDefault="006333FE" w:rsidP="00EF00CE">
            <w:pPr>
              <w:jc w:val="center"/>
              <w:rPr>
                <w:b/>
                <w:bCs/>
                <w:color w:val="000000"/>
                <w:sz w:val="22"/>
                <w:szCs w:val="22"/>
                <w:lang w:val="uk-UA"/>
              </w:rPr>
            </w:pPr>
            <w:r>
              <w:rPr>
                <w:b/>
                <w:bCs/>
                <w:color w:val="000000"/>
                <w:sz w:val="22"/>
                <w:szCs w:val="22"/>
                <w:lang w:val="uk-UA"/>
              </w:rPr>
              <w:t>37 760,66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333FE" w:rsidRPr="006F167A" w:rsidRDefault="006333FE" w:rsidP="00EF00CE">
            <w:pPr>
              <w:jc w:val="center"/>
              <w:rPr>
                <w:b/>
                <w:bCs/>
                <w:color w:val="000000"/>
                <w:sz w:val="22"/>
                <w:szCs w:val="22"/>
                <w:lang w:val="uk-UA"/>
              </w:rPr>
            </w:pPr>
            <w:r>
              <w:rPr>
                <w:b/>
                <w:bCs/>
                <w:color w:val="000000"/>
                <w:sz w:val="22"/>
                <w:szCs w:val="22"/>
                <w:lang w:val="uk-UA"/>
              </w:rPr>
              <w:t>83,88</w:t>
            </w:r>
          </w:p>
        </w:tc>
        <w:tc>
          <w:tcPr>
            <w:tcW w:w="1276" w:type="dxa"/>
            <w:tcBorders>
              <w:top w:val="single" w:sz="4" w:space="0" w:color="auto"/>
              <w:left w:val="single" w:sz="4" w:space="0" w:color="auto"/>
              <w:bottom w:val="single" w:sz="4" w:space="0" w:color="auto"/>
              <w:right w:val="single" w:sz="4" w:space="0" w:color="auto"/>
            </w:tcBorders>
            <w:vAlign w:val="center"/>
          </w:tcPr>
          <w:p w:rsidR="006333FE" w:rsidRPr="006F167A" w:rsidRDefault="006333FE" w:rsidP="00485DF4">
            <w:pPr>
              <w:jc w:val="center"/>
              <w:rPr>
                <w:b/>
                <w:bCs/>
                <w:color w:val="000000"/>
                <w:sz w:val="22"/>
                <w:szCs w:val="22"/>
                <w:lang w:val="uk-UA"/>
              </w:rPr>
            </w:pPr>
            <w:r>
              <w:rPr>
                <w:b/>
                <w:bCs/>
                <w:color w:val="000000"/>
                <w:sz w:val="22"/>
                <w:szCs w:val="22"/>
                <w:lang w:val="uk-UA"/>
              </w:rPr>
              <w:t>94,32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333FE" w:rsidRPr="006F167A" w:rsidRDefault="006333FE" w:rsidP="00485DF4">
            <w:pPr>
              <w:jc w:val="center"/>
              <w:rPr>
                <w:color w:val="000000"/>
                <w:sz w:val="22"/>
                <w:szCs w:val="22"/>
                <w:lang w:val="uk-UA"/>
              </w:rPr>
            </w:pPr>
          </w:p>
        </w:tc>
      </w:tr>
    </w:tbl>
    <w:p w:rsidR="00E25305" w:rsidRPr="007F6DB8" w:rsidRDefault="00E25305" w:rsidP="00CB7C18">
      <w:pPr>
        <w:ind w:left="567" w:firstLine="567"/>
        <w:jc w:val="both"/>
        <w:rPr>
          <w:b/>
          <w:color w:val="000000"/>
          <w:lang w:val="uk-UA"/>
        </w:rPr>
      </w:pPr>
    </w:p>
    <w:p w:rsidR="002606B9" w:rsidRPr="000F010F" w:rsidRDefault="000F010F" w:rsidP="00CB7C18">
      <w:pPr>
        <w:ind w:left="567" w:firstLine="567"/>
        <w:jc w:val="both"/>
        <w:rPr>
          <w:b/>
          <w:color w:val="000000"/>
          <w:lang w:val="uk-UA"/>
        </w:rPr>
      </w:pPr>
      <w:r w:rsidRPr="000F010F">
        <w:rPr>
          <w:b/>
          <w:color w:val="000000"/>
          <w:lang w:val="uk-UA"/>
        </w:rPr>
        <w:t>5. Оцінка ефективності виконання Програми.</w:t>
      </w:r>
    </w:p>
    <w:p w:rsidR="000F010F" w:rsidRDefault="000F010F" w:rsidP="00CB7C18">
      <w:pPr>
        <w:ind w:left="567" w:firstLine="567"/>
        <w:jc w:val="both"/>
        <w:rPr>
          <w:color w:val="000000"/>
          <w:lang w:val="uk-UA"/>
        </w:rPr>
      </w:pPr>
    </w:p>
    <w:p w:rsidR="000F010F" w:rsidRPr="00A35438" w:rsidRDefault="000F010F" w:rsidP="00D31591">
      <w:pPr>
        <w:ind w:left="567" w:right="-456" w:firstLine="567"/>
        <w:jc w:val="both"/>
        <w:rPr>
          <w:color w:val="000000"/>
          <w:lang w:val="uk-UA"/>
        </w:rPr>
      </w:pPr>
      <w:r w:rsidRPr="00A35438">
        <w:rPr>
          <w:color w:val="000000"/>
          <w:lang w:val="uk-UA"/>
        </w:rPr>
        <w:t xml:space="preserve">Основна мета Програми </w:t>
      </w:r>
      <w:r w:rsidRPr="00A35438">
        <w:rPr>
          <w:lang w:val="uk-UA"/>
        </w:rPr>
        <w:t xml:space="preserve">забезпечення діяльності </w:t>
      </w:r>
      <w:r w:rsidRPr="00A35438">
        <w:rPr>
          <w:rStyle w:val="rvts23"/>
          <w:bCs/>
          <w:color w:val="000000"/>
          <w:lang w:val="uk-UA"/>
        </w:rPr>
        <w:t>ЮЖНЕНСЬКОГО КОМУНАЛЬНОГО ПІДПРИЄМСТВА</w:t>
      </w:r>
      <w:r w:rsidRPr="00A35438">
        <w:rPr>
          <w:lang w:val="uk-UA"/>
        </w:rPr>
        <w:t xml:space="preserve"> «МУНІЦИПАЛЬНА ВАРТА» забезпечується через виконання заходів програми та сприяє </w:t>
      </w:r>
      <w:r w:rsidR="00DE1F2D" w:rsidRPr="00A35438">
        <w:rPr>
          <w:lang w:val="uk-UA"/>
        </w:rPr>
        <w:t xml:space="preserve">підтриманню </w:t>
      </w:r>
      <w:r w:rsidRPr="00A35438">
        <w:rPr>
          <w:color w:val="000000"/>
          <w:lang w:val="uk-UA"/>
        </w:rPr>
        <w:t>правопорядку на території населених пунктів Южненської міської територіальної громади Одеського району Одеської області</w:t>
      </w:r>
      <w:r w:rsidR="00DE1F2D" w:rsidRPr="00A35438">
        <w:rPr>
          <w:color w:val="000000"/>
          <w:lang w:val="uk-UA"/>
        </w:rPr>
        <w:t>.</w:t>
      </w:r>
    </w:p>
    <w:p w:rsidR="00DE1F2D" w:rsidRPr="00A35438" w:rsidRDefault="00DE1F2D" w:rsidP="00D31591">
      <w:pPr>
        <w:ind w:left="567" w:right="-456" w:firstLine="567"/>
        <w:jc w:val="both"/>
        <w:rPr>
          <w:color w:val="000000"/>
          <w:lang w:val="uk-UA"/>
        </w:rPr>
      </w:pPr>
      <w:r w:rsidRPr="00A35438">
        <w:rPr>
          <w:color w:val="000000"/>
          <w:lang w:val="uk-UA"/>
        </w:rPr>
        <w:t>Всього відсоток виконання заходів від обсягів, передбачених Програмою за 2022 – 2024 роки, склав 83,88%. Загальний відсоток виконання заходів Програми за 2022 – 2024 роки відносно до річних обсягів фінансування, затверджених бюджетом</w:t>
      </w:r>
      <w:r w:rsidR="00C92F5F" w:rsidRPr="00A35438">
        <w:rPr>
          <w:color w:val="000000"/>
          <w:lang w:val="uk-UA"/>
        </w:rPr>
        <w:t>, становить 94,32%.</w:t>
      </w:r>
    </w:p>
    <w:p w:rsidR="006A78C7" w:rsidRPr="00A35438" w:rsidRDefault="006A78C7" w:rsidP="00CB7C18">
      <w:pPr>
        <w:ind w:left="567" w:firstLine="567"/>
        <w:jc w:val="both"/>
        <w:rPr>
          <w:color w:val="000000"/>
          <w:lang w:val="uk-UA"/>
        </w:rPr>
      </w:pPr>
    </w:p>
    <w:p w:rsidR="008C3A88" w:rsidRDefault="008C3A88" w:rsidP="00CB7C18">
      <w:pPr>
        <w:ind w:left="567" w:firstLine="567"/>
        <w:jc w:val="both"/>
        <w:rPr>
          <w:color w:val="000000"/>
          <w:lang w:val="uk-UA"/>
        </w:rPr>
      </w:pPr>
    </w:p>
    <w:p w:rsidR="00E70868" w:rsidRDefault="00E70868" w:rsidP="00E70868">
      <w:pPr>
        <w:jc w:val="center"/>
        <w:rPr>
          <w:lang w:val="uk-UA"/>
        </w:rPr>
      </w:pPr>
      <w:r>
        <w:rPr>
          <w:lang w:val="uk-UA"/>
        </w:rPr>
        <w:t>Керуючий справами</w:t>
      </w:r>
      <w:r>
        <w:rPr>
          <w:lang w:val="uk-UA"/>
        </w:rPr>
        <w:t xml:space="preserve"> </w:t>
      </w:r>
      <w:bookmarkStart w:id="1" w:name="_GoBack"/>
      <w:bookmarkEnd w:id="1"/>
      <w:r>
        <w:rPr>
          <w:lang w:val="uk-UA"/>
        </w:rPr>
        <w:t>виконавчого комітету</w:t>
      </w:r>
      <w:r>
        <w:rPr>
          <w:lang w:val="uk-UA"/>
        </w:rPr>
        <w:tab/>
      </w:r>
      <w:r>
        <w:rPr>
          <w:lang w:val="uk-UA"/>
        </w:rPr>
        <w:tab/>
      </w:r>
      <w:r>
        <w:rPr>
          <w:lang w:val="uk-UA"/>
        </w:rPr>
        <w:tab/>
      </w:r>
      <w:r>
        <w:rPr>
          <w:lang w:val="uk-UA"/>
        </w:rPr>
        <w:tab/>
      </w:r>
      <w:r>
        <w:rPr>
          <w:lang w:val="uk-UA"/>
        </w:rPr>
        <w:tab/>
      </w:r>
      <w:r>
        <w:rPr>
          <w:lang w:val="uk-UA"/>
        </w:rPr>
        <w:tab/>
        <w:t>Владислав ТЕРЕЩЕНКО</w:t>
      </w:r>
    </w:p>
    <w:p w:rsidR="006A78C7" w:rsidRPr="006A78C7" w:rsidRDefault="006A78C7" w:rsidP="00E70868">
      <w:pPr>
        <w:ind w:left="567" w:firstLine="567"/>
        <w:jc w:val="both"/>
        <w:rPr>
          <w:b/>
          <w:color w:val="000000"/>
          <w:lang w:val="uk-UA"/>
        </w:rPr>
      </w:pPr>
    </w:p>
    <w:sectPr w:rsidR="006A78C7" w:rsidRPr="006A78C7" w:rsidSect="000F010F">
      <w:pgSz w:w="16838" w:h="11906" w:orient="landscape"/>
      <w:pgMar w:top="851" w:right="1134" w:bottom="567"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E20" w:rsidRDefault="00690E20">
      <w:r>
        <w:separator/>
      </w:r>
    </w:p>
  </w:endnote>
  <w:endnote w:type="continuationSeparator" w:id="0">
    <w:p w:rsidR="00690E20" w:rsidRDefault="0069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CC"/>
    <w:family w:val="roman"/>
    <w:pitch w:val="variable"/>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E20" w:rsidRDefault="00690E20">
      <w:r>
        <w:separator/>
      </w:r>
    </w:p>
  </w:footnote>
  <w:footnote w:type="continuationSeparator" w:id="0">
    <w:p w:rsidR="00690E20" w:rsidRDefault="00690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0752EB0"/>
    <w:multiLevelType w:val="hybridMultilevel"/>
    <w:tmpl w:val="34448EA0"/>
    <w:lvl w:ilvl="0" w:tplc="170C90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931FD"/>
    <w:multiLevelType w:val="hybridMultilevel"/>
    <w:tmpl w:val="71D474B6"/>
    <w:lvl w:ilvl="0" w:tplc="0D48021A">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2" w15:restartNumberingAfterBreak="0">
    <w:nsid w:val="1E24733C"/>
    <w:multiLevelType w:val="hybridMultilevel"/>
    <w:tmpl w:val="C4186470"/>
    <w:lvl w:ilvl="0" w:tplc="6FDA8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4"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AA95B50"/>
    <w:multiLevelType w:val="hybridMultilevel"/>
    <w:tmpl w:val="26D646C6"/>
    <w:lvl w:ilvl="0" w:tplc="0419000D">
      <w:numFmt w:val="decimal"/>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05E541B"/>
    <w:multiLevelType w:val="hybridMultilevel"/>
    <w:tmpl w:val="8FA8CD5E"/>
    <w:lvl w:ilvl="0" w:tplc="1010A25E">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31DB58A8"/>
    <w:multiLevelType w:val="hybridMultilevel"/>
    <w:tmpl w:val="653C30FE"/>
    <w:lvl w:ilvl="0" w:tplc="C664A17A">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041565"/>
    <w:multiLevelType w:val="hybridMultilevel"/>
    <w:tmpl w:val="08DEA6D6"/>
    <w:lvl w:ilvl="0" w:tplc="0419000D">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8E3E5F"/>
    <w:multiLevelType w:val="hybridMultilevel"/>
    <w:tmpl w:val="75967AA6"/>
    <w:lvl w:ilvl="0" w:tplc="AF06E834">
      <w:start w:val="1"/>
      <w:numFmt w:val="decimal"/>
      <w:lvlText w:val="%1."/>
      <w:lvlJc w:val="left"/>
      <w:pPr>
        <w:tabs>
          <w:tab w:val="num" w:pos="1065"/>
        </w:tabs>
        <w:ind w:left="1065" w:hanging="360"/>
      </w:pPr>
      <w:rPr>
        <w:rFonts w:hint="default"/>
      </w:rPr>
    </w:lvl>
    <w:lvl w:ilvl="1" w:tplc="A3F20E38">
      <w:numFmt w:val="none"/>
      <w:lvlText w:val=""/>
      <w:lvlJc w:val="left"/>
      <w:pPr>
        <w:tabs>
          <w:tab w:val="num" w:pos="360"/>
        </w:tabs>
      </w:pPr>
    </w:lvl>
    <w:lvl w:ilvl="2" w:tplc="CB94663E">
      <w:numFmt w:val="none"/>
      <w:lvlText w:val=""/>
      <w:lvlJc w:val="left"/>
      <w:pPr>
        <w:tabs>
          <w:tab w:val="num" w:pos="360"/>
        </w:tabs>
      </w:pPr>
    </w:lvl>
    <w:lvl w:ilvl="3" w:tplc="F574EB04">
      <w:numFmt w:val="none"/>
      <w:lvlText w:val=""/>
      <w:lvlJc w:val="left"/>
      <w:pPr>
        <w:tabs>
          <w:tab w:val="num" w:pos="360"/>
        </w:tabs>
      </w:pPr>
    </w:lvl>
    <w:lvl w:ilvl="4" w:tplc="A9221BFE">
      <w:numFmt w:val="none"/>
      <w:lvlText w:val=""/>
      <w:lvlJc w:val="left"/>
      <w:pPr>
        <w:tabs>
          <w:tab w:val="num" w:pos="360"/>
        </w:tabs>
      </w:pPr>
    </w:lvl>
    <w:lvl w:ilvl="5" w:tplc="33ACC7B4">
      <w:numFmt w:val="none"/>
      <w:lvlText w:val=""/>
      <w:lvlJc w:val="left"/>
      <w:pPr>
        <w:tabs>
          <w:tab w:val="num" w:pos="360"/>
        </w:tabs>
      </w:pPr>
    </w:lvl>
    <w:lvl w:ilvl="6" w:tplc="B7863BAC">
      <w:numFmt w:val="none"/>
      <w:lvlText w:val=""/>
      <w:lvlJc w:val="left"/>
      <w:pPr>
        <w:tabs>
          <w:tab w:val="num" w:pos="360"/>
        </w:tabs>
      </w:pPr>
    </w:lvl>
    <w:lvl w:ilvl="7" w:tplc="873C7640">
      <w:numFmt w:val="none"/>
      <w:lvlText w:val=""/>
      <w:lvlJc w:val="left"/>
      <w:pPr>
        <w:tabs>
          <w:tab w:val="num" w:pos="360"/>
        </w:tabs>
      </w:pPr>
    </w:lvl>
    <w:lvl w:ilvl="8" w:tplc="E0AE1B56">
      <w:numFmt w:val="none"/>
      <w:lvlText w:val=""/>
      <w:lvlJc w:val="left"/>
      <w:pPr>
        <w:tabs>
          <w:tab w:val="num" w:pos="360"/>
        </w:tabs>
      </w:pPr>
    </w:lvl>
  </w:abstractNum>
  <w:abstractNum w:abstractNumId="2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4" w15:restartNumberingAfterBreak="0">
    <w:nsid w:val="4AF6130A"/>
    <w:multiLevelType w:val="hybridMultilevel"/>
    <w:tmpl w:val="26D646C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D7B241E"/>
    <w:multiLevelType w:val="hybridMultilevel"/>
    <w:tmpl w:val="CBCA9BEE"/>
    <w:lvl w:ilvl="0" w:tplc="92C88C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50DB1DE1"/>
    <w:multiLevelType w:val="hybridMultilevel"/>
    <w:tmpl w:val="8F288476"/>
    <w:lvl w:ilvl="0" w:tplc="C4440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3907398"/>
    <w:multiLevelType w:val="hybridMultilevel"/>
    <w:tmpl w:val="35266AC6"/>
    <w:lvl w:ilvl="0" w:tplc="9464396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64DD3B46"/>
    <w:multiLevelType w:val="hybridMultilevel"/>
    <w:tmpl w:val="7D06DA02"/>
    <w:lvl w:ilvl="0" w:tplc="CC3A7060">
      <w:start w:val="1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2" w15:restartNumberingAfterBreak="0">
    <w:nsid w:val="67D1137C"/>
    <w:multiLevelType w:val="hybridMultilevel"/>
    <w:tmpl w:val="08DEA6D6"/>
    <w:lvl w:ilvl="0" w:tplc="0419000D">
      <w:numFmt w:val="decimal"/>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3"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4" w15:restartNumberingAfterBreak="0">
    <w:nsid w:val="6AF92416"/>
    <w:multiLevelType w:val="hybridMultilevel"/>
    <w:tmpl w:val="57282DBE"/>
    <w:lvl w:ilvl="0" w:tplc="9F54D036">
      <w:start w:val="1"/>
      <w:numFmt w:val="decimal"/>
      <w:lvlText w:val="%1."/>
      <w:lvlJc w:val="left"/>
      <w:pPr>
        <w:ind w:left="1743" w:hanging="975"/>
      </w:pPr>
      <w:rPr>
        <w:rFonts w:hint="default"/>
      </w:rPr>
    </w:lvl>
    <w:lvl w:ilvl="1" w:tplc="04220019" w:tentative="1">
      <w:start w:val="1"/>
      <w:numFmt w:val="lowerLetter"/>
      <w:lvlText w:val="%2."/>
      <w:lvlJc w:val="left"/>
      <w:pPr>
        <w:ind w:left="1848" w:hanging="360"/>
      </w:pPr>
    </w:lvl>
    <w:lvl w:ilvl="2" w:tplc="0422001B">
      <w:start w:val="1"/>
      <w:numFmt w:val="lowerRoman"/>
      <w:lvlText w:val="%3."/>
      <w:lvlJc w:val="right"/>
      <w:pPr>
        <w:ind w:left="2568" w:hanging="180"/>
      </w:pPr>
    </w:lvl>
    <w:lvl w:ilvl="3" w:tplc="0422000F" w:tentative="1">
      <w:start w:val="1"/>
      <w:numFmt w:val="decimal"/>
      <w:lvlText w:val="%4."/>
      <w:lvlJc w:val="left"/>
      <w:pPr>
        <w:ind w:left="3288" w:hanging="360"/>
      </w:pPr>
    </w:lvl>
    <w:lvl w:ilvl="4" w:tplc="04220019" w:tentative="1">
      <w:start w:val="1"/>
      <w:numFmt w:val="lowerLetter"/>
      <w:lvlText w:val="%5."/>
      <w:lvlJc w:val="left"/>
      <w:pPr>
        <w:ind w:left="4008" w:hanging="360"/>
      </w:pPr>
    </w:lvl>
    <w:lvl w:ilvl="5" w:tplc="0422001B" w:tentative="1">
      <w:start w:val="1"/>
      <w:numFmt w:val="lowerRoman"/>
      <w:lvlText w:val="%6."/>
      <w:lvlJc w:val="right"/>
      <w:pPr>
        <w:ind w:left="4728" w:hanging="180"/>
      </w:pPr>
    </w:lvl>
    <w:lvl w:ilvl="6" w:tplc="0422000F" w:tentative="1">
      <w:start w:val="1"/>
      <w:numFmt w:val="decimal"/>
      <w:lvlText w:val="%7."/>
      <w:lvlJc w:val="left"/>
      <w:pPr>
        <w:ind w:left="5448" w:hanging="360"/>
      </w:pPr>
    </w:lvl>
    <w:lvl w:ilvl="7" w:tplc="04220019" w:tentative="1">
      <w:start w:val="1"/>
      <w:numFmt w:val="lowerLetter"/>
      <w:lvlText w:val="%8."/>
      <w:lvlJc w:val="left"/>
      <w:pPr>
        <w:ind w:left="6168" w:hanging="360"/>
      </w:pPr>
    </w:lvl>
    <w:lvl w:ilvl="8" w:tplc="0422001B" w:tentative="1">
      <w:start w:val="1"/>
      <w:numFmt w:val="lowerRoman"/>
      <w:lvlText w:val="%9."/>
      <w:lvlJc w:val="right"/>
      <w:pPr>
        <w:ind w:left="6888" w:hanging="180"/>
      </w:pPr>
    </w:lvl>
  </w:abstractNum>
  <w:abstractNum w:abstractNumId="35" w15:restartNumberingAfterBreak="0">
    <w:nsid w:val="6C3A31BB"/>
    <w:multiLevelType w:val="hybridMultilevel"/>
    <w:tmpl w:val="C444D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382065"/>
    <w:multiLevelType w:val="hybridMultilevel"/>
    <w:tmpl w:val="67CC6AD4"/>
    <w:lvl w:ilvl="0" w:tplc="F44C9F9A">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7"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8" w15:restartNumberingAfterBreak="0">
    <w:nsid w:val="73B82895"/>
    <w:multiLevelType w:val="hybridMultilevel"/>
    <w:tmpl w:val="4694271C"/>
    <w:lvl w:ilvl="0" w:tplc="A5E8559A">
      <w:start w:val="8"/>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40"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abstractNumId w:val="7"/>
  </w:num>
  <w:num w:numId="2">
    <w:abstractNumId w:val="22"/>
  </w:num>
  <w:num w:numId="3">
    <w:abstractNumId w:val="4"/>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9"/>
  </w:num>
  <w:num w:numId="7">
    <w:abstractNumId w:val="18"/>
  </w:num>
  <w:num w:numId="8">
    <w:abstractNumId w:val="40"/>
  </w:num>
  <w:num w:numId="9">
    <w:abstractNumId w:val="14"/>
  </w:num>
  <w:num w:numId="10">
    <w:abstractNumId w:val="23"/>
  </w:num>
  <w:num w:numId="11">
    <w:abstractNumId w:val="8"/>
  </w:num>
  <w:num w:numId="12">
    <w:abstractNumId w:val="29"/>
  </w:num>
  <w:num w:numId="13">
    <w:abstractNumId w:val="41"/>
  </w:num>
  <w:num w:numId="14">
    <w:abstractNumId w:val="37"/>
  </w:num>
  <w:num w:numId="15">
    <w:abstractNumId w:val="31"/>
  </w:num>
  <w:num w:numId="16">
    <w:abstractNumId w:val="13"/>
  </w:num>
  <w:num w:numId="17">
    <w:abstractNumId w:val="20"/>
  </w:num>
  <w:num w:numId="18">
    <w:abstractNumId w:val="28"/>
  </w:num>
  <w:num w:numId="19">
    <w:abstractNumId w:val="34"/>
  </w:num>
  <w:num w:numId="20">
    <w:abstractNumId w:val="6"/>
  </w:num>
  <w:num w:numId="21">
    <w:abstractNumId w:val="12"/>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9"/>
  </w:num>
  <w:num w:numId="24">
    <w:abstractNumId w:val="35"/>
  </w:num>
  <w:num w:numId="25">
    <w:abstractNumId w:val="38"/>
  </w:num>
  <w:num w:numId="26">
    <w:abstractNumId w:val="10"/>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6"/>
  </w:num>
  <w:num w:numId="31">
    <w:abstractNumId w:val="32"/>
  </w:num>
  <w:num w:numId="32">
    <w:abstractNumId w:val="15"/>
  </w:num>
  <w:num w:numId="33">
    <w:abstractNumId w:val="17"/>
  </w:num>
  <w:num w:numId="34">
    <w:abstractNumId w:val="3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5"/>
  </w:num>
  <w:num w:numId="38">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4B6"/>
    <w:rsid w:val="000075E0"/>
    <w:rsid w:val="00007A29"/>
    <w:rsid w:val="0001098A"/>
    <w:rsid w:val="0001179D"/>
    <w:rsid w:val="000117D9"/>
    <w:rsid w:val="000120F6"/>
    <w:rsid w:val="00012259"/>
    <w:rsid w:val="00013AD3"/>
    <w:rsid w:val="000145CE"/>
    <w:rsid w:val="00016150"/>
    <w:rsid w:val="00016F00"/>
    <w:rsid w:val="0001716B"/>
    <w:rsid w:val="000176B9"/>
    <w:rsid w:val="000176F5"/>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03C5"/>
    <w:rsid w:val="00042146"/>
    <w:rsid w:val="00042194"/>
    <w:rsid w:val="0004243E"/>
    <w:rsid w:val="000435FB"/>
    <w:rsid w:val="000436F7"/>
    <w:rsid w:val="00043E0C"/>
    <w:rsid w:val="00044281"/>
    <w:rsid w:val="00044817"/>
    <w:rsid w:val="000453B2"/>
    <w:rsid w:val="00045B91"/>
    <w:rsid w:val="00045E17"/>
    <w:rsid w:val="00046555"/>
    <w:rsid w:val="0004786F"/>
    <w:rsid w:val="00050316"/>
    <w:rsid w:val="00050970"/>
    <w:rsid w:val="00051754"/>
    <w:rsid w:val="00053E8F"/>
    <w:rsid w:val="00054195"/>
    <w:rsid w:val="00054663"/>
    <w:rsid w:val="00054709"/>
    <w:rsid w:val="00054730"/>
    <w:rsid w:val="0005530A"/>
    <w:rsid w:val="00055B50"/>
    <w:rsid w:val="00056149"/>
    <w:rsid w:val="00056842"/>
    <w:rsid w:val="00056D94"/>
    <w:rsid w:val="00057197"/>
    <w:rsid w:val="00057951"/>
    <w:rsid w:val="00057B97"/>
    <w:rsid w:val="000608E5"/>
    <w:rsid w:val="00060E68"/>
    <w:rsid w:val="00060EC3"/>
    <w:rsid w:val="00062025"/>
    <w:rsid w:val="0006221D"/>
    <w:rsid w:val="00062648"/>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1D08"/>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0D1B"/>
    <w:rsid w:val="000C2546"/>
    <w:rsid w:val="000C3092"/>
    <w:rsid w:val="000C32A7"/>
    <w:rsid w:val="000C442C"/>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E7477"/>
    <w:rsid w:val="000F00DB"/>
    <w:rsid w:val="000F010F"/>
    <w:rsid w:val="000F07D7"/>
    <w:rsid w:val="000F08E6"/>
    <w:rsid w:val="000F1C6D"/>
    <w:rsid w:val="000F1E27"/>
    <w:rsid w:val="000F1E49"/>
    <w:rsid w:val="000F2AE9"/>
    <w:rsid w:val="000F39DF"/>
    <w:rsid w:val="000F4154"/>
    <w:rsid w:val="000F425A"/>
    <w:rsid w:val="000F4ABE"/>
    <w:rsid w:val="000F4E93"/>
    <w:rsid w:val="000F619C"/>
    <w:rsid w:val="000F7E33"/>
    <w:rsid w:val="0010124D"/>
    <w:rsid w:val="001015D3"/>
    <w:rsid w:val="00101680"/>
    <w:rsid w:val="0010216A"/>
    <w:rsid w:val="00102783"/>
    <w:rsid w:val="001036BB"/>
    <w:rsid w:val="0010393E"/>
    <w:rsid w:val="00104A96"/>
    <w:rsid w:val="00106531"/>
    <w:rsid w:val="001066E3"/>
    <w:rsid w:val="001103A5"/>
    <w:rsid w:val="00111628"/>
    <w:rsid w:val="00111C6A"/>
    <w:rsid w:val="00111CC0"/>
    <w:rsid w:val="001127A7"/>
    <w:rsid w:val="0011365D"/>
    <w:rsid w:val="00113CE3"/>
    <w:rsid w:val="001163B9"/>
    <w:rsid w:val="001173A4"/>
    <w:rsid w:val="00120820"/>
    <w:rsid w:val="00120C68"/>
    <w:rsid w:val="00121AB0"/>
    <w:rsid w:val="00122598"/>
    <w:rsid w:val="00122728"/>
    <w:rsid w:val="00122A40"/>
    <w:rsid w:val="00123441"/>
    <w:rsid w:val="001241A1"/>
    <w:rsid w:val="00124C5C"/>
    <w:rsid w:val="00125AF4"/>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6285"/>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252E"/>
    <w:rsid w:val="00164269"/>
    <w:rsid w:val="00166A49"/>
    <w:rsid w:val="00167A56"/>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0C9"/>
    <w:rsid w:val="00190C44"/>
    <w:rsid w:val="001913BF"/>
    <w:rsid w:val="00191510"/>
    <w:rsid w:val="001927C9"/>
    <w:rsid w:val="00194589"/>
    <w:rsid w:val="00194E60"/>
    <w:rsid w:val="0019588E"/>
    <w:rsid w:val="00195CA5"/>
    <w:rsid w:val="00197A8F"/>
    <w:rsid w:val="001A14BB"/>
    <w:rsid w:val="001A226B"/>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54EB"/>
    <w:rsid w:val="001B686C"/>
    <w:rsid w:val="001B6895"/>
    <w:rsid w:val="001B78CD"/>
    <w:rsid w:val="001C1295"/>
    <w:rsid w:val="001C1FDA"/>
    <w:rsid w:val="001C22AA"/>
    <w:rsid w:val="001C2505"/>
    <w:rsid w:val="001C36D7"/>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0AA"/>
    <w:rsid w:val="001E116C"/>
    <w:rsid w:val="001E17B6"/>
    <w:rsid w:val="001E1DC0"/>
    <w:rsid w:val="001E26D2"/>
    <w:rsid w:val="001E313C"/>
    <w:rsid w:val="001E3503"/>
    <w:rsid w:val="001E3D51"/>
    <w:rsid w:val="001E3D59"/>
    <w:rsid w:val="001E426D"/>
    <w:rsid w:val="001E493E"/>
    <w:rsid w:val="001E5D6C"/>
    <w:rsid w:val="001E6A6A"/>
    <w:rsid w:val="001E70E3"/>
    <w:rsid w:val="001F01ED"/>
    <w:rsid w:val="001F0861"/>
    <w:rsid w:val="001F08D4"/>
    <w:rsid w:val="001F114D"/>
    <w:rsid w:val="001F17FB"/>
    <w:rsid w:val="001F226B"/>
    <w:rsid w:val="001F29E6"/>
    <w:rsid w:val="001F2A46"/>
    <w:rsid w:val="001F3557"/>
    <w:rsid w:val="001F40CD"/>
    <w:rsid w:val="001F43AC"/>
    <w:rsid w:val="001F4780"/>
    <w:rsid w:val="001F4965"/>
    <w:rsid w:val="001F57CB"/>
    <w:rsid w:val="001F5A8A"/>
    <w:rsid w:val="001F7A37"/>
    <w:rsid w:val="001F7C24"/>
    <w:rsid w:val="00200642"/>
    <w:rsid w:val="00200D73"/>
    <w:rsid w:val="00201896"/>
    <w:rsid w:val="0020215B"/>
    <w:rsid w:val="002030BE"/>
    <w:rsid w:val="0020646C"/>
    <w:rsid w:val="00210E3A"/>
    <w:rsid w:val="00210EEF"/>
    <w:rsid w:val="0021244F"/>
    <w:rsid w:val="00212AB2"/>
    <w:rsid w:val="00213315"/>
    <w:rsid w:val="00213DA4"/>
    <w:rsid w:val="002141E4"/>
    <w:rsid w:val="00214865"/>
    <w:rsid w:val="00214B2D"/>
    <w:rsid w:val="00214BC1"/>
    <w:rsid w:val="00215AD9"/>
    <w:rsid w:val="00216B44"/>
    <w:rsid w:val="00217AB7"/>
    <w:rsid w:val="00220B61"/>
    <w:rsid w:val="00222543"/>
    <w:rsid w:val="00222ED0"/>
    <w:rsid w:val="002243DA"/>
    <w:rsid w:val="0022446C"/>
    <w:rsid w:val="00224BCC"/>
    <w:rsid w:val="00224BDD"/>
    <w:rsid w:val="00224E25"/>
    <w:rsid w:val="00224E67"/>
    <w:rsid w:val="00225421"/>
    <w:rsid w:val="002255E5"/>
    <w:rsid w:val="00225C4D"/>
    <w:rsid w:val="002262CF"/>
    <w:rsid w:val="00226C08"/>
    <w:rsid w:val="00227560"/>
    <w:rsid w:val="00230A7A"/>
    <w:rsid w:val="00231389"/>
    <w:rsid w:val="0023155E"/>
    <w:rsid w:val="002317F0"/>
    <w:rsid w:val="00231D68"/>
    <w:rsid w:val="00232488"/>
    <w:rsid w:val="002331CB"/>
    <w:rsid w:val="002333B1"/>
    <w:rsid w:val="00234330"/>
    <w:rsid w:val="00234BC7"/>
    <w:rsid w:val="00235074"/>
    <w:rsid w:val="00235D3B"/>
    <w:rsid w:val="00235E54"/>
    <w:rsid w:val="0023630D"/>
    <w:rsid w:val="00237579"/>
    <w:rsid w:val="00241586"/>
    <w:rsid w:val="00242646"/>
    <w:rsid w:val="00242875"/>
    <w:rsid w:val="00243797"/>
    <w:rsid w:val="0024439F"/>
    <w:rsid w:val="0024446E"/>
    <w:rsid w:val="0024503B"/>
    <w:rsid w:val="0024541A"/>
    <w:rsid w:val="00245681"/>
    <w:rsid w:val="00246968"/>
    <w:rsid w:val="00246FE3"/>
    <w:rsid w:val="002513D1"/>
    <w:rsid w:val="002515E5"/>
    <w:rsid w:val="00251B73"/>
    <w:rsid w:val="00251FA3"/>
    <w:rsid w:val="00254C5B"/>
    <w:rsid w:val="002552EA"/>
    <w:rsid w:val="002553F3"/>
    <w:rsid w:val="00255465"/>
    <w:rsid w:val="00256705"/>
    <w:rsid w:val="00256A6A"/>
    <w:rsid w:val="00256F94"/>
    <w:rsid w:val="002606B9"/>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341"/>
    <w:rsid w:val="00292EF8"/>
    <w:rsid w:val="00293D66"/>
    <w:rsid w:val="0029425B"/>
    <w:rsid w:val="00294587"/>
    <w:rsid w:val="002950C8"/>
    <w:rsid w:val="0029554F"/>
    <w:rsid w:val="00295E74"/>
    <w:rsid w:val="00295F2B"/>
    <w:rsid w:val="0029609D"/>
    <w:rsid w:val="00296E33"/>
    <w:rsid w:val="00297825"/>
    <w:rsid w:val="002A0AF7"/>
    <w:rsid w:val="002A1431"/>
    <w:rsid w:val="002A15A8"/>
    <w:rsid w:val="002A21CA"/>
    <w:rsid w:val="002A2B55"/>
    <w:rsid w:val="002A2F6F"/>
    <w:rsid w:val="002A3AE6"/>
    <w:rsid w:val="002A3E44"/>
    <w:rsid w:val="002A3E56"/>
    <w:rsid w:val="002A3F10"/>
    <w:rsid w:val="002A5670"/>
    <w:rsid w:val="002A5BD2"/>
    <w:rsid w:val="002A62F2"/>
    <w:rsid w:val="002A74E4"/>
    <w:rsid w:val="002A7696"/>
    <w:rsid w:val="002A7930"/>
    <w:rsid w:val="002B1FCF"/>
    <w:rsid w:val="002B2657"/>
    <w:rsid w:val="002B6015"/>
    <w:rsid w:val="002B7163"/>
    <w:rsid w:val="002B7A0E"/>
    <w:rsid w:val="002C0629"/>
    <w:rsid w:val="002C0A1D"/>
    <w:rsid w:val="002C115C"/>
    <w:rsid w:val="002C154C"/>
    <w:rsid w:val="002C197C"/>
    <w:rsid w:val="002C1EE5"/>
    <w:rsid w:val="002C2736"/>
    <w:rsid w:val="002C35EC"/>
    <w:rsid w:val="002C3A0F"/>
    <w:rsid w:val="002C3D66"/>
    <w:rsid w:val="002C4140"/>
    <w:rsid w:val="002C433D"/>
    <w:rsid w:val="002C4955"/>
    <w:rsid w:val="002C4ADD"/>
    <w:rsid w:val="002C5297"/>
    <w:rsid w:val="002C6382"/>
    <w:rsid w:val="002C6912"/>
    <w:rsid w:val="002C6FED"/>
    <w:rsid w:val="002C7B43"/>
    <w:rsid w:val="002C7E7D"/>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5B1"/>
    <w:rsid w:val="002E08BE"/>
    <w:rsid w:val="002E40FF"/>
    <w:rsid w:val="002E4265"/>
    <w:rsid w:val="002E4E72"/>
    <w:rsid w:val="002E4F88"/>
    <w:rsid w:val="002E5350"/>
    <w:rsid w:val="002E5831"/>
    <w:rsid w:val="002E6E05"/>
    <w:rsid w:val="002E7218"/>
    <w:rsid w:val="002E72A2"/>
    <w:rsid w:val="002F0844"/>
    <w:rsid w:val="002F39AD"/>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4D26"/>
    <w:rsid w:val="00306380"/>
    <w:rsid w:val="003065B6"/>
    <w:rsid w:val="00307B5F"/>
    <w:rsid w:val="00307E42"/>
    <w:rsid w:val="003102E8"/>
    <w:rsid w:val="00310C98"/>
    <w:rsid w:val="00311633"/>
    <w:rsid w:val="00311D94"/>
    <w:rsid w:val="00311FB9"/>
    <w:rsid w:val="00312127"/>
    <w:rsid w:val="003122BB"/>
    <w:rsid w:val="0031231A"/>
    <w:rsid w:val="003124B7"/>
    <w:rsid w:val="003125C6"/>
    <w:rsid w:val="003125C9"/>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1A3"/>
    <w:rsid w:val="0032631E"/>
    <w:rsid w:val="00326AC2"/>
    <w:rsid w:val="003272BA"/>
    <w:rsid w:val="00330713"/>
    <w:rsid w:val="00330A3C"/>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393"/>
    <w:rsid w:val="0034768E"/>
    <w:rsid w:val="00347E87"/>
    <w:rsid w:val="003501F1"/>
    <w:rsid w:val="00350F3D"/>
    <w:rsid w:val="00351CD3"/>
    <w:rsid w:val="00351DD4"/>
    <w:rsid w:val="00352AC6"/>
    <w:rsid w:val="003540D1"/>
    <w:rsid w:val="00354E4E"/>
    <w:rsid w:val="00355ED4"/>
    <w:rsid w:val="00356395"/>
    <w:rsid w:val="00356657"/>
    <w:rsid w:val="00357177"/>
    <w:rsid w:val="0036069C"/>
    <w:rsid w:val="00360AC9"/>
    <w:rsid w:val="003612D9"/>
    <w:rsid w:val="003617C0"/>
    <w:rsid w:val="003626D4"/>
    <w:rsid w:val="00362D85"/>
    <w:rsid w:val="00363CBB"/>
    <w:rsid w:val="00364182"/>
    <w:rsid w:val="00364B75"/>
    <w:rsid w:val="00365DB6"/>
    <w:rsid w:val="003665AC"/>
    <w:rsid w:val="00366CDF"/>
    <w:rsid w:val="0037007E"/>
    <w:rsid w:val="003719AB"/>
    <w:rsid w:val="00372B1F"/>
    <w:rsid w:val="00372F97"/>
    <w:rsid w:val="0037388B"/>
    <w:rsid w:val="0037390D"/>
    <w:rsid w:val="003746CD"/>
    <w:rsid w:val="00374750"/>
    <w:rsid w:val="00374CFB"/>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7F8"/>
    <w:rsid w:val="00396D99"/>
    <w:rsid w:val="003A03E1"/>
    <w:rsid w:val="003A0B32"/>
    <w:rsid w:val="003A0E24"/>
    <w:rsid w:val="003A1E82"/>
    <w:rsid w:val="003A1EBC"/>
    <w:rsid w:val="003A23F1"/>
    <w:rsid w:val="003A261A"/>
    <w:rsid w:val="003A5AF7"/>
    <w:rsid w:val="003A6C99"/>
    <w:rsid w:val="003B0D87"/>
    <w:rsid w:val="003B0D8F"/>
    <w:rsid w:val="003B1317"/>
    <w:rsid w:val="003B27D4"/>
    <w:rsid w:val="003B2F76"/>
    <w:rsid w:val="003B37E7"/>
    <w:rsid w:val="003B3A2F"/>
    <w:rsid w:val="003B537C"/>
    <w:rsid w:val="003B5FEC"/>
    <w:rsid w:val="003B6280"/>
    <w:rsid w:val="003B6728"/>
    <w:rsid w:val="003B7676"/>
    <w:rsid w:val="003B7CE9"/>
    <w:rsid w:val="003C1240"/>
    <w:rsid w:val="003C1757"/>
    <w:rsid w:val="003C3025"/>
    <w:rsid w:val="003C3344"/>
    <w:rsid w:val="003C3CFA"/>
    <w:rsid w:val="003C3F2E"/>
    <w:rsid w:val="003C5043"/>
    <w:rsid w:val="003C6C92"/>
    <w:rsid w:val="003C7485"/>
    <w:rsid w:val="003C7662"/>
    <w:rsid w:val="003C7DF5"/>
    <w:rsid w:val="003D0893"/>
    <w:rsid w:val="003D10F5"/>
    <w:rsid w:val="003D125B"/>
    <w:rsid w:val="003D12B0"/>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641"/>
    <w:rsid w:val="003E483C"/>
    <w:rsid w:val="003E54F1"/>
    <w:rsid w:val="003E5519"/>
    <w:rsid w:val="003E5A44"/>
    <w:rsid w:val="003E62C8"/>
    <w:rsid w:val="003E650B"/>
    <w:rsid w:val="003E65AE"/>
    <w:rsid w:val="003E6763"/>
    <w:rsid w:val="003E72F8"/>
    <w:rsid w:val="003E74B6"/>
    <w:rsid w:val="003F137E"/>
    <w:rsid w:val="003F1D09"/>
    <w:rsid w:val="003F1F83"/>
    <w:rsid w:val="003F21A9"/>
    <w:rsid w:val="003F2994"/>
    <w:rsid w:val="003F3578"/>
    <w:rsid w:val="003F3AA3"/>
    <w:rsid w:val="003F4D9E"/>
    <w:rsid w:val="003F5A33"/>
    <w:rsid w:val="003F7CEE"/>
    <w:rsid w:val="00400527"/>
    <w:rsid w:val="00400BBE"/>
    <w:rsid w:val="00400D63"/>
    <w:rsid w:val="00401703"/>
    <w:rsid w:val="00402C4A"/>
    <w:rsid w:val="00402CFA"/>
    <w:rsid w:val="00403C24"/>
    <w:rsid w:val="004040BE"/>
    <w:rsid w:val="00404D4A"/>
    <w:rsid w:val="00405032"/>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38C2"/>
    <w:rsid w:val="004247BA"/>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30C"/>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30D"/>
    <w:rsid w:val="004535B1"/>
    <w:rsid w:val="0045368C"/>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36AC"/>
    <w:rsid w:val="0046483E"/>
    <w:rsid w:val="00464F3A"/>
    <w:rsid w:val="004663C4"/>
    <w:rsid w:val="00466602"/>
    <w:rsid w:val="0046685C"/>
    <w:rsid w:val="00471113"/>
    <w:rsid w:val="00471609"/>
    <w:rsid w:val="00471A4D"/>
    <w:rsid w:val="00473A52"/>
    <w:rsid w:val="00473B48"/>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0915"/>
    <w:rsid w:val="0049161C"/>
    <w:rsid w:val="004931B8"/>
    <w:rsid w:val="00494212"/>
    <w:rsid w:val="004946D3"/>
    <w:rsid w:val="00495458"/>
    <w:rsid w:val="00495EED"/>
    <w:rsid w:val="00497FF1"/>
    <w:rsid w:val="004A00F8"/>
    <w:rsid w:val="004A05D8"/>
    <w:rsid w:val="004A1678"/>
    <w:rsid w:val="004A1FCB"/>
    <w:rsid w:val="004A40A8"/>
    <w:rsid w:val="004A4C0B"/>
    <w:rsid w:val="004A713A"/>
    <w:rsid w:val="004A7489"/>
    <w:rsid w:val="004A798D"/>
    <w:rsid w:val="004A7AD8"/>
    <w:rsid w:val="004B0006"/>
    <w:rsid w:val="004B12A6"/>
    <w:rsid w:val="004B164C"/>
    <w:rsid w:val="004B21BA"/>
    <w:rsid w:val="004B42BE"/>
    <w:rsid w:val="004B42C3"/>
    <w:rsid w:val="004B4456"/>
    <w:rsid w:val="004B4734"/>
    <w:rsid w:val="004B5775"/>
    <w:rsid w:val="004B592F"/>
    <w:rsid w:val="004B6830"/>
    <w:rsid w:val="004C02EC"/>
    <w:rsid w:val="004C03BF"/>
    <w:rsid w:val="004C05AA"/>
    <w:rsid w:val="004C05DE"/>
    <w:rsid w:val="004C09BE"/>
    <w:rsid w:val="004C26BA"/>
    <w:rsid w:val="004C37E5"/>
    <w:rsid w:val="004C4742"/>
    <w:rsid w:val="004C56F9"/>
    <w:rsid w:val="004C5CC5"/>
    <w:rsid w:val="004C7F03"/>
    <w:rsid w:val="004D06A6"/>
    <w:rsid w:val="004D1ED5"/>
    <w:rsid w:val="004D22FC"/>
    <w:rsid w:val="004D32B5"/>
    <w:rsid w:val="004D3F25"/>
    <w:rsid w:val="004D4F3D"/>
    <w:rsid w:val="004D5489"/>
    <w:rsid w:val="004D5A5C"/>
    <w:rsid w:val="004D683C"/>
    <w:rsid w:val="004D6FD5"/>
    <w:rsid w:val="004D7607"/>
    <w:rsid w:val="004E09F2"/>
    <w:rsid w:val="004E349A"/>
    <w:rsid w:val="004E47F9"/>
    <w:rsid w:val="004E6DD4"/>
    <w:rsid w:val="004F0374"/>
    <w:rsid w:val="004F04E7"/>
    <w:rsid w:val="004F1C6F"/>
    <w:rsid w:val="004F1DD0"/>
    <w:rsid w:val="004F21DA"/>
    <w:rsid w:val="004F4A64"/>
    <w:rsid w:val="004F50DA"/>
    <w:rsid w:val="004F56DE"/>
    <w:rsid w:val="004F630F"/>
    <w:rsid w:val="004F7E03"/>
    <w:rsid w:val="00501930"/>
    <w:rsid w:val="005042CB"/>
    <w:rsid w:val="00505C82"/>
    <w:rsid w:val="005064A5"/>
    <w:rsid w:val="0051350B"/>
    <w:rsid w:val="0051372D"/>
    <w:rsid w:val="00514B56"/>
    <w:rsid w:val="00514D18"/>
    <w:rsid w:val="00514E86"/>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4880"/>
    <w:rsid w:val="00535254"/>
    <w:rsid w:val="0053647C"/>
    <w:rsid w:val="00536B39"/>
    <w:rsid w:val="005376F1"/>
    <w:rsid w:val="005405A1"/>
    <w:rsid w:val="00540B5B"/>
    <w:rsid w:val="00540D87"/>
    <w:rsid w:val="00540ECB"/>
    <w:rsid w:val="00541A27"/>
    <w:rsid w:val="005429D0"/>
    <w:rsid w:val="00545637"/>
    <w:rsid w:val="00545C7B"/>
    <w:rsid w:val="005469DD"/>
    <w:rsid w:val="005474DA"/>
    <w:rsid w:val="005508E1"/>
    <w:rsid w:val="00550BC5"/>
    <w:rsid w:val="0055110D"/>
    <w:rsid w:val="00551B7E"/>
    <w:rsid w:val="00551D77"/>
    <w:rsid w:val="005528F6"/>
    <w:rsid w:val="005541FB"/>
    <w:rsid w:val="0055422B"/>
    <w:rsid w:val="00554323"/>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763"/>
    <w:rsid w:val="00573FC1"/>
    <w:rsid w:val="00574377"/>
    <w:rsid w:val="00574B96"/>
    <w:rsid w:val="005751BD"/>
    <w:rsid w:val="00575A9C"/>
    <w:rsid w:val="00576ECC"/>
    <w:rsid w:val="0058015B"/>
    <w:rsid w:val="00581639"/>
    <w:rsid w:val="005824D4"/>
    <w:rsid w:val="00582C91"/>
    <w:rsid w:val="00584AE2"/>
    <w:rsid w:val="0058556F"/>
    <w:rsid w:val="00586449"/>
    <w:rsid w:val="005868E7"/>
    <w:rsid w:val="00586B53"/>
    <w:rsid w:val="00587A2F"/>
    <w:rsid w:val="00590B44"/>
    <w:rsid w:val="00591860"/>
    <w:rsid w:val="00592B4C"/>
    <w:rsid w:val="00593932"/>
    <w:rsid w:val="00593BC0"/>
    <w:rsid w:val="005940F4"/>
    <w:rsid w:val="005942C9"/>
    <w:rsid w:val="00594904"/>
    <w:rsid w:val="0059495A"/>
    <w:rsid w:val="0059599E"/>
    <w:rsid w:val="00595A49"/>
    <w:rsid w:val="00595E2B"/>
    <w:rsid w:val="0059628A"/>
    <w:rsid w:val="00596DD4"/>
    <w:rsid w:val="005973E2"/>
    <w:rsid w:val="00597E93"/>
    <w:rsid w:val="005A03C7"/>
    <w:rsid w:val="005A1041"/>
    <w:rsid w:val="005A16CD"/>
    <w:rsid w:val="005A26F6"/>
    <w:rsid w:val="005A3A54"/>
    <w:rsid w:val="005A475C"/>
    <w:rsid w:val="005A5593"/>
    <w:rsid w:val="005A58B0"/>
    <w:rsid w:val="005A6556"/>
    <w:rsid w:val="005B0209"/>
    <w:rsid w:val="005B02A6"/>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841"/>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2701"/>
    <w:rsid w:val="00603D10"/>
    <w:rsid w:val="0060432D"/>
    <w:rsid w:val="00604C93"/>
    <w:rsid w:val="00605237"/>
    <w:rsid w:val="00605B90"/>
    <w:rsid w:val="00605D45"/>
    <w:rsid w:val="00605E0B"/>
    <w:rsid w:val="00606080"/>
    <w:rsid w:val="006060B6"/>
    <w:rsid w:val="006068AF"/>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854"/>
    <w:rsid w:val="00630C37"/>
    <w:rsid w:val="00632A45"/>
    <w:rsid w:val="00632FC8"/>
    <w:rsid w:val="006333FE"/>
    <w:rsid w:val="006336EE"/>
    <w:rsid w:val="0063442C"/>
    <w:rsid w:val="00635585"/>
    <w:rsid w:val="006356AC"/>
    <w:rsid w:val="0063616B"/>
    <w:rsid w:val="00640F3D"/>
    <w:rsid w:val="00641A5E"/>
    <w:rsid w:val="00641EBC"/>
    <w:rsid w:val="006425CC"/>
    <w:rsid w:val="00642A8C"/>
    <w:rsid w:val="006432FA"/>
    <w:rsid w:val="00643736"/>
    <w:rsid w:val="006446C7"/>
    <w:rsid w:val="0064486E"/>
    <w:rsid w:val="006448B1"/>
    <w:rsid w:val="0064705B"/>
    <w:rsid w:val="00650F67"/>
    <w:rsid w:val="00652E01"/>
    <w:rsid w:val="0065337D"/>
    <w:rsid w:val="00653C41"/>
    <w:rsid w:val="0065515E"/>
    <w:rsid w:val="00655515"/>
    <w:rsid w:val="00655781"/>
    <w:rsid w:val="00655A39"/>
    <w:rsid w:val="00657156"/>
    <w:rsid w:val="00657872"/>
    <w:rsid w:val="00657D80"/>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1C0E"/>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2FB4"/>
    <w:rsid w:val="006835CD"/>
    <w:rsid w:val="00683FE9"/>
    <w:rsid w:val="006840B8"/>
    <w:rsid w:val="00684280"/>
    <w:rsid w:val="00685B02"/>
    <w:rsid w:val="0068654A"/>
    <w:rsid w:val="006867EA"/>
    <w:rsid w:val="00686DFE"/>
    <w:rsid w:val="006904D4"/>
    <w:rsid w:val="00690E20"/>
    <w:rsid w:val="00690E95"/>
    <w:rsid w:val="00691BBD"/>
    <w:rsid w:val="00691C53"/>
    <w:rsid w:val="006921F3"/>
    <w:rsid w:val="00692211"/>
    <w:rsid w:val="00693188"/>
    <w:rsid w:val="0069372D"/>
    <w:rsid w:val="00693B7B"/>
    <w:rsid w:val="00693BF5"/>
    <w:rsid w:val="0069411C"/>
    <w:rsid w:val="00694808"/>
    <w:rsid w:val="006948E1"/>
    <w:rsid w:val="00695361"/>
    <w:rsid w:val="00695B41"/>
    <w:rsid w:val="00695B4C"/>
    <w:rsid w:val="00696115"/>
    <w:rsid w:val="00696228"/>
    <w:rsid w:val="00696694"/>
    <w:rsid w:val="00696C7F"/>
    <w:rsid w:val="006A0CAB"/>
    <w:rsid w:val="006A0CCC"/>
    <w:rsid w:val="006A1371"/>
    <w:rsid w:val="006A1404"/>
    <w:rsid w:val="006A153A"/>
    <w:rsid w:val="006A16F1"/>
    <w:rsid w:val="006A1932"/>
    <w:rsid w:val="006A1B13"/>
    <w:rsid w:val="006A1BF6"/>
    <w:rsid w:val="006A1CAE"/>
    <w:rsid w:val="006A1EC8"/>
    <w:rsid w:val="006A1F1B"/>
    <w:rsid w:val="006A263C"/>
    <w:rsid w:val="006A36E5"/>
    <w:rsid w:val="006A396F"/>
    <w:rsid w:val="006A41F8"/>
    <w:rsid w:val="006A5133"/>
    <w:rsid w:val="006A7212"/>
    <w:rsid w:val="006A78C7"/>
    <w:rsid w:val="006B01DE"/>
    <w:rsid w:val="006B0E31"/>
    <w:rsid w:val="006B1875"/>
    <w:rsid w:val="006B197C"/>
    <w:rsid w:val="006B1A91"/>
    <w:rsid w:val="006B1F34"/>
    <w:rsid w:val="006B2A84"/>
    <w:rsid w:val="006B3041"/>
    <w:rsid w:val="006B3145"/>
    <w:rsid w:val="006B4BD6"/>
    <w:rsid w:val="006B55C6"/>
    <w:rsid w:val="006B6F6B"/>
    <w:rsid w:val="006B7A0C"/>
    <w:rsid w:val="006C0113"/>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2EF1"/>
    <w:rsid w:val="006D4022"/>
    <w:rsid w:val="006D5380"/>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67A"/>
    <w:rsid w:val="006F1C9E"/>
    <w:rsid w:val="006F1FCB"/>
    <w:rsid w:val="006F26AB"/>
    <w:rsid w:val="006F3C09"/>
    <w:rsid w:val="006F3E09"/>
    <w:rsid w:val="006F43AC"/>
    <w:rsid w:val="006F4A7C"/>
    <w:rsid w:val="006F5A59"/>
    <w:rsid w:val="006F5B57"/>
    <w:rsid w:val="006F6959"/>
    <w:rsid w:val="006F728B"/>
    <w:rsid w:val="007009A4"/>
    <w:rsid w:val="007015EB"/>
    <w:rsid w:val="007019D7"/>
    <w:rsid w:val="00702702"/>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42EA"/>
    <w:rsid w:val="0071542E"/>
    <w:rsid w:val="00715520"/>
    <w:rsid w:val="00715DA9"/>
    <w:rsid w:val="0071625C"/>
    <w:rsid w:val="00717674"/>
    <w:rsid w:val="0072059D"/>
    <w:rsid w:val="00722974"/>
    <w:rsid w:val="00723CE3"/>
    <w:rsid w:val="0072488F"/>
    <w:rsid w:val="0072510F"/>
    <w:rsid w:val="007251CF"/>
    <w:rsid w:val="00725F12"/>
    <w:rsid w:val="007262A2"/>
    <w:rsid w:val="00726349"/>
    <w:rsid w:val="00730584"/>
    <w:rsid w:val="00731AD8"/>
    <w:rsid w:val="00731E64"/>
    <w:rsid w:val="00732355"/>
    <w:rsid w:val="00732857"/>
    <w:rsid w:val="00733CEB"/>
    <w:rsid w:val="007340B3"/>
    <w:rsid w:val="00734611"/>
    <w:rsid w:val="00734C41"/>
    <w:rsid w:val="00735404"/>
    <w:rsid w:val="00735EBE"/>
    <w:rsid w:val="00736515"/>
    <w:rsid w:val="0073694E"/>
    <w:rsid w:val="00737094"/>
    <w:rsid w:val="00740D05"/>
    <w:rsid w:val="007412C1"/>
    <w:rsid w:val="007422DC"/>
    <w:rsid w:val="00742A76"/>
    <w:rsid w:val="00742F0B"/>
    <w:rsid w:val="00742F6A"/>
    <w:rsid w:val="0074306A"/>
    <w:rsid w:val="00744FFF"/>
    <w:rsid w:val="00745886"/>
    <w:rsid w:val="007463E1"/>
    <w:rsid w:val="007466BD"/>
    <w:rsid w:val="007504C2"/>
    <w:rsid w:val="00751239"/>
    <w:rsid w:val="007529EA"/>
    <w:rsid w:val="007534B2"/>
    <w:rsid w:val="00754971"/>
    <w:rsid w:val="0075518D"/>
    <w:rsid w:val="00755241"/>
    <w:rsid w:val="0075554A"/>
    <w:rsid w:val="00755694"/>
    <w:rsid w:val="00755C30"/>
    <w:rsid w:val="00756D32"/>
    <w:rsid w:val="00756E8C"/>
    <w:rsid w:val="00757BAE"/>
    <w:rsid w:val="007600C8"/>
    <w:rsid w:val="007603C5"/>
    <w:rsid w:val="0076125A"/>
    <w:rsid w:val="00761476"/>
    <w:rsid w:val="007620D0"/>
    <w:rsid w:val="0076304F"/>
    <w:rsid w:val="00763BBD"/>
    <w:rsid w:val="00764D18"/>
    <w:rsid w:val="00764F5B"/>
    <w:rsid w:val="00765BD8"/>
    <w:rsid w:val="007666AD"/>
    <w:rsid w:val="00767289"/>
    <w:rsid w:val="007673C3"/>
    <w:rsid w:val="00770730"/>
    <w:rsid w:val="00771024"/>
    <w:rsid w:val="00771613"/>
    <w:rsid w:val="0077172E"/>
    <w:rsid w:val="007717CA"/>
    <w:rsid w:val="00772B11"/>
    <w:rsid w:val="00773D9C"/>
    <w:rsid w:val="00773E22"/>
    <w:rsid w:val="00774088"/>
    <w:rsid w:val="00775B30"/>
    <w:rsid w:val="00775F4E"/>
    <w:rsid w:val="007777F8"/>
    <w:rsid w:val="00777F0A"/>
    <w:rsid w:val="00780B89"/>
    <w:rsid w:val="00781AA9"/>
    <w:rsid w:val="00781EDC"/>
    <w:rsid w:val="00782E8B"/>
    <w:rsid w:val="0078319D"/>
    <w:rsid w:val="00784053"/>
    <w:rsid w:val="007847E3"/>
    <w:rsid w:val="0078585B"/>
    <w:rsid w:val="00786011"/>
    <w:rsid w:val="00786048"/>
    <w:rsid w:val="00786CB9"/>
    <w:rsid w:val="00790E9F"/>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7E8"/>
    <w:rsid w:val="007A2F71"/>
    <w:rsid w:val="007A2F8A"/>
    <w:rsid w:val="007A3D04"/>
    <w:rsid w:val="007A4AA8"/>
    <w:rsid w:val="007A4C90"/>
    <w:rsid w:val="007A4DA2"/>
    <w:rsid w:val="007A4ECA"/>
    <w:rsid w:val="007A5E6F"/>
    <w:rsid w:val="007A6A75"/>
    <w:rsid w:val="007A727B"/>
    <w:rsid w:val="007A7E18"/>
    <w:rsid w:val="007B0893"/>
    <w:rsid w:val="007B1593"/>
    <w:rsid w:val="007B166E"/>
    <w:rsid w:val="007B18C1"/>
    <w:rsid w:val="007B27D9"/>
    <w:rsid w:val="007B3651"/>
    <w:rsid w:val="007B480A"/>
    <w:rsid w:val="007B532C"/>
    <w:rsid w:val="007B6625"/>
    <w:rsid w:val="007B68D0"/>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CAA"/>
    <w:rsid w:val="007C7E48"/>
    <w:rsid w:val="007D2262"/>
    <w:rsid w:val="007D3431"/>
    <w:rsid w:val="007D3B49"/>
    <w:rsid w:val="007D4344"/>
    <w:rsid w:val="007D5784"/>
    <w:rsid w:val="007D6538"/>
    <w:rsid w:val="007D705D"/>
    <w:rsid w:val="007D7067"/>
    <w:rsid w:val="007D7CC2"/>
    <w:rsid w:val="007E01D2"/>
    <w:rsid w:val="007E0238"/>
    <w:rsid w:val="007E0BC6"/>
    <w:rsid w:val="007E19BA"/>
    <w:rsid w:val="007E1FCD"/>
    <w:rsid w:val="007E2043"/>
    <w:rsid w:val="007E27B0"/>
    <w:rsid w:val="007E2B37"/>
    <w:rsid w:val="007E332C"/>
    <w:rsid w:val="007E3C00"/>
    <w:rsid w:val="007E440C"/>
    <w:rsid w:val="007E48D8"/>
    <w:rsid w:val="007E56E4"/>
    <w:rsid w:val="007E5F8F"/>
    <w:rsid w:val="007E60E6"/>
    <w:rsid w:val="007E7E76"/>
    <w:rsid w:val="007F1E8A"/>
    <w:rsid w:val="007F23D8"/>
    <w:rsid w:val="007F26C2"/>
    <w:rsid w:val="007F2BEB"/>
    <w:rsid w:val="007F2FBD"/>
    <w:rsid w:val="007F3422"/>
    <w:rsid w:val="007F475E"/>
    <w:rsid w:val="007F5FAB"/>
    <w:rsid w:val="007F6074"/>
    <w:rsid w:val="007F6BE5"/>
    <w:rsid w:val="007F6DB8"/>
    <w:rsid w:val="007F721C"/>
    <w:rsid w:val="0080067F"/>
    <w:rsid w:val="00801448"/>
    <w:rsid w:val="00802F06"/>
    <w:rsid w:val="00803199"/>
    <w:rsid w:val="00803277"/>
    <w:rsid w:val="00803D6C"/>
    <w:rsid w:val="008046D1"/>
    <w:rsid w:val="00805C01"/>
    <w:rsid w:val="00805D68"/>
    <w:rsid w:val="00806945"/>
    <w:rsid w:val="00806CA5"/>
    <w:rsid w:val="00807E4B"/>
    <w:rsid w:val="00811633"/>
    <w:rsid w:val="008123A5"/>
    <w:rsid w:val="008127C4"/>
    <w:rsid w:val="00813416"/>
    <w:rsid w:val="0081598D"/>
    <w:rsid w:val="00815C51"/>
    <w:rsid w:val="00815D66"/>
    <w:rsid w:val="00815DDC"/>
    <w:rsid w:val="008164CB"/>
    <w:rsid w:val="00817511"/>
    <w:rsid w:val="0081761B"/>
    <w:rsid w:val="00817AC7"/>
    <w:rsid w:val="00817F5B"/>
    <w:rsid w:val="00820954"/>
    <w:rsid w:val="00821ACA"/>
    <w:rsid w:val="00822427"/>
    <w:rsid w:val="0082306A"/>
    <w:rsid w:val="00823BDE"/>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1E0"/>
    <w:rsid w:val="00833AE8"/>
    <w:rsid w:val="00834492"/>
    <w:rsid w:val="00834694"/>
    <w:rsid w:val="008346B4"/>
    <w:rsid w:val="008358C5"/>
    <w:rsid w:val="00835FC9"/>
    <w:rsid w:val="0083742D"/>
    <w:rsid w:val="008377B3"/>
    <w:rsid w:val="008423A5"/>
    <w:rsid w:val="00842D80"/>
    <w:rsid w:val="00843B67"/>
    <w:rsid w:val="00844146"/>
    <w:rsid w:val="008442D6"/>
    <w:rsid w:val="0084474C"/>
    <w:rsid w:val="0084534A"/>
    <w:rsid w:val="00845F03"/>
    <w:rsid w:val="00847621"/>
    <w:rsid w:val="00847823"/>
    <w:rsid w:val="008510BA"/>
    <w:rsid w:val="0085157C"/>
    <w:rsid w:val="00851B5C"/>
    <w:rsid w:val="00851ECE"/>
    <w:rsid w:val="00852A93"/>
    <w:rsid w:val="008532FF"/>
    <w:rsid w:val="00853EDF"/>
    <w:rsid w:val="008548FE"/>
    <w:rsid w:val="00854970"/>
    <w:rsid w:val="00854FA7"/>
    <w:rsid w:val="00856084"/>
    <w:rsid w:val="008566D3"/>
    <w:rsid w:val="0085726B"/>
    <w:rsid w:val="00860A67"/>
    <w:rsid w:val="008613BB"/>
    <w:rsid w:val="00862F34"/>
    <w:rsid w:val="00863034"/>
    <w:rsid w:val="00863293"/>
    <w:rsid w:val="008645A1"/>
    <w:rsid w:val="00865297"/>
    <w:rsid w:val="00865453"/>
    <w:rsid w:val="00865FB9"/>
    <w:rsid w:val="00866795"/>
    <w:rsid w:val="00866842"/>
    <w:rsid w:val="0086794B"/>
    <w:rsid w:val="00870B34"/>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9F"/>
    <w:rsid w:val="008900F5"/>
    <w:rsid w:val="0089092C"/>
    <w:rsid w:val="00891FDC"/>
    <w:rsid w:val="008925EA"/>
    <w:rsid w:val="00893485"/>
    <w:rsid w:val="00893731"/>
    <w:rsid w:val="008942C3"/>
    <w:rsid w:val="00895412"/>
    <w:rsid w:val="008954B8"/>
    <w:rsid w:val="00896021"/>
    <w:rsid w:val="00896380"/>
    <w:rsid w:val="0089640F"/>
    <w:rsid w:val="0089716F"/>
    <w:rsid w:val="0089797F"/>
    <w:rsid w:val="008A347C"/>
    <w:rsid w:val="008A4129"/>
    <w:rsid w:val="008A4894"/>
    <w:rsid w:val="008B037C"/>
    <w:rsid w:val="008B1070"/>
    <w:rsid w:val="008B156F"/>
    <w:rsid w:val="008B1C25"/>
    <w:rsid w:val="008B1CD9"/>
    <w:rsid w:val="008B2F8A"/>
    <w:rsid w:val="008B3312"/>
    <w:rsid w:val="008B3B95"/>
    <w:rsid w:val="008B3D46"/>
    <w:rsid w:val="008B44DD"/>
    <w:rsid w:val="008B4615"/>
    <w:rsid w:val="008B510F"/>
    <w:rsid w:val="008B5825"/>
    <w:rsid w:val="008B625A"/>
    <w:rsid w:val="008B6664"/>
    <w:rsid w:val="008B70A0"/>
    <w:rsid w:val="008B77AB"/>
    <w:rsid w:val="008B7F07"/>
    <w:rsid w:val="008C0385"/>
    <w:rsid w:val="008C0C86"/>
    <w:rsid w:val="008C110B"/>
    <w:rsid w:val="008C1274"/>
    <w:rsid w:val="008C13AD"/>
    <w:rsid w:val="008C1763"/>
    <w:rsid w:val="008C2C58"/>
    <w:rsid w:val="008C349F"/>
    <w:rsid w:val="008C388A"/>
    <w:rsid w:val="008C3A88"/>
    <w:rsid w:val="008C3B2B"/>
    <w:rsid w:val="008C3B36"/>
    <w:rsid w:val="008C3CC3"/>
    <w:rsid w:val="008C4347"/>
    <w:rsid w:val="008C447F"/>
    <w:rsid w:val="008C44B5"/>
    <w:rsid w:val="008C4A06"/>
    <w:rsid w:val="008C5403"/>
    <w:rsid w:val="008C56D8"/>
    <w:rsid w:val="008C6ACB"/>
    <w:rsid w:val="008C6B87"/>
    <w:rsid w:val="008C6FA4"/>
    <w:rsid w:val="008C7192"/>
    <w:rsid w:val="008C7ED7"/>
    <w:rsid w:val="008D05F4"/>
    <w:rsid w:val="008D06B4"/>
    <w:rsid w:val="008D16BB"/>
    <w:rsid w:val="008D171A"/>
    <w:rsid w:val="008D1941"/>
    <w:rsid w:val="008D2A52"/>
    <w:rsid w:val="008D2F79"/>
    <w:rsid w:val="008D2F81"/>
    <w:rsid w:val="008D32E0"/>
    <w:rsid w:val="008D34E8"/>
    <w:rsid w:val="008D3F09"/>
    <w:rsid w:val="008D6B59"/>
    <w:rsid w:val="008D6C7C"/>
    <w:rsid w:val="008D719B"/>
    <w:rsid w:val="008E1053"/>
    <w:rsid w:val="008E148F"/>
    <w:rsid w:val="008E2127"/>
    <w:rsid w:val="008E27B4"/>
    <w:rsid w:val="008E2F44"/>
    <w:rsid w:val="008E2F82"/>
    <w:rsid w:val="008E3D91"/>
    <w:rsid w:val="008E4428"/>
    <w:rsid w:val="008E4E78"/>
    <w:rsid w:val="008E6413"/>
    <w:rsid w:val="008E6C59"/>
    <w:rsid w:val="008E7F14"/>
    <w:rsid w:val="008E7F42"/>
    <w:rsid w:val="008F060C"/>
    <w:rsid w:val="008F0B05"/>
    <w:rsid w:val="008F1FBC"/>
    <w:rsid w:val="008F2140"/>
    <w:rsid w:val="008F274A"/>
    <w:rsid w:val="008F33D2"/>
    <w:rsid w:val="008F394F"/>
    <w:rsid w:val="008F4C6C"/>
    <w:rsid w:val="008F538C"/>
    <w:rsid w:val="008F556B"/>
    <w:rsid w:val="008F5606"/>
    <w:rsid w:val="008F5829"/>
    <w:rsid w:val="008F6B33"/>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0E4A"/>
    <w:rsid w:val="00912556"/>
    <w:rsid w:val="0091512B"/>
    <w:rsid w:val="009165CE"/>
    <w:rsid w:val="00916B20"/>
    <w:rsid w:val="00916D57"/>
    <w:rsid w:val="00917256"/>
    <w:rsid w:val="009173CD"/>
    <w:rsid w:val="00917440"/>
    <w:rsid w:val="009174C4"/>
    <w:rsid w:val="009175E2"/>
    <w:rsid w:val="00917B5E"/>
    <w:rsid w:val="00917BA0"/>
    <w:rsid w:val="00920DC4"/>
    <w:rsid w:val="00921280"/>
    <w:rsid w:val="00921BA7"/>
    <w:rsid w:val="009229EE"/>
    <w:rsid w:val="00923CA4"/>
    <w:rsid w:val="00924890"/>
    <w:rsid w:val="00924B05"/>
    <w:rsid w:val="00925C3A"/>
    <w:rsid w:val="00927DBA"/>
    <w:rsid w:val="00930315"/>
    <w:rsid w:val="009309CF"/>
    <w:rsid w:val="00931EF3"/>
    <w:rsid w:val="009322CC"/>
    <w:rsid w:val="00932559"/>
    <w:rsid w:val="00934030"/>
    <w:rsid w:val="00934517"/>
    <w:rsid w:val="00937050"/>
    <w:rsid w:val="009374DB"/>
    <w:rsid w:val="009408F5"/>
    <w:rsid w:val="00940F9E"/>
    <w:rsid w:val="00941C6C"/>
    <w:rsid w:val="00942185"/>
    <w:rsid w:val="009423A4"/>
    <w:rsid w:val="00942C62"/>
    <w:rsid w:val="00943149"/>
    <w:rsid w:val="00945A9A"/>
    <w:rsid w:val="00945D2E"/>
    <w:rsid w:val="009472C2"/>
    <w:rsid w:val="00947908"/>
    <w:rsid w:val="009502C5"/>
    <w:rsid w:val="00951D16"/>
    <w:rsid w:val="00951EDC"/>
    <w:rsid w:val="009521CB"/>
    <w:rsid w:val="00952376"/>
    <w:rsid w:val="00952613"/>
    <w:rsid w:val="00952705"/>
    <w:rsid w:val="00952A6E"/>
    <w:rsid w:val="00952D27"/>
    <w:rsid w:val="00952DE4"/>
    <w:rsid w:val="00953012"/>
    <w:rsid w:val="009537ED"/>
    <w:rsid w:val="00953A58"/>
    <w:rsid w:val="00953C6C"/>
    <w:rsid w:val="0095658C"/>
    <w:rsid w:val="00957FEB"/>
    <w:rsid w:val="0096003C"/>
    <w:rsid w:val="0096063A"/>
    <w:rsid w:val="0096168B"/>
    <w:rsid w:val="0096270F"/>
    <w:rsid w:val="00962CB7"/>
    <w:rsid w:val="00963E2D"/>
    <w:rsid w:val="009663D7"/>
    <w:rsid w:val="009676F2"/>
    <w:rsid w:val="009700CA"/>
    <w:rsid w:val="00970171"/>
    <w:rsid w:val="00970435"/>
    <w:rsid w:val="009707C4"/>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420"/>
    <w:rsid w:val="00987C82"/>
    <w:rsid w:val="00991E81"/>
    <w:rsid w:val="009920CE"/>
    <w:rsid w:val="009930AE"/>
    <w:rsid w:val="00995027"/>
    <w:rsid w:val="009974B9"/>
    <w:rsid w:val="009975B6"/>
    <w:rsid w:val="009A0E0D"/>
    <w:rsid w:val="009A0F4F"/>
    <w:rsid w:val="009A14D2"/>
    <w:rsid w:val="009A322D"/>
    <w:rsid w:val="009A32F4"/>
    <w:rsid w:val="009A480C"/>
    <w:rsid w:val="009A550C"/>
    <w:rsid w:val="009A5732"/>
    <w:rsid w:val="009A5FB9"/>
    <w:rsid w:val="009A64DC"/>
    <w:rsid w:val="009A6694"/>
    <w:rsid w:val="009A6C43"/>
    <w:rsid w:val="009A726D"/>
    <w:rsid w:val="009A7B16"/>
    <w:rsid w:val="009A7BE1"/>
    <w:rsid w:val="009A7FA2"/>
    <w:rsid w:val="009B0743"/>
    <w:rsid w:val="009B0B27"/>
    <w:rsid w:val="009B0D9F"/>
    <w:rsid w:val="009B1094"/>
    <w:rsid w:val="009B1195"/>
    <w:rsid w:val="009B1959"/>
    <w:rsid w:val="009B2D2E"/>
    <w:rsid w:val="009B52E9"/>
    <w:rsid w:val="009C0167"/>
    <w:rsid w:val="009C022D"/>
    <w:rsid w:val="009C105D"/>
    <w:rsid w:val="009C1AC9"/>
    <w:rsid w:val="009C1E35"/>
    <w:rsid w:val="009C2C0B"/>
    <w:rsid w:val="009C39C3"/>
    <w:rsid w:val="009C3CDC"/>
    <w:rsid w:val="009C3D5D"/>
    <w:rsid w:val="009C4D22"/>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625"/>
    <w:rsid w:val="009E39AF"/>
    <w:rsid w:val="009E3D3F"/>
    <w:rsid w:val="009E467B"/>
    <w:rsid w:val="009E4EB1"/>
    <w:rsid w:val="009E5136"/>
    <w:rsid w:val="009E57E9"/>
    <w:rsid w:val="009E5AA9"/>
    <w:rsid w:val="009E62A3"/>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C77"/>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8D6"/>
    <w:rsid w:val="00A17B75"/>
    <w:rsid w:val="00A200D0"/>
    <w:rsid w:val="00A22462"/>
    <w:rsid w:val="00A227FB"/>
    <w:rsid w:val="00A22FEC"/>
    <w:rsid w:val="00A23B93"/>
    <w:rsid w:val="00A241F1"/>
    <w:rsid w:val="00A24C19"/>
    <w:rsid w:val="00A25FA6"/>
    <w:rsid w:val="00A2620A"/>
    <w:rsid w:val="00A26263"/>
    <w:rsid w:val="00A27113"/>
    <w:rsid w:val="00A27542"/>
    <w:rsid w:val="00A27887"/>
    <w:rsid w:val="00A27F9C"/>
    <w:rsid w:val="00A3037D"/>
    <w:rsid w:val="00A306AB"/>
    <w:rsid w:val="00A307FD"/>
    <w:rsid w:val="00A30B0A"/>
    <w:rsid w:val="00A33DB8"/>
    <w:rsid w:val="00A35438"/>
    <w:rsid w:val="00A35D75"/>
    <w:rsid w:val="00A3622A"/>
    <w:rsid w:val="00A367A0"/>
    <w:rsid w:val="00A3685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0EAE"/>
    <w:rsid w:val="00A61BAF"/>
    <w:rsid w:val="00A6203C"/>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167"/>
    <w:rsid w:val="00A93BCB"/>
    <w:rsid w:val="00A94DA8"/>
    <w:rsid w:val="00A95176"/>
    <w:rsid w:val="00A96419"/>
    <w:rsid w:val="00A96B73"/>
    <w:rsid w:val="00A96DAD"/>
    <w:rsid w:val="00A971C7"/>
    <w:rsid w:val="00A974C5"/>
    <w:rsid w:val="00A97855"/>
    <w:rsid w:val="00AA0B80"/>
    <w:rsid w:val="00AA1810"/>
    <w:rsid w:val="00AA1BF5"/>
    <w:rsid w:val="00AA25F6"/>
    <w:rsid w:val="00AA2C7F"/>
    <w:rsid w:val="00AA3752"/>
    <w:rsid w:val="00AA3E98"/>
    <w:rsid w:val="00AA4B7C"/>
    <w:rsid w:val="00AA57E1"/>
    <w:rsid w:val="00AA6CDA"/>
    <w:rsid w:val="00AA7657"/>
    <w:rsid w:val="00AB1D70"/>
    <w:rsid w:val="00AB2E5E"/>
    <w:rsid w:val="00AB2F65"/>
    <w:rsid w:val="00AB38A2"/>
    <w:rsid w:val="00AB556C"/>
    <w:rsid w:val="00AB6413"/>
    <w:rsid w:val="00AB66FF"/>
    <w:rsid w:val="00AB6913"/>
    <w:rsid w:val="00AB6EDF"/>
    <w:rsid w:val="00AB713A"/>
    <w:rsid w:val="00AB720B"/>
    <w:rsid w:val="00AB7589"/>
    <w:rsid w:val="00AC01EC"/>
    <w:rsid w:val="00AC0D64"/>
    <w:rsid w:val="00AC2253"/>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36A"/>
    <w:rsid w:val="00AD2A54"/>
    <w:rsid w:val="00AD2C64"/>
    <w:rsid w:val="00AD322F"/>
    <w:rsid w:val="00AD3D45"/>
    <w:rsid w:val="00AD3D4E"/>
    <w:rsid w:val="00AD4D3A"/>
    <w:rsid w:val="00AD65A2"/>
    <w:rsid w:val="00AE0B97"/>
    <w:rsid w:val="00AE1287"/>
    <w:rsid w:val="00AE264C"/>
    <w:rsid w:val="00AE2C1D"/>
    <w:rsid w:val="00AE2F96"/>
    <w:rsid w:val="00AE38D2"/>
    <w:rsid w:val="00AE51B2"/>
    <w:rsid w:val="00AE64D8"/>
    <w:rsid w:val="00AE75A9"/>
    <w:rsid w:val="00AF139D"/>
    <w:rsid w:val="00AF2620"/>
    <w:rsid w:val="00AF3DD9"/>
    <w:rsid w:val="00AF3E6F"/>
    <w:rsid w:val="00AF40A6"/>
    <w:rsid w:val="00AF4D77"/>
    <w:rsid w:val="00AF544D"/>
    <w:rsid w:val="00AF76BD"/>
    <w:rsid w:val="00AF7D69"/>
    <w:rsid w:val="00B02F49"/>
    <w:rsid w:val="00B03930"/>
    <w:rsid w:val="00B04227"/>
    <w:rsid w:val="00B05785"/>
    <w:rsid w:val="00B06F33"/>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D7F"/>
    <w:rsid w:val="00B27F00"/>
    <w:rsid w:val="00B30048"/>
    <w:rsid w:val="00B31FC3"/>
    <w:rsid w:val="00B322A9"/>
    <w:rsid w:val="00B347F3"/>
    <w:rsid w:val="00B356A7"/>
    <w:rsid w:val="00B35D25"/>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00C"/>
    <w:rsid w:val="00B471F7"/>
    <w:rsid w:val="00B47A52"/>
    <w:rsid w:val="00B50D4B"/>
    <w:rsid w:val="00B51766"/>
    <w:rsid w:val="00B51A13"/>
    <w:rsid w:val="00B52430"/>
    <w:rsid w:val="00B52E4C"/>
    <w:rsid w:val="00B533A1"/>
    <w:rsid w:val="00B55B4F"/>
    <w:rsid w:val="00B55BA5"/>
    <w:rsid w:val="00B560B6"/>
    <w:rsid w:val="00B561CA"/>
    <w:rsid w:val="00B56830"/>
    <w:rsid w:val="00B56B30"/>
    <w:rsid w:val="00B60450"/>
    <w:rsid w:val="00B60493"/>
    <w:rsid w:val="00B616A6"/>
    <w:rsid w:val="00B63E9C"/>
    <w:rsid w:val="00B641A4"/>
    <w:rsid w:val="00B665BF"/>
    <w:rsid w:val="00B6666D"/>
    <w:rsid w:val="00B67037"/>
    <w:rsid w:val="00B70552"/>
    <w:rsid w:val="00B7055D"/>
    <w:rsid w:val="00B70779"/>
    <w:rsid w:val="00B71957"/>
    <w:rsid w:val="00B71D94"/>
    <w:rsid w:val="00B72270"/>
    <w:rsid w:val="00B72579"/>
    <w:rsid w:val="00B72B95"/>
    <w:rsid w:val="00B72D1D"/>
    <w:rsid w:val="00B74818"/>
    <w:rsid w:val="00B761C4"/>
    <w:rsid w:val="00B77F40"/>
    <w:rsid w:val="00B80357"/>
    <w:rsid w:val="00B80B09"/>
    <w:rsid w:val="00B81383"/>
    <w:rsid w:val="00B81C8C"/>
    <w:rsid w:val="00B82450"/>
    <w:rsid w:val="00B83C2A"/>
    <w:rsid w:val="00B84A98"/>
    <w:rsid w:val="00B853C6"/>
    <w:rsid w:val="00B867C7"/>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0F86"/>
    <w:rsid w:val="00BA12E7"/>
    <w:rsid w:val="00BA2002"/>
    <w:rsid w:val="00BA238B"/>
    <w:rsid w:val="00BA25A7"/>
    <w:rsid w:val="00BA28FA"/>
    <w:rsid w:val="00BA3489"/>
    <w:rsid w:val="00BA4ED1"/>
    <w:rsid w:val="00BA535F"/>
    <w:rsid w:val="00BA5D2D"/>
    <w:rsid w:val="00BA67C3"/>
    <w:rsid w:val="00BB100B"/>
    <w:rsid w:val="00BB1302"/>
    <w:rsid w:val="00BB1A8A"/>
    <w:rsid w:val="00BB1B9C"/>
    <w:rsid w:val="00BB1FA5"/>
    <w:rsid w:val="00BB3239"/>
    <w:rsid w:val="00BB4B9C"/>
    <w:rsid w:val="00BB4BD3"/>
    <w:rsid w:val="00BB547C"/>
    <w:rsid w:val="00BB6344"/>
    <w:rsid w:val="00BB70F6"/>
    <w:rsid w:val="00BC0282"/>
    <w:rsid w:val="00BC04BA"/>
    <w:rsid w:val="00BC0A31"/>
    <w:rsid w:val="00BC0CD6"/>
    <w:rsid w:val="00BC0D3D"/>
    <w:rsid w:val="00BC1864"/>
    <w:rsid w:val="00BC24E6"/>
    <w:rsid w:val="00BC32FA"/>
    <w:rsid w:val="00BC34F7"/>
    <w:rsid w:val="00BC39FE"/>
    <w:rsid w:val="00BC3EAE"/>
    <w:rsid w:val="00BC4329"/>
    <w:rsid w:val="00BC554B"/>
    <w:rsid w:val="00BC5C56"/>
    <w:rsid w:val="00BC5F8B"/>
    <w:rsid w:val="00BC6195"/>
    <w:rsid w:val="00BC637C"/>
    <w:rsid w:val="00BC6460"/>
    <w:rsid w:val="00BC67D0"/>
    <w:rsid w:val="00BC6FFC"/>
    <w:rsid w:val="00BC74CE"/>
    <w:rsid w:val="00BC7FCB"/>
    <w:rsid w:val="00BD0596"/>
    <w:rsid w:val="00BD1142"/>
    <w:rsid w:val="00BD143A"/>
    <w:rsid w:val="00BD31B0"/>
    <w:rsid w:val="00BD3C8C"/>
    <w:rsid w:val="00BD4373"/>
    <w:rsid w:val="00BD555D"/>
    <w:rsid w:val="00BD6A58"/>
    <w:rsid w:val="00BD6B40"/>
    <w:rsid w:val="00BD6C1C"/>
    <w:rsid w:val="00BD6D24"/>
    <w:rsid w:val="00BD6F08"/>
    <w:rsid w:val="00BD71EE"/>
    <w:rsid w:val="00BD767E"/>
    <w:rsid w:val="00BD7D4D"/>
    <w:rsid w:val="00BE02D1"/>
    <w:rsid w:val="00BE0720"/>
    <w:rsid w:val="00BE0D55"/>
    <w:rsid w:val="00BE18A4"/>
    <w:rsid w:val="00BE1D3E"/>
    <w:rsid w:val="00BE3028"/>
    <w:rsid w:val="00BE3F22"/>
    <w:rsid w:val="00BE4BEF"/>
    <w:rsid w:val="00BE53C2"/>
    <w:rsid w:val="00BE5B78"/>
    <w:rsid w:val="00BE68DD"/>
    <w:rsid w:val="00BE74C8"/>
    <w:rsid w:val="00BE7A76"/>
    <w:rsid w:val="00BF004B"/>
    <w:rsid w:val="00BF16B1"/>
    <w:rsid w:val="00BF2153"/>
    <w:rsid w:val="00BF2541"/>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3A8C"/>
    <w:rsid w:val="00C140CF"/>
    <w:rsid w:val="00C1412B"/>
    <w:rsid w:val="00C161DB"/>
    <w:rsid w:val="00C17372"/>
    <w:rsid w:val="00C22132"/>
    <w:rsid w:val="00C226FD"/>
    <w:rsid w:val="00C22E63"/>
    <w:rsid w:val="00C23A88"/>
    <w:rsid w:val="00C2435F"/>
    <w:rsid w:val="00C248E0"/>
    <w:rsid w:val="00C2580C"/>
    <w:rsid w:val="00C25C39"/>
    <w:rsid w:val="00C25EAC"/>
    <w:rsid w:val="00C2604B"/>
    <w:rsid w:val="00C2618E"/>
    <w:rsid w:val="00C26ADC"/>
    <w:rsid w:val="00C27BC3"/>
    <w:rsid w:val="00C310BD"/>
    <w:rsid w:val="00C31BF3"/>
    <w:rsid w:val="00C31E72"/>
    <w:rsid w:val="00C33579"/>
    <w:rsid w:val="00C34B71"/>
    <w:rsid w:val="00C34D7E"/>
    <w:rsid w:val="00C36777"/>
    <w:rsid w:val="00C371A2"/>
    <w:rsid w:val="00C37AC5"/>
    <w:rsid w:val="00C401CA"/>
    <w:rsid w:val="00C4049D"/>
    <w:rsid w:val="00C41621"/>
    <w:rsid w:val="00C425C3"/>
    <w:rsid w:val="00C43617"/>
    <w:rsid w:val="00C444A4"/>
    <w:rsid w:val="00C502C3"/>
    <w:rsid w:val="00C511A1"/>
    <w:rsid w:val="00C51A59"/>
    <w:rsid w:val="00C51CB8"/>
    <w:rsid w:val="00C52614"/>
    <w:rsid w:val="00C52929"/>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1A8"/>
    <w:rsid w:val="00C76AF1"/>
    <w:rsid w:val="00C771A7"/>
    <w:rsid w:val="00C7739E"/>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2F5F"/>
    <w:rsid w:val="00C94405"/>
    <w:rsid w:val="00C950C2"/>
    <w:rsid w:val="00C96AD7"/>
    <w:rsid w:val="00CA01E6"/>
    <w:rsid w:val="00CA0A5C"/>
    <w:rsid w:val="00CA0E30"/>
    <w:rsid w:val="00CA231F"/>
    <w:rsid w:val="00CA2417"/>
    <w:rsid w:val="00CA2493"/>
    <w:rsid w:val="00CA2AD7"/>
    <w:rsid w:val="00CA3DC8"/>
    <w:rsid w:val="00CA42D5"/>
    <w:rsid w:val="00CA447D"/>
    <w:rsid w:val="00CA4A3C"/>
    <w:rsid w:val="00CA4BA3"/>
    <w:rsid w:val="00CA5118"/>
    <w:rsid w:val="00CA5D6B"/>
    <w:rsid w:val="00CA655D"/>
    <w:rsid w:val="00CA6671"/>
    <w:rsid w:val="00CA6D1F"/>
    <w:rsid w:val="00CA73E1"/>
    <w:rsid w:val="00CA7498"/>
    <w:rsid w:val="00CA74BB"/>
    <w:rsid w:val="00CA7D1D"/>
    <w:rsid w:val="00CB0353"/>
    <w:rsid w:val="00CB223C"/>
    <w:rsid w:val="00CB22E5"/>
    <w:rsid w:val="00CB25DF"/>
    <w:rsid w:val="00CB45F5"/>
    <w:rsid w:val="00CB62C7"/>
    <w:rsid w:val="00CB6498"/>
    <w:rsid w:val="00CB6726"/>
    <w:rsid w:val="00CB68EF"/>
    <w:rsid w:val="00CB7421"/>
    <w:rsid w:val="00CB743F"/>
    <w:rsid w:val="00CB7C18"/>
    <w:rsid w:val="00CC07F4"/>
    <w:rsid w:val="00CC15A8"/>
    <w:rsid w:val="00CC2581"/>
    <w:rsid w:val="00CC28CC"/>
    <w:rsid w:val="00CC2F03"/>
    <w:rsid w:val="00CC3702"/>
    <w:rsid w:val="00CC6031"/>
    <w:rsid w:val="00CC7CA1"/>
    <w:rsid w:val="00CD1418"/>
    <w:rsid w:val="00CD15ED"/>
    <w:rsid w:val="00CD2579"/>
    <w:rsid w:val="00CD2E87"/>
    <w:rsid w:val="00CD6514"/>
    <w:rsid w:val="00CD67C4"/>
    <w:rsid w:val="00CD6851"/>
    <w:rsid w:val="00CD6C63"/>
    <w:rsid w:val="00CD7701"/>
    <w:rsid w:val="00CE03A0"/>
    <w:rsid w:val="00CE0C09"/>
    <w:rsid w:val="00CE1242"/>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5A97"/>
    <w:rsid w:val="00CE6FB1"/>
    <w:rsid w:val="00CF0326"/>
    <w:rsid w:val="00CF0C0F"/>
    <w:rsid w:val="00CF1B4F"/>
    <w:rsid w:val="00CF31F0"/>
    <w:rsid w:val="00CF36E8"/>
    <w:rsid w:val="00CF3E23"/>
    <w:rsid w:val="00CF4E1A"/>
    <w:rsid w:val="00CF6965"/>
    <w:rsid w:val="00D00260"/>
    <w:rsid w:val="00D026AD"/>
    <w:rsid w:val="00D02E81"/>
    <w:rsid w:val="00D03834"/>
    <w:rsid w:val="00D03B13"/>
    <w:rsid w:val="00D03DD5"/>
    <w:rsid w:val="00D041B0"/>
    <w:rsid w:val="00D04DDA"/>
    <w:rsid w:val="00D104B0"/>
    <w:rsid w:val="00D116B8"/>
    <w:rsid w:val="00D12BA4"/>
    <w:rsid w:val="00D13243"/>
    <w:rsid w:val="00D17839"/>
    <w:rsid w:val="00D218BA"/>
    <w:rsid w:val="00D21E65"/>
    <w:rsid w:val="00D22520"/>
    <w:rsid w:val="00D23C18"/>
    <w:rsid w:val="00D23DD2"/>
    <w:rsid w:val="00D24540"/>
    <w:rsid w:val="00D24662"/>
    <w:rsid w:val="00D247FB"/>
    <w:rsid w:val="00D27296"/>
    <w:rsid w:val="00D30860"/>
    <w:rsid w:val="00D30B1B"/>
    <w:rsid w:val="00D31591"/>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12F1"/>
    <w:rsid w:val="00D42B0E"/>
    <w:rsid w:val="00D42B74"/>
    <w:rsid w:val="00D44CB0"/>
    <w:rsid w:val="00D44D47"/>
    <w:rsid w:val="00D4506B"/>
    <w:rsid w:val="00D45C8D"/>
    <w:rsid w:val="00D45F5D"/>
    <w:rsid w:val="00D47701"/>
    <w:rsid w:val="00D47BAD"/>
    <w:rsid w:val="00D50BB1"/>
    <w:rsid w:val="00D52045"/>
    <w:rsid w:val="00D527BE"/>
    <w:rsid w:val="00D52A3D"/>
    <w:rsid w:val="00D52C4E"/>
    <w:rsid w:val="00D52DC8"/>
    <w:rsid w:val="00D53E81"/>
    <w:rsid w:val="00D56B5F"/>
    <w:rsid w:val="00D575AC"/>
    <w:rsid w:val="00D57C77"/>
    <w:rsid w:val="00D57CCF"/>
    <w:rsid w:val="00D60F80"/>
    <w:rsid w:val="00D61ABE"/>
    <w:rsid w:val="00D61D25"/>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1CF6"/>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8E5"/>
    <w:rsid w:val="00DA5A2B"/>
    <w:rsid w:val="00DA62ED"/>
    <w:rsid w:val="00DA63BB"/>
    <w:rsid w:val="00DA6A45"/>
    <w:rsid w:val="00DA6C67"/>
    <w:rsid w:val="00DA78B4"/>
    <w:rsid w:val="00DB0CC5"/>
    <w:rsid w:val="00DB2369"/>
    <w:rsid w:val="00DB2C52"/>
    <w:rsid w:val="00DB32A4"/>
    <w:rsid w:val="00DB33E3"/>
    <w:rsid w:val="00DB3E28"/>
    <w:rsid w:val="00DB42F6"/>
    <w:rsid w:val="00DB7B46"/>
    <w:rsid w:val="00DB7B7B"/>
    <w:rsid w:val="00DC252C"/>
    <w:rsid w:val="00DC2845"/>
    <w:rsid w:val="00DC28ED"/>
    <w:rsid w:val="00DC30C2"/>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1F2D"/>
    <w:rsid w:val="00DE21D0"/>
    <w:rsid w:val="00DE3E3B"/>
    <w:rsid w:val="00DE5C0C"/>
    <w:rsid w:val="00DE74E9"/>
    <w:rsid w:val="00DE78AF"/>
    <w:rsid w:val="00DE7A29"/>
    <w:rsid w:val="00DE7A76"/>
    <w:rsid w:val="00DF0213"/>
    <w:rsid w:val="00DF0536"/>
    <w:rsid w:val="00DF1079"/>
    <w:rsid w:val="00DF1137"/>
    <w:rsid w:val="00DF25DF"/>
    <w:rsid w:val="00DF2E7C"/>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5C0"/>
    <w:rsid w:val="00E21AB0"/>
    <w:rsid w:val="00E240EE"/>
    <w:rsid w:val="00E245E2"/>
    <w:rsid w:val="00E25305"/>
    <w:rsid w:val="00E2653E"/>
    <w:rsid w:val="00E31492"/>
    <w:rsid w:val="00E31D7D"/>
    <w:rsid w:val="00E32050"/>
    <w:rsid w:val="00E32747"/>
    <w:rsid w:val="00E32768"/>
    <w:rsid w:val="00E32B89"/>
    <w:rsid w:val="00E32D3C"/>
    <w:rsid w:val="00E33A1B"/>
    <w:rsid w:val="00E342FD"/>
    <w:rsid w:val="00E35B0B"/>
    <w:rsid w:val="00E3613C"/>
    <w:rsid w:val="00E36D9F"/>
    <w:rsid w:val="00E36F28"/>
    <w:rsid w:val="00E37A9A"/>
    <w:rsid w:val="00E37EDE"/>
    <w:rsid w:val="00E4066D"/>
    <w:rsid w:val="00E4068B"/>
    <w:rsid w:val="00E4254F"/>
    <w:rsid w:val="00E4280F"/>
    <w:rsid w:val="00E42F7B"/>
    <w:rsid w:val="00E43B54"/>
    <w:rsid w:val="00E444E0"/>
    <w:rsid w:val="00E45286"/>
    <w:rsid w:val="00E455BF"/>
    <w:rsid w:val="00E47AA3"/>
    <w:rsid w:val="00E50205"/>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195B"/>
    <w:rsid w:val="00E63674"/>
    <w:rsid w:val="00E63D9A"/>
    <w:rsid w:val="00E6539B"/>
    <w:rsid w:val="00E65B5F"/>
    <w:rsid w:val="00E66575"/>
    <w:rsid w:val="00E668BA"/>
    <w:rsid w:val="00E675A7"/>
    <w:rsid w:val="00E67B4D"/>
    <w:rsid w:val="00E70868"/>
    <w:rsid w:val="00E70D1D"/>
    <w:rsid w:val="00E7117E"/>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1565"/>
    <w:rsid w:val="00E93B9E"/>
    <w:rsid w:val="00E954AC"/>
    <w:rsid w:val="00E95B20"/>
    <w:rsid w:val="00E95FCB"/>
    <w:rsid w:val="00E960AD"/>
    <w:rsid w:val="00E968D6"/>
    <w:rsid w:val="00E97DBA"/>
    <w:rsid w:val="00EA1317"/>
    <w:rsid w:val="00EA13B1"/>
    <w:rsid w:val="00EA1599"/>
    <w:rsid w:val="00EA1DB6"/>
    <w:rsid w:val="00EA1F8B"/>
    <w:rsid w:val="00EA319F"/>
    <w:rsid w:val="00EA3538"/>
    <w:rsid w:val="00EA5171"/>
    <w:rsid w:val="00EA5198"/>
    <w:rsid w:val="00EA5EB9"/>
    <w:rsid w:val="00EA63F3"/>
    <w:rsid w:val="00EA6E34"/>
    <w:rsid w:val="00EA7918"/>
    <w:rsid w:val="00EB09DD"/>
    <w:rsid w:val="00EB236B"/>
    <w:rsid w:val="00EB3287"/>
    <w:rsid w:val="00EB34AF"/>
    <w:rsid w:val="00EB358B"/>
    <w:rsid w:val="00EB3FF4"/>
    <w:rsid w:val="00EB4914"/>
    <w:rsid w:val="00EB4DB7"/>
    <w:rsid w:val="00EB514E"/>
    <w:rsid w:val="00EB5735"/>
    <w:rsid w:val="00EB5919"/>
    <w:rsid w:val="00EB6EA7"/>
    <w:rsid w:val="00EB70D4"/>
    <w:rsid w:val="00EB7517"/>
    <w:rsid w:val="00EB7600"/>
    <w:rsid w:val="00EB7A7C"/>
    <w:rsid w:val="00EB7C7F"/>
    <w:rsid w:val="00EC051A"/>
    <w:rsid w:val="00EC0F85"/>
    <w:rsid w:val="00EC17ED"/>
    <w:rsid w:val="00EC42E0"/>
    <w:rsid w:val="00EC433B"/>
    <w:rsid w:val="00EC71C0"/>
    <w:rsid w:val="00ED0A63"/>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00CE"/>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2193B"/>
    <w:rsid w:val="00F21A1B"/>
    <w:rsid w:val="00F22537"/>
    <w:rsid w:val="00F2268A"/>
    <w:rsid w:val="00F234B4"/>
    <w:rsid w:val="00F2437A"/>
    <w:rsid w:val="00F27277"/>
    <w:rsid w:val="00F27CB2"/>
    <w:rsid w:val="00F30588"/>
    <w:rsid w:val="00F313EF"/>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1D6D"/>
    <w:rsid w:val="00F42B21"/>
    <w:rsid w:val="00F42EDB"/>
    <w:rsid w:val="00F42FE9"/>
    <w:rsid w:val="00F43162"/>
    <w:rsid w:val="00F43177"/>
    <w:rsid w:val="00F431D0"/>
    <w:rsid w:val="00F43F8D"/>
    <w:rsid w:val="00F44FB8"/>
    <w:rsid w:val="00F456DF"/>
    <w:rsid w:val="00F459DC"/>
    <w:rsid w:val="00F46045"/>
    <w:rsid w:val="00F4629A"/>
    <w:rsid w:val="00F525E3"/>
    <w:rsid w:val="00F528DF"/>
    <w:rsid w:val="00F52D42"/>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700D3"/>
    <w:rsid w:val="00F71404"/>
    <w:rsid w:val="00F72B58"/>
    <w:rsid w:val="00F744F8"/>
    <w:rsid w:val="00F75B04"/>
    <w:rsid w:val="00F77C27"/>
    <w:rsid w:val="00F77D76"/>
    <w:rsid w:val="00F80305"/>
    <w:rsid w:val="00F807B5"/>
    <w:rsid w:val="00F80A71"/>
    <w:rsid w:val="00F80EB7"/>
    <w:rsid w:val="00F81233"/>
    <w:rsid w:val="00F81D01"/>
    <w:rsid w:val="00F82E5F"/>
    <w:rsid w:val="00F83105"/>
    <w:rsid w:val="00F83116"/>
    <w:rsid w:val="00F84343"/>
    <w:rsid w:val="00F8458C"/>
    <w:rsid w:val="00F84BBC"/>
    <w:rsid w:val="00F86402"/>
    <w:rsid w:val="00F87741"/>
    <w:rsid w:val="00F916B9"/>
    <w:rsid w:val="00F92E2C"/>
    <w:rsid w:val="00F936B4"/>
    <w:rsid w:val="00F93B40"/>
    <w:rsid w:val="00F94EA9"/>
    <w:rsid w:val="00F9542D"/>
    <w:rsid w:val="00F9597C"/>
    <w:rsid w:val="00F9738A"/>
    <w:rsid w:val="00F97538"/>
    <w:rsid w:val="00F979F3"/>
    <w:rsid w:val="00F97E2C"/>
    <w:rsid w:val="00FA08F2"/>
    <w:rsid w:val="00FA136D"/>
    <w:rsid w:val="00FA1E28"/>
    <w:rsid w:val="00FA2D85"/>
    <w:rsid w:val="00FA380D"/>
    <w:rsid w:val="00FA4143"/>
    <w:rsid w:val="00FA496B"/>
    <w:rsid w:val="00FA4A97"/>
    <w:rsid w:val="00FA5642"/>
    <w:rsid w:val="00FA716B"/>
    <w:rsid w:val="00FB0497"/>
    <w:rsid w:val="00FB04DB"/>
    <w:rsid w:val="00FB0653"/>
    <w:rsid w:val="00FB0666"/>
    <w:rsid w:val="00FB0E43"/>
    <w:rsid w:val="00FB188E"/>
    <w:rsid w:val="00FB25B5"/>
    <w:rsid w:val="00FB35D2"/>
    <w:rsid w:val="00FB3EBA"/>
    <w:rsid w:val="00FB47D8"/>
    <w:rsid w:val="00FB5181"/>
    <w:rsid w:val="00FB6B84"/>
    <w:rsid w:val="00FB6C77"/>
    <w:rsid w:val="00FB704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4C32"/>
    <w:rsid w:val="00FD640B"/>
    <w:rsid w:val="00FD7288"/>
    <w:rsid w:val="00FD7927"/>
    <w:rsid w:val="00FE0081"/>
    <w:rsid w:val="00FE0967"/>
    <w:rsid w:val="00FE0A90"/>
    <w:rsid w:val="00FE233E"/>
    <w:rsid w:val="00FE360B"/>
    <w:rsid w:val="00FE3BE9"/>
    <w:rsid w:val="00FE3D72"/>
    <w:rsid w:val="00FE41A2"/>
    <w:rsid w:val="00FE49F5"/>
    <w:rsid w:val="00FE52A2"/>
    <w:rsid w:val="00FE628C"/>
    <w:rsid w:val="00FE659E"/>
    <w:rsid w:val="00FE6711"/>
    <w:rsid w:val="00FE797F"/>
    <w:rsid w:val="00FF0102"/>
    <w:rsid w:val="00FF037C"/>
    <w:rsid w:val="00FF067E"/>
    <w:rsid w:val="00FF0746"/>
    <w:rsid w:val="00FF0F3C"/>
    <w:rsid w:val="00FF2368"/>
    <w:rsid w:val="00FF287B"/>
    <w:rsid w:val="00FF3110"/>
    <w:rsid w:val="00FF3CFE"/>
    <w:rsid w:val="00FF481B"/>
    <w:rsid w:val="00FF5986"/>
    <w:rsid w:val="00FF60C8"/>
    <w:rsid w:val="00FF613C"/>
    <w:rsid w:val="00FF63BC"/>
    <w:rsid w:val="00FF6C5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27528A-B0DE-41E0-96F8-8D4E3733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b/>
      <w:bCs/>
      <w:i/>
      <w:iCs/>
      <w:sz w:val="28"/>
      <w:szCs w:val="28"/>
    </w:rPr>
  </w:style>
  <w:style w:type="paragraph" w:styleId="3">
    <w:name w:val="heading 3"/>
    <w:basedOn w:val="a"/>
    <w:next w:val="a"/>
    <w:link w:val="30"/>
    <w:qFormat/>
    <w:rsid w:val="008954B8"/>
    <w:pPr>
      <w:keepNext/>
      <w:jc w:val="center"/>
      <w:outlineLvl w:val="2"/>
    </w:pPr>
    <w:rPr>
      <w:b/>
      <w:bCs/>
      <w:sz w:val="32"/>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rPr>
  </w:style>
  <w:style w:type="paragraph" w:styleId="6">
    <w:name w:val="heading 6"/>
    <w:basedOn w:val="a"/>
    <w:next w:val="a"/>
    <w:link w:val="60"/>
    <w:qFormat/>
    <w:rsid w:val="005D2FA6"/>
    <w:pPr>
      <w:spacing w:before="240" w:after="60"/>
      <w:outlineLvl w:val="5"/>
    </w:pPr>
    <w:rPr>
      <w:b/>
      <w:bCs/>
      <w:sz w:val="22"/>
      <w:szCs w:val="22"/>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rsid w:val="005B1AD1"/>
    <w:rPr>
      <w:rFonts w:ascii="Tahoma" w:hAnsi="Tahoma"/>
      <w:sz w:val="16"/>
      <w:szCs w:val="16"/>
    </w:rPr>
  </w:style>
  <w:style w:type="paragraph" w:styleId="a4">
    <w:name w:val="Body Text"/>
    <w:basedOn w:val="a"/>
    <w:link w:val="a5"/>
    <w:rsid w:val="00CA2417"/>
    <w:pPr>
      <w:jc w:val="center"/>
    </w:pPr>
    <w:rPr>
      <w:b/>
      <w:bCs/>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uiPriority w:val="99"/>
    <w:qFormat/>
    <w:rsid w:val="00122A40"/>
    <w:pPr>
      <w:jc w:val="center"/>
    </w:pPr>
    <w:rPr>
      <w:b/>
      <w:sz w:val="28"/>
      <w:szCs w:val="20"/>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1"/>
    <w:qFormat/>
    <w:rsid w:val="00FE3D72"/>
    <w:rPr>
      <w:rFonts w:ascii="Calibri" w:hAnsi="Calibri"/>
      <w:color w:val="00000A"/>
      <w:sz w:val="22"/>
      <w:szCs w:val="22"/>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sz w:val="20"/>
      <w:szCs w:val="28"/>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3">
    <w:name w:val="Подпись к таблице_"/>
    <w:link w:val="1b"/>
    <w:locked/>
    <w:rsid w:val="006721AF"/>
    <w:rPr>
      <w:b/>
      <w:sz w:val="27"/>
      <w:shd w:val="clear" w:color="auto" w:fill="FFFFFF"/>
    </w:rPr>
  </w:style>
  <w:style w:type="paragraph" w:customStyle="1" w:styleId="1b">
    <w:name w:val="Подпись к таблице1"/>
    <w:basedOn w:val="a"/>
    <w:link w:val="aff3"/>
    <w:rsid w:val="006721AF"/>
    <w:pPr>
      <w:shd w:val="clear" w:color="auto" w:fill="FFFFFF"/>
      <w:spacing w:line="240" w:lineRule="atLeast"/>
    </w:pPr>
    <w:rPr>
      <w:b/>
      <w:sz w:val="27"/>
      <w:szCs w:val="20"/>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uiPriority w:val="99"/>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rPr>
  </w:style>
  <w:style w:type="paragraph" w:customStyle="1" w:styleId="82">
    <w:name w:val="Основной текст (8)"/>
    <w:basedOn w:val="a"/>
    <w:link w:val="81"/>
    <w:rsid w:val="00C82DAB"/>
    <w:pPr>
      <w:shd w:val="clear" w:color="auto" w:fill="FFFFFF"/>
      <w:spacing w:line="240" w:lineRule="atLeast"/>
    </w:pPr>
    <w:rPr>
      <w:noProof/>
      <w:sz w:val="8"/>
      <w:szCs w:val="8"/>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uiPriority w:val="99"/>
    <w:rsid w:val="0020215B"/>
    <w:pPr>
      <w:shd w:val="clear" w:color="auto" w:fill="000080"/>
    </w:pPr>
    <w:rPr>
      <w:rFonts w:ascii="Tahoma" w:hAnsi="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4">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7">
    <w:name w:val="Знак Знак"/>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6">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7">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bidi="ar-SA"/>
    </w:rPr>
  </w:style>
  <w:style w:type="paragraph" w:customStyle="1" w:styleId="64">
    <w:name w:val="Обычный6"/>
    <w:rsid w:val="0076125A"/>
    <w:pPr>
      <w:spacing w:before="100" w:after="100"/>
    </w:pPr>
    <w:rPr>
      <w:snapToGrid w:val="0"/>
      <w:sz w:val="24"/>
    </w:rPr>
  </w:style>
  <w:style w:type="paragraph" w:customStyle="1" w:styleId="1f8">
    <w:name w:val="Знак Знак1 Знак"/>
    <w:basedOn w:val="a"/>
    <w:rsid w:val="0076125A"/>
    <w:rPr>
      <w:rFonts w:ascii="Verdana" w:hAnsi="Verdana" w:cs="Verdana"/>
      <w:sz w:val="20"/>
      <w:szCs w:val="20"/>
      <w:lang w:val="en-US" w:eastAsia="en-US"/>
    </w:rPr>
  </w:style>
  <w:style w:type="paragraph" w:customStyle="1" w:styleId="afff8">
    <w:name w:val="Знак"/>
    <w:basedOn w:val="a"/>
    <w:rsid w:val="00DA6A45"/>
    <w:pPr>
      <w:spacing w:after="200"/>
    </w:pPr>
    <w:rPr>
      <w:rFonts w:ascii="Arial" w:hAnsi="Arial" w:cs="Arial"/>
      <w:sz w:val="22"/>
      <w:lang w:val="en-US" w:eastAsia="en-US"/>
    </w:rPr>
  </w:style>
  <w:style w:type="paragraph" w:customStyle="1" w:styleId="afff9">
    <w:name w:val="Знак"/>
    <w:basedOn w:val="a"/>
    <w:rsid w:val="007504C2"/>
    <w:pPr>
      <w:spacing w:after="200"/>
    </w:pPr>
    <w:rPr>
      <w:rFonts w:ascii="Arial" w:hAnsi="Arial" w:cs="Arial"/>
      <w:sz w:val="22"/>
      <w:lang w:val="en-US" w:eastAsia="en-US"/>
    </w:rPr>
  </w:style>
  <w:style w:type="paragraph" w:customStyle="1" w:styleId="afffa">
    <w:name w:val="Знак"/>
    <w:basedOn w:val="a"/>
    <w:rsid w:val="00A200D0"/>
    <w:pPr>
      <w:spacing w:after="200"/>
    </w:pPr>
    <w:rPr>
      <w:rFonts w:ascii="Arial" w:hAnsi="Arial" w:cs="Arial"/>
      <w:sz w:val="22"/>
      <w:lang w:val="en-US" w:eastAsia="en-US"/>
    </w:rPr>
  </w:style>
  <w:style w:type="paragraph" w:customStyle="1" w:styleId="afffb">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9">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a">
    <w:name w:val="Нет списка1"/>
    <w:next w:val="a2"/>
    <w:semiHidden/>
    <w:rsid w:val="003A1E82"/>
  </w:style>
  <w:style w:type="paragraph" w:styleId="afffc">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fb">
    <w:name w:val="Знак Знак1 Знак"/>
    <w:basedOn w:val="a"/>
    <w:rsid w:val="00AE264C"/>
    <w:rPr>
      <w:rFonts w:ascii="Verdana" w:hAnsi="Verdana" w:cs="Verdana"/>
      <w:sz w:val="20"/>
      <w:szCs w:val="20"/>
      <w:lang w:val="en-US" w:eastAsia="en-US"/>
    </w:rPr>
  </w:style>
  <w:style w:type="character" w:customStyle="1" w:styleId="afffd">
    <w:name w:val="Основний текст_"/>
    <w:link w:val="1fc"/>
    <w:uiPriority w:val="99"/>
    <w:locked/>
    <w:rsid w:val="00A83142"/>
    <w:rPr>
      <w:b/>
      <w:bCs/>
      <w:sz w:val="26"/>
      <w:szCs w:val="26"/>
      <w:shd w:val="clear" w:color="auto" w:fill="FFFFFF"/>
    </w:rPr>
  </w:style>
  <w:style w:type="paragraph" w:customStyle="1" w:styleId="1fc">
    <w:name w:val="Основний текст1"/>
    <w:basedOn w:val="a"/>
    <w:link w:val="afffd"/>
    <w:uiPriority w:val="99"/>
    <w:rsid w:val="00A83142"/>
    <w:pPr>
      <w:shd w:val="clear" w:color="auto" w:fill="FFFFFF"/>
      <w:spacing w:after="180" w:line="322" w:lineRule="exact"/>
      <w:jc w:val="right"/>
    </w:pPr>
    <w:rPr>
      <w:b/>
      <w:bCs/>
      <w:sz w:val="26"/>
      <w:szCs w:val="26"/>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d">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e">
    <w:name w:val="Название объекта1"/>
    <w:basedOn w:val="a"/>
    <w:next w:val="a"/>
    <w:rsid w:val="00AE64D8"/>
    <w:pPr>
      <w:suppressAutoHyphens/>
      <w:jc w:val="center"/>
    </w:pPr>
    <w:rPr>
      <w:b/>
      <w:sz w:val="40"/>
      <w:szCs w:val="20"/>
      <w:lang w:eastAsia="ar-SA"/>
    </w:rPr>
  </w:style>
  <w:style w:type="paragraph" w:customStyle="1" w:styleId="1ff">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Calibri" w:hAnsi="Roboto"/>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Calibri" w:hAnsi="Roboto"/>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Calibri" w:hAnsi="Roboto"/>
      <w:lang w:eastAsia="en-US"/>
    </w:rPr>
  </w:style>
  <w:style w:type="paragraph" w:customStyle="1" w:styleId="a30">
    <w:name w:val="a3"/>
    <w:basedOn w:val="a"/>
    <w:rsid w:val="00DF0536"/>
    <w:pPr>
      <w:spacing w:before="100" w:beforeAutospacing="1" w:after="100" w:afterAutospacing="1"/>
    </w:pPr>
  </w:style>
  <w:style w:type="table" w:customStyle="1" w:styleId="74">
    <w:name w:val="Сетка таблицы7"/>
    <w:basedOn w:val="a1"/>
    <w:next w:val="a6"/>
    <w:uiPriority w:val="39"/>
    <w:rsid w:val="004F04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56C"/>
    <w:pPr>
      <w:autoSpaceDE w:val="0"/>
      <w:autoSpaceDN w:val="0"/>
      <w:adjustRightInd w:val="0"/>
    </w:pPr>
    <w:rPr>
      <w:rFonts w:eastAsia="Calibri"/>
      <w:color w:val="000000"/>
      <w:sz w:val="24"/>
      <w:szCs w:val="24"/>
      <w:lang w:eastAsia="en-US"/>
    </w:rPr>
  </w:style>
  <w:style w:type="paragraph" w:customStyle="1" w:styleId="53">
    <w:name w:val="Основной текст (5)"/>
    <w:basedOn w:val="a"/>
    <w:rsid w:val="00A6203C"/>
    <w:pPr>
      <w:widowControl w:val="0"/>
      <w:shd w:val="clear" w:color="auto" w:fill="FFFFFF"/>
      <w:spacing w:after="960" w:line="0" w:lineRule="atLeast"/>
      <w:jc w:val="center"/>
    </w:pPr>
    <w:rPr>
      <w:b/>
      <w:bCs/>
      <w:sz w:val="26"/>
      <w:szCs w:val="26"/>
    </w:rPr>
  </w:style>
  <w:style w:type="paragraph" w:customStyle="1" w:styleId="1ff0">
    <w:name w:val="Абзац списку1"/>
    <w:basedOn w:val="a"/>
    <w:qFormat/>
    <w:rsid w:val="00FA380D"/>
    <w:pPr>
      <w:widowControl w:val="0"/>
      <w:ind w:left="720"/>
      <w:contextualSpacing/>
    </w:pPr>
    <w:rPr>
      <w:rFonts w:ascii="Arial Unicode MS" w:eastAsia="Arial Unicode MS" w:hAnsi="Arial Unicode MS" w:cs="Arial Unicode MS"/>
      <w:color w:val="000000"/>
      <w:lang w:val="uk-UA" w:eastAsia="uk-UA" w:bidi="uk-UA"/>
    </w:rPr>
  </w:style>
  <w:style w:type="character" w:customStyle="1" w:styleId="Exact">
    <w:name w:val="Подпись к таблице Exact"/>
    <w:rsid w:val="00DA58E5"/>
    <w:rPr>
      <w:rFonts w:ascii="Times New Roman" w:eastAsia="Times New Roman" w:hAnsi="Times New Roman" w:cs="Times New Roman"/>
      <w:b/>
      <w:bCs/>
      <w:i/>
      <w:iCs/>
      <w:smallCaps w:val="0"/>
      <w:strike w:val="0"/>
      <w:color w:val="000000"/>
      <w:spacing w:val="0"/>
      <w:w w:val="100"/>
      <w:position w:val="0"/>
      <w:sz w:val="21"/>
      <w:szCs w:val="21"/>
      <w:u w:val="single"/>
      <w:lang w:val="uk-UA" w:eastAsia="uk-UA" w:bidi="uk-UA"/>
    </w:rPr>
  </w:style>
  <w:style w:type="character" w:customStyle="1" w:styleId="2105pt">
    <w:name w:val="Основной текст (2) + 10;5 pt;Полужирный;Курсив"/>
    <w:rsid w:val="00DA58E5"/>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0pt">
    <w:name w:val="Основной текст (2) + 10 pt"/>
    <w:rsid w:val="00DA58E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18635514">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36279478">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78869-6FBC-4A60-B8A2-B583422A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6647</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Admin</cp:lastModifiedBy>
  <cp:revision>2</cp:revision>
  <cp:lastPrinted>2025-03-13T16:38:00Z</cp:lastPrinted>
  <dcterms:created xsi:type="dcterms:W3CDTF">2025-03-25T12:17:00Z</dcterms:created>
  <dcterms:modified xsi:type="dcterms:W3CDTF">2025-03-25T12:17:00Z</dcterms:modified>
</cp:coreProperties>
</file>