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  <w:gridCol w:w="4815"/>
      </w:tblGrid>
      <w:tr w:rsidR="001C60FF" w14:paraId="398F1357" w14:textId="77777777" w:rsidTr="00A07AC6">
        <w:trPr>
          <w:trHeight w:val="59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157C6404" w14:textId="0CF0E6B7" w:rsidR="001C60FF" w:rsidRDefault="002E73A5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E73A5">
              <w:rPr>
                <w:rFonts w:ascii="Times New Roman" w:hAnsi="Times New Roman"/>
                <w:u w:val="single"/>
              </w:rPr>
              <w:t>31</w:t>
            </w:r>
            <w:r w:rsidR="00A07AC6" w:rsidRPr="002E73A5">
              <w:rPr>
                <w:rFonts w:ascii="Times New Roman" w:hAnsi="Times New Roman"/>
                <w:u w:val="single"/>
              </w:rPr>
              <w:t>.</w:t>
            </w:r>
            <w:r w:rsidR="00700A20">
              <w:rPr>
                <w:rFonts w:ascii="Times New Roman" w:hAnsi="Times New Roman"/>
                <w:u w:val="single"/>
              </w:rPr>
              <w:t>0</w:t>
            </w:r>
            <w:r w:rsidR="00A07AC6">
              <w:rPr>
                <w:rFonts w:ascii="Times New Roman" w:hAnsi="Times New Roman"/>
                <w:u w:val="single"/>
              </w:rPr>
              <w:t>3.</w:t>
            </w:r>
            <w:r w:rsidR="00700A20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700A20">
              <w:rPr>
                <w:rFonts w:ascii="Times New Roman" w:hAnsi="Times New Roman"/>
                <w:u w:val="single"/>
              </w:rPr>
              <w:t xml:space="preserve"> р</w:t>
            </w:r>
            <w:r w:rsidR="00A07AC6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6A4DA120" w:rsidR="001C60FF" w:rsidRPr="00A07AC6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AA0C41">
              <w:rPr>
                <w:rFonts w:ascii="Times New Roman" w:hAnsi="Times New Roman"/>
                <w:u w:val="single"/>
              </w:rPr>
              <w:t xml:space="preserve">№ </w:t>
            </w:r>
            <w:r w:rsidR="00950BB3">
              <w:rPr>
                <w:rFonts w:ascii="Times New Roman" w:hAnsi="Times New Roman"/>
                <w:u w:val="single"/>
              </w:rPr>
              <w:t>4</w:t>
            </w:r>
            <w:r w:rsidR="002C659E">
              <w:rPr>
                <w:rFonts w:ascii="Times New Roman" w:hAnsi="Times New Roman"/>
                <w:u w:val="single"/>
              </w:rPr>
              <w:t>9</w:t>
            </w:r>
          </w:p>
        </w:tc>
      </w:tr>
      <w:tr w:rsidR="001C60FF" w14:paraId="48C29E09" w14:textId="77777777" w:rsidTr="003829BF">
        <w:trPr>
          <w:trHeight w:val="920"/>
        </w:trPr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5A817" w14:textId="32E0CC39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подання та номер інформаційного повідомлення</w:t>
            </w:r>
            <w:r w:rsidR="005B3E30">
              <w:rPr>
                <w:rFonts w:ascii="Times New Roman" w:hAnsi="Times New Roman"/>
              </w:rPr>
              <w:t xml:space="preserve"> </w:t>
            </w:r>
            <w:r w:rsidR="002C659E">
              <w:rPr>
                <w:rFonts w:ascii="Times New Roman" w:hAnsi="Times New Roman"/>
                <w:u w:val="single"/>
              </w:rPr>
              <w:t>21</w:t>
            </w:r>
            <w:r w:rsidR="005B3E30">
              <w:rPr>
                <w:rFonts w:ascii="Times New Roman" w:hAnsi="Times New Roman"/>
                <w:u w:val="single"/>
              </w:rPr>
              <w:t>.</w:t>
            </w:r>
            <w:r w:rsidR="000146FB">
              <w:rPr>
                <w:rFonts w:ascii="Times New Roman" w:hAnsi="Times New Roman"/>
                <w:u w:val="single"/>
              </w:rPr>
              <w:t>0</w:t>
            </w:r>
            <w:r w:rsidR="005B3E30">
              <w:rPr>
                <w:rFonts w:ascii="Times New Roman" w:hAnsi="Times New Roman"/>
                <w:u w:val="single"/>
              </w:rPr>
              <w:t>2.</w:t>
            </w:r>
            <w:r w:rsidR="000146FB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0146FB">
              <w:rPr>
                <w:rFonts w:ascii="Times New Roman" w:hAnsi="Times New Roman"/>
                <w:u w:val="single"/>
              </w:rPr>
              <w:t xml:space="preserve"> р. </w:t>
            </w:r>
            <w:r w:rsidR="005B3E30">
              <w:rPr>
                <w:rFonts w:ascii="Times New Roman" w:hAnsi="Times New Roman"/>
                <w:u w:val="single"/>
              </w:rPr>
              <w:t>№</w:t>
            </w:r>
            <w:r w:rsidR="000146FB">
              <w:rPr>
                <w:rFonts w:ascii="Times New Roman" w:hAnsi="Times New Roman"/>
                <w:u w:val="single"/>
              </w:rPr>
              <w:t>ІП-</w:t>
            </w:r>
            <w:r w:rsidR="002C659E">
              <w:rPr>
                <w:rFonts w:ascii="Times New Roman" w:hAnsi="Times New Roman"/>
                <w:u w:val="single"/>
              </w:rPr>
              <w:t>21</w:t>
            </w:r>
            <w:r w:rsidR="00CC69F4">
              <w:rPr>
                <w:rFonts w:ascii="Times New Roman" w:hAnsi="Times New Roman"/>
                <w:u w:val="single"/>
              </w:rPr>
              <w:t>.02.2025-</w:t>
            </w:r>
            <w:r w:rsidR="002C659E">
              <w:rPr>
                <w:rFonts w:ascii="Times New Roman" w:hAnsi="Times New Roman"/>
                <w:u w:val="single"/>
              </w:rPr>
              <w:t>436442</w:t>
            </w:r>
          </w:p>
          <w:p w14:paraId="3E7E7EFB" w14:textId="1A233E89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950BB3">
              <w:rPr>
                <w:rFonts w:ascii="Times New Roman" w:hAnsi="Times New Roman"/>
                <w:u w:val="single"/>
              </w:rPr>
              <w:t>2</w:t>
            </w:r>
            <w:r w:rsidR="002C659E">
              <w:rPr>
                <w:rFonts w:ascii="Times New Roman" w:hAnsi="Times New Roman"/>
                <w:u w:val="single"/>
              </w:rPr>
              <w:t>1</w:t>
            </w:r>
            <w:r w:rsidR="00F00843" w:rsidRPr="00F00843">
              <w:rPr>
                <w:rFonts w:ascii="Times New Roman" w:hAnsi="Times New Roman"/>
                <w:u w:val="single"/>
              </w:rPr>
              <w:t>.0</w:t>
            </w:r>
            <w:r w:rsidR="005B3E30">
              <w:rPr>
                <w:rFonts w:ascii="Times New Roman" w:hAnsi="Times New Roman"/>
                <w:u w:val="single"/>
              </w:rPr>
              <w:t>2</w:t>
            </w:r>
            <w:r w:rsidR="00F00843" w:rsidRPr="00F00843">
              <w:rPr>
                <w:rFonts w:ascii="Times New Roman" w:hAnsi="Times New Roman"/>
                <w:u w:val="single"/>
              </w:rPr>
              <w:t>.202</w:t>
            </w:r>
            <w:r w:rsidR="005B3E30">
              <w:rPr>
                <w:rFonts w:ascii="Times New Roman" w:hAnsi="Times New Roman"/>
                <w:u w:val="single"/>
              </w:rPr>
              <w:t>5 року</w:t>
            </w:r>
            <w:r w:rsidR="00F00843" w:rsidRPr="00F00843">
              <w:rPr>
                <w:rFonts w:ascii="Times New Roman" w:hAnsi="Times New Roman"/>
                <w:u w:val="single"/>
              </w:rPr>
              <w:t xml:space="preserve"> </w:t>
            </w:r>
            <w:r w:rsidR="00F00843">
              <w:rPr>
                <w:rFonts w:ascii="Times New Roman" w:hAnsi="Times New Roman"/>
                <w:u w:val="single"/>
              </w:rPr>
              <w:t xml:space="preserve"> </w:t>
            </w:r>
            <w:r w:rsidR="00950BB3" w:rsidRPr="00950BB3">
              <w:rPr>
                <w:rFonts w:ascii="Times New Roman" w:hAnsi="Times New Roman"/>
                <w:u w:val="single"/>
              </w:rPr>
              <w:t>ЗВ-2</w:t>
            </w:r>
            <w:r w:rsidR="002C659E">
              <w:rPr>
                <w:rFonts w:ascii="Times New Roman" w:hAnsi="Times New Roman"/>
                <w:u w:val="single"/>
              </w:rPr>
              <w:t>1</w:t>
            </w:r>
            <w:r w:rsidR="00950BB3" w:rsidRPr="00950BB3">
              <w:rPr>
                <w:rFonts w:ascii="Times New Roman" w:hAnsi="Times New Roman"/>
                <w:u w:val="single"/>
              </w:rPr>
              <w:t>.02.2025-</w:t>
            </w:r>
            <w:r w:rsidR="002C659E">
              <w:rPr>
                <w:rFonts w:ascii="Times New Roman" w:hAnsi="Times New Roman"/>
                <w:u w:val="single"/>
              </w:rPr>
              <w:t>171283</w:t>
            </w:r>
            <w:r>
              <w:rPr>
                <w:rFonts w:ascii="Times New Roman" w:hAnsi="Times New Roman"/>
              </w:rPr>
              <w:t>__________________</w:t>
            </w:r>
            <w:r w:rsidR="00F00843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</w:t>
            </w:r>
          </w:p>
          <w:p w14:paraId="15DA2A25" w14:textId="3B108F93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83654C">
              <w:rPr>
                <w:rFonts w:ascii="Times New Roman" w:hAnsi="Times New Roman"/>
              </w:rPr>
              <w:t xml:space="preserve"> </w:t>
            </w:r>
            <w:proofErr w:type="spellStart"/>
            <w:r w:rsidR="002C659E">
              <w:rPr>
                <w:rFonts w:ascii="Times New Roman" w:hAnsi="Times New Roman"/>
                <w:u w:val="single"/>
              </w:rPr>
              <w:t>Міхєєва</w:t>
            </w:r>
            <w:proofErr w:type="spellEnd"/>
            <w:r w:rsidR="002C659E">
              <w:rPr>
                <w:rFonts w:ascii="Times New Roman" w:hAnsi="Times New Roman"/>
                <w:u w:val="single"/>
              </w:rPr>
              <w:t xml:space="preserve"> Тетяна Леонідівна</w:t>
            </w:r>
            <w:r>
              <w:rPr>
                <w:rFonts w:ascii="Times New Roman" w:hAnsi="Times New Roman"/>
              </w:rPr>
              <w:t>___</w:t>
            </w:r>
            <w:r w:rsidR="002A038F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_______________________________</w:t>
            </w:r>
            <w:r w:rsidR="000146FB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BE01CD" w14:textId="77777777" w:rsidR="008D2BC3" w:rsidRPr="00AA0C41" w:rsidRDefault="008D2BC3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40B42360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17F029B3" w14:textId="1189A704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 xml:space="preserve">надати компенсацію за </w:t>
            </w:r>
            <w:r w:rsidR="000146FB" w:rsidRPr="00AA0C41">
              <w:rPr>
                <w:rFonts w:ascii="Times New Roman" w:hAnsi="Times New Roman"/>
              </w:rPr>
              <w:t xml:space="preserve">пошкоджений </w:t>
            </w:r>
            <w:r w:rsidRPr="00AA0C41">
              <w:rPr>
                <w:rFonts w:ascii="Times New Roman" w:hAnsi="Times New Roman"/>
              </w:rPr>
              <w:t xml:space="preserve">об’єкт нерухомого майна, що розміщується </w:t>
            </w:r>
            <w:r w:rsidRPr="00AA0C41">
              <w:rPr>
                <w:rFonts w:ascii="Times New Roman" w:hAnsi="Times New Roman"/>
              </w:rPr>
              <w:br/>
              <w:t xml:space="preserve">за </w:t>
            </w:r>
            <w:proofErr w:type="spellStart"/>
            <w:r w:rsidRPr="00AA0C41">
              <w:rPr>
                <w:rFonts w:ascii="Times New Roman" w:hAnsi="Times New Roman"/>
              </w:rPr>
              <w:t>адресою</w:t>
            </w:r>
            <w:proofErr w:type="spellEnd"/>
            <w:r w:rsidR="005B3E30" w:rsidRPr="00AA0C41">
              <w:rPr>
                <w:rFonts w:ascii="Times New Roman" w:hAnsi="Times New Roman"/>
              </w:rPr>
              <w:t xml:space="preserve">: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Одеська область, </w:t>
            </w:r>
            <w:proofErr w:type="spellStart"/>
            <w:r w:rsidR="005B3E30" w:rsidRPr="00AA0C41">
              <w:rPr>
                <w:rFonts w:ascii="Times New Roman" w:hAnsi="Times New Roman"/>
                <w:u w:val="single"/>
              </w:rPr>
              <w:t>Южненська</w:t>
            </w:r>
            <w:proofErr w:type="spellEnd"/>
            <w:r w:rsidR="005B3E30" w:rsidRPr="00AA0C41">
              <w:rPr>
                <w:rFonts w:ascii="Times New Roman" w:hAnsi="Times New Roman"/>
                <w:u w:val="single"/>
              </w:rPr>
              <w:t xml:space="preserve"> територіальна громада,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м. </w:t>
            </w:r>
            <w:r w:rsidR="005B3E30" w:rsidRPr="00AA0C41">
              <w:rPr>
                <w:rFonts w:ascii="Times New Roman" w:hAnsi="Times New Roman"/>
                <w:u w:val="single"/>
              </w:rPr>
              <w:t>Південне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, вул. </w:t>
            </w:r>
            <w:proofErr w:type="spellStart"/>
            <w:r w:rsidR="005B3E30" w:rsidRPr="00AA0C41">
              <w:rPr>
                <w:rFonts w:ascii="Times New Roman" w:hAnsi="Times New Roman"/>
                <w:u w:val="single"/>
              </w:rPr>
              <w:t>Горбатка</w:t>
            </w:r>
            <w:proofErr w:type="spellEnd"/>
            <w:r w:rsidR="000146FB" w:rsidRPr="00AA0C41">
              <w:rPr>
                <w:rFonts w:ascii="Times New Roman" w:hAnsi="Times New Roman"/>
                <w:u w:val="single"/>
              </w:rPr>
              <w:t>, буд</w:t>
            </w:r>
            <w:r w:rsidR="005B3E30" w:rsidRPr="00AA0C41">
              <w:rPr>
                <w:rFonts w:ascii="Times New Roman" w:hAnsi="Times New Roman"/>
                <w:u w:val="single"/>
              </w:rPr>
              <w:t>инок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5B3E30" w:rsidRPr="00AA0C41">
              <w:rPr>
                <w:rFonts w:ascii="Times New Roman" w:hAnsi="Times New Roman"/>
                <w:u w:val="single"/>
              </w:rPr>
              <w:t>8</w:t>
            </w:r>
            <w:r w:rsidR="000146FB" w:rsidRPr="00AA0C41">
              <w:rPr>
                <w:rFonts w:ascii="Times New Roman" w:hAnsi="Times New Roman"/>
                <w:u w:val="single"/>
              </w:rPr>
              <w:t>, кв</w:t>
            </w:r>
            <w:r w:rsidR="005B3E30" w:rsidRPr="00AA0C41">
              <w:rPr>
                <w:rFonts w:ascii="Times New Roman" w:hAnsi="Times New Roman"/>
                <w:u w:val="single"/>
              </w:rPr>
              <w:t>артира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2C659E">
              <w:rPr>
                <w:rFonts w:ascii="Times New Roman" w:hAnsi="Times New Roman"/>
                <w:u w:val="single"/>
              </w:rPr>
              <w:t>94</w:t>
            </w:r>
            <w:r w:rsidRPr="00AA0C41">
              <w:rPr>
                <w:rFonts w:ascii="Times New Roman" w:hAnsi="Times New Roman"/>
              </w:rPr>
              <w:t>,</w:t>
            </w:r>
          </w:p>
          <w:p w14:paraId="0DB2A6E0" w14:textId="6B67C50F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 xml:space="preserve">фізичній особі </w:t>
            </w:r>
            <w:r w:rsidR="00163EFF" w:rsidRPr="00AA0C41">
              <w:rPr>
                <w:rFonts w:ascii="Times New Roman" w:hAnsi="Times New Roman"/>
              </w:rPr>
              <w:t xml:space="preserve"> </w:t>
            </w:r>
            <w:proofErr w:type="spellStart"/>
            <w:r w:rsidR="002C659E" w:rsidRPr="002C659E">
              <w:rPr>
                <w:rFonts w:ascii="Times New Roman" w:hAnsi="Times New Roman"/>
                <w:u w:val="single"/>
              </w:rPr>
              <w:t>Міхєєв</w:t>
            </w:r>
            <w:r w:rsidR="002C659E">
              <w:rPr>
                <w:rFonts w:ascii="Times New Roman" w:hAnsi="Times New Roman"/>
                <w:u w:val="single"/>
              </w:rPr>
              <w:t>ій</w:t>
            </w:r>
            <w:proofErr w:type="spellEnd"/>
            <w:r w:rsidR="002C659E" w:rsidRPr="002C659E">
              <w:rPr>
                <w:rFonts w:ascii="Times New Roman" w:hAnsi="Times New Roman"/>
                <w:u w:val="single"/>
              </w:rPr>
              <w:t xml:space="preserve"> Тетян</w:t>
            </w:r>
            <w:r w:rsidR="002C659E">
              <w:rPr>
                <w:rFonts w:ascii="Times New Roman" w:hAnsi="Times New Roman"/>
                <w:u w:val="single"/>
              </w:rPr>
              <w:t>і</w:t>
            </w:r>
            <w:r w:rsidR="002C659E" w:rsidRPr="002C659E">
              <w:rPr>
                <w:rFonts w:ascii="Times New Roman" w:hAnsi="Times New Roman"/>
                <w:u w:val="single"/>
              </w:rPr>
              <w:t xml:space="preserve"> Леонідівн</w:t>
            </w:r>
            <w:r w:rsidR="002C659E">
              <w:rPr>
                <w:rFonts w:ascii="Times New Roman" w:hAnsi="Times New Roman"/>
                <w:u w:val="single"/>
              </w:rPr>
              <w:t>і</w:t>
            </w:r>
            <w:r w:rsidRPr="00AA0C41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  </w:t>
            </w:r>
            <w:r w:rsidR="00BE1467" w:rsidRPr="00BE1467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  <w:p w14:paraId="5AC1CFE5" w14:textId="4044C5A9" w:rsidR="001C60FF" w:rsidRPr="00AA0C41" w:rsidRDefault="001C60FF" w:rsidP="00F44C3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>у розмірі</w:t>
            </w:r>
            <w:r w:rsidR="00365696" w:rsidRPr="00AA0C41">
              <w:rPr>
                <w:rFonts w:ascii="Times New Roman" w:hAnsi="Times New Roman"/>
              </w:rPr>
              <w:t xml:space="preserve"> </w:t>
            </w:r>
            <w:r w:rsidR="002C659E">
              <w:rPr>
                <w:rFonts w:ascii="Times New Roman" w:hAnsi="Times New Roman"/>
                <w:u w:val="single"/>
              </w:rPr>
              <w:t>49</w:t>
            </w:r>
            <w:r w:rsidR="002E73A5">
              <w:rPr>
                <w:rFonts w:ascii="Times New Roman" w:hAnsi="Times New Roman"/>
                <w:u w:val="single"/>
              </w:rPr>
              <w:t xml:space="preserve"> </w:t>
            </w:r>
            <w:r w:rsidR="002C659E">
              <w:rPr>
                <w:rFonts w:ascii="Times New Roman" w:hAnsi="Times New Roman"/>
                <w:u w:val="single"/>
              </w:rPr>
              <w:t>759</w:t>
            </w:r>
            <w:r w:rsidR="00950BB3" w:rsidRPr="00950BB3">
              <w:rPr>
                <w:rFonts w:ascii="Times New Roman" w:hAnsi="Times New Roman"/>
                <w:u w:val="single"/>
              </w:rPr>
              <w:t>,</w:t>
            </w:r>
            <w:r w:rsidR="002C659E">
              <w:rPr>
                <w:rFonts w:ascii="Times New Roman" w:hAnsi="Times New Roman"/>
                <w:u w:val="single"/>
              </w:rPr>
              <w:t>53</w:t>
            </w:r>
            <w:r w:rsidR="00950BB3">
              <w:rPr>
                <w:rFonts w:ascii="Times New Roman" w:hAnsi="Times New Roman"/>
                <w:u w:val="single"/>
              </w:rPr>
              <w:t xml:space="preserve"> </w:t>
            </w:r>
            <w:r w:rsidR="006A7669" w:rsidRPr="00FD5470">
              <w:rPr>
                <w:rFonts w:ascii="Times New Roman" w:hAnsi="Times New Roman"/>
                <w:u w:val="single"/>
              </w:rPr>
              <w:t>грн</w:t>
            </w:r>
            <w:r w:rsidR="006A7669" w:rsidRPr="00AA0C41">
              <w:rPr>
                <w:rFonts w:ascii="Times New Roman" w:hAnsi="Times New Roman"/>
                <w:u w:val="single"/>
              </w:rPr>
              <w:t>.</w:t>
            </w:r>
            <w:r w:rsidR="007F4A45" w:rsidRPr="00AA0C41">
              <w:rPr>
                <w:rFonts w:ascii="Times New Roman" w:hAnsi="Times New Roman"/>
                <w:u w:val="single"/>
              </w:rPr>
              <w:t xml:space="preserve"> (</w:t>
            </w:r>
            <w:r w:rsidR="002C659E">
              <w:rPr>
                <w:rFonts w:ascii="Times New Roman" w:hAnsi="Times New Roman"/>
                <w:u w:val="single"/>
              </w:rPr>
              <w:t>сорок дев’ять</w:t>
            </w:r>
            <w:r w:rsidR="00950BB3">
              <w:rPr>
                <w:rFonts w:ascii="Times New Roman" w:hAnsi="Times New Roman"/>
                <w:u w:val="single"/>
              </w:rPr>
              <w:t xml:space="preserve"> тисяч </w:t>
            </w:r>
            <w:r w:rsidR="002C659E">
              <w:rPr>
                <w:rFonts w:ascii="Times New Roman" w:hAnsi="Times New Roman"/>
                <w:u w:val="single"/>
              </w:rPr>
              <w:t>сімсот п’ятдесят дев’ять</w:t>
            </w:r>
            <w:r w:rsidR="00950BB3">
              <w:rPr>
                <w:rFonts w:ascii="Times New Roman" w:hAnsi="Times New Roman"/>
                <w:u w:val="single"/>
              </w:rPr>
              <w:t xml:space="preserve"> грив</w:t>
            </w:r>
            <w:r w:rsidR="002E73A5">
              <w:rPr>
                <w:rFonts w:ascii="Times New Roman" w:hAnsi="Times New Roman"/>
                <w:u w:val="single"/>
              </w:rPr>
              <w:t>ень</w:t>
            </w:r>
            <w:r w:rsidR="00950BB3">
              <w:rPr>
                <w:rFonts w:ascii="Times New Roman" w:hAnsi="Times New Roman"/>
                <w:u w:val="single"/>
              </w:rPr>
              <w:t xml:space="preserve"> </w:t>
            </w:r>
            <w:r w:rsidR="002C659E">
              <w:rPr>
                <w:rFonts w:ascii="Times New Roman" w:hAnsi="Times New Roman"/>
                <w:u w:val="single"/>
              </w:rPr>
              <w:t>п’ятдесят три</w:t>
            </w:r>
            <w:r w:rsidR="00950BB3">
              <w:rPr>
                <w:rFonts w:ascii="Times New Roman" w:hAnsi="Times New Roman"/>
                <w:u w:val="single"/>
              </w:rPr>
              <w:t xml:space="preserve"> копій</w:t>
            </w:r>
            <w:r w:rsidR="002C659E">
              <w:rPr>
                <w:rFonts w:ascii="Times New Roman" w:hAnsi="Times New Roman"/>
                <w:u w:val="single"/>
              </w:rPr>
              <w:t>ки</w:t>
            </w:r>
            <w:r w:rsidR="007F4A45" w:rsidRPr="00AA0C41">
              <w:rPr>
                <w:rFonts w:ascii="Times New Roman" w:hAnsi="Times New Roman"/>
                <w:u w:val="single"/>
              </w:rPr>
              <w:t xml:space="preserve">) шляхом </w:t>
            </w:r>
            <w:r w:rsidR="00AF525C" w:rsidRPr="00AA0C41">
              <w:rPr>
                <w:rFonts w:ascii="Times New Roman" w:hAnsi="Times New Roman"/>
                <w:u w:val="single"/>
              </w:rPr>
              <w:t xml:space="preserve">їх </w:t>
            </w:r>
            <w:r w:rsidR="007F4A45" w:rsidRPr="00AA0C41">
              <w:rPr>
                <w:rFonts w:ascii="Times New Roman" w:hAnsi="Times New Roman"/>
                <w:u w:val="single"/>
              </w:rPr>
              <w:t>перерахування на поточний рахунок отримувача компенсації</w:t>
            </w:r>
            <w:r w:rsidR="00AF525C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F44C31" w:rsidRPr="00AA0C41">
              <w:rPr>
                <w:rFonts w:ascii="Times New Roman" w:hAnsi="Times New Roman"/>
                <w:u w:val="single"/>
              </w:rPr>
              <w:t xml:space="preserve">на придбання будівельної продукції на виконання ремонтних робіт з метою відновлення пошкоджених елементів квартири 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</w:t>
            </w:r>
            <w:r w:rsidR="008D2BC3" w:rsidRPr="00AA0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6B5072F" w14:textId="0AD2F9B2" w:rsidR="00522A9C" w:rsidRPr="00AA0C41" w:rsidRDefault="00522A9C" w:rsidP="00522A9C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EF3EAF" w14:textId="77777777" w:rsidR="001C60FF" w:rsidRPr="00B057CD" w:rsidRDefault="001C60FF">
      <w:pPr>
        <w:rPr>
          <w:rFonts w:ascii="Times New Roman" w:hAnsi="Times New Roman"/>
          <w:sz w:val="24"/>
          <w:szCs w:val="24"/>
        </w:rPr>
      </w:pPr>
    </w:p>
    <w:tbl>
      <w:tblPr>
        <w:tblStyle w:val="12"/>
        <w:tblW w:w="182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4253"/>
        <w:gridCol w:w="4253"/>
        <w:gridCol w:w="705"/>
        <w:gridCol w:w="4815"/>
      </w:tblGrid>
      <w:tr w:rsidR="00175B69" w14:paraId="0B3C8195" w14:textId="77777777" w:rsidTr="00175B69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E4B957B" w14:textId="77777777" w:rsidR="00175B69" w:rsidRPr="00B4406F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4406F">
              <w:rPr>
                <w:rFonts w:ascii="Times New Roman" w:hAnsi="Times New Roman"/>
              </w:rPr>
              <w:t>Начальник управління архітектури Южненської міської ради, заступник голови комісії</w:t>
            </w:r>
          </w:p>
          <w:p w14:paraId="63F0CACF" w14:textId="77777777" w:rsidR="00175B69" w:rsidRPr="0041131B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8F103E" w14:textId="56D1605C" w:rsidR="00175B69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br/>
            </w:r>
            <w:r w:rsidRPr="00175B69">
              <w:rPr>
                <w:rFonts w:ascii="Times New Roman" w:hAnsi="Times New Roman"/>
              </w:rPr>
              <w:t xml:space="preserve">                                     </w:t>
            </w:r>
            <w:proofErr w:type="spellStart"/>
            <w:r w:rsidRPr="00175B69">
              <w:rPr>
                <w:rFonts w:ascii="Times New Roman" w:hAnsi="Times New Roman"/>
              </w:rPr>
              <w:t>Оришака</w:t>
            </w:r>
            <w:proofErr w:type="spellEnd"/>
            <w:r w:rsidRPr="00175B69"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4CD67A4" w14:textId="04FA68B1" w:rsidR="00175B69" w:rsidRPr="00534F7E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  <w:bookmarkStart w:id="0" w:name="_Hlk178847839"/>
            <w:r>
              <w:rPr>
                <w:rFonts w:ascii="Times New Roman" w:hAnsi="Times New Roman"/>
                <w:color w:val="FF0000"/>
              </w:rPr>
              <w:t xml:space="preserve">                                       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175B69" w:rsidRDefault="00175B69" w:rsidP="00175B69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C4DAEED" w14:textId="399CD267" w:rsidR="00175B69" w:rsidRDefault="00175B69" w:rsidP="00175B69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Оришака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175B69" w14:paraId="14E3C609" w14:textId="77777777" w:rsidTr="00175B69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4B25F42" w14:textId="77777777" w:rsidR="00175B69" w:rsidRPr="00B4406F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4406F">
              <w:rPr>
                <w:rFonts w:ascii="Times New Roman" w:hAnsi="Times New Roman"/>
              </w:rPr>
              <w:t>Головний спеціаліст відділу житлово-комунального господарства та енергозбереження управління житлово -комунального господарства Южненської міської ради, секретар комісії</w:t>
            </w:r>
          </w:p>
          <w:p w14:paraId="70266FDB" w14:textId="77777777" w:rsidR="00175B69" w:rsidRPr="0041131B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FD904A4" w14:textId="77777777" w:rsidR="00175B69" w:rsidRDefault="00175B69" w:rsidP="00175B69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30FBB205" w14:textId="1A4350E1" w:rsidR="00175B69" w:rsidRPr="00534F7E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                                      Коваль Н.Б.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A4AC78B" w14:textId="2C6EC802" w:rsidR="00175B69" w:rsidRPr="00534F7E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175B69" w:rsidRDefault="00175B69" w:rsidP="00175B69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175B69" w:rsidRDefault="00175B69" w:rsidP="00175B69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7B660BE8" w14:textId="361381CA" w:rsidR="00175B69" w:rsidRDefault="00175B69" w:rsidP="00175B69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Коваль Н.Б.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175B69" w14:paraId="3AFD0151" w14:textId="77777777" w:rsidTr="00175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</w:tcPr>
          <w:p w14:paraId="59FD4892" w14:textId="77777777" w:rsidR="00175B69" w:rsidRPr="009C7F0B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4406F">
              <w:rPr>
                <w:rFonts w:ascii="Times New Roman" w:hAnsi="Times New Roman"/>
              </w:rPr>
              <w:t>Члени комісії:</w:t>
            </w:r>
            <w:r w:rsidRPr="00B4406F">
              <w:rPr>
                <w:rFonts w:ascii="Times New Roman" w:hAnsi="Times New Roman"/>
                <w:bCs/>
              </w:rPr>
              <w:t xml:space="preserve">        </w:t>
            </w:r>
          </w:p>
          <w:p w14:paraId="64D5E63F" w14:textId="77777777" w:rsidR="00175B69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B4406F">
              <w:rPr>
                <w:rFonts w:ascii="Times New Roman" w:hAnsi="Times New Roman"/>
                <w:bCs/>
              </w:rPr>
              <w:t xml:space="preserve">                                                      Заступник міського голови з питань діяльності виконавчих органів ради – начальник фінансового управління Південнівської міської ради</w:t>
            </w:r>
          </w:p>
          <w:p w14:paraId="7CEEFD96" w14:textId="77777777" w:rsidR="00175B69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lastRenderedPageBreak/>
              <w:t>Начальник управління економіки Южненської міської ради</w:t>
            </w:r>
          </w:p>
          <w:p w14:paraId="7783699C" w14:textId="77777777" w:rsidR="00175B69" w:rsidRPr="009C7F0B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</w:p>
          <w:p w14:paraId="07778B46" w14:textId="77777777" w:rsidR="00175B69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Голова фонду комунального майна Південнівської міської ради</w:t>
            </w:r>
          </w:p>
          <w:p w14:paraId="1026AAD0" w14:textId="77777777" w:rsidR="00175B69" w:rsidRPr="009C7F0B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</w:p>
          <w:p w14:paraId="3673B1C0" w14:textId="77777777" w:rsidR="00175B69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 xml:space="preserve"> Т. в. о. начальника управління капітального будівництва Південнівської міської ради</w:t>
            </w:r>
          </w:p>
          <w:p w14:paraId="0F76D178" w14:textId="77777777" w:rsidR="00175B69" w:rsidRPr="009C7F0B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</w:p>
          <w:p w14:paraId="5C4E9D58" w14:textId="77777777" w:rsidR="00175B69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Южненської міської ради</w:t>
            </w:r>
          </w:p>
          <w:p w14:paraId="4EF70E03" w14:textId="77777777" w:rsidR="00175B69" w:rsidRPr="009C7F0B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</w:p>
          <w:p w14:paraId="76E16925" w14:textId="77777777" w:rsidR="00175B69" w:rsidRPr="009C7F0B" w:rsidRDefault="00175B69" w:rsidP="00175B69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Начальник юридичного відділу виконавчого комітету Південнівської міської ради</w:t>
            </w:r>
          </w:p>
          <w:p w14:paraId="408BAB66" w14:textId="77777777" w:rsidR="00175B69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93B44BE" w14:textId="77777777" w:rsidR="00175B69" w:rsidRPr="00B4406F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02CD8E71" w14:textId="77777777" w:rsidR="00175B69" w:rsidRPr="0041131B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6EAB2FF7" w14:textId="77777777" w:rsidR="00175B69" w:rsidRDefault="00175B69" w:rsidP="00175B69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</w:t>
            </w:r>
          </w:p>
          <w:p w14:paraId="385C1B6E" w14:textId="77777777" w:rsidR="00175B69" w:rsidRDefault="00175B69" w:rsidP="00175B69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409518D0" w14:textId="3DF7CE8D" w:rsidR="00175B69" w:rsidRDefault="00175B69" w:rsidP="00175B69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Прохорова А.О.                                                                                                                       </w:t>
            </w:r>
          </w:p>
          <w:p w14:paraId="32E5B2D6" w14:textId="77777777" w:rsidR="00175B69" w:rsidRDefault="00175B69" w:rsidP="00175B69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10A9C53" w14:textId="6086F599" w:rsidR="00175B69" w:rsidRDefault="00175B69" w:rsidP="00175B69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Гнєушева</w:t>
            </w:r>
            <w:proofErr w:type="spellEnd"/>
            <w:r>
              <w:rPr>
                <w:rFonts w:ascii="Times New Roman" w:hAnsi="Times New Roman"/>
              </w:rPr>
              <w:t xml:space="preserve"> Н.В </w:t>
            </w:r>
          </w:p>
          <w:p w14:paraId="7F1BFB28" w14:textId="77777777" w:rsidR="00175B69" w:rsidRDefault="00175B69" w:rsidP="00175B69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</w:p>
          <w:p w14:paraId="6F7F3A05" w14:textId="012F89DF" w:rsidR="00175B69" w:rsidRDefault="00175B69" w:rsidP="00175B69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Пітусь Н.В.  </w:t>
            </w:r>
          </w:p>
          <w:p w14:paraId="7EE1C1D5" w14:textId="77777777" w:rsidR="00175B69" w:rsidRDefault="00175B69" w:rsidP="00175B69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</w:p>
          <w:p w14:paraId="35D5F780" w14:textId="77777777" w:rsidR="00175B69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  <w:p w14:paraId="6C84AB5C" w14:textId="7A2CC6AE" w:rsidR="00175B69" w:rsidRDefault="00175B69" w:rsidP="00175B6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Павленко О.А. </w:t>
            </w:r>
          </w:p>
          <w:p w14:paraId="38AEDBAA" w14:textId="77777777" w:rsidR="00175B69" w:rsidRDefault="00175B69" w:rsidP="00175B6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72DCA52" w14:textId="77777777" w:rsidR="00175B69" w:rsidRDefault="00175B69" w:rsidP="00175B6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14:paraId="22B78328" w14:textId="77777777" w:rsidR="00175B69" w:rsidRDefault="00175B69" w:rsidP="00175B6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752F676D" w14:textId="77777777" w:rsidR="00175B69" w:rsidRDefault="00175B69" w:rsidP="00175B69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Павленко М.О.</w:t>
            </w:r>
          </w:p>
          <w:p w14:paraId="369FAEE5" w14:textId="77777777" w:rsidR="00175B69" w:rsidRDefault="00175B69" w:rsidP="00175B69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2705490E" w14:textId="77777777" w:rsidR="00175B69" w:rsidRDefault="00175B69" w:rsidP="00175B69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10D06AF7" w14:textId="77777777" w:rsidR="00175B69" w:rsidRDefault="00175B69" w:rsidP="00175B69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6A44725" w14:textId="7344D2C5" w:rsidR="00175B69" w:rsidRDefault="00175B69" w:rsidP="00175B69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9C7F0B">
              <w:rPr>
                <w:rFonts w:ascii="Times New Roman" w:hAnsi="Times New Roman"/>
              </w:rPr>
              <w:t xml:space="preserve">Денов Г.В.   </w:t>
            </w:r>
          </w:p>
          <w:p w14:paraId="074A1FE0" w14:textId="77777777" w:rsidR="00175B69" w:rsidRDefault="00175B69" w:rsidP="00175B69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14:paraId="076E3162" w14:textId="41B58827" w:rsidR="00175B69" w:rsidRPr="00534F7E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4253" w:type="dxa"/>
          </w:tcPr>
          <w:p w14:paraId="123B6018" w14:textId="42E9339F" w:rsidR="00175B69" w:rsidRPr="00534F7E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  <w:color w:val="FF0000"/>
              </w:rPr>
            </w:pPr>
            <w:bookmarkStart w:id="1" w:name="_Hlk178779921"/>
          </w:p>
        </w:tc>
        <w:tc>
          <w:tcPr>
            <w:tcW w:w="705" w:type="dxa"/>
            <w:hideMark/>
          </w:tcPr>
          <w:p w14:paraId="0AE246CC" w14:textId="4BD6EB9D" w:rsidR="00175B69" w:rsidRDefault="00175B69" w:rsidP="00175B69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</w:tcPr>
          <w:p w14:paraId="29FD0DBB" w14:textId="77777777" w:rsidR="00175B69" w:rsidRDefault="00175B69" w:rsidP="00175B69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6C049925" w14:textId="77777777" w:rsidR="00175B69" w:rsidRDefault="00175B69" w:rsidP="00175B69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077414F5" w14:textId="77777777" w:rsidR="00175B69" w:rsidRDefault="00175B69" w:rsidP="00175B69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Нейков</w:t>
            </w:r>
            <w:proofErr w:type="spellEnd"/>
            <w:r>
              <w:rPr>
                <w:rFonts w:ascii="Times New Roman" w:hAnsi="Times New Roman"/>
              </w:rPr>
              <w:t xml:space="preserve">  Л.О.</w:t>
            </w:r>
          </w:p>
          <w:p w14:paraId="0B54BFDE" w14:textId="77777777" w:rsidR="00175B69" w:rsidRDefault="00175B69" w:rsidP="00175B69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4D51585A" w14:textId="77777777" w:rsidR="00175B69" w:rsidRDefault="00175B69" w:rsidP="00175B69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</w:t>
            </w:r>
          </w:p>
          <w:p w14:paraId="44B75115" w14:textId="77777777" w:rsidR="00175B69" w:rsidRDefault="00175B69" w:rsidP="00175B69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</w:t>
            </w:r>
          </w:p>
          <w:p w14:paraId="47AE6B0B" w14:textId="77777777" w:rsidR="00175B69" w:rsidRDefault="00175B69" w:rsidP="00175B69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  <w:tab w:val="left" w:pos="2856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Прохорова А.О.                                                                                                                       </w:t>
            </w:r>
          </w:p>
          <w:p w14:paraId="094D6BBA" w14:textId="77777777" w:rsidR="00175B69" w:rsidRDefault="00175B69" w:rsidP="00175B69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A2A732B" w14:textId="77777777" w:rsidR="00175B69" w:rsidRDefault="00175B69" w:rsidP="00175B69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Гнєушева</w:t>
            </w:r>
            <w:proofErr w:type="spellEnd"/>
            <w:r>
              <w:rPr>
                <w:rFonts w:ascii="Times New Roman" w:hAnsi="Times New Roman"/>
              </w:rPr>
              <w:t xml:space="preserve"> Н.В                                     </w:t>
            </w:r>
          </w:p>
          <w:p w14:paraId="49912617" w14:textId="77777777" w:rsidR="00175B69" w:rsidRDefault="00175B69" w:rsidP="00175B69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Пітусь Н.В.                             </w:t>
            </w:r>
          </w:p>
          <w:p w14:paraId="606F28BB" w14:textId="77777777" w:rsidR="00175B69" w:rsidRDefault="00175B69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  <w:p w14:paraId="237A68C0" w14:textId="77777777" w:rsidR="00175B69" w:rsidRDefault="00175B69" w:rsidP="00175B6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Павленко О.А.       </w:t>
            </w:r>
          </w:p>
          <w:p w14:paraId="2A1146EC" w14:textId="77777777" w:rsidR="00175B69" w:rsidRDefault="00175B69" w:rsidP="00175B6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73DA95E9" w14:textId="77777777" w:rsidR="00175B69" w:rsidRDefault="00175B69" w:rsidP="00175B69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Павленко М.О.</w:t>
            </w:r>
          </w:p>
          <w:p w14:paraId="23B6051B" w14:textId="77777777" w:rsidR="00175B69" w:rsidRDefault="00175B69" w:rsidP="00175B69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18EEA139" w14:textId="77777777" w:rsidR="00175B69" w:rsidRDefault="00175B69" w:rsidP="00175B69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15ABB4F7" w14:textId="77777777" w:rsidR="00175B69" w:rsidRDefault="00175B69" w:rsidP="00175B69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Осадчук В.І.</w:t>
            </w:r>
          </w:p>
          <w:p w14:paraId="774A367A" w14:textId="77777777" w:rsidR="00175B69" w:rsidRDefault="00175B69" w:rsidP="00175B69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14:paraId="7518E2D9" w14:textId="77777777" w:rsidR="00175B69" w:rsidRDefault="00175B69" w:rsidP="00175B69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14:paraId="25C2BDED" w14:textId="56C39AD6" w:rsidR="00175B69" w:rsidRDefault="00175B69" w:rsidP="00175B69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Денов Г.В.   </w:t>
            </w:r>
            <w:r>
              <w:rPr>
                <w:rFonts w:ascii="Times New Roman" w:hAnsi="Times New Roman"/>
              </w:rPr>
              <w:br/>
            </w: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8D2BC3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B10AC"/>
    <w:rsid w:val="000B2590"/>
    <w:rsid w:val="000D5B65"/>
    <w:rsid w:val="000F6BC2"/>
    <w:rsid w:val="001611E7"/>
    <w:rsid w:val="00163EFF"/>
    <w:rsid w:val="00175B69"/>
    <w:rsid w:val="001B01AC"/>
    <w:rsid w:val="001C60FF"/>
    <w:rsid w:val="0021733C"/>
    <w:rsid w:val="002736B4"/>
    <w:rsid w:val="002A038F"/>
    <w:rsid w:val="002C659E"/>
    <w:rsid w:val="002D69C3"/>
    <w:rsid w:val="002E73A5"/>
    <w:rsid w:val="002F759E"/>
    <w:rsid w:val="00335091"/>
    <w:rsid w:val="00346965"/>
    <w:rsid w:val="0036475D"/>
    <w:rsid w:val="00365696"/>
    <w:rsid w:val="003829BF"/>
    <w:rsid w:val="003E225D"/>
    <w:rsid w:val="00420D5A"/>
    <w:rsid w:val="0043407C"/>
    <w:rsid w:val="00492111"/>
    <w:rsid w:val="00505E23"/>
    <w:rsid w:val="0050653D"/>
    <w:rsid w:val="0051153B"/>
    <w:rsid w:val="00522A9C"/>
    <w:rsid w:val="00534F7E"/>
    <w:rsid w:val="0053665D"/>
    <w:rsid w:val="005B3E30"/>
    <w:rsid w:val="00672640"/>
    <w:rsid w:val="006A7669"/>
    <w:rsid w:val="006C090C"/>
    <w:rsid w:val="006D1982"/>
    <w:rsid w:val="006F053D"/>
    <w:rsid w:val="00700A20"/>
    <w:rsid w:val="007319F1"/>
    <w:rsid w:val="0074188B"/>
    <w:rsid w:val="00766C60"/>
    <w:rsid w:val="007A6DA1"/>
    <w:rsid w:val="007E498A"/>
    <w:rsid w:val="007F4A45"/>
    <w:rsid w:val="0083654C"/>
    <w:rsid w:val="00837A6B"/>
    <w:rsid w:val="00874E73"/>
    <w:rsid w:val="00884434"/>
    <w:rsid w:val="008D2BC3"/>
    <w:rsid w:val="008E0510"/>
    <w:rsid w:val="00950BB3"/>
    <w:rsid w:val="009838D7"/>
    <w:rsid w:val="00995574"/>
    <w:rsid w:val="009B654A"/>
    <w:rsid w:val="009C230A"/>
    <w:rsid w:val="009E25AA"/>
    <w:rsid w:val="009E47E5"/>
    <w:rsid w:val="00A03E6D"/>
    <w:rsid w:val="00A07AC6"/>
    <w:rsid w:val="00A313EC"/>
    <w:rsid w:val="00AA0C41"/>
    <w:rsid w:val="00AC7B6B"/>
    <w:rsid w:val="00AE7AF7"/>
    <w:rsid w:val="00AF525C"/>
    <w:rsid w:val="00B057CD"/>
    <w:rsid w:val="00B41D1A"/>
    <w:rsid w:val="00B44F24"/>
    <w:rsid w:val="00B90EC9"/>
    <w:rsid w:val="00B97E66"/>
    <w:rsid w:val="00BE1467"/>
    <w:rsid w:val="00BF4BD6"/>
    <w:rsid w:val="00C022A6"/>
    <w:rsid w:val="00C11809"/>
    <w:rsid w:val="00C23C71"/>
    <w:rsid w:val="00C55199"/>
    <w:rsid w:val="00CB3AED"/>
    <w:rsid w:val="00CB4128"/>
    <w:rsid w:val="00CC69F4"/>
    <w:rsid w:val="00CD33C0"/>
    <w:rsid w:val="00CE12C9"/>
    <w:rsid w:val="00CE5EAD"/>
    <w:rsid w:val="00DB113C"/>
    <w:rsid w:val="00E3334F"/>
    <w:rsid w:val="00E33D8E"/>
    <w:rsid w:val="00E60B5D"/>
    <w:rsid w:val="00EC1B6F"/>
    <w:rsid w:val="00F00843"/>
    <w:rsid w:val="00F35C7E"/>
    <w:rsid w:val="00F41747"/>
    <w:rsid w:val="00F44C31"/>
    <w:rsid w:val="00F657A9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60</cp:revision>
  <cp:lastPrinted>2025-04-04T06:00:00Z</cp:lastPrinted>
  <dcterms:created xsi:type="dcterms:W3CDTF">2024-10-02T12:04:00Z</dcterms:created>
  <dcterms:modified xsi:type="dcterms:W3CDTF">2025-04-04T06:00:00Z</dcterms:modified>
</cp:coreProperties>
</file>