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69F6D">
      <w:pPr>
        <w:ind w:left="6700" w:hanging="6700" w:hangingChars="3350"/>
        <w:rPr>
          <w:rFonts w:hint="default" w:ascii="Times New Roman" w:hAnsi="Times New Roman" w:cs="Times New Roman"/>
          <w:lang w:val="uk-UA"/>
        </w:rPr>
      </w:pPr>
      <w:r>
        <w:rPr>
          <w:rFonts w:hint="default"/>
          <w:lang w:val="uk-UA"/>
        </w:rPr>
        <w:t xml:space="preserve">                                                                                                            </w:t>
      </w:r>
      <w:bookmarkStart w:id="0" w:name="_GoBack"/>
      <w:bookmarkEnd w:id="0"/>
      <w:r>
        <w:rPr>
          <w:rFonts w:hint="default" w:ascii="Times New Roman" w:hAnsi="Times New Roman" w:cs="Times New Roman"/>
          <w:lang w:val="uk-UA"/>
        </w:rPr>
        <w:t xml:space="preserve">Додаток </w:t>
      </w:r>
    </w:p>
    <w:p w14:paraId="6B0D2265">
      <w:pPr>
        <w:ind w:left="6700" w:hanging="6700" w:hangingChars="3350"/>
        <w:rPr>
          <w:rFonts w:hint="default" w:ascii="Times New Roman" w:hAnsi="Times New Roman" w:cs="Times New Roman"/>
          <w:lang w:val="uk-UA"/>
        </w:rPr>
      </w:pPr>
      <w:r>
        <w:rPr>
          <w:rFonts w:hint="default" w:ascii="Times New Roman" w:hAnsi="Times New Roman" w:cs="Times New Roman"/>
          <w:lang w:val="uk-UA"/>
        </w:rPr>
        <w:t xml:space="preserve">                                                                                                 до рішення Південнівської міської ради</w:t>
      </w:r>
    </w:p>
    <w:p w14:paraId="5A4E51A4">
      <w:pPr>
        <w:ind w:left="6700" w:hanging="6700" w:hangingChars="3350"/>
        <w:rPr>
          <w:rFonts w:hint="default" w:ascii="Times New Roman" w:hAnsi="Times New Roman" w:cs="Times New Roman"/>
          <w:lang w:val="uk-UA"/>
        </w:rPr>
      </w:pPr>
      <w:r>
        <w:rPr>
          <w:rFonts w:hint="default" w:ascii="Times New Roman" w:hAnsi="Times New Roman" w:cs="Times New Roman"/>
          <w:lang w:val="uk-UA"/>
        </w:rPr>
        <w:t xml:space="preserve">                                                                                                 Одеського району, Одеської області,</w:t>
      </w:r>
    </w:p>
    <w:p w14:paraId="4FFC4120">
      <w:pPr>
        <w:ind w:left="6700" w:hanging="6700" w:hangingChars="3350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uk-UA"/>
        </w:rPr>
        <w:t xml:space="preserve">                                                                                                 від  10.04.2025року № 2228-</w:t>
      </w:r>
      <w:r>
        <w:rPr>
          <w:rFonts w:hint="default" w:ascii="Times New Roman" w:hAnsi="Times New Roman" w:cs="Times New Roman"/>
          <w:lang w:val="en-US"/>
        </w:rPr>
        <w:t>VIII</w:t>
      </w:r>
    </w:p>
    <w:p w14:paraId="2C910386">
      <w:pPr>
        <w:ind w:left="6700" w:hanging="6700" w:hangingChars="3350"/>
        <w:rPr>
          <w:rFonts w:hint="default" w:ascii="Times New Roman" w:hAnsi="Times New Roman" w:cs="Times New Roman"/>
          <w:lang w:val="en-US"/>
        </w:rPr>
      </w:pPr>
    </w:p>
    <w:p w14:paraId="63EF8CA7">
      <w:pPr>
        <w:ind w:left="6700" w:hanging="6700" w:hangingChars="3350"/>
        <w:rPr>
          <w:rFonts w:hint="default" w:ascii="Times New Roman" w:hAnsi="Times New Roman" w:cs="Times New Roman"/>
          <w:lang w:val="en-US"/>
        </w:rPr>
      </w:pPr>
    </w:p>
    <w:p w14:paraId="3F8281CE">
      <w:pPr>
        <w:rPr>
          <w:rFonts w:hint="default" w:ascii="Times New Roman" w:hAnsi="Times New Roman" w:cs="Times New Roman"/>
          <w:lang w:val="en-US"/>
        </w:rPr>
      </w:pPr>
      <w:r>
        <w:drawing>
          <wp:inline distT="0" distB="0" distL="114300" distR="114300">
            <wp:extent cx="5890260" cy="4045585"/>
            <wp:effectExtent l="0" t="0" r="15240" b="1206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0260" cy="404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688CC">
      <w:pPr>
        <w:ind w:left="6700" w:hanging="6700" w:hangingChars="3350"/>
        <w:rPr>
          <w:rFonts w:hint="default" w:ascii="Times New Roman" w:hAnsi="Times New Roman" w:cs="Times New Roman"/>
          <w:lang w:val="en-US"/>
        </w:rPr>
      </w:pPr>
    </w:p>
    <w:p w14:paraId="24869EE8">
      <w:pPr>
        <w:ind w:left="6700" w:hanging="6700" w:hangingChars="3350"/>
        <w:rPr>
          <w:rFonts w:hint="default" w:ascii="Times New Roman" w:hAnsi="Times New Roman" w:cs="Times New Roman"/>
          <w:lang w:val="en-US"/>
        </w:rPr>
      </w:pPr>
    </w:p>
    <w:p w14:paraId="11A95C0B">
      <w:pPr>
        <w:ind w:left="6700" w:hanging="6700" w:hangingChars="3350"/>
        <w:rPr>
          <w:rFonts w:hint="default" w:ascii="Times New Roman" w:hAnsi="Times New Roman" w:cs="Times New Roman"/>
          <w:lang w:val="en-US"/>
        </w:rPr>
      </w:pPr>
    </w:p>
    <w:p w14:paraId="2BC66E6E">
      <w:pPr>
        <w:ind w:left="6700" w:hanging="6700" w:hangingChars="3350"/>
        <w:rPr>
          <w:rFonts w:hint="default" w:ascii="Times New Roman" w:hAnsi="Times New Roman" w:cs="Times New Roman"/>
          <w:lang w:val="en-US"/>
        </w:rPr>
      </w:pPr>
    </w:p>
    <w:p w14:paraId="6AF2885A">
      <w:pPr>
        <w:ind w:left="6700" w:hanging="6700" w:hangingChars="3350"/>
        <w:rPr>
          <w:rFonts w:hint="default" w:ascii="Times New Roman" w:hAnsi="Times New Roman" w:cs="Times New Roman"/>
          <w:lang w:val="en-US"/>
        </w:rPr>
      </w:pPr>
    </w:p>
    <w:p w14:paraId="7D8DD9D0">
      <w:pPr>
        <w:ind w:left="6700" w:hanging="6700" w:hangingChars="3350"/>
        <w:rPr>
          <w:rFonts w:hint="default" w:ascii="Times New Roman" w:hAnsi="Times New Roman" w:cs="Times New Roman"/>
          <w:lang w:val="en-US"/>
        </w:rPr>
      </w:pPr>
    </w:p>
    <w:p w14:paraId="01100B34">
      <w:pPr>
        <w:ind w:left="6700" w:hanging="6700" w:hangingChars="3350"/>
        <w:rPr>
          <w:rFonts w:hint="default" w:ascii="Times New Roman" w:hAnsi="Times New Roman" w:cs="Times New Roman"/>
          <w:lang w:val="en-US"/>
        </w:rPr>
      </w:pPr>
    </w:p>
    <w:p w14:paraId="27D37B0F">
      <w:pPr>
        <w:ind w:left="6700" w:hanging="6700" w:hangingChars="3350"/>
        <w:rPr>
          <w:rFonts w:hint="default" w:ascii="Times New Roman" w:hAnsi="Times New Roman" w:cs="Times New Roman"/>
          <w:lang w:val="en-US"/>
        </w:rPr>
      </w:pPr>
    </w:p>
    <w:p w14:paraId="394356B6">
      <w:pPr>
        <w:ind w:left="6700" w:hanging="6700" w:hangingChars="3350"/>
        <w:rPr>
          <w:rFonts w:hint="default" w:ascii="Times New Roman" w:hAnsi="Times New Roman" w:cs="Times New Roman"/>
          <w:lang w:val="en-US"/>
        </w:rPr>
      </w:pPr>
    </w:p>
    <w:p w14:paraId="7FEACAE6">
      <w:pPr>
        <w:ind w:left="6700" w:hanging="6700" w:hangingChars="3350"/>
        <w:rPr>
          <w:rFonts w:hint="default" w:ascii="Times New Roman" w:hAnsi="Times New Roman" w:cs="Times New Roman"/>
          <w:lang w:val="en-US"/>
        </w:rPr>
      </w:pPr>
    </w:p>
    <w:p w14:paraId="0F74C6EA">
      <w:pPr>
        <w:ind w:left="6700" w:hanging="6700" w:hangingChars="3350"/>
        <w:rPr>
          <w:rFonts w:hint="default" w:ascii="Times New Roman" w:hAnsi="Times New Roman" w:cs="Times New Roman"/>
          <w:lang w:val="en-US"/>
        </w:rPr>
      </w:pPr>
    </w:p>
    <w:p w14:paraId="4BF105C3">
      <w:pPr>
        <w:ind w:left="6700" w:hanging="6700" w:hangingChars="3350"/>
        <w:rPr>
          <w:rFonts w:hint="default" w:ascii="Times New Roman" w:hAnsi="Times New Roman" w:cs="Times New Roman"/>
          <w:lang w:val="en-US"/>
        </w:rPr>
      </w:pPr>
    </w:p>
    <w:p w14:paraId="1E03F578">
      <w:pPr>
        <w:ind w:left="6700" w:hanging="6700" w:hangingChars="3350"/>
        <w:rPr>
          <w:rFonts w:hint="default" w:ascii="Times New Roman" w:hAnsi="Times New Roman" w:cs="Times New Roman"/>
          <w:lang w:val="en-US"/>
        </w:rPr>
      </w:pPr>
    </w:p>
    <w:p w14:paraId="3E67DEB7">
      <w:pPr>
        <w:ind w:left="6700" w:hanging="6700" w:hangingChars="3350"/>
        <w:rPr>
          <w:rFonts w:hint="default" w:ascii="Times New Roman" w:hAnsi="Times New Roman" w:cs="Times New Roman"/>
          <w:lang w:val="en-US"/>
        </w:rPr>
      </w:pPr>
    </w:p>
    <w:p w14:paraId="625CEE51">
      <w:pPr>
        <w:ind w:left="6700" w:hanging="6700" w:hangingChars="3350"/>
        <w:rPr>
          <w:rFonts w:hint="default" w:ascii="Times New Roman" w:hAnsi="Times New Roman" w:cs="Times New Roman"/>
          <w:lang w:val="en-US"/>
        </w:rPr>
      </w:pPr>
    </w:p>
    <w:p w14:paraId="1F2CE369">
      <w:pPr>
        <w:ind w:left="6700" w:hanging="6700" w:hangingChars="3350"/>
        <w:rPr>
          <w:rFonts w:hint="default" w:ascii="Times New Roman" w:hAnsi="Times New Roman" w:cs="Times New Roman"/>
          <w:lang w:val="en-US"/>
        </w:rPr>
      </w:pPr>
    </w:p>
    <w:p w14:paraId="18B71A66">
      <w:pPr>
        <w:ind w:left="6700" w:hanging="6700" w:hangingChars="3350"/>
        <w:rPr>
          <w:rFonts w:hint="default" w:ascii="Times New Roman" w:hAnsi="Times New Roman" w:cs="Times New Roman"/>
          <w:lang w:val="en-US"/>
        </w:rPr>
      </w:pPr>
    </w:p>
    <w:p w14:paraId="39BE7EC5">
      <w:pPr>
        <w:rPr>
          <w:rFonts w:hint="default"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uk-UA"/>
        </w:rPr>
        <w:t>Секретар Південнівської міської ради                               Ігор ЧУГУННИКОВ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7B1EDC"/>
    <w:rsid w:val="3070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2025-04-30T07:36:00Z</dcterms:created>
  <dc:creator>User</dc:creator>
  <cp:lastModifiedBy>User</cp:lastModifiedBy>
  <dcterms:modified xsi:type="dcterms:W3CDTF">2025-04-30T07:48:37Z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6B826315A93A46448A56023DF948B09D_12</vt:lpwstr>
  </property>
</Properties>
</file>