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0323" w14:textId="77777777" w:rsidR="00190381" w:rsidRPr="004551FA" w:rsidRDefault="00190381" w:rsidP="00190381">
      <w:pPr>
        <w:pStyle w:val="20"/>
        <w:shd w:val="clear" w:color="auto" w:fill="auto"/>
        <w:spacing w:before="0" w:after="0" w:line="276" w:lineRule="auto"/>
        <w:ind w:right="160" w:firstLine="740"/>
        <w:jc w:val="center"/>
        <w:rPr>
          <w:rStyle w:val="21"/>
          <w:sz w:val="24"/>
          <w:szCs w:val="24"/>
        </w:rPr>
      </w:pPr>
      <w:r w:rsidRPr="004551FA">
        <w:rPr>
          <w:rStyle w:val="21"/>
          <w:sz w:val="24"/>
          <w:szCs w:val="24"/>
        </w:rPr>
        <w:t>Пояснювальна записка</w:t>
      </w:r>
    </w:p>
    <w:p w14:paraId="341C3001" w14:textId="21FAB12E" w:rsidR="004551FA" w:rsidRDefault="004551FA" w:rsidP="00455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</w:t>
      </w:r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о проекту рішення виконавчого комітету </w:t>
      </w:r>
      <w:proofErr w:type="spellStart"/>
      <w:r w:rsidR="009025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Південнівської</w:t>
      </w:r>
      <w:proofErr w:type="spellEnd"/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міської ради </w:t>
      </w:r>
    </w:p>
    <w:p w14:paraId="386A6B7C" w14:textId="6A9A7A6C" w:rsidR="004551FA" w:rsidRDefault="004551FA" w:rsidP="00455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«Про </w:t>
      </w:r>
      <w:r w:rsidR="008761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внесення змін до </w:t>
      </w:r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План</w:t>
      </w:r>
      <w:r w:rsidR="008761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у</w:t>
      </w:r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заходів з  проходження бюджетного процесу в </w:t>
      </w:r>
      <w:proofErr w:type="spellStart"/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Южненський</w:t>
      </w:r>
      <w:proofErr w:type="spellEnd"/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міський територіальній громаді при складанні, виконанні місцевого бюджету та складанн</w:t>
      </w:r>
      <w:r w:rsidR="009025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і</w:t>
      </w:r>
      <w:r w:rsidRPr="004551F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CF510D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прогнозу місцевого бюджету</w:t>
      </w:r>
      <w:r w:rsidR="008761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, затвердженого рішенням виконавчого комітету </w:t>
      </w:r>
      <w:proofErr w:type="spellStart"/>
      <w:r w:rsidR="008761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Южненської</w:t>
      </w:r>
      <w:proofErr w:type="spellEnd"/>
      <w:r w:rsidR="008761B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міської ради Одеського району Одеської області від 28.04.2021 року № 179</w:t>
      </w:r>
    </w:p>
    <w:p w14:paraId="65AA34B5" w14:textId="77777777" w:rsidR="00AD40E6" w:rsidRDefault="00AD40E6" w:rsidP="00455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4DB4FA97" w14:textId="77777777" w:rsidR="00AD40E6" w:rsidRPr="004551FA" w:rsidRDefault="00AD40E6" w:rsidP="00455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2FE4FD8" w14:textId="59B7080D" w:rsidR="00093100" w:rsidRPr="00093100" w:rsidRDefault="00093100" w:rsidP="00F1472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У зв’язку з відновленням середньострокового планування</w:t>
      </w:r>
      <w:r w:rsidR="005A1A29">
        <w:rPr>
          <w:rFonts w:ascii="Times New Roman" w:hAnsi="Times New Roman" w:cs="Times New Roman"/>
          <w:bCs/>
          <w:sz w:val="24"/>
          <w:szCs w:val="24"/>
          <w:lang w:val="uk-UA" w:eastAsia="uk-UA"/>
        </w:rPr>
        <w:t>, в</w:t>
      </w:r>
      <w:r w:rsidR="005A1A29" w:rsidRPr="005A1A29">
        <w:rPr>
          <w:rFonts w:ascii="Times New Roman" w:hAnsi="Times New Roman" w:cs="Times New Roman"/>
          <w:bCs/>
          <w:sz w:val="24"/>
          <w:szCs w:val="24"/>
          <w:lang w:val="uk-UA" w:eastAsia="uk-UA"/>
        </w:rPr>
        <w:t>ідповідно до статті 75-1 Бюджетного кодексу України, Закону України від 18 вересня 2024 року № 3979-ІХ «Про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України», Закону України від 16 січня 2025 року № 4225-ІХ «Про внесення змін до Бюджетного кодексу України щодо актуалізації та удосконалення деяких положень», наказу Міністерства фінансів України від 06 жовтня 2023 року № 534 "Про затвердження Інструкції щодо підготовки бюджетної пропозиції", зареєстрованого в Міністерстві юстиції України 20 жовтня 2023 року за № 1842/40898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:</w:t>
      </w:r>
    </w:p>
    <w:p w14:paraId="6149D4E7" w14:textId="2C6C46CA" w:rsidR="00F1472C" w:rsidRDefault="00093100" w:rsidP="00F1472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Вно</w:t>
      </w:r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яться</w:t>
      </w:r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r w:rsidR="00F1472C" w:rsidRPr="00F1472C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Плану заходів з проходження бюджетного процесу в </w:t>
      </w:r>
      <w:proofErr w:type="spellStart"/>
      <w:r w:rsidR="00F1472C" w:rsidRPr="00F1472C">
        <w:rPr>
          <w:rFonts w:ascii="Times New Roman" w:hAnsi="Times New Roman" w:cs="Times New Roman"/>
          <w:bCs/>
          <w:sz w:val="24"/>
          <w:szCs w:val="24"/>
          <w:lang w:val="uk-UA" w:eastAsia="uk-UA"/>
        </w:rPr>
        <w:t>Южненський</w:t>
      </w:r>
      <w:proofErr w:type="spellEnd"/>
      <w:r w:rsidR="00F1472C" w:rsidRPr="00F1472C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міський територіальній громаді при складанні, виконанні місцевого бюджету та складанн</w:t>
      </w:r>
      <w:r w:rsidR="009025B2">
        <w:rPr>
          <w:rFonts w:ascii="Times New Roman" w:hAnsi="Times New Roman" w:cs="Times New Roman"/>
          <w:bCs/>
          <w:sz w:val="24"/>
          <w:szCs w:val="24"/>
          <w:lang w:val="uk-UA" w:eastAsia="uk-UA"/>
        </w:rPr>
        <w:t>і</w:t>
      </w:r>
      <w:r w:rsidR="00F1472C" w:rsidRPr="00F1472C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прогнозу місцевого бюджету, </w:t>
      </w:r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="00F1472C" w:rsidRPr="00F1472C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«П</w:t>
      </w:r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 xml:space="preserve">лан заходів, щодо складання прогнозу  бюджету </w:t>
      </w:r>
      <w:proofErr w:type="spellStart"/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="00F1472C" w:rsidRPr="00F1472C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громади»  в новій редакції. </w:t>
      </w:r>
    </w:p>
    <w:p w14:paraId="68798E0A" w14:textId="2BA14766" w:rsidR="00F1472C" w:rsidRPr="00F1472C" w:rsidRDefault="00F1472C" w:rsidP="00F1472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Уточняються терміни щодо розроблення та доведення до головних розпорядників бюджетних коштів орієнтовних граничних показників на середньостроковий період</w:t>
      </w:r>
      <w:r w:rsidR="006A0A39">
        <w:rPr>
          <w:rFonts w:ascii="Times New Roman" w:hAnsi="Times New Roman" w:cs="Times New Roman"/>
          <w:sz w:val="24"/>
          <w:szCs w:val="24"/>
          <w:lang w:val="uk-UA"/>
        </w:rPr>
        <w:t xml:space="preserve"> та подання пропозицій до прогнозу місцевого бюджету</w:t>
      </w:r>
    </w:p>
    <w:p w14:paraId="1A4AF398" w14:textId="435761E4" w:rsidR="00AF0312" w:rsidRPr="00AF0312" w:rsidRDefault="00404D5D" w:rsidP="00AF031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Але строки схвалення пр</w:t>
      </w:r>
      <w:r w:rsidR="00093100">
        <w:rPr>
          <w:rFonts w:ascii="Times New Roman" w:hAnsi="Times New Roman" w:cs="Times New Roman"/>
          <w:sz w:val="24"/>
          <w:szCs w:val="24"/>
          <w:lang w:val="uk-UA"/>
        </w:rPr>
        <w:t>огнозу місцевого бюджету на 202</w:t>
      </w:r>
      <w:r w:rsidR="005A1A2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3100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5A1A2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  <w:r w:rsidR="00093100">
        <w:rPr>
          <w:rFonts w:ascii="Times New Roman" w:hAnsi="Times New Roman" w:cs="Times New Roman"/>
          <w:sz w:val="24"/>
          <w:szCs w:val="24"/>
          <w:lang w:val="uk-UA"/>
        </w:rPr>
        <w:t>виконавчим комі</w:t>
      </w:r>
      <w:r w:rsidR="006677CA">
        <w:rPr>
          <w:rFonts w:ascii="Times New Roman" w:hAnsi="Times New Roman" w:cs="Times New Roman"/>
          <w:sz w:val="24"/>
          <w:szCs w:val="24"/>
          <w:lang w:val="uk-UA"/>
        </w:rPr>
        <w:t xml:space="preserve">тетом </w:t>
      </w:r>
      <w:proofErr w:type="spellStart"/>
      <w:r w:rsidR="005A1A29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6677C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залишаються без змін, не пізніше 1 вересня  поточного року.</w:t>
      </w:r>
    </w:p>
    <w:p w14:paraId="486FDF84" w14:textId="77777777" w:rsidR="005C11BD" w:rsidRDefault="005C11BD" w:rsidP="00C53DF0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  <w:lang w:val="uk-UA"/>
        </w:rPr>
      </w:pPr>
    </w:p>
    <w:p w14:paraId="06DEA7DE" w14:textId="75357A6B" w:rsidR="005C11BD" w:rsidRDefault="005C11BD" w:rsidP="00C53DF0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  <w:lang w:val="uk-UA"/>
        </w:rPr>
      </w:pPr>
    </w:p>
    <w:p w14:paraId="1FA6487E" w14:textId="4937D9B9" w:rsidR="005A1A29" w:rsidRDefault="005A1A29" w:rsidP="00C53DF0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  <w:lang w:val="uk-UA"/>
        </w:rPr>
      </w:pPr>
    </w:p>
    <w:p w14:paraId="7EA860C6" w14:textId="77777777" w:rsidR="005A1A29" w:rsidRDefault="005A1A29" w:rsidP="00C53DF0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  <w:lang w:val="uk-UA"/>
        </w:rPr>
      </w:pPr>
    </w:p>
    <w:p w14:paraId="26DAAC1E" w14:textId="77777777" w:rsidR="005C11BD" w:rsidRDefault="005C11BD" w:rsidP="005C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84613E">
        <w:rPr>
          <w:rFonts w:ascii="Times New Roman" w:hAnsi="Times New Roman" w:cs="Times New Roman"/>
          <w:bCs/>
          <w:sz w:val="24"/>
          <w:szCs w:val="24"/>
          <w:lang w:val="uk-UA" w:eastAsia="uk-UA"/>
        </w:rPr>
        <w:t>Заступник міського голови з питань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</w:t>
      </w:r>
    </w:p>
    <w:p w14:paraId="2E09C4C7" w14:textId="77777777" w:rsidR="005C11BD" w:rsidRDefault="005C11BD" w:rsidP="005C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84613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діяльності виконавчих органів ради – </w:t>
      </w:r>
    </w:p>
    <w:p w14:paraId="47CEE3E1" w14:textId="77777777" w:rsidR="005C11BD" w:rsidRDefault="005C11BD" w:rsidP="005C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84613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начальник фінансового управління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</w:t>
      </w:r>
      <w:r w:rsidR="00093100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93100">
        <w:rPr>
          <w:rFonts w:ascii="Times New Roman" w:hAnsi="Times New Roman" w:cs="Times New Roman"/>
          <w:bCs/>
          <w:sz w:val="24"/>
          <w:szCs w:val="24"/>
          <w:lang w:val="uk-UA" w:eastAsia="uk-UA"/>
        </w:rPr>
        <w:t>Альона ПРОХОРОВА</w:t>
      </w:r>
    </w:p>
    <w:p w14:paraId="6709038E" w14:textId="5B32AB04" w:rsidR="005C11BD" w:rsidRDefault="005A1A29" w:rsidP="005C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Південнівської</w:t>
      </w:r>
      <w:proofErr w:type="spellEnd"/>
      <w:r w:rsidR="005C11BD" w:rsidRPr="0084613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міської ради  </w:t>
      </w:r>
    </w:p>
    <w:p w14:paraId="5FDA501A" w14:textId="77777777" w:rsidR="005C11BD" w:rsidRPr="00AF0312" w:rsidRDefault="005C11BD" w:rsidP="00C53DF0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  <w:lang w:val="uk-UA"/>
        </w:rPr>
      </w:pPr>
    </w:p>
    <w:sectPr w:rsidR="005C11BD" w:rsidRPr="00AF0312" w:rsidSect="00564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FA"/>
    <w:multiLevelType w:val="multilevel"/>
    <w:tmpl w:val="218A01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5153"/>
    <w:multiLevelType w:val="multilevel"/>
    <w:tmpl w:val="58F061E4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82601"/>
    <w:multiLevelType w:val="multilevel"/>
    <w:tmpl w:val="5928AE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B03D6"/>
    <w:multiLevelType w:val="multilevel"/>
    <w:tmpl w:val="AD68EE0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C10D1"/>
    <w:multiLevelType w:val="multilevel"/>
    <w:tmpl w:val="C9D0DCE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E4731"/>
    <w:multiLevelType w:val="multilevel"/>
    <w:tmpl w:val="C3264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56382D"/>
    <w:multiLevelType w:val="hybridMultilevel"/>
    <w:tmpl w:val="545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9768B"/>
    <w:multiLevelType w:val="multilevel"/>
    <w:tmpl w:val="F8009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155F87"/>
    <w:multiLevelType w:val="multilevel"/>
    <w:tmpl w:val="FFAC31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4C753F"/>
    <w:multiLevelType w:val="multilevel"/>
    <w:tmpl w:val="7EA4F5B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96B79"/>
    <w:multiLevelType w:val="multilevel"/>
    <w:tmpl w:val="92D0C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105BD4"/>
    <w:multiLevelType w:val="multilevel"/>
    <w:tmpl w:val="47F61E4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101CF"/>
    <w:multiLevelType w:val="multilevel"/>
    <w:tmpl w:val="30021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340E6"/>
    <w:multiLevelType w:val="multilevel"/>
    <w:tmpl w:val="02720F0E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F0110"/>
    <w:multiLevelType w:val="multilevel"/>
    <w:tmpl w:val="D8C249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A3A25"/>
    <w:multiLevelType w:val="multilevel"/>
    <w:tmpl w:val="B77A36E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74AAE"/>
    <w:multiLevelType w:val="multilevel"/>
    <w:tmpl w:val="5FE435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9A620A"/>
    <w:multiLevelType w:val="multilevel"/>
    <w:tmpl w:val="A6AC90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16"/>
  </w:num>
  <w:num w:numId="16">
    <w:abstractNumId w:val="1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CEC"/>
    <w:rsid w:val="00093100"/>
    <w:rsid w:val="000E6375"/>
    <w:rsid w:val="00190381"/>
    <w:rsid w:val="002521B2"/>
    <w:rsid w:val="002B73B3"/>
    <w:rsid w:val="0037164C"/>
    <w:rsid w:val="00404D5D"/>
    <w:rsid w:val="004551FA"/>
    <w:rsid w:val="004A6573"/>
    <w:rsid w:val="00540E25"/>
    <w:rsid w:val="0054295B"/>
    <w:rsid w:val="005648C5"/>
    <w:rsid w:val="005A1A29"/>
    <w:rsid w:val="005C11BD"/>
    <w:rsid w:val="00626368"/>
    <w:rsid w:val="006677CA"/>
    <w:rsid w:val="006A0A39"/>
    <w:rsid w:val="006B2901"/>
    <w:rsid w:val="006B69E9"/>
    <w:rsid w:val="006D2A9D"/>
    <w:rsid w:val="00755F9E"/>
    <w:rsid w:val="007B39FE"/>
    <w:rsid w:val="008061C4"/>
    <w:rsid w:val="00845E14"/>
    <w:rsid w:val="008730E8"/>
    <w:rsid w:val="008761B2"/>
    <w:rsid w:val="008826C4"/>
    <w:rsid w:val="009025B2"/>
    <w:rsid w:val="00932CEC"/>
    <w:rsid w:val="0098678F"/>
    <w:rsid w:val="009C2FC1"/>
    <w:rsid w:val="009E322B"/>
    <w:rsid w:val="00A225C7"/>
    <w:rsid w:val="00A22F74"/>
    <w:rsid w:val="00A76871"/>
    <w:rsid w:val="00AA0133"/>
    <w:rsid w:val="00AD40E6"/>
    <w:rsid w:val="00AF0312"/>
    <w:rsid w:val="00B34979"/>
    <w:rsid w:val="00BB371B"/>
    <w:rsid w:val="00BF5A57"/>
    <w:rsid w:val="00C014B8"/>
    <w:rsid w:val="00C53DF0"/>
    <w:rsid w:val="00C5527E"/>
    <w:rsid w:val="00CF510D"/>
    <w:rsid w:val="00DE6EB5"/>
    <w:rsid w:val="00DF465C"/>
    <w:rsid w:val="00EC1A9E"/>
    <w:rsid w:val="00F1472C"/>
    <w:rsid w:val="00F46022"/>
    <w:rsid w:val="00F539F5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08E9"/>
  <w15:docId w15:val="{86B16CE2-D7DB-4858-998B-D3BF5B6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2C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2CEC"/>
    <w:pPr>
      <w:widowControl w:val="0"/>
      <w:shd w:val="clear" w:color="auto" w:fill="FFFFFF"/>
      <w:spacing w:before="114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32C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32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932CEC"/>
    <w:pPr>
      <w:widowControl w:val="0"/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rsid w:val="00932CE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3">
    <w:name w:val="Заголовок №2"/>
    <w:basedOn w:val="a"/>
    <w:link w:val="22"/>
    <w:rsid w:val="00932CEC"/>
    <w:pPr>
      <w:widowControl w:val="0"/>
      <w:shd w:val="clear" w:color="auto" w:fill="FFFFFF"/>
      <w:spacing w:after="0"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List Paragraph"/>
    <w:basedOn w:val="a"/>
    <w:uiPriority w:val="99"/>
    <w:qFormat/>
    <w:rsid w:val="008061C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48C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B6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2">
    <w:name w:val="Char Style 22"/>
    <w:link w:val="Style21"/>
    <w:uiPriority w:val="99"/>
    <w:locked/>
    <w:rsid w:val="00AF0312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AF0312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23</cp:revision>
  <cp:lastPrinted>2025-05-02T07:44:00Z</cp:lastPrinted>
  <dcterms:created xsi:type="dcterms:W3CDTF">2019-08-15T11:46:00Z</dcterms:created>
  <dcterms:modified xsi:type="dcterms:W3CDTF">2025-05-02T07:44:00Z</dcterms:modified>
</cp:coreProperties>
</file>