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7714" w14:textId="77777777" w:rsidR="00297856" w:rsidRDefault="00297856" w:rsidP="00794455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50A11BC" w14:textId="359EEC4D" w:rsidR="004E0409" w:rsidRPr="00FA7F18" w:rsidRDefault="004E0409" w:rsidP="004E0409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t xml:space="preserve">Додаток </w:t>
      </w:r>
      <w:r>
        <w:rPr>
          <w:bCs/>
          <w:sz w:val="22"/>
          <w:szCs w:val="22"/>
        </w:rPr>
        <w:t>1</w:t>
      </w:r>
    </w:p>
    <w:p w14:paraId="6E570A99" w14:textId="77777777" w:rsidR="004E0409" w:rsidRDefault="004E0409" w:rsidP="004E0409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1C3E7D5B" w14:textId="77777777" w:rsidR="004E0409" w:rsidRPr="00A34A4A" w:rsidRDefault="004E0409" w:rsidP="004E0409">
      <w:pPr>
        <w:ind w:left="5664" w:firstLine="708"/>
        <w:jc w:val="right"/>
      </w:pPr>
      <w:r w:rsidRPr="00A34A4A">
        <w:t>виконавчого комітету</w:t>
      </w:r>
    </w:p>
    <w:p w14:paraId="7975FAAA" w14:textId="559A64F1" w:rsidR="004F4E84" w:rsidRPr="005D7FEC" w:rsidRDefault="004E0409" w:rsidP="004E0409">
      <w:pPr>
        <w:jc w:val="right"/>
        <w:rPr>
          <w:sz w:val="22"/>
          <w:szCs w:val="22"/>
        </w:rPr>
      </w:pPr>
      <w:proofErr w:type="spellStart"/>
      <w:r w:rsidRPr="004E0409">
        <w:rPr>
          <w:szCs w:val="22"/>
        </w:rPr>
        <w:t>Південнівської</w:t>
      </w:r>
      <w:proofErr w:type="spellEnd"/>
      <w:r w:rsidRPr="004E0409">
        <w:rPr>
          <w:sz w:val="28"/>
        </w:rPr>
        <w:t xml:space="preserve"> </w:t>
      </w:r>
      <w:r w:rsidRPr="00FA7F18">
        <w:t>міської ради</w:t>
      </w:r>
    </w:p>
    <w:p w14:paraId="59BF1CC4" w14:textId="77777777" w:rsidR="00172A7A" w:rsidRDefault="00172A7A" w:rsidP="00172A7A">
      <w:pPr>
        <w:jc w:val="both"/>
        <w:rPr>
          <w:b/>
        </w:rPr>
      </w:pPr>
    </w:p>
    <w:tbl>
      <w:tblPr>
        <w:tblW w:w="16301" w:type="dxa"/>
        <w:tblInd w:w="53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624F4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390C645" w14:textId="77777777" w:rsidR="005D7FEC" w:rsidRDefault="005D7FEC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529516595"/>
          </w:p>
          <w:p w14:paraId="5413086D" w14:textId="6D77464B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</w:t>
            </w:r>
            <w:r w:rsidR="00407D64">
              <w:rPr>
                <w:b/>
                <w:bCs/>
                <w:sz w:val="22"/>
                <w:szCs w:val="22"/>
              </w:rPr>
              <w:t>Південному</w:t>
            </w:r>
            <w:r w:rsidRPr="00945A36">
              <w:rPr>
                <w:b/>
                <w:bCs/>
                <w:sz w:val="22"/>
                <w:szCs w:val="22"/>
              </w:rPr>
              <w:t xml:space="preserve"> на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6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8</w:t>
            </w:r>
            <w:r w:rsidRPr="00945A36">
              <w:rPr>
                <w:b/>
                <w:bCs/>
                <w:sz w:val="22"/>
                <w:szCs w:val="22"/>
              </w:rPr>
              <w:t xml:space="preserve">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853"/>
              <w:gridCol w:w="2637"/>
              <w:gridCol w:w="1626"/>
              <w:gridCol w:w="1308"/>
              <w:gridCol w:w="1602"/>
              <w:gridCol w:w="1096"/>
              <w:gridCol w:w="1096"/>
              <w:gridCol w:w="934"/>
              <w:gridCol w:w="1096"/>
              <w:gridCol w:w="1736"/>
            </w:tblGrid>
            <w:tr w:rsidR="00FD5EF0" w:rsidRPr="00945A36" w14:paraId="11A1B481" w14:textId="77777777" w:rsidTr="005267FE">
              <w:trPr>
                <w:trHeight w:val="690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533D01D5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  <w:vAlign w:val="center"/>
                  <w:hideMark/>
                </w:tcPr>
                <w:p w14:paraId="667C1960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vAlign w:val="center"/>
                  <w:hideMark/>
                </w:tcPr>
                <w:p w14:paraId="41E65F47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  <w:hideMark/>
                </w:tcPr>
                <w:p w14:paraId="3DE1F3BF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  <w:vAlign w:val="center"/>
                  <w:hideMark/>
                </w:tcPr>
                <w:p w14:paraId="2050AEC5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auto"/>
                  <w:vAlign w:val="center"/>
                  <w:hideMark/>
                </w:tcPr>
                <w:p w14:paraId="524D80E0" w14:textId="77777777" w:rsidR="00FD5EF0" w:rsidRPr="00156106" w:rsidRDefault="00FD5EF0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FD5EF0" w:rsidRPr="00156106" w:rsidRDefault="00FD5EF0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vAlign w:val="center"/>
                  <w:hideMark/>
                </w:tcPr>
                <w:p w14:paraId="0B748F14" w14:textId="77777777" w:rsidR="00FD5EF0" w:rsidRPr="00156106" w:rsidRDefault="00FD5EF0" w:rsidP="00FD5E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FD5EF0" w:rsidRPr="00945A36" w14:paraId="3617A7C3" w14:textId="77777777" w:rsidTr="005267FE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vAlign w:val="center"/>
                  <w:hideMark/>
                </w:tcPr>
                <w:p w14:paraId="0F81CC8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  <w:hideMark/>
                </w:tcPr>
                <w:p w14:paraId="3E6879D8" w14:textId="77777777" w:rsidR="00FD5EF0" w:rsidRPr="00156106" w:rsidRDefault="00FD5EF0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649DDDA8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  <w:hideMark/>
                </w:tcPr>
                <w:p w14:paraId="1A00F810" w14:textId="1008C121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1D33CBF4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36" w:type="dxa"/>
                  <w:vMerge/>
                  <w:vAlign w:val="center"/>
                  <w:hideMark/>
                </w:tcPr>
                <w:p w14:paraId="589A64BE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FE5E6D">
              <w:trPr>
                <w:trHeight w:val="2219"/>
              </w:trPr>
              <w:tc>
                <w:tcPr>
                  <w:tcW w:w="493" w:type="dxa"/>
                  <w:shd w:val="clear" w:color="auto" w:fill="auto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</w:tcPr>
                <w:p w14:paraId="3FC7B015" w14:textId="00675B3E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5BC3D659" w14:textId="7B6750CD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F06CE">
                    <w:rPr>
                      <w:sz w:val="22"/>
                      <w:szCs w:val="20"/>
                    </w:rPr>
                    <w:t xml:space="preserve">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BCCDE7B" w14:textId="6C976FF6" w:rsidR="00BF4D7C" w:rsidRPr="00945A36" w:rsidRDefault="00BF4D7C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8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</w:tcPr>
                <w:p w14:paraId="6E9B2B9C" w14:textId="5A42BEC9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</w:tcPr>
                <w:p w14:paraId="51E4F2FC" w14:textId="46DA2D2B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</w:tcPr>
                <w:p w14:paraId="574A9C5D" w14:textId="5340B9DA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</w:tcPr>
                <w:p w14:paraId="645D8E6C" w14:textId="7FA8CE2F" w:rsidR="00BF4D7C" w:rsidRPr="00866D9F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742DC1FD" w14:textId="182409B5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5267FE">
              <w:trPr>
                <w:trHeight w:val="126"/>
              </w:trPr>
              <w:tc>
                <w:tcPr>
                  <w:tcW w:w="493" w:type="dxa"/>
                  <w:shd w:val="clear" w:color="auto" w:fill="auto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  <w:hideMark/>
                </w:tcPr>
                <w:p w14:paraId="40EB2D76" w14:textId="4D9E1DBA" w:rsidR="00156106" w:rsidRPr="008C03BC" w:rsidRDefault="00156106" w:rsidP="00407D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  <w:hideMark/>
                </w:tcPr>
                <w:p w14:paraId="193BDC2A" w14:textId="421505C0" w:rsidR="00156106" w:rsidRPr="008C03BC" w:rsidRDefault="00156106" w:rsidP="007C03F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Організаційно-методичне супроводження для використання електронних ресурсів: сайт </w:t>
                  </w:r>
                  <w:proofErr w:type="spellStart"/>
                  <w:r w:rsidRPr="008C03BC">
                    <w:rPr>
                      <w:color w:val="000000"/>
                      <w:sz w:val="22"/>
                      <w:szCs w:val="22"/>
                    </w:rPr>
                    <w:t>Южненської</w:t>
                  </w:r>
                  <w:proofErr w:type="spellEnd"/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 міської </w:t>
                  </w:r>
                  <w:r w:rsidR="007C03FD">
                    <w:rPr>
                      <w:color w:val="000000"/>
                      <w:sz w:val="22"/>
                      <w:szCs w:val="22"/>
                    </w:rPr>
                    <w:t xml:space="preserve">територіальної громади </w:t>
                  </w:r>
                  <w:r w:rsidRPr="008C03BC">
                    <w:rPr>
                      <w:color w:val="000000"/>
                      <w:sz w:val="22"/>
                      <w:szCs w:val="22"/>
                    </w:rPr>
                    <w:t>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26" w:type="dxa"/>
                  <w:shd w:val="clear" w:color="auto" w:fill="auto"/>
                  <w:hideMark/>
                </w:tcPr>
                <w:p w14:paraId="2879F7FF" w14:textId="24C6D5E3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A4170">
                    <w:rPr>
                      <w:sz w:val="22"/>
                      <w:szCs w:val="20"/>
                    </w:rPr>
                    <w:t xml:space="preserve">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232CF35C" w14:textId="77777777" w:rsidR="00156106" w:rsidRDefault="007A4170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 xml:space="preserve">політики та зав’язків з громадськістю </w:t>
                  </w:r>
                  <w:r w:rsidR="00407D64">
                    <w:rPr>
                      <w:sz w:val="22"/>
                      <w:szCs w:val="22"/>
                    </w:rPr>
                    <w:t>П</w:t>
                  </w:r>
                  <w:r w:rsidRPr="007A4170">
                    <w:rPr>
                      <w:sz w:val="22"/>
                      <w:szCs w:val="22"/>
                    </w:rPr>
                    <w:t>МР</w:t>
                  </w:r>
                </w:p>
                <w:p w14:paraId="6A2BC913" w14:textId="28D58A72" w:rsidR="002B153E" w:rsidRPr="007A4170" w:rsidRDefault="002B153E" w:rsidP="00407D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14:paraId="2CCDDD22" w14:textId="0A1197B1" w:rsidR="00156106" w:rsidRPr="000B6FE3" w:rsidRDefault="004E7385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28</w:t>
                  </w:r>
                  <w:r w:rsidRPr="00945A36">
                    <w:rPr>
                      <w:sz w:val="22"/>
                      <w:szCs w:val="22"/>
                    </w:rPr>
                    <w:t xml:space="preserve"> </w:t>
                  </w:r>
                  <w:r w:rsidR="00156106" w:rsidRPr="000B6FE3">
                    <w:rPr>
                      <w:sz w:val="22"/>
                      <w:szCs w:val="22"/>
                    </w:rPr>
                    <w:t>роки</w:t>
                  </w:r>
                </w:p>
              </w:tc>
              <w:tc>
                <w:tcPr>
                  <w:tcW w:w="1602" w:type="dxa"/>
                  <w:shd w:val="clear" w:color="auto" w:fill="auto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shd w:val="clear" w:color="auto" w:fill="auto"/>
                  <w:hideMark/>
                </w:tcPr>
                <w:p w14:paraId="785CE6DF" w14:textId="5FF5160C" w:rsidR="00156106" w:rsidRPr="00945A36" w:rsidRDefault="00156106" w:rsidP="004E7385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5267FE" w:rsidRPr="00945A36" w14:paraId="588C2376" w14:textId="77777777" w:rsidTr="005267FE">
              <w:trPr>
                <w:trHeight w:val="556"/>
              </w:trPr>
              <w:tc>
                <w:tcPr>
                  <w:tcW w:w="493" w:type="dxa"/>
                  <w:vMerge w:val="restart"/>
                  <w:shd w:val="clear" w:color="auto" w:fill="auto"/>
                  <w:noWrap/>
                </w:tcPr>
                <w:p w14:paraId="78FF5517" w14:textId="503CFCAF" w:rsidR="005267FE" w:rsidRPr="00945A36" w:rsidRDefault="005267FE" w:rsidP="005267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</w:tcPr>
                <w:p w14:paraId="76705175" w14:textId="77777777" w:rsidR="005267FE" w:rsidRPr="00135712" w:rsidRDefault="005267FE" w:rsidP="005267FE">
                  <w:pPr>
                    <w:rPr>
                      <w:sz w:val="22"/>
                      <w:szCs w:val="22"/>
                    </w:rPr>
                  </w:pPr>
                  <w:r w:rsidRPr="00135712">
                    <w:t>Забезпечення належної та безперебійної роботи водопровідно-каналізаційного господарства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noWrap/>
                </w:tcPr>
                <w:p w14:paraId="4DF1EA51" w14:textId="41361D57" w:rsidR="005267FE" w:rsidRPr="001F64AA" w:rsidRDefault="005267FE" w:rsidP="008F726B">
                  <w:pPr>
                    <w:rPr>
                      <w:sz w:val="22"/>
                      <w:szCs w:val="22"/>
                    </w:rPr>
                  </w:pPr>
                  <w:bookmarkStart w:id="1" w:name="_Hlk22225653"/>
                  <w:r w:rsidRPr="001F64AA">
                    <w:rPr>
                      <w:sz w:val="22"/>
                      <w:szCs w:val="22"/>
                    </w:rPr>
                    <w:t xml:space="preserve">Будівництво мереж господарсько-побутової каналізації по вулицям Вишневій, Польовій м. </w:t>
                  </w:r>
                  <w:r w:rsidR="00F31274">
                    <w:rPr>
                      <w:sz w:val="22"/>
                      <w:szCs w:val="22"/>
                    </w:rPr>
                    <w:t>Південного</w:t>
                  </w:r>
                  <w:r w:rsidRPr="001F64AA">
                    <w:rPr>
                      <w:sz w:val="22"/>
                      <w:szCs w:val="22"/>
                    </w:rPr>
                    <w:t xml:space="preserve"> </w:t>
                  </w:r>
                  <w:r w:rsidR="008F726B">
                    <w:rPr>
                      <w:sz w:val="22"/>
                      <w:szCs w:val="22"/>
                    </w:rPr>
                    <w:t xml:space="preserve">Одеського </w:t>
                  </w:r>
                  <w:bookmarkStart w:id="2" w:name="_GoBack"/>
                  <w:bookmarkEnd w:id="2"/>
                  <w:r w:rsidR="008F726B">
                    <w:rPr>
                      <w:sz w:val="22"/>
                      <w:szCs w:val="22"/>
                    </w:rPr>
                    <w:t xml:space="preserve">району </w:t>
                  </w:r>
                  <w:r w:rsidRPr="001F64AA">
                    <w:rPr>
                      <w:sz w:val="22"/>
                      <w:szCs w:val="22"/>
                    </w:rPr>
                    <w:t>Одеської області</w:t>
                  </w:r>
                  <w:bookmarkEnd w:id="1"/>
                </w:p>
              </w:tc>
              <w:tc>
                <w:tcPr>
                  <w:tcW w:w="1626" w:type="dxa"/>
                  <w:vMerge w:val="restart"/>
                  <w:shd w:val="clear" w:color="auto" w:fill="auto"/>
                </w:tcPr>
                <w:p w14:paraId="54B70628" w14:textId="09911352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Управління капітального будівництва </w:t>
                  </w:r>
                  <w:proofErr w:type="spellStart"/>
                  <w:r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</w:t>
                  </w:r>
                  <w:r w:rsidRPr="007F06CE">
                    <w:rPr>
                      <w:sz w:val="22"/>
                      <w:szCs w:val="20"/>
                    </w:rPr>
                    <w:t>міської ради</w:t>
                  </w:r>
                  <w:r>
                    <w:rPr>
                      <w:sz w:val="22"/>
                      <w:szCs w:val="20"/>
                    </w:rPr>
                    <w:t>, ОСН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</w:tcPr>
                <w:p w14:paraId="0C74197B" w14:textId="185D5B2F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 xml:space="preserve">26 </w:t>
                  </w:r>
                  <w:r w:rsidRPr="00945A36">
                    <w:rPr>
                      <w:sz w:val="22"/>
                      <w:szCs w:val="22"/>
                    </w:rPr>
                    <w:t>р.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 w14:paraId="5D023B34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Всього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9A62A95" w14:textId="42D28973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6BC7729" w14:textId="10CA8B8D" w:rsidR="005267FE" w:rsidRPr="001F64AA" w:rsidRDefault="005267FE" w:rsidP="005267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7344259" w14:textId="2372F65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2AE24419" w14:textId="65D490D3" w:rsidR="005267FE" w:rsidRPr="00945A36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noWrap/>
                </w:tcPr>
                <w:p w14:paraId="455B3EFC" w14:textId="77777777" w:rsidR="005267FE" w:rsidRPr="00945A36" w:rsidRDefault="005267FE" w:rsidP="005267F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Забезпечення населення житлово-комунальними послугами належного рівня та якості</w:t>
                  </w:r>
                </w:p>
              </w:tc>
            </w:tr>
            <w:tr w:rsidR="005267FE" w:rsidRPr="00945A36" w14:paraId="1521E9CE" w14:textId="77777777" w:rsidTr="005267FE">
              <w:trPr>
                <w:trHeight w:val="55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13393E83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161FD67F" w14:textId="77777777" w:rsidR="005267FE" w:rsidRPr="00135712" w:rsidRDefault="005267FE" w:rsidP="005267FE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5E7494BC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397ADEE4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39C5AE90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FC6AD11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3EA4E73" w14:textId="08BCBB6C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ED0738F" w14:textId="6A41D82B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5DEE105C" w14:textId="3CD051C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10F68A58" w14:textId="686E82DF" w:rsidR="005267FE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5D25FB2E" w14:textId="77777777" w:rsidR="005267FE" w:rsidRDefault="005267FE" w:rsidP="005267FE"/>
              </w:tc>
            </w:tr>
            <w:tr w:rsidR="005267FE" w:rsidRPr="00945A36" w14:paraId="2A433C56" w14:textId="77777777" w:rsidTr="005267FE">
              <w:trPr>
                <w:trHeight w:val="532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5113525C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6D4B7B0C" w14:textId="77777777" w:rsidR="005267FE" w:rsidRPr="00135712" w:rsidRDefault="005267FE" w:rsidP="005267FE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03BC5D38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C50E982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771B1AF5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5E61739" w14:textId="348DC99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кошти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1F64AA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4715C70A" w14:textId="7308E076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1096" w:type="dxa"/>
                  <w:vAlign w:val="center"/>
                </w:tcPr>
                <w:p w14:paraId="2981A29A" w14:textId="04D704B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6D47AADC" w14:textId="1ADE7BA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172AD9C" w14:textId="6F251C96" w:rsidR="005267FE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577B24E5" w14:textId="77777777" w:rsidR="005267FE" w:rsidRDefault="005267FE" w:rsidP="005267FE"/>
              </w:tc>
            </w:tr>
            <w:tr w:rsidR="005267FE" w:rsidRPr="00945A36" w14:paraId="2E32BB07" w14:textId="77777777" w:rsidTr="005267FE">
              <w:trPr>
                <w:trHeight w:val="56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706E6C3B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573B0E17" w14:textId="77777777" w:rsidR="005267FE" w:rsidRPr="00135712" w:rsidRDefault="005267FE" w:rsidP="005267FE"/>
              </w:tc>
              <w:tc>
                <w:tcPr>
                  <w:tcW w:w="2637" w:type="dxa"/>
                  <w:shd w:val="clear" w:color="auto" w:fill="auto"/>
                  <w:noWrap/>
                </w:tcPr>
                <w:p w14:paraId="0F986F89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 тому числі </w:t>
                  </w:r>
                </w:p>
                <w:p w14:paraId="65FB92D0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проектні роботи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F3C30AB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4323FAAB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56545759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місцевий бюджет 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CA7DA61" w14:textId="026478D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4E71AE67" w14:textId="78973C76" w:rsidR="005267FE" w:rsidRPr="001F64AA" w:rsidRDefault="005267FE" w:rsidP="005267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A3C864C" w14:textId="1A2BA6EA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EF90C7D" w14:textId="445581B1" w:rsidR="005267FE" w:rsidRPr="00945A36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3361136B" w14:textId="77777777" w:rsidR="005267FE" w:rsidRDefault="005267FE" w:rsidP="005267FE"/>
              </w:tc>
            </w:tr>
            <w:tr w:rsidR="00BF4D7C" w:rsidRPr="00945A36" w14:paraId="2F6B824B" w14:textId="77777777" w:rsidTr="005267FE">
              <w:trPr>
                <w:trHeight w:val="566"/>
              </w:trPr>
              <w:tc>
                <w:tcPr>
                  <w:tcW w:w="493" w:type="dxa"/>
                  <w:shd w:val="clear" w:color="auto" w:fill="auto"/>
                  <w:noWrap/>
                  <w:vAlign w:val="center"/>
                </w:tcPr>
                <w:p w14:paraId="3ECB6BB4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1CEFB8E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</w:tcPr>
                <w:p w14:paraId="33952799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14:paraId="7C1CDC7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A42B0CC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bottom"/>
                </w:tcPr>
                <w:p w14:paraId="6B856DC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8D16C3E" w14:textId="2CDF5591" w:rsidR="00BF4D7C" w:rsidRPr="00714E5A" w:rsidRDefault="00BF4D7C" w:rsidP="00714E5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714E5A">
                    <w:rPr>
                      <w:sz w:val="22"/>
                      <w:szCs w:val="22"/>
                      <w:lang w:val="ru-RU"/>
                    </w:rPr>
                    <w:t>3 </w:t>
                  </w:r>
                  <w:r w:rsidR="00714E5A" w:rsidRPr="00714E5A">
                    <w:rPr>
                      <w:sz w:val="22"/>
                      <w:szCs w:val="22"/>
                      <w:lang w:val="ru-RU"/>
                    </w:rPr>
                    <w:t>537</w:t>
                  </w:r>
                  <w:r w:rsidRPr="00714E5A">
                    <w:rPr>
                      <w:sz w:val="22"/>
                      <w:szCs w:val="22"/>
                      <w:lang w:val="ru-RU"/>
                    </w:rPr>
                    <w:t>,</w:t>
                  </w:r>
                  <w:r w:rsidR="00714E5A" w:rsidRPr="00714E5A">
                    <w:rPr>
                      <w:sz w:val="22"/>
                      <w:szCs w:val="22"/>
                      <w:lang w:val="ru-RU"/>
                    </w:rPr>
                    <w:t>584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44176B5C" w:rsidR="00BF4D7C" w:rsidRDefault="00714E5A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2 968,585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4C22B971" w14:textId="3CE0B2B6" w:rsidR="00BF4D7C" w:rsidRPr="00E81D7D" w:rsidRDefault="005267FE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4FE1445A" w:rsidR="00BF4D7C" w:rsidRDefault="005267FE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  <w:noWrap/>
                  <w:vAlign w:val="bottom"/>
                </w:tcPr>
                <w:p w14:paraId="50C84E2A" w14:textId="77777777" w:rsidR="00BF4D7C" w:rsidRPr="00945A36" w:rsidRDefault="00BF4D7C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9AB3E8F" w14:textId="77777777" w:rsidR="00063A32" w:rsidRDefault="009143E9" w:rsidP="00697630">
      <w:pPr>
        <w:rPr>
          <w:sz w:val="28"/>
          <w:szCs w:val="26"/>
        </w:rPr>
      </w:pPr>
      <w:r w:rsidRPr="00830682">
        <w:rPr>
          <w:sz w:val="28"/>
          <w:szCs w:val="26"/>
        </w:rPr>
        <w:lastRenderedPageBreak/>
        <w:t xml:space="preserve">   </w:t>
      </w:r>
    </w:p>
    <w:p w14:paraId="598BA088" w14:textId="77777777" w:rsidR="003A6287" w:rsidRDefault="003A6287" w:rsidP="00697630">
      <w:pPr>
        <w:rPr>
          <w:sz w:val="28"/>
          <w:szCs w:val="26"/>
        </w:rPr>
      </w:pPr>
    </w:p>
    <w:p w14:paraId="7EAAE3AD" w14:textId="77777777" w:rsidR="00FB7FD9" w:rsidRDefault="00FB7FD9" w:rsidP="004B09F6">
      <w:pPr>
        <w:ind w:left="567"/>
        <w:rPr>
          <w:iCs/>
          <w:sz w:val="22"/>
        </w:rPr>
      </w:pPr>
    </w:p>
    <w:p w14:paraId="7CED676B" w14:textId="77777777" w:rsidR="00FB7FD9" w:rsidRDefault="00FB7FD9" w:rsidP="004B09F6">
      <w:pPr>
        <w:ind w:left="567"/>
        <w:rPr>
          <w:iCs/>
          <w:sz w:val="22"/>
        </w:rPr>
      </w:pPr>
    </w:p>
    <w:p w14:paraId="3AA57293" w14:textId="77777777" w:rsidR="00FB7FD9" w:rsidRDefault="00FB7FD9" w:rsidP="004B09F6">
      <w:pPr>
        <w:ind w:left="567"/>
        <w:rPr>
          <w:iCs/>
          <w:sz w:val="22"/>
        </w:rPr>
      </w:pPr>
    </w:p>
    <w:p w14:paraId="7829513C" w14:textId="77777777" w:rsidR="00FB7FD9" w:rsidRDefault="00FB7FD9" w:rsidP="004B09F6">
      <w:pPr>
        <w:ind w:left="567"/>
        <w:rPr>
          <w:iCs/>
          <w:sz w:val="22"/>
        </w:rPr>
      </w:pPr>
    </w:p>
    <w:p w14:paraId="641E50D9" w14:textId="77777777" w:rsidR="00FB7FD9" w:rsidRDefault="00FB7FD9" w:rsidP="004B09F6">
      <w:pPr>
        <w:ind w:left="567"/>
        <w:rPr>
          <w:iCs/>
          <w:sz w:val="22"/>
        </w:rPr>
      </w:pPr>
    </w:p>
    <w:p w14:paraId="2283452A" w14:textId="609762B5" w:rsidR="001F7DED" w:rsidRDefault="001F7DED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AB2A8B9" w14:textId="22FF9B6C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2FA4C62" w14:textId="175136C0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1AE33DA" w14:textId="3307EC57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52029DA5" w14:textId="4966AD31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5BFB8186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ECD22BC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55F0751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33276FF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F892755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63F3191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938D6AE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F9CB0CE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12A6D43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16925012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5D73358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18FE9A8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61FB8119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45CBACF" w14:textId="6CB71F44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837684B" w14:textId="10A8D100" w:rsidR="004E0409" w:rsidRDefault="004E0409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766B8FA" w14:textId="0E80CFE4" w:rsidR="004E0409" w:rsidRDefault="004E0409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EB40B88" w14:textId="77777777" w:rsidR="002B153E" w:rsidRDefault="002B153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30EFA03" w14:textId="7099E3F5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0BB1FC0" w14:textId="77777777" w:rsidR="004F4E84" w:rsidRPr="00FA7F18" w:rsidRDefault="004F4E84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bookmarkStart w:id="3" w:name="_Hlk529518180"/>
      <w:r w:rsidRPr="00FA7F18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</w:p>
    <w:p w14:paraId="55BDF3F9" w14:textId="77777777" w:rsidR="004F4E84" w:rsidRDefault="004F4E84" w:rsidP="004F4E84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73456E99" w14:textId="77777777" w:rsidR="004F4E84" w:rsidRPr="00A34A4A" w:rsidRDefault="004F4E84" w:rsidP="004F4E84">
      <w:pPr>
        <w:ind w:left="5664" w:firstLine="708"/>
        <w:jc w:val="right"/>
      </w:pPr>
      <w:r w:rsidRPr="00A34A4A">
        <w:t>виконавчого комітету</w:t>
      </w:r>
    </w:p>
    <w:p w14:paraId="6698EF23" w14:textId="596181F6" w:rsidR="004B09F6" w:rsidRDefault="004E0409" w:rsidP="004F4E84">
      <w:pPr>
        <w:jc w:val="right"/>
        <w:rPr>
          <w:b/>
        </w:rPr>
      </w:pPr>
      <w:proofErr w:type="spellStart"/>
      <w:r w:rsidRPr="004E0409">
        <w:rPr>
          <w:szCs w:val="22"/>
        </w:rPr>
        <w:t>Південнівської</w:t>
      </w:r>
      <w:proofErr w:type="spellEnd"/>
      <w:r w:rsidR="004F4E84" w:rsidRPr="004E0409">
        <w:rPr>
          <w:sz w:val="28"/>
        </w:rPr>
        <w:t xml:space="preserve"> </w:t>
      </w:r>
      <w:r w:rsidR="004F4E84" w:rsidRPr="00FA7F18">
        <w:t>міської ради</w:t>
      </w:r>
    </w:p>
    <w:p w14:paraId="3A338C68" w14:textId="77777777" w:rsidR="00E7790C" w:rsidRDefault="00E7790C" w:rsidP="00701E19">
      <w:pPr>
        <w:jc w:val="center"/>
        <w:rPr>
          <w:b/>
        </w:rPr>
      </w:pPr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77FCEACF" w:rsidR="00FA23A2" w:rsidRDefault="00701E19" w:rsidP="00701E19">
      <w:pPr>
        <w:jc w:val="center"/>
        <w:rPr>
          <w:b/>
        </w:rPr>
      </w:pPr>
      <w:r>
        <w:rPr>
          <w:b/>
        </w:rPr>
        <w:t xml:space="preserve">підтримки органу самоорганізації населення в місті </w:t>
      </w:r>
      <w:r w:rsidR="004E0409">
        <w:rPr>
          <w:b/>
        </w:rPr>
        <w:t>Південному</w:t>
      </w:r>
      <w:r>
        <w:rPr>
          <w:b/>
        </w:rPr>
        <w:t xml:space="preserve"> на 20</w:t>
      </w:r>
      <w:r w:rsidR="00822C43">
        <w:rPr>
          <w:b/>
          <w:lang w:val="ru-RU"/>
        </w:rPr>
        <w:t>2</w:t>
      </w:r>
      <w:r w:rsidR="004E0409">
        <w:rPr>
          <w:b/>
          <w:lang w:val="ru-RU"/>
        </w:rPr>
        <w:t>6</w:t>
      </w:r>
      <w:r>
        <w:rPr>
          <w:b/>
        </w:rPr>
        <w:t>-20</w:t>
      </w:r>
      <w:r w:rsidR="00C07FE6">
        <w:rPr>
          <w:b/>
        </w:rPr>
        <w:t>2</w:t>
      </w:r>
      <w:r w:rsidR="004E0409">
        <w:rPr>
          <w:b/>
        </w:rPr>
        <w:t>8</w:t>
      </w:r>
      <w:r>
        <w:rPr>
          <w:b/>
        </w:rPr>
        <w:t xml:space="preserve"> роки</w:t>
      </w:r>
    </w:p>
    <w:bookmarkEnd w:id="3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556"/>
        <w:gridCol w:w="3413"/>
        <w:gridCol w:w="5156"/>
        <w:gridCol w:w="1932"/>
        <w:gridCol w:w="1276"/>
        <w:gridCol w:w="1275"/>
        <w:gridCol w:w="1276"/>
      </w:tblGrid>
      <w:tr w:rsidR="00122F43" w:rsidRPr="00A1667A" w14:paraId="1F772EEA" w14:textId="77777777" w:rsidTr="00A1667A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029FD0CD" w:rsidR="00B75C96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253469DD" w:rsidR="00122F43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141281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19F03B41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9F1" w:rsidRPr="00A1667A" w14:paraId="5DFADBA5" w14:textId="77777777" w:rsidTr="008609F1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8609F1" w:rsidRPr="00A1667A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7A469280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431C02F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2BF35A97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BF4D7C" w:rsidRPr="00A1667A" w14:paraId="506A8357" w14:textId="77777777" w:rsidTr="00141281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1667A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141281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F1" w:rsidRPr="00A1667A" w14:paraId="717FF79F" w14:textId="77777777" w:rsidTr="00103A48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8609F1" w:rsidRPr="00A1667A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8609F1" w:rsidRPr="008D0D99" w:rsidRDefault="008609F1" w:rsidP="008609F1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8609F1" w:rsidRPr="008D0D99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452F3DC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70CD7638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67FE3FBF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122F43" w:rsidRPr="00A1667A" w14:paraId="72515119" w14:textId="77777777" w:rsidTr="00141281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103A48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2968ED40" w:rsidR="00E21E7C" w:rsidRPr="00063A32" w:rsidRDefault="00122F43" w:rsidP="00AB511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62F6C" w:rsidRPr="00A1667A" w14:paraId="799EB449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E39D" w14:textId="421A979F" w:rsidR="00562F6C" w:rsidRPr="00805667" w:rsidRDefault="00C77D45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62F6C" w:rsidRPr="0080566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E31E" w14:textId="740622F8" w:rsidR="00562F6C" w:rsidRPr="00805667" w:rsidRDefault="00562F6C" w:rsidP="008F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 xml:space="preserve">Будівництво мереж господарсько-побутової каналізації по вулицям Вишневій, Польовій м. </w:t>
            </w:r>
            <w:r w:rsidR="008F726B">
              <w:rPr>
                <w:sz w:val="22"/>
                <w:szCs w:val="22"/>
              </w:rPr>
              <w:t>Південного Одеського району</w:t>
            </w:r>
            <w:r w:rsidRPr="00805667">
              <w:rPr>
                <w:sz w:val="22"/>
                <w:szCs w:val="22"/>
              </w:rPr>
              <w:t xml:space="preserve"> Одеської області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DAAA6" w14:textId="77777777" w:rsidR="00562F6C" w:rsidRPr="00805667" w:rsidRDefault="00562F6C" w:rsidP="00562F6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7759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7165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DDED" w14:textId="77777777" w:rsidR="00562F6C" w:rsidRPr="00A1667A" w:rsidRDefault="00562F6C" w:rsidP="00562F6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8359" w14:textId="77777777" w:rsidR="00562F6C" w:rsidRPr="00A1667A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9E" w:rsidRPr="00A1667A" w14:paraId="7D382116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553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2E1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4C1B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805667">
              <w:rPr>
                <w:sz w:val="22"/>
                <w:szCs w:val="22"/>
              </w:rPr>
              <w:t>заходів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7090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2C76" w14:textId="02FE601B" w:rsidR="00507F9E" w:rsidRPr="002D46C8" w:rsidRDefault="00507F9E" w:rsidP="00507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2 714,200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59723" w14:textId="32AD76C3" w:rsidR="00507F9E" w:rsidRPr="002D46C8" w:rsidRDefault="00507F9E" w:rsidP="00507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059D" w14:textId="3F8BAE4F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507F9E" w:rsidRPr="00A1667A" w14:paraId="7C9DD2CC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A4D03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6E6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C75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805667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805667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6792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20A1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376" w14:textId="77777777" w:rsidR="00507F9E" w:rsidRPr="00A1667A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67330" w14:textId="77777777" w:rsidR="00507F9E" w:rsidRPr="00A1667A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9E" w:rsidRPr="00A1667A" w14:paraId="5005F3D1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CDE8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2F6E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E047" w14:textId="77777777" w:rsidR="00507F9E" w:rsidRPr="00805667" w:rsidRDefault="00507F9E" w:rsidP="00507F9E">
            <w:pPr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Проектна документація, що потребує розробки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D924" w14:textId="77777777" w:rsidR="00507F9E" w:rsidRPr="00805667" w:rsidRDefault="00507F9E" w:rsidP="00507F9E">
            <w:pPr>
              <w:jc w:val="center"/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E949" w14:textId="3203F200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59A1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539A" w14:textId="7554F70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149D77C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76D99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43C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D250" w14:textId="77777777" w:rsidR="00507F9E" w:rsidRPr="00805667" w:rsidRDefault="00507F9E" w:rsidP="00507F9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Площа, що підлягає будівництву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FB70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тис.м²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D041" w14:textId="0F58D441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1BE9" w14:textId="1B4E81B0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B2BA" w14:textId="39DA6FCD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22824D61" w14:textId="77777777" w:rsidTr="00FB2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61A3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3A19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6BE2" w14:textId="77777777" w:rsidR="00507F9E" w:rsidRPr="00805667" w:rsidRDefault="00507F9E" w:rsidP="00507F9E">
            <w:pPr>
              <w:rPr>
                <w:b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6AA8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D99A8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87B7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4E78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7F9E" w:rsidRPr="00A1667A" w14:paraId="1C9A4F5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3868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3FA7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B8C6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Середня сума витрат на виготовлення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4736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./од.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E72B" w14:textId="12C4561A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1C89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8B49" w14:textId="6FD9C49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AFF36F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15B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295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9A9E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 xml:space="preserve">Середня вартість 1 </w:t>
            </w:r>
            <w:proofErr w:type="spellStart"/>
            <w:r w:rsidRPr="0080566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8454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грн./</w:t>
            </w:r>
            <w:r w:rsidRPr="00805667"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7B0" w14:textId="41642249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0566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714</w:t>
            </w:r>
            <w:r w:rsidRPr="008056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FE96" w14:textId="6D95DAEC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9FE1" w14:textId="124DEC61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41F032D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D1686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D64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C266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98C6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8B5F9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0DAF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BF912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7F9E" w:rsidRPr="00A1667A" w14:paraId="01230595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B4CE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2C6A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8F5D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Рівень готовності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A6BE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BD8F" w14:textId="1C03BFA6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FE6D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6F85" w14:textId="783183B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7D27961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9C473" w14:textId="77777777" w:rsidR="00507F9E" w:rsidRPr="00DA05C3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246C6" w14:textId="77777777" w:rsidR="00507F9E" w:rsidRPr="00DA05C3" w:rsidRDefault="00507F9E" w:rsidP="00507F9E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D473" w14:textId="77777777" w:rsidR="00507F9E" w:rsidRPr="00A1667A" w:rsidRDefault="00507F9E" w:rsidP="00507F9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>Рівень готовності об’єкта будівництва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144B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7D41" w14:textId="53D5B771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F1C4" w14:textId="7A8FAE5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CD29" w14:textId="353E29E3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sectPr w:rsidR="00103A48" w:rsidSect="00172A7A">
      <w:footerReference w:type="even" r:id="rId7"/>
      <w:footerReference w:type="default" r:id="rId8"/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20FB" w14:textId="77777777" w:rsidR="00F910C2" w:rsidRDefault="00F910C2">
      <w:r>
        <w:separator/>
      </w:r>
    </w:p>
  </w:endnote>
  <w:endnote w:type="continuationSeparator" w:id="0">
    <w:p w14:paraId="73E2FA39" w14:textId="77777777" w:rsidR="00F910C2" w:rsidRDefault="00F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9375" w14:textId="77777777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F1DA" w14:textId="77777777" w:rsidR="00F910C2" w:rsidRDefault="00F910C2">
      <w:r>
        <w:separator/>
      </w:r>
    </w:p>
  </w:footnote>
  <w:footnote w:type="continuationSeparator" w:id="0">
    <w:p w14:paraId="6BB3302C" w14:textId="77777777" w:rsidR="00F910C2" w:rsidRDefault="00F9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598D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8778F"/>
    <w:rsid w:val="00297856"/>
    <w:rsid w:val="002B153E"/>
    <w:rsid w:val="002B5451"/>
    <w:rsid w:val="002D46C8"/>
    <w:rsid w:val="002E1719"/>
    <w:rsid w:val="002F7D20"/>
    <w:rsid w:val="003111A7"/>
    <w:rsid w:val="00311A9C"/>
    <w:rsid w:val="00317253"/>
    <w:rsid w:val="00322B1E"/>
    <w:rsid w:val="00332EE2"/>
    <w:rsid w:val="00381BAE"/>
    <w:rsid w:val="00382131"/>
    <w:rsid w:val="00395DE0"/>
    <w:rsid w:val="003A6287"/>
    <w:rsid w:val="003C17F8"/>
    <w:rsid w:val="003C4029"/>
    <w:rsid w:val="003F722E"/>
    <w:rsid w:val="00400ABA"/>
    <w:rsid w:val="0040353F"/>
    <w:rsid w:val="00407D64"/>
    <w:rsid w:val="004238B9"/>
    <w:rsid w:val="00432FE3"/>
    <w:rsid w:val="004617F6"/>
    <w:rsid w:val="00463751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409"/>
    <w:rsid w:val="004E0ED2"/>
    <w:rsid w:val="004E7385"/>
    <w:rsid w:val="004F4E84"/>
    <w:rsid w:val="004F7950"/>
    <w:rsid w:val="00506321"/>
    <w:rsid w:val="00507F9E"/>
    <w:rsid w:val="0051727B"/>
    <w:rsid w:val="00521372"/>
    <w:rsid w:val="00521B34"/>
    <w:rsid w:val="005267FE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4F78"/>
    <w:rsid w:val="006C77B8"/>
    <w:rsid w:val="006D0B46"/>
    <w:rsid w:val="006E6D0F"/>
    <w:rsid w:val="006F1AC9"/>
    <w:rsid w:val="006F1DE0"/>
    <w:rsid w:val="00701201"/>
    <w:rsid w:val="00701E19"/>
    <w:rsid w:val="00714E5A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71C09"/>
    <w:rsid w:val="00786271"/>
    <w:rsid w:val="00794455"/>
    <w:rsid w:val="007A4170"/>
    <w:rsid w:val="007C03FD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4007C"/>
    <w:rsid w:val="008406AF"/>
    <w:rsid w:val="00845650"/>
    <w:rsid w:val="0085104D"/>
    <w:rsid w:val="008609F1"/>
    <w:rsid w:val="00862C23"/>
    <w:rsid w:val="0086301E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8F726B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917B6"/>
    <w:rsid w:val="00996A0B"/>
    <w:rsid w:val="009A505C"/>
    <w:rsid w:val="009B4827"/>
    <w:rsid w:val="009C76AF"/>
    <w:rsid w:val="009D4CD0"/>
    <w:rsid w:val="009D7BDB"/>
    <w:rsid w:val="009E58E2"/>
    <w:rsid w:val="00A01E29"/>
    <w:rsid w:val="00A1667A"/>
    <w:rsid w:val="00A2639E"/>
    <w:rsid w:val="00A3127D"/>
    <w:rsid w:val="00A31E87"/>
    <w:rsid w:val="00A45F2F"/>
    <w:rsid w:val="00A6154D"/>
    <w:rsid w:val="00AA65B7"/>
    <w:rsid w:val="00AB5112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3A16"/>
    <w:rsid w:val="00DD01EE"/>
    <w:rsid w:val="00DE2B01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F00307"/>
    <w:rsid w:val="00F036F7"/>
    <w:rsid w:val="00F0543A"/>
    <w:rsid w:val="00F10ECA"/>
    <w:rsid w:val="00F14A35"/>
    <w:rsid w:val="00F17167"/>
    <w:rsid w:val="00F26F59"/>
    <w:rsid w:val="00F31274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910C2"/>
    <w:rsid w:val="00FA23A2"/>
    <w:rsid w:val="00FB0C8E"/>
    <w:rsid w:val="00FB27DE"/>
    <w:rsid w:val="00FB5DEE"/>
    <w:rsid w:val="00FB7FD9"/>
    <w:rsid w:val="00FD2C6F"/>
    <w:rsid w:val="00FD5EF0"/>
    <w:rsid w:val="00FE5E6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C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C632-7843-4CFA-9B10-18CC5EAF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2302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2020-09-16T13:06:00Z</cp:lastPrinted>
  <dcterms:created xsi:type="dcterms:W3CDTF">2023-09-03T17:19:00Z</dcterms:created>
  <dcterms:modified xsi:type="dcterms:W3CDTF">2025-06-28T13:26:00Z</dcterms:modified>
</cp:coreProperties>
</file>