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82CA5" w14:textId="028D591E" w:rsidR="00151592" w:rsidRPr="00E77F25" w:rsidRDefault="00151592" w:rsidP="0015159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7F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Обґрунтування до Проєкту рішення Про погодження внесення змін  та доповнень до Програми «Соціальний автобус» на території Южненської міської територіальної громади на 2024-2026 роки, затвердженої рішення Южненської міської ради  від </w:t>
      </w:r>
      <w:r w:rsidR="00E77F25" w:rsidRPr="00E77F25">
        <w:rPr>
          <w:rFonts w:ascii="Times New Roman" w:hAnsi="Times New Roman" w:cs="Times New Roman"/>
          <w:b/>
          <w:bCs/>
          <w:sz w:val="24"/>
          <w:szCs w:val="24"/>
          <w:lang w:val="uk-UA"/>
        </w:rPr>
        <w:t>14.12</w:t>
      </w:r>
      <w:r w:rsidRPr="00E77F25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.2023 року  № 15</w:t>
      </w:r>
      <w:r w:rsidR="00E77F25" w:rsidRPr="00E77F25">
        <w:rPr>
          <w:rFonts w:ascii="Times New Roman" w:hAnsi="Times New Roman" w:cs="Times New Roman"/>
          <w:b/>
          <w:bCs/>
          <w:sz w:val="24"/>
          <w:szCs w:val="24"/>
          <w:lang w:val="uk-UA"/>
        </w:rPr>
        <w:t>58</w:t>
      </w:r>
      <w:r w:rsidRPr="00E77F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-VIII, шляхом викладення її у новій редакції  </w:t>
      </w:r>
    </w:p>
    <w:p w14:paraId="2B1594A7" w14:textId="77777777" w:rsidR="00151592" w:rsidRPr="001A69E8" w:rsidRDefault="00151592" w:rsidP="00151592">
      <w:pPr>
        <w:pStyle w:val="a3"/>
        <w:ind w:firstLine="360"/>
        <w:rPr>
          <w:sz w:val="24"/>
        </w:rPr>
      </w:pPr>
      <w:r>
        <w:rPr>
          <w:b/>
          <w:bCs/>
          <w:sz w:val="24"/>
          <w:szCs w:val="24"/>
        </w:rPr>
        <w:t xml:space="preserve"> </w:t>
      </w:r>
    </w:p>
    <w:p w14:paraId="154C346D" w14:textId="77777777" w:rsidR="00151592" w:rsidRDefault="00151592" w:rsidP="001515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6FB22A" w14:textId="77777777" w:rsidR="006D184A" w:rsidRPr="004115C6" w:rsidRDefault="006D184A" w:rsidP="001515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083F4B" w14:textId="4136DA49" w:rsidR="004115C6" w:rsidRDefault="00E77F25" w:rsidP="00E7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F25">
        <w:rPr>
          <w:rFonts w:ascii="Times New Roman" w:hAnsi="Times New Roman" w:cs="Times New Roman"/>
          <w:sz w:val="24"/>
          <w:szCs w:val="24"/>
          <w:lang w:val="uk-UA"/>
        </w:rPr>
        <w:t>Відповідно до рішення Южненської міської ради від 14.11.2024 року № 1916-</w:t>
      </w:r>
      <w:r w:rsidRPr="00E77F2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77F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«Про перейменування Ю</w:t>
      </w:r>
      <w:r w:rsidR="00361274">
        <w:rPr>
          <w:rFonts w:ascii="Times New Roman" w:hAnsi="Times New Roman" w:cs="Times New Roman"/>
          <w:sz w:val="24"/>
          <w:szCs w:val="24"/>
          <w:lang w:val="uk-UA"/>
        </w:rPr>
        <w:t>ж</w:t>
      </w:r>
      <w:r>
        <w:rPr>
          <w:rFonts w:ascii="Times New Roman" w:hAnsi="Times New Roman" w:cs="Times New Roman"/>
          <w:sz w:val="24"/>
          <w:szCs w:val="24"/>
          <w:lang w:val="uk-UA"/>
        </w:rPr>
        <w:t>ненської міської ради Одеського району Одеської області</w:t>
      </w:r>
      <w:r w:rsidRPr="00E77F25">
        <w:rPr>
          <w:rFonts w:ascii="Times New Roman" w:hAnsi="Times New Roman" w:cs="Times New Roman"/>
          <w:sz w:val="24"/>
          <w:szCs w:val="24"/>
          <w:lang w:val="uk-UA"/>
        </w:rPr>
        <w:t xml:space="preserve"> та виконавчого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Южненської міської ради Одеського району Одеської області», рішення Південнівської міської ради від 24.12.2024 року № 1997- </w:t>
      </w:r>
      <w:r w:rsidRPr="00E77F25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відомостей про Управління економіки Южненської міської ради Одеського району Одеської області та його структурні підрозділи»</w:t>
      </w:r>
      <w:r w:rsidR="003612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1274">
        <w:rPr>
          <w:rFonts w:ascii="Times New Roman" w:hAnsi="Times New Roman" w:cs="Times New Roman"/>
          <w:sz w:val="24"/>
          <w:szCs w:val="24"/>
          <w:lang w:val="uk-UA"/>
        </w:rPr>
        <w:t>вносимо відповідні зміни до Програми</w:t>
      </w:r>
      <w:r w:rsidR="00361274">
        <w:rPr>
          <w:rFonts w:ascii="Times New Roman" w:hAnsi="Times New Roman" w:cs="Times New Roman"/>
          <w:sz w:val="24"/>
          <w:szCs w:val="24"/>
          <w:lang w:val="uk-UA"/>
        </w:rPr>
        <w:t>.  Враховуючи значне подорожчання паливно мастильних матеріалів та вартості послуг перевезення пасажирів, змінюється обсяг фінансування на 2026 рік</w:t>
      </w:r>
      <w:r w:rsidR="006D18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CDA73B4" w14:textId="77777777" w:rsidR="006D184A" w:rsidRDefault="006D184A" w:rsidP="00E7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B298FB" w14:textId="77777777" w:rsidR="006D184A" w:rsidRDefault="006D184A" w:rsidP="00E7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5BF7EA" w14:textId="77777777" w:rsidR="006D184A" w:rsidRDefault="006D184A" w:rsidP="00E7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F2B23E" w14:textId="77777777" w:rsidR="006D184A" w:rsidRDefault="006D184A" w:rsidP="00E7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290E61" w14:textId="77777777" w:rsidR="006D184A" w:rsidRPr="00E77F25" w:rsidRDefault="006D184A" w:rsidP="00E7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5382DD" w14:textId="77777777" w:rsidR="004115C6" w:rsidRPr="004115C6" w:rsidRDefault="004115C6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68521A" w14:textId="41E89EA5" w:rsidR="004115C6" w:rsidRPr="004115C6" w:rsidRDefault="004115C6" w:rsidP="00FB3FF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115C6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Начальник управління економіки</w:t>
      </w:r>
      <w:r w:rsidRPr="004115C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4115C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4115C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4115C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Наталя ГНЄУШЕВА</w:t>
      </w:r>
    </w:p>
    <w:p w14:paraId="6AFB732B" w14:textId="77777777" w:rsidR="004115C6" w:rsidRDefault="004115C6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CD2AA6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4A36D2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A1DAD4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F99AEB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8C4DFF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35462A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5BE1EB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9D80FC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2C4BA7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0FC086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B69CF9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FFBD6D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11BD5A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9F346C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38ADD9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78570A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B94BE1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E7F80C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19071E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BB85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33682C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71E1F6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F459FD" w14:textId="77777777" w:rsidR="006D184A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453CFC" w14:textId="77777777" w:rsidR="006D184A" w:rsidRPr="004115C6" w:rsidRDefault="006D184A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1686E1" w14:textId="77777777" w:rsidR="004115C6" w:rsidRPr="004115C6" w:rsidRDefault="004115C6" w:rsidP="004115C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D51216" w14:textId="13428D55" w:rsidR="004115C6" w:rsidRPr="004115C6" w:rsidRDefault="004115C6" w:rsidP="00FB3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5C6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Виконавець</w:t>
      </w:r>
    </w:p>
    <w:p w14:paraId="1A738B98" w14:textId="35F1F7F3" w:rsidR="00FB3FFA" w:rsidRPr="00FB3FFA" w:rsidRDefault="004115C6" w:rsidP="005006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5C6">
        <w:rPr>
          <w:rFonts w:ascii="Times New Roman" w:hAnsi="Times New Roman" w:cs="Times New Roman"/>
          <w:sz w:val="24"/>
          <w:szCs w:val="24"/>
          <w:lang w:val="uk-UA"/>
        </w:rPr>
        <w:t>Ксенія ОЛЕНЮ</w:t>
      </w:r>
      <w:r w:rsidR="00500683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sectPr w:rsidR="00FB3FFA" w:rsidRPr="00FB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A"/>
    <w:rsid w:val="000E3AE8"/>
    <w:rsid w:val="00151592"/>
    <w:rsid w:val="00286448"/>
    <w:rsid w:val="00286E8F"/>
    <w:rsid w:val="002D55D9"/>
    <w:rsid w:val="00361274"/>
    <w:rsid w:val="004115C6"/>
    <w:rsid w:val="00467EA5"/>
    <w:rsid w:val="004F18C0"/>
    <w:rsid w:val="00500683"/>
    <w:rsid w:val="00590ACB"/>
    <w:rsid w:val="006444D1"/>
    <w:rsid w:val="006946B4"/>
    <w:rsid w:val="006D184A"/>
    <w:rsid w:val="00745B27"/>
    <w:rsid w:val="0079526C"/>
    <w:rsid w:val="00980E67"/>
    <w:rsid w:val="009F45E5"/>
    <w:rsid w:val="00A96A4F"/>
    <w:rsid w:val="00AF3A09"/>
    <w:rsid w:val="00D264C0"/>
    <w:rsid w:val="00E556DD"/>
    <w:rsid w:val="00E77F25"/>
    <w:rsid w:val="00FB3FFA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0563"/>
  <w15:chartTrackingRefBased/>
  <w15:docId w15:val="{AED5D173-3DE3-4017-BCB7-3B9EAF7A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159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0"/>
      <w:sz w:val="26"/>
      <w:szCs w:val="26"/>
      <w:lang w:val="uk-UA" w:eastAsia="ru-RU"/>
      <w14:ligatures w14:val="none"/>
    </w:rPr>
  </w:style>
  <w:style w:type="character" w:customStyle="1" w:styleId="a4">
    <w:name w:val="Основний текст з відступом Знак"/>
    <w:basedOn w:val="a0"/>
    <w:link w:val="a3"/>
    <w:rsid w:val="00151592"/>
    <w:rPr>
      <w:rFonts w:ascii="Times New Roman" w:eastAsia="Times New Roman" w:hAnsi="Times New Roman" w:cs="Times New Roman"/>
      <w:kern w:val="0"/>
      <w:sz w:val="26"/>
      <w:szCs w:val="26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2025-06-10T08:54:00Z</cp:lastPrinted>
  <dcterms:created xsi:type="dcterms:W3CDTF">2025-06-12T12:34:00Z</dcterms:created>
  <dcterms:modified xsi:type="dcterms:W3CDTF">2025-07-01T08:20:00Z</dcterms:modified>
</cp:coreProperties>
</file>