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EB65" w14:textId="77777777" w:rsidR="0061043B" w:rsidRDefault="00000000">
      <w:pPr>
        <w:ind w:firstLineChars="1100" w:firstLine="309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41603C23" w14:textId="77777777" w:rsidR="0061043B" w:rsidRDefault="0061043B">
      <w:pPr>
        <w:jc w:val="center"/>
        <w:rPr>
          <w:b/>
          <w:bCs/>
          <w:sz w:val="28"/>
          <w:szCs w:val="28"/>
          <w:lang w:val="uk-UA"/>
        </w:rPr>
      </w:pPr>
    </w:p>
    <w:p w14:paraId="23EFD845" w14:textId="77777777" w:rsidR="0061043B" w:rsidRDefault="00000000">
      <w:pPr>
        <w:jc w:val="center"/>
        <w:rPr>
          <w:lang w:val="uk-UA"/>
        </w:rPr>
      </w:pPr>
      <w:r>
        <w:rPr>
          <w:b/>
          <w:bCs/>
          <w:lang w:val="uk-UA"/>
        </w:rPr>
        <w:t>Про затвердження проекту землеустрою щодо відведення земельної ділянки в оренду</w:t>
      </w:r>
      <w:r>
        <w:rPr>
          <w:b/>
          <w:bCs/>
          <w:shd w:val="clear" w:color="auto" w:fill="FFFFFF"/>
          <w:lang w:val="uk-UA" w:eastAsia="zh-CN"/>
        </w:rPr>
        <w:t xml:space="preserve"> ТОВАРИСТВУ З ОБМЕЖЕНОЮ ВІДПОВІДАЛЬНІСТЮ "РЕНТЬЄР ІНВЕСТ" кадастровий номер  5111700000:02:006:0274</w:t>
      </w:r>
    </w:p>
    <w:p w14:paraId="43488278" w14:textId="77777777" w:rsidR="0061043B" w:rsidRDefault="0061043B">
      <w:pPr>
        <w:rPr>
          <w:lang w:val="uk-UA"/>
        </w:rPr>
      </w:pPr>
    </w:p>
    <w:p w14:paraId="4FC2004C" w14:textId="77777777" w:rsidR="0061043B" w:rsidRDefault="00000000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Проект рішення розроблено </w:t>
      </w:r>
      <w:r>
        <w:rPr>
          <w:color w:val="000000"/>
          <w:lang w:val="uk-UA" w:eastAsia="zh-CN"/>
        </w:rPr>
        <w:t xml:space="preserve">керуючись ст. ст. 12, 116, 118, 121, 186 Земельного кодексу  України, ст. 50 Закону України “Про землеустрій” </w:t>
      </w:r>
      <w:r>
        <w:rPr>
          <w:color w:val="000000"/>
          <w:shd w:val="clear" w:color="auto" w:fill="FFFFFF"/>
          <w:lang w:val="uk-UA"/>
        </w:rPr>
        <w:t> ст. 16 Закону України «Про Державний земельний кадастр»</w:t>
      </w:r>
      <w:r>
        <w:rPr>
          <w:rFonts w:ascii="san-serif" w:hAnsi="san-serif"/>
          <w:color w:val="303030"/>
          <w:sz w:val="21"/>
          <w:szCs w:val="21"/>
          <w:shd w:val="clear" w:color="auto" w:fill="FFFFFF"/>
          <w:lang w:val="uk-UA"/>
        </w:rPr>
        <w:t xml:space="preserve"> </w:t>
      </w:r>
      <w:r>
        <w:rPr>
          <w:color w:val="303030"/>
          <w:shd w:val="clear" w:color="auto" w:fill="FFFFFF"/>
          <w:lang w:val="uk-UA"/>
        </w:rPr>
        <w:t>,</w:t>
      </w:r>
      <w:r>
        <w:rPr>
          <w:color w:val="000000"/>
          <w:lang w:val="uk-UA" w:eastAsia="zh-CN"/>
        </w:rPr>
        <w:t xml:space="preserve"> та ст. 26 Закону України “Про місцеве самоврядування в Україні”</w:t>
      </w:r>
    </w:p>
    <w:p w14:paraId="6092411E" w14:textId="77777777" w:rsidR="0061043B" w:rsidRDefault="00000000">
      <w:pPr>
        <w:ind w:firstLine="708"/>
        <w:jc w:val="both"/>
        <w:rPr>
          <w:bCs/>
          <w:lang w:val="uk-UA"/>
        </w:rPr>
      </w:pPr>
      <w:r>
        <w:rPr>
          <w:shd w:val="clear" w:color="auto" w:fill="FFFFFF"/>
          <w:lang w:val="uk-UA" w:eastAsia="zh-CN"/>
        </w:rPr>
        <w:t xml:space="preserve">Розглянувши </w:t>
      </w:r>
      <w:r>
        <w:rPr>
          <w:color w:val="000000"/>
          <w:shd w:val="clear" w:color="auto" w:fill="FFFFFF"/>
          <w:lang w:val="uk-UA" w:eastAsia="zh-CN"/>
        </w:rPr>
        <w:t>проект</w:t>
      </w:r>
      <w:r>
        <w:rPr>
          <w:shd w:val="clear" w:color="auto" w:fill="FFFFFF"/>
          <w:lang w:val="uk-UA" w:eastAsia="zh-CN"/>
        </w:rPr>
        <w:t xml:space="preserve"> землеустрою щодо відведення земельної ділянки </w:t>
      </w:r>
      <w:r>
        <w:rPr>
          <w:lang w:val="uk-UA"/>
        </w:rPr>
        <w:t>в оренду</w:t>
      </w:r>
      <w:r>
        <w:rPr>
          <w:b/>
          <w:bCs/>
          <w:shd w:val="clear" w:color="auto" w:fill="FFFFFF"/>
          <w:lang w:val="uk-UA" w:eastAsia="zh-CN"/>
        </w:rPr>
        <w:t xml:space="preserve"> </w:t>
      </w:r>
      <w:r>
        <w:rPr>
          <w:b/>
          <w:shd w:val="clear" w:color="auto" w:fill="FFFFFF"/>
          <w:lang w:val="uk-UA" w:eastAsia="zh-CN"/>
        </w:rPr>
        <w:t>ТОВАРИСТВУ З ОБМЕЖЕНОЮ ВІДПОВІДАЛЬНІСТЮ "</w:t>
      </w:r>
      <w:r>
        <w:rPr>
          <w:b/>
          <w:bCs/>
          <w:shd w:val="clear" w:color="auto" w:fill="FFFFFF"/>
          <w:lang w:val="uk-UA" w:eastAsia="zh-CN"/>
        </w:rPr>
        <w:t>РЕНТЬЄР ІНВЕСТ</w:t>
      </w:r>
      <w:r>
        <w:rPr>
          <w:b/>
          <w:shd w:val="clear" w:color="auto" w:fill="FFFFFF"/>
          <w:lang w:val="uk-UA" w:eastAsia="zh-CN"/>
        </w:rPr>
        <w:t>"</w:t>
      </w:r>
      <w:r>
        <w:rPr>
          <w:shd w:val="clear" w:color="auto" w:fill="FFFFFF"/>
          <w:lang w:val="uk-UA" w:eastAsia="zh-CN"/>
        </w:rPr>
        <w:t xml:space="preserve">,  витяг з Державного земельного кадастру про земельну ділянку </w:t>
      </w:r>
      <w:r>
        <w:rPr>
          <w:b/>
          <w:bCs/>
          <w:shd w:val="clear" w:color="auto" w:fill="FFFFFF"/>
          <w:lang w:val="uk-UA" w:eastAsia="zh-CN"/>
        </w:rPr>
        <w:t xml:space="preserve"> </w:t>
      </w:r>
      <w:r>
        <w:rPr>
          <w:shd w:val="clear" w:color="auto" w:fill="FFFFFF"/>
          <w:lang w:val="uk-UA" w:eastAsia="zh-CN"/>
        </w:rPr>
        <w:t>кадастровий номер  5111700000:02:006:0274,</w:t>
      </w:r>
      <w:r>
        <w:rPr>
          <w:b/>
          <w:bCs/>
          <w:shd w:val="clear" w:color="auto" w:fill="FFFFFF"/>
          <w:lang w:val="uk-UA" w:eastAsia="zh-CN"/>
        </w:rPr>
        <w:t xml:space="preserve"> </w:t>
      </w:r>
      <w:r>
        <w:rPr>
          <w:color w:val="000000"/>
          <w:shd w:val="clear" w:color="auto" w:fill="FFFFFF"/>
          <w:lang w:val="uk-UA" w:eastAsia="zh-CN"/>
        </w:rPr>
        <w:t>вважаю за можливе</w:t>
      </w:r>
      <w:r>
        <w:rPr>
          <w:bCs/>
          <w:lang w:val="uk-UA" w:eastAsia="zh-CN"/>
        </w:rPr>
        <w:t xml:space="preserve"> затвердити</w:t>
      </w:r>
      <w:r>
        <w:rPr>
          <w:rFonts w:eastAsia="Andale Sans UI" w:cs="Tahoma"/>
          <w:bCs/>
          <w:kern w:val="2"/>
          <w:lang w:val="uk-UA" w:eastAsia="zh-CN"/>
        </w:rPr>
        <w:t xml:space="preserve"> </w:t>
      </w:r>
      <w:r>
        <w:rPr>
          <w:bCs/>
          <w:lang w:val="uk-UA" w:eastAsia="zh-CN"/>
        </w:rPr>
        <w:t xml:space="preserve">проект землеустрою щодо відведення земельної ділянки </w:t>
      </w:r>
      <w:r>
        <w:rPr>
          <w:lang w:val="uk-UA"/>
        </w:rPr>
        <w:t>в оренду</w:t>
      </w:r>
      <w:r>
        <w:rPr>
          <w:bCs/>
          <w:lang w:val="uk-UA" w:eastAsia="zh-CN"/>
        </w:rPr>
        <w:t xml:space="preserve"> (кадастровий номер </w:t>
      </w:r>
      <w:r>
        <w:rPr>
          <w:shd w:val="clear" w:color="auto" w:fill="FFFFFF"/>
          <w:lang w:val="uk-UA" w:eastAsia="zh-CN"/>
        </w:rPr>
        <w:t>5111700000:02:006:0274</w:t>
      </w:r>
      <w:r>
        <w:rPr>
          <w:bCs/>
          <w:lang w:val="uk-UA" w:eastAsia="zh-CN"/>
        </w:rPr>
        <w:t>) ТОВАРИСТВУ З ОБМЕЖЕНОЮ</w:t>
      </w:r>
      <w:r>
        <w:rPr>
          <w:b/>
          <w:bCs/>
          <w:shd w:val="clear" w:color="auto" w:fill="FFFFFF"/>
          <w:lang w:val="uk-UA" w:eastAsia="zh-CN"/>
        </w:rPr>
        <w:t xml:space="preserve"> </w:t>
      </w:r>
      <w:r>
        <w:rPr>
          <w:shd w:val="clear" w:color="auto" w:fill="FFFFFF"/>
          <w:lang w:val="uk-UA" w:eastAsia="zh-CN"/>
        </w:rPr>
        <w:t>ВІДПОВІДАЛЬНІСТЮ "РЕНТЬЄР ІНВЕСТ" з цільовим призначенн</w:t>
      </w:r>
      <w:r>
        <w:rPr>
          <w:bCs/>
          <w:shd w:val="clear" w:color="auto" w:fill="FFFFFF"/>
          <w:lang w:val="uk-UA" w:eastAsia="zh-CN"/>
        </w:rPr>
        <w:t xml:space="preserve">ям – КВЦПЗ </w:t>
      </w:r>
      <w:r>
        <w:rPr>
          <w:color w:val="000000"/>
          <w:shd w:val="clear" w:color="auto" w:fill="FFFFFF"/>
          <w:lang w:val="uk-UA" w:eastAsia="zh-CN"/>
        </w:rPr>
        <w:t>13.01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об’єктів і споруд електронних комунікацій, площею </w:t>
      </w:r>
      <w:r>
        <w:rPr>
          <w:color w:val="000000"/>
          <w:shd w:val="clear" w:color="auto" w:fill="FFFFFF"/>
          <w:lang w:val="uk-UA" w:eastAsia="zh-CN"/>
        </w:rPr>
        <w:t>0,0030</w:t>
      </w:r>
      <w:r>
        <w:rPr>
          <w:shd w:val="clear" w:color="auto" w:fill="FFFFFF"/>
          <w:lang w:val="uk-UA" w:eastAsia="zh-CN"/>
        </w:rPr>
        <w:t xml:space="preserve"> га що розташована за </w:t>
      </w:r>
      <w:proofErr w:type="spellStart"/>
      <w:r>
        <w:rPr>
          <w:shd w:val="clear" w:color="auto" w:fill="FFFFFF"/>
          <w:lang w:val="uk-UA" w:eastAsia="zh-CN"/>
        </w:rPr>
        <w:t>адресою</w:t>
      </w:r>
      <w:proofErr w:type="spellEnd"/>
      <w:r>
        <w:rPr>
          <w:shd w:val="clear" w:color="auto" w:fill="FFFFFF"/>
          <w:lang w:val="uk-UA" w:eastAsia="zh-CN"/>
        </w:rPr>
        <w:t xml:space="preserve">: 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proofErr w:type="spellStart"/>
      <w:r>
        <w:rPr>
          <w:shd w:val="clear" w:color="auto" w:fill="FFFFFF"/>
          <w:lang w:val="uk-UA" w:eastAsia="zh-CN"/>
        </w:rPr>
        <w:t>м.Південне</w:t>
      </w:r>
      <w:proofErr w:type="spellEnd"/>
      <w:r>
        <w:rPr>
          <w:shd w:val="clear" w:color="auto" w:fill="FFFFFF"/>
          <w:lang w:val="uk-UA" w:eastAsia="zh-CN"/>
        </w:rPr>
        <w:t xml:space="preserve"> між земельними ділянками кадастрові номери: 5111700000:02:006:0090 та 5122785800:01:001:0116 за профілакторієм “Портовик”</w:t>
      </w:r>
      <w:r>
        <w:rPr>
          <w:bCs/>
          <w:color w:val="000000"/>
          <w:shd w:val="clear" w:color="auto" w:fill="FFFFFF"/>
          <w:lang w:val="uk-UA" w:eastAsia="zh-CN"/>
        </w:rPr>
        <w:t>.</w:t>
      </w:r>
    </w:p>
    <w:p w14:paraId="65D9101C" w14:textId="77777777" w:rsidR="0061043B" w:rsidRDefault="0061043B">
      <w:pPr>
        <w:rPr>
          <w:lang w:val="uk-UA"/>
        </w:rPr>
      </w:pPr>
    </w:p>
    <w:p w14:paraId="534BF7CF" w14:textId="77777777" w:rsidR="0061043B" w:rsidRDefault="0061043B">
      <w:pPr>
        <w:pStyle w:val="a3"/>
        <w:jc w:val="both"/>
        <w:rPr>
          <w:sz w:val="28"/>
          <w:szCs w:val="28"/>
          <w:lang w:val="uk-UA"/>
        </w:rPr>
      </w:pPr>
    </w:p>
    <w:p w14:paraId="246EA0C9" w14:textId="77777777" w:rsidR="0061043B" w:rsidRDefault="0061043B">
      <w:pPr>
        <w:pStyle w:val="a3"/>
        <w:jc w:val="both"/>
        <w:rPr>
          <w:sz w:val="28"/>
          <w:szCs w:val="28"/>
          <w:lang w:val="uk-UA"/>
        </w:rPr>
      </w:pPr>
    </w:p>
    <w:p w14:paraId="431AF7AA" w14:textId="77777777" w:rsidR="0061043B" w:rsidRDefault="0061043B">
      <w:pPr>
        <w:rPr>
          <w:lang w:val="uk-UA"/>
        </w:rPr>
      </w:pPr>
    </w:p>
    <w:p w14:paraId="7C9C1AE2" w14:textId="77777777" w:rsidR="0061043B" w:rsidRDefault="0061043B">
      <w:pPr>
        <w:rPr>
          <w:lang w:val="uk-UA"/>
        </w:rPr>
      </w:pPr>
    </w:p>
    <w:p w14:paraId="0BC0400C" w14:textId="77777777" w:rsidR="0061043B" w:rsidRDefault="0061043B">
      <w:pPr>
        <w:rPr>
          <w:lang w:val="uk-UA"/>
        </w:rPr>
      </w:pPr>
    </w:p>
    <w:p w14:paraId="6965CE38" w14:textId="77777777" w:rsidR="0061043B" w:rsidRDefault="0061043B">
      <w:pPr>
        <w:rPr>
          <w:lang w:val="uk-UA"/>
        </w:rPr>
      </w:pPr>
    </w:p>
    <w:p w14:paraId="01A52D96" w14:textId="77777777" w:rsidR="0061043B" w:rsidRDefault="00000000">
      <w:r>
        <w:rPr>
          <w:sz w:val="28"/>
          <w:szCs w:val="28"/>
          <w:lang w:val="uk-UA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  <w:lang w:val="uk-UA"/>
        </w:rPr>
        <w:t>Сантоній</w:t>
      </w:r>
      <w:proofErr w:type="spellEnd"/>
      <w:r>
        <w:rPr>
          <w:b/>
          <w:sz w:val="32"/>
          <w:szCs w:val="20"/>
          <w:lang w:val="uk-UA"/>
        </w:rPr>
        <w:t xml:space="preserve">             </w:t>
      </w:r>
    </w:p>
    <w:p w14:paraId="38D294E8" w14:textId="77777777" w:rsidR="0061043B" w:rsidRDefault="0061043B">
      <w:pPr>
        <w:rPr>
          <w:b/>
          <w:bCs/>
          <w:sz w:val="32"/>
          <w:szCs w:val="32"/>
        </w:rPr>
      </w:pPr>
    </w:p>
    <w:p w14:paraId="01A751B7" w14:textId="77777777" w:rsidR="0061043B" w:rsidRDefault="0061043B"/>
    <w:p w14:paraId="0AF698B9" w14:textId="77777777" w:rsidR="0061043B" w:rsidRDefault="0061043B"/>
    <w:sectPr w:rsidR="0061043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3491" w14:textId="77777777" w:rsidR="003C5159" w:rsidRDefault="003C5159">
      <w:r>
        <w:separator/>
      </w:r>
    </w:p>
  </w:endnote>
  <w:endnote w:type="continuationSeparator" w:id="0">
    <w:p w14:paraId="61C76680" w14:textId="77777777" w:rsidR="003C5159" w:rsidRDefault="003C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-serif">
    <w:altName w:val="Cambria"/>
    <w:charset w:val="CC"/>
    <w:family w:val="roman"/>
    <w:pitch w:val="default"/>
  </w:font>
  <w:font w:name="Andale Sans UI">
    <w:altName w:val="Roman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7EF8" w14:textId="77777777" w:rsidR="003C5159" w:rsidRDefault="003C5159">
      <w:r>
        <w:separator/>
      </w:r>
    </w:p>
  </w:footnote>
  <w:footnote w:type="continuationSeparator" w:id="0">
    <w:p w14:paraId="2F969AF8" w14:textId="77777777" w:rsidR="003C5159" w:rsidRDefault="003C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43B"/>
    <w:rsid w:val="00205372"/>
    <w:rsid w:val="003C5159"/>
    <w:rsid w:val="0061043B"/>
    <w:rsid w:val="007B211A"/>
    <w:rsid w:val="2C9B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7FD0D"/>
  <w15:docId w15:val="{BE83AD19-6C16-487D-BA17-BF749CFC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2025-08-19T11:43:00Z</dcterms:created>
  <dcterms:modified xsi:type="dcterms:W3CDTF">2025-09-15T14:34:00Z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35F94E72C6C04865BA2D155D6596360A_12</vt:lpwstr>
  </property>
</Properties>
</file>