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1159" w14:textId="77777777" w:rsidR="006C7AF1" w:rsidRDefault="00000000">
      <w:pPr>
        <w:spacing w:after="0"/>
        <w:ind w:left="5664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01785C6D" w14:textId="77777777" w:rsidR="006C7AF1" w:rsidRDefault="00000000">
      <w:pPr>
        <w:spacing w:after="0"/>
        <w:ind w:left="5400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до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    </w:t>
      </w:r>
    </w:p>
    <w:p w14:paraId="017E73F4" w14:textId="77777777" w:rsidR="006C7AF1" w:rsidRDefault="00000000">
      <w:pPr>
        <w:spacing w:after="0"/>
        <w:ind w:left="5400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Південнівської </w:t>
      </w:r>
      <w:proofErr w:type="spellStart"/>
      <w:r>
        <w:rPr>
          <w:rFonts w:ascii="Times New Roman" w:eastAsia="Times New Roman" w:hAnsi="Times New Roman" w:cs="Times New Roman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ради </w:t>
      </w:r>
    </w:p>
    <w:p w14:paraId="6B330D83" w14:textId="77777777" w:rsidR="006C7AF1" w:rsidRDefault="00000000">
      <w:pPr>
        <w:spacing w:after="0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lang w:val="ru-RU" w:eastAsia="ru-RU"/>
        </w:rPr>
        <w:t xml:space="preserve">  “</w:t>
      </w:r>
      <w:proofErr w:type="gramEnd"/>
      <w:r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lang w:val="ru-RU" w:eastAsia="ru-RU"/>
        </w:rPr>
        <w:t>”</w:t>
      </w:r>
      <w:proofErr w:type="gramEnd"/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                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2025 р.</w:t>
      </w:r>
    </w:p>
    <w:p w14:paraId="209A56EF" w14:textId="77777777" w:rsidR="006C7AF1" w:rsidRDefault="00000000">
      <w:pPr>
        <w:tabs>
          <w:tab w:val="left" w:pos="7300"/>
        </w:tabs>
        <w:spacing w:after="0"/>
        <w:jc w:val="center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lang w:val="ru-RU" w:eastAsia="ru-RU"/>
        </w:rPr>
        <w:t>.</w:t>
      </w:r>
    </w:p>
    <w:tbl>
      <w:tblPr>
        <w:tblW w:w="9782" w:type="dxa"/>
        <w:tblInd w:w="-175" w:type="dxa"/>
        <w:tblLook w:val="04A0" w:firstRow="1" w:lastRow="0" w:firstColumn="1" w:lastColumn="0" w:noHBand="0" w:noVBand="1"/>
      </w:tblPr>
      <w:tblGrid>
        <w:gridCol w:w="1629"/>
        <w:gridCol w:w="368"/>
        <w:gridCol w:w="696"/>
        <w:gridCol w:w="929"/>
        <w:gridCol w:w="929"/>
        <w:gridCol w:w="1138"/>
        <w:gridCol w:w="738"/>
        <w:gridCol w:w="191"/>
        <w:gridCol w:w="1110"/>
        <w:gridCol w:w="314"/>
        <w:gridCol w:w="724"/>
        <w:gridCol w:w="488"/>
        <w:gridCol w:w="212"/>
        <w:gridCol w:w="1424"/>
      </w:tblGrid>
      <w:tr w:rsidR="006C7AF1" w14:paraId="1AD311FC" w14:textId="77777777">
        <w:trPr>
          <w:trHeight w:hRule="exact" w:val="28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5CF30" w14:textId="77777777" w:rsidR="006C7AF1" w:rsidRDefault="006C7AF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7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5EA3F66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F1986" w14:textId="77777777" w:rsidR="006C7AF1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6C7AF1" w14:paraId="5633AC55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2E659E08" w14:textId="77777777" w:rsidR="006C7AF1" w:rsidRDefault="00000000">
            <w:pPr>
              <w:spacing w:after="0" w:line="240" w:lineRule="auto"/>
              <w:ind w:left="-57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Підприємство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КОМУНАЛЬНЕ ПІДПРИЄМСТВО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Спецтранс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C5633" w14:textId="77777777" w:rsidR="006C7AF1" w:rsidRDefault="006C7AF1">
            <w:pPr>
              <w:spacing w:line="240" w:lineRule="auto"/>
            </w:pPr>
          </w:p>
        </w:tc>
      </w:tr>
      <w:tr w:rsidR="006C7AF1" w14:paraId="58084E0B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17670F80" w14:textId="77777777" w:rsidR="006C7AF1" w:rsidRDefault="00000000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за ЄДРПОУ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A5413" w14:textId="77777777" w:rsidR="006C7AF1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30750184</w:t>
            </w:r>
          </w:p>
        </w:tc>
      </w:tr>
      <w:tr w:rsidR="006C7AF1" w14:paraId="016A2C60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51A6E079" w14:textId="77777777" w:rsidR="006C7AF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Організаційно-правова форма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Комунальне підприємство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E720E" w14:textId="77777777" w:rsidR="006C7AF1" w:rsidRDefault="006C7AF1">
            <w:pPr>
              <w:spacing w:line="240" w:lineRule="auto"/>
            </w:pPr>
          </w:p>
        </w:tc>
      </w:tr>
      <w:tr w:rsidR="006C7AF1" w14:paraId="50063C4D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61351592" w14:textId="77777777" w:rsidR="006C7AF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Територія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м. Південне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972CF" w14:textId="77777777" w:rsidR="006C7AF1" w:rsidRDefault="006C7AF1">
            <w:pPr>
              <w:spacing w:line="240" w:lineRule="auto"/>
            </w:pPr>
          </w:p>
        </w:tc>
      </w:tr>
      <w:tr w:rsidR="006C7AF1" w14:paraId="49ED3653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1A442C4B" w14:textId="77777777" w:rsidR="006C7AF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 управління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житлово-комунального господарства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3F650" w14:textId="77777777" w:rsidR="006C7AF1" w:rsidRDefault="006C7AF1">
            <w:pPr>
              <w:spacing w:line="240" w:lineRule="auto"/>
            </w:pPr>
          </w:p>
        </w:tc>
      </w:tr>
      <w:tr w:rsidR="006C7AF1" w14:paraId="4632AFF7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2C49F122" w14:textId="77777777" w:rsidR="006C7AF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Галузь 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Транспорт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47D2B" w14:textId="77777777" w:rsidR="006C7AF1" w:rsidRDefault="006C7AF1">
            <w:pPr>
              <w:spacing w:line="240" w:lineRule="auto"/>
            </w:pPr>
          </w:p>
        </w:tc>
      </w:tr>
      <w:tr w:rsidR="006C7AF1" w14:paraId="518625BD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21956C4D" w14:textId="77777777" w:rsidR="006C7AF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Вид економічної діяльності  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Збирання безпечних відходів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за  КВЕД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88A14" w14:textId="77777777" w:rsidR="006C7AF1" w:rsidRDefault="00000000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38.11</w:t>
            </w:r>
          </w:p>
        </w:tc>
      </w:tr>
      <w:tr w:rsidR="006C7AF1" w14:paraId="29D77E81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2262A2E5" w14:textId="77777777" w:rsidR="006C7AF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Одиниця виміру: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тис. грн.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FFFDC" w14:textId="77777777" w:rsidR="006C7AF1" w:rsidRDefault="006C7AF1">
            <w:pPr>
              <w:spacing w:line="240" w:lineRule="auto"/>
            </w:pPr>
          </w:p>
        </w:tc>
      </w:tr>
      <w:tr w:rsidR="006C7AF1" w14:paraId="081495C6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4B1CDDB3" w14:textId="77777777" w:rsidR="006C7AF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 власності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Комунальна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1F6C4" w14:textId="77777777" w:rsidR="006C7AF1" w:rsidRDefault="006C7AF1">
            <w:pPr>
              <w:spacing w:line="240" w:lineRule="auto"/>
            </w:pPr>
          </w:p>
        </w:tc>
      </w:tr>
      <w:tr w:rsidR="006C7AF1" w14:paraId="5E94735E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18C274DF" w14:textId="77777777" w:rsidR="006C7AF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Чисельність працівників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A3B5E" w14:textId="77777777" w:rsidR="006C7AF1" w:rsidRDefault="006C7AF1">
            <w:pPr>
              <w:spacing w:line="240" w:lineRule="auto"/>
            </w:pPr>
          </w:p>
        </w:tc>
      </w:tr>
      <w:tr w:rsidR="006C7AF1" w14:paraId="2F2B5F96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001ABE7C" w14:textId="77777777" w:rsidR="006C7AF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Місце знаходження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м. Південне, вул. Комунальна 9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A4CA7" w14:textId="77777777" w:rsidR="006C7AF1" w:rsidRDefault="006C7AF1">
            <w:pPr>
              <w:spacing w:line="240" w:lineRule="auto"/>
            </w:pPr>
          </w:p>
        </w:tc>
      </w:tr>
      <w:tr w:rsidR="006C7AF1" w14:paraId="2E30B6E1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2DFED935" w14:textId="77777777" w:rsidR="006C7AF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Телефон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(099)0846880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F8652" w14:textId="77777777" w:rsidR="006C7AF1" w:rsidRDefault="006C7AF1">
            <w:pPr>
              <w:spacing w:line="240" w:lineRule="auto"/>
            </w:pPr>
          </w:p>
        </w:tc>
      </w:tr>
      <w:tr w:rsidR="006C7AF1" w14:paraId="1B2E435C" w14:textId="7777777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1DE4AD55" w14:textId="77777777" w:rsidR="006C7AF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Прізвище та ініціали керівника  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Суханов В.М.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A5651" w14:textId="77777777" w:rsidR="006C7AF1" w:rsidRDefault="006C7AF1">
            <w:pPr>
              <w:spacing w:line="240" w:lineRule="auto"/>
            </w:pPr>
          </w:p>
        </w:tc>
      </w:tr>
      <w:tr w:rsidR="006C7AF1" w14:paraId="2145E911" w14:textId="77777777">
        <w:trPr>
          <w:trHeight w:val="375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AE368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Відкоригований ФІНАНСОВИЙ ПЛАН  </w:t>
            </w:r>
          </w:p>
          <w:p w14:paraId="6052F574" w14:textId="77777777" w:rsidR="006C7AF1" w:rsidRDefault="00000000">
            <w:pPr>
              <w:pStyle w:val="af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u w:val="single"/>
                <w:lang w:eastAsia="ru-RU"/>
              </w:rPr>
              <w:t>КОМУНАЛЬНОГО ПІДПРИЄМСТВА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u w:val="single"/>
                <w:lang w:eastAsia="ru-RU"/>
              </w:rPr>
              <w:t>Спецтранс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u w:val="single"/>
                <w:lang w:eastAsia="ru-RU"/>
              </w:rPr>
              <w:t>"</w:t>
            </w:r>
          </w:p>
          <w:p w14:paraId="699F59D3" w14:textId="77777777" w:rsidR="006C7AF1" w:rsidRDefault="00000000">
            <w:pPr>
              <w:suppressAutoHyphens w:val="0"/>
              <w:spacing w:after="0" w:line="240" w:lineRule="auto"/>
              <w:ind w:right="-11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рік </w:t>
            </w:r>
          </w:p>
        </w:tc>
      </w:tr>
      <w:tr w:rsidR="006C7AF1" w14:paraId="4A932291" w14:textId="77777777">
        <w:trPr>
          <w:trHeight w:val="252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0AFCDB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Основні фінансові показники підприємства</w:t>
            </w:r>
          </w:p>
        </w:tc>
      </w:tr>
      <w:tr w:rsidR="006C7AF1" w14:paraId="25F45C5B" w14:textId="77777777">
        <w:trPr>
          <w:trHeight w:val="291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A1F9AF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І. Формування прибутку підприємства</w:t>
            </w:r>
          </w:p>
        </w:tc>
      </w:tr>
      <w:tr w:rsidR="006C7AF1" w14:paraId="5EFDC7ED" w14:textId="77777777">
        <w:trPr>
          <w:cantSplit/>
          <w:trHeight w:val="285"/>
        </w:trPr>
        <w:tc>
          <w:tcPr>
            <w:tcW w:w="28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87E83A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E4B264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рядка 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C7E71" w14:textId="77777777" w:rsidR="006C7AF1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Факт за 2023 р. (тис. грн.)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ABA644" w14:textId="77777777" w:rsidR="006C7AF1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План на 2024 р. (тис. грн.)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66A39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Плановий рік,</w:t>
            </w:r>
          </w:p>
          <w:p w14:paraId="32F5FFB9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усього (тис. грн.)</w:t>
            </w:r>
          </w:p>
        </w:tc>
        <w:tc>
          <w:tcPr>
            <w:tcW w:w="340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2F28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  <w:t>У тому числі поквартально (тис. грн.)</w:t>
            </w:r>
          </w:p>
        </w:tc>
      </w:tr>
      <w:tr w:rsidR="006C7AF1" w14:paraId="258913B6" w14:textId="77777777">
        <w:trPr>
          <w:cantSplit/>
          <w:trHeight w:val="363"/>
        </w:trPr>
        <w:tc>
          <w:tcPr>
            <w:tcW w:w="28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EBCA5B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BED72F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51DC8B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86C2B9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E9015C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54E5EB35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І  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7D205B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ІІ </w:t>
            </w:r>
          </w:p>
        </w:tc>
        <w:tc>
          <w:tcPr>
            <w:tcW w:w="8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24EFD34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ІІІ</w:t>
            </w:r>
          </w:p>
        </w:tc>
        <w:tc>
          <w:tcPr>
            <w:tcW w:w="9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8BEE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ІV</w:t>
            </w:r>
          </w:p>
        </w:tc>
      </w:tr>
      <w:tr w:rsidR="006C7AF1" w14:paraId="438D5321" w14:textId="77777777">
        <w:trPr>
          <w:trHeight w:val="321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F67A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Доходи</w:t>
            </w:r>
          </w:p>
        </w:tc>
      </w:tr>
      <w:tr w:rsidR="006C7AF1" w14:paraId="422591B4" w14:textId="77777777">
        <w:trPr>
          <w:trHeight w:val="63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BAE44B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охід (виручка)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вiд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реалізації продукції (товарів, робіт, послуг)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(001/1+001/2+001/3)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D4D9C6" w14:textId="77777777" w:rsidR="006C7AF1" w:rsidRDefault="00000000">
            <w:pPr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B37A8B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10848,12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70D268" w14:textId="77777777" w:rsidR="006C7AF1" w:rsidRDefault="00000000">
            <w:pPr>
              <w:pStyle w:val="af0"/>
              <w:spacing w:after="0" w:line="240" w:lineRule="auto"/>
              <w:ind w:left="-113" w:right="-57"/>
              <w:jc w:val="center"/>
            </w:pPr>
            <w:r>
              <w:rPr>
                <w:rFonts w:ascii="Times New Roman" w:eastAsia="Calibri" w:hAnsi="Times New Roman"/>
              </w:rPr>
              <w:t>13066,27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44A430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13227,32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5BBF6D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3205,79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CB60FB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3293,92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5479B7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Calibri" w:hAnsi="Times New Roman"/>
              </w:rPr>
              <w:t>3371,18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E3720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Calibri" w:hAnsi="Times New Roman"/>
              </w:rPr>
              <w:t>3356,44</w:t>
            </w:r>
          </w:p>
        </w:tc>
      </w:tr>
      <w:tr w:rsidR="006C7AF1" w14:paraId="628D522D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538061" w14:textId="77777777" w:rsidR="006C7AF1" w:rsidRDefault="00000000">
            <w:pPr>
              <w:spacing w:after="0" w:line="240" w:lineRule="auto"/>
              <w:ind w:left="-57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18"/>
                <w:szCs w:val="18"/>
                <w:lang w:eastAsia="ru-RU"/>
              </w:rPr>
              <w:t>У тому числі за основними видами діяльності: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70E8D9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A19DFB" w14:textId="77777777" w:rsidR="006C7AF1" w:rsidRDefault="006C7AF1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367529" w14:textId="77777777" w:rsidR="006C7AF1" w:rsidRDefault="006C7AF1">
            <w:pPr>
              <w:pStyle w:val="af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396A9A" w14:textId="77777777" w:rsidR="006C7AF1" w:rsidRDefault="006C7AF1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BB8571" w14:textId="77777777" w:rsidR="006C7AF1" w:rsidRDefault="006C7AF1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FAFE50" w14:textId="77777777" w:rsidR="006C7AF1" w:rsidRDefault="006C7AF1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FB4118" w14:textId="77777777" w:rsidR="006C7AF1" w:rsidRDefault="006C7AF1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CFD46" w14:textId="77777777" w:rsidR="006C7AF1" w:rsidRDefault="006C7AF1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6C7AF1" w14:paraId="3933D78F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9669FA" w14:textId="77777777" w:rsidR="006C7AF1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Послуги з управління побутовими відходами (вивезення, приймання та видалення ЗПВ та ВГПВ)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6C8FA9" w14:textId="77777777" w:rsidR="006C7AF1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D01931" w14:textId="77777777" w:rsidR="006C7AF1" w:rsidRDefault="00000000">
            <w:pPr>
              <w:pStyle w:val="af0"/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10280,62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633BA0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Calibri" w:hAnsi="Times New Roman"/>
              </w:rPr>
              <w:t>12161,49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F34643" w14:textId="77777777" w:rsidR="006C7AF1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12250,42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DB49B6" w14:textId="77777777" w:rsidR="006C7AF1" w:rsidRDefault="00000000">
            <w:pPr>
              <w:pStyle w:val="af0"/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3041,78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7AEFF" w14:textId="77777777" w:rsidR="006C7AF1" w:rsidRDefault="00000000">
            <w:pPr>
              <w:pStyle w:val="af0"/>
              <w:spacing w:after="0" w:line="240" w:lineRule="auto"/>
              <w:ind w:left="-57" w:right="-113"/>
              <w:jc w:val="center"/>
            </w:pPr>
            <w:r>
              <w:rPr>
                <w:rFonts w:ascii="Times New Roman" w:eastAsia="Calibri" w:hAnsi="Times New Roman"/>
              </w:rPr>
              <w:t>3074,86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F14B59" w14:textId="77777777" w:rsidR="006C7AF1" w:rsidRDefault="00000000">
            <w:pPr>
              <w:pStyle w:val="af0"/>
              <w:spacing w:after="0" w:line="240" w:lineRule="auto"/>
              <w:ind w:left="-57" w:right="-113"/>
              <w:jc w:val="center"/>
            </w:pPr>
            <w:r>
              <w:rPr>
                <w:rFonts w:ascii="Times New Roman" w:eastAsia="Calibri" w:hAnsi="Times New Roman"/>
              </w:rPr>
              <w:t>3090,78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45F96" w14:textId="77777777" w:rsidR="006C7AF1" w:rsidRDefault="00000000">
            <w:pPr>
              <w:pStyle w:val="af0"/>
              <w:spacing w:after="0" w:line="240" w:lineRule="auto"/>
              <w:ind w:left="-57" w:right="-113"/>
              <w:jc w:val="center"/>
            </w:pPr>
            <w:r>
              <w:rPr>
                <w:rFonts w:ascii="Times New Roman" w:eastAsia="Calibri" w:hAnsi="Times New Roman"/>
              </w:rPr>
              <w:t>3043,01</w:t>
            </w:r>
          </w:p>
        </w:tc>
      </w:tr>
      <w:tr w:rsidR="006C7AF1" w14:paraId="1A71466D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E1492A" w14:textId="77777777" w:rsidR="006C7AF1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Автопослуги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C09D49" w14:textId="77777777" w:rsidR="006C7AF1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5EC8DE" w14:textId="77777777" w:rsidR="006C7AF1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505,43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4CD433" w14:textId="77777777" w:rsidR="006C7AF1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750,91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758391" w14:textId="77777777" w:rsidR="006C7AF1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786,40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451FC0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116,39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DFECEF" w14:textId="77777777" w:rsidR="006C7AF1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171,43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913AC2" w14:textId="77777777" w:rsidR="006C7AF1" w:rsidRDefault="00000000">
            <w:pPr>
              <w:pStyle w:val="af0"/>
              <w:spacing w:after="0" w:line="240" w:lineRule="auto"/>
              <w:ind w:left="-57"/>
              <w:jc w:val="center"/>
            </w:pPr>
            <w:r>
              <w:rPr>
                <w:rFonts w:ascii="Times New Roman" w:eastAsia="Calibri" w:hAnsi="Times New Roman"/>
              </w:rPr>
              <w:t>232,78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7E538" w14:textId="77777777" w:rsidR="006C7AF1" w:rsidRDefault="00000000">
            <w:pPr>
              <w:pStyle w:val="af0"/>
              <w:spacing w:after="0" w:line="240" w:lineRule="auto"/>
              <w:ind w:left="-57"/>
              <w:jc w:val="center"/>
            </w:pPr>
            <w:r>
              <w:rPr>
                <w:rFonts w:ascii="Times New Roman" w:eastAsia="Calibri" w:hAnsi="Times New Roman"/>
              </w:rPr>
              <w:t>265,80</w:t>
            </w:r>
          </w:p>
        </w:tc>
      </w:tr>
      <w:tr w:rsidR="006C7AF1" w14:paraId="317E5EC6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A7761A" w14:textId="77777777" w:rsidR="006C7AF1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Послуги з випуску/допуску автотранспортних засобів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6A8741" w14:textId="77777777" w:rsidR="006C7AF1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001/3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D3B136" w14:textId="77777777" w:rsidR="006C7AF1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62,07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425456" w14:textId="77777777" w:rsidR="006C7AF1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153,87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AA3A69" w14:textId="77777777" w:rsidR="006C7AF1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190,50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8FBFD0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BE5718" w14:textId="77777777" w:rsidR="006C7AF1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47,63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2006F7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80400" w14:textId="77777777" w:rsidR="006C7AF1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47,63</w:t>
            </w:r>
          </w:p>
        </w:tc>
      </w:tr>
      <w:tr w:rsidR="006C7AF1" w14:paraId="05D51A20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06A58C" w14:textId="77777777" w:rsidR="006C7AF1" w:rsidRDefault="0000000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Дохід від послуги перевезення пасажирів (з урахуванням компенсації)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09E0FA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0886A0" w14:textId="77777777" w:rsidR="006C7AF1" w:rsidRDefault="00000000">
            <w:pPr>
              <w:pStyle w:val="af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217D9F" w14:textId="77777777" w:rsidR="006C7AF1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DCF9E7" w14:textId="77777777" w:rsidR="006C7AF1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6BF528" w14:textId="77777777" w:rsidR="006C7AF1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A8A8AC" w14:textId="77777777" w:rsidR="006C7AF1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5B773F" w14:textId="77777777" w:rsidR="006C7AF1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A7E88" w14:textId="77777777" w:rsidR="006C7AF1" w:rsidRDefault="00000000">
            <w:pPr>
              <w:pStyle w:val="af0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0,00</w:t>
            </w:r>
          </w:p>
        </w:tc>
      </w:tr>
      <w:tr w:rsidR="006C7AF1" w14:paraId="117B58FF" w14:textId="77777777">
        <w:trPr>
          <w:trHeight w:val="28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57F49F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Податок на додану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вартість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505E0A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347D27" w14:textId="77777777" w:rsidR="006C7AF1" w:rsidRDefault="00000000">
            <w:pPr>
              <w:pStyle w:val="af0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1808,02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B1FAA3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2 177,71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E92544" w14:textId="77777777" w:rsidR="006C7AF1" w:rsidRDefault="00000000">
            <w:pPr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2 204,55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478AAD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534,30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9FFB1F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548,99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7199CB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561,86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5F029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559,41</w:t>
            </w:r>
          </w:p>
        </w:tc>
      </w:tr>
      <w:tr w:rsidR="006C7AF1" w14:paraId="4BE33AD6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11EB1B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інші непрямі податки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7534AF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732185" w14:textId="77777777" w:rsidR="006C7AF1" w:rsidRDefault="006C7AF1">
            <w:pPr>
              <w:pStyle w:val="af0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D9E692" w14:textId="77777777" w:rsidR="006C7AF1" w:rsidRDefault="006C7AF1">
            <w:pPr>
              <w:snapToGrid w:val="0"/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6F679A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E63C62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A779B6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F4E334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D228D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</w:tr>
      <w:tr w:rsidR="006C7AF1" w14:paraId="117E6859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5505BF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Інші вирахування з доходу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CA60B4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ECBDF2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3FBD9D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59FB8F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14A0BF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67ACB5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597632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818DC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</w:tr>
      <w:tr w:rsidR="006C7AF1" w14:paraId="4BD0C1E6" w14:textId="77777777">
        <w:trPr>
          <w:trHeight w:val="63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75C931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Чистий дохід (виручка) від реалізації продукції (товарів, робіт, послуг)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(001-003+002)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B432BE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0B89F9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9040,10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B9057A" w14:textId="77777777" w:rsidR="006C7AF1" w:rsidRDefault="00000000">
            <w:pPr>
              <w:pStyle w:val="af0"/>
              <w:spacing w:after="0"/>
              <w:ind w:left="-113" w:right="-113"/>
              <w:jc w:val="center"/>
            </w:pPr>
            <w:r>
              <w:rPr>
                <w:rFonts w:ascii="Times New Roman" w:eastAsia="Calibri" w:hAnsi="Times New Roman"/>
                <w:b/>
              </w:rPr>
              <w:t>10888,56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13E214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11022,77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D4DB0E" w14:textId="77777777" w:rsidR="006C7AF1" w:rsidRDefault="00000000">
            <w:pPr>
              <w:pStyle w:val="af0"/>
              <w:spacing w:after="0"/>
              <w:ind w:left="-57" w:right="-113"/>
              <w:jc w:val="center"/>
            </w:pPr>
            <w:r>
              <w:rPr>
                <w:rFonts w:ascii="Times New Roman" w:eastAsia="Calibri" w:hAnsi="Times New Roman"/>
                <w:b/>
              </w:rPr>
              <w:t>2 671,49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E46DFF" w14:textId="77777777" w:rsidR="006C7AF1" w:rsidRDefault="00000000">
            <w:pPr>
              <w:pStyle w:val="af0"/>
              <w:spacing w:after="0"/>
              <w:ind w:left="-57" w:right="-113"/>
              <w:jc w:val="center"/>
            </w:pPr>
            <w:r>
              <w:rPr>
                <w:rFonts w:ascii="Times New Roman" w:eastAsia="Calibri" w:hAnsi="Times New Roman"/>
                <w:b/>
              </w:rPr>
              <w:t>2 744,93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5CA2D3" w14:textId="77777777" w:rsidR="006C7AF1" w:rsidRDefault="00000000">
            <w:pPr>
              <w:pStyle w:val="af0"/>
              <w:spacing w:after="0"/>
              <w:ind w:left="-113" w:right="-113"/>
              <w:jc w:val="center"/>
            </w:pPr>
            <w:r>
              <w:rPr>
                <w:rFonts w:ascii="Times New Roman" w:eastAsia="Calibri" w:hAnsi="Times New Roman"/>
                <w:b/>
              </w:rPr>
              <w:t>2 809,32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F6274" w14:textId="77777777" w:rsidR="006C7AF1" w:rsidRDefault="00000000">
            <w:pPr>
              <w:pStyle w:val="af0"/>
              <w:spacing w:after="0"/>
              <w:ind w:left="-113" w:right="-113"/>
              <w:jc w:val="center"/>
            </w:pPr>
            <w:r>
              <w:rPr>
                <w:rFonts w:ascii="Times New Roman" w:eastAsia="Calibri" w:hAnsi="Times New Roman"/>
                <w:b/>
              </w:rPr>
              <w:t>2 797,03</w:t>
            </w:r>
          </w:p>
        </w:tc>
      </w:tr>
      <w:tr w:rsidR="006C7AF1" w14:paraId="20AF2224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AB7284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Інші операційні доходи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 тому числі: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550341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6A8B2A" w14:textId="77777777" w:rsidR="006C7AF1" w:rsidRDefault="00000000">
            <w:pPr>
              <w:pStyle w:val="af0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270,30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6986B9" w14:textId="77777777" w:rsidR="006C7AF1" w:rsidRDefault="00000000">
            <w:pPr>
              <w:pStyle w:val="af0"/>
              <w:spacing w:after="0"/>
              <w:jc w:val="center"/>
            </w:pPr>
            <w:r>
              <w:rPr>
                <w:rFonts w:ascii="Times New Roman" w:hAnsi="Times New Roman"/>
              </w:rPr>
              <w:t>129,97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625773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154,19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C1B45E" w14:textId="77777777" w:rsidR="006C7AF1" w:rsidRDefault="000000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31289B" w14:textId="77777777" w:rsidR="006C7AF1" w:rsidRDefault="000000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38,55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EF8D77" w14:textId="77777777" w:rsidR="006C7AF1" w:rsidRDefault="000000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2C8D3" w14:textId="77777777" w:rsidR="006C7AF1" w:rsidRDefault="000000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38,55</w:t>
            </w:r>
          </w:p>
        </w:tc>
      </w:tr>
      <w:tr w:rsidR="006C7AF1" w14:paraId="0084946F" w14:textId="77777777">
        <w:trPr>
          <w:trHeight w:val="12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BD9099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Інші операційні доходи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612F65" w14:textId="77777777" w:rsidR="006C7AF1" w:rsidRDefault="00000000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007/1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643299" w14:textId="77777777" w:rsidR="006C7AF1" w:rsidRDefault="00000000">
            <w:pPr>
              <w:pStyle w:val="af0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6,85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F5E9A0" w14:textId="77777777" w:rsidR="006C7AF1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109B5A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24D230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A07D6F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F91139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681F6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C7AF1" w14:paraId="6B3274C0" w14:textId="77777777">
        <w:trPr>
          <w:trHeight w:val="207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3F2689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Оренда нерухомого майна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B6492A" w14:textId="77777777" w:rsidR="006C7AF1" w:rsidRDefault="00000000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007/2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2184C9" w14:textId="77777777" w:rsidR="006C7AF1" w:rsidRDefault="00000000">
            <w:pPr>
              <w:pStyle w:val="af0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263,45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EFD329" w14:textId="77777777" w:rsidR="006C7AF1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129,97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8491F5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154,19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E0111D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38,55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FD4659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38,55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80A2BD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38,54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027C4" w14:textId="77777777" w:rsidR="006C7AF1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38,55</w:t>
            </w:r>
          </w:p>
        </w:tc>
      </w:tr>
      <w:tr w:rsidR="006C7AF1" w14:paraId="6C0CEE91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B5CEFB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Інші фінансові доходи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D235F2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6C58B0" w14:textId="77777777" w:rsidR="006C7AF1" w:rsidRDefault="00000000">
            <w:pPr>
              <w:pStyle w:val="af0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7 986,20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930E43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7 4</w:t>
            </w:r>
            <w:r>
              <w:rPr>
                <w:rFonts w:ascii="Times New Roman" w:hAnsi="Times New Roman"/>
                <w:lang w:val="ru-RU"/>
              </w:rPr>
              <w:t>62</w:t>
            </w:r>
            <w:r>
              <w:rPr>
                <w:rFonts w:ascii="Times New Roman" w:hAnsi="Times New Roman"/>
              </w:rPr>
              <w:t>,56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96EE45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</w:rPr>
              <w:t> 2</w:t>
            </w:r>
            <w:r>
              <w:rPr>
                <w:rFonts w:ascii="Times New Roman" w:hAnsi="Times New Roman"/>
                <w:lang w:val="ru-RU"/>
              </w:rPr>
              <w:t>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3F8873" w14:textId="77777777" w:rsidR="006C7AF1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2061,79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626887" w14:textId="77777777" w:rsidR="006C7AF1" w:rsidRDefault="00000000">
            <w:pPr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lang w:val="ru-RU"/>
              </w:rPr>
              <w:t>58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50BC79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1895,84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B63B5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2364,44</w:t>
            </w:r>
          </w:p>
        </w:tc>
      </w:tr>
      <w:tr w:rsidR="006C7AF1" w14:paraId="7658DA3A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292C62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Дохід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із місцевого бюджету за цільовими програмами, </w:t>
            </w:r>
          </w:p>
          <w:p w14:paraId="1198813F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 т. ч.: 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загальний фонд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A318F8" w14:textId="77777777" w:rsidR="006C7AF1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008/1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0195B8" w14:textId="77777777" w:rsidR="006C7AF1" w:rsidRDefault="00000000">
            <w:pPr>
              <w:pStyle w:val="af0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3 531,09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D99373" w14:textId="77777777" w:rsidR="006C7AF1" w:rsidRDefault="00000000">
            <w:pPr>
              <w:pStyle w:val="af0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2 988,23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FA9A49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3 080,15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FDD7DC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761,72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4ED7A2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658,29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B32AFB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595,77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4C3CF" w14:textId="77777777" w:rsidR="006C7AF1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1064,37</w:t>
            </w:r>
          </w:p>
        </w:tc>
      </w:tr>
      <w:tr w:rsidR="006C7AF1" w14:paraId="4CF3ADAD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B8D0FD" w14:textId="77777777" w:rsidR="006C7AF1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Бюдж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фін-ня (поточне утримання доріг)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3665BB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E99F63" w14:textId="77777777" w:rsidR="006C7AF1" w:rsidRDefault="00000000">
            <w:pPr>
              <w:pStyle w:val="af0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1 852,35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945463" w14:textId="77777777" w:rsidR="006C7AF1" w:rsidRDefault="00000000">
            <w:pPr>
              <w:pStyle w:val="af0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2 640,37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760F05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2 539,11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2AD702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761,72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87374D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602,95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616691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595,77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8A5F6" w14:textId="77777777" w:rsidR="006C7AF1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578,67</w:t>
            </w:r>
          </w:p>
        </w:tc>
      </w:tr>
      <w:tr w:rsidR="006C7AF1" w14:paraId="2F472099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5AA17C" w14:textId="77777777" w:rsidR="006C7AF1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Бюдж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фін-ня (поточний ремонт доріг)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F1F182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CACB70" w14:textId="77777777" w:rsidR="006C7AF1" w:rsidRDefault="00000000">
            <w:pPr>
              <w:pStyle w:val="af0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1 678,74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EB5EE7" w14:textId="77777777" w:rsidR="006C7AF1" w:rsidRDefault="00000000">
            <w:pPr>
              <w:pStyle w:val="af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347,85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A4AE3D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485,70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BD50C5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D08416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6816C3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DF75A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485,70</w:t>
            </w:r>
          </w:p>
        </w:tc>
      </w:tr>
      <w:tr w:rsidR="006C7AF1" w14:paraId="445DD327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BA4C72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Бюдж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фін-ня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тех.інвент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., реєстрація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139A77" w14:textId="77777777" w:rsidR="006C7AF1" w:rsidRDefault="006C7AF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199408" w14:textId="77777777" w:rsidR="006C7AF1" w:rsidRDefault="006C7AF1">
            <w:pPr>
              <w:pStyle w:val="af0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50D7B6" w14:textId="77777777" w:rsidR="006C7AF1" w:rsidRDefault="006C7AF1">
            <w:pPr>
              <w:pStyle w:val="af0"/>
              <w:spacing w:after="0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705508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7AEDAB" w14:textId="77777777" w:rsidR="006C7AF1" w:rsidRDefault="006C7AF1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FCAA30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55,34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19D105" w14:textId="77777777" w:rsidR="006C7AF1" w:rsidRDefault="006C7AF1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4A801" w14:textId="77777777" w:rsidR="006C7AF1" w:rsidRDefault="006C7AF1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</w:tr>
      <w:tr w:rsidR="006C7AF1" w14:paraId="2359400E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7A6020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- спец. фонд</w:t>
            </w:r>
          </w:p>
          <w:p w14:paraId="17C6871D" w14:textId="77777777" w:rsidR="006C7AF1" w:rsidRDefault="00000000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Дохід від безкоштовно отриманих активів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3A350F" w14:textId="77777777" w:rsidR="006C7AF1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008/2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124BE6" w14:textId="77777777" w:rsidR="006C7AF1" w:rsidRDefault="00000000">
            <w:pPr>
              <w:pStyle w:val="af0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4 455,11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F6B363" w14:textId="77777777" w:rsidR="006C7AF1" w:rsidRDefault="00000000">
            <w:pPr>
              <w:pStyle w:val="af0"/>
              <w:spacing w:after="0"/>
              <w:ind w:left="-113" w:right="-113"/>
              <w:jc w:val="center"/>
            </w:pPr>
            <w:r>
              <w:rPr>
                <w:rFonts w:ascii="Times New Roman" w:hAnsi="Times New Roman"/>
              </w:rPr>
              <w:t>4 4</w:t>
            </w:r>
            <w:r>
              <w:rPr>
                <w:rFonts w:ascii="Times New Roman" w:hAnsi="Times New Roman"/>
                <w:lang w:val="ru-RU"/>
              </w:rPr>
              <w:t>74</w:t>
            </w:r>
            <w:r>
              <w:rPr>
                <w:rFonts w:ascii="Times New Roman" w:hAnsi="Times New Roman"/>
              </w:rPr>
              <w:t>,34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4CA81F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5 200,28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DA67DB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CF180B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DA55E1" w14:textId="77777777" w:rsidR="006C7AF1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D8A8E" w14:textId="77777777" w:rsidR="006C7AF1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1300,07</w:t>
            </w:r>
          </w:p>
        </w:tc>
      </w:tr>
      <w:tr w:rsidR="006C7AF1" w14:paraId="26F1C445" w14:textId="77777777">
        <w:trPr>
          <w:trHeight w:val="316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FB2417" w14:textId="77777777" w:rsidR="006C7AF1" w:rsidRDefault="000000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Інші доходи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(розшифрування)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A45961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059B9A" w14:textId="77777777" w:rsidR="006C7AF1" w:rsidRDefault="006C7AF1">
            <w:pPr>
              <w:pStyle w:val="af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2F5A16" w14:textId="77777777" w:rsidR="006C7AF1" w:rsidRDefault="006C7AF1">
            <w:pPr>
              <w:pStyle w:val="af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9FAA1F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4E66F0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CFF2CF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A2BF12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90781" w14:textId="77777777" w:rsidR="006C7AF1" w:rsidRDefault="006C7AF1">
            <w:pPr>
              <w:pStyle w:val="af0"/>
              <w:spacing w:after="0"/>
              <w:rPr>
                <w:rFonts w:ascii="Times New Roman" w:hAnsi="Times New Roman"/>
                <w:color w:val="333333"/>
              </w:rPr>
            </w:pPr>
          </w:p>
        </w:tc>
      </w:tr>
      <w:tr w:rsidR="006C7AF1" w14:paraId="4F365788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034DD4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Усього доходів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006+007+008+009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CD91C9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5EA8B5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17296,60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7AF5AE" w14:textId="77777777" w:rsidR="006C7AF1" w:rsidRDefault="00000000">
            <w:pPr>
              <w:pStyle w:val="af0"/>
              <w:spacing w:after="0"/>
              <w:ind w:left="-113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184</w:t>
            </w:r>
            <w:r>
              <w:rPr>
                <w:rFonts w:ascii="Times New Roman" w:hAnsi="Times New Roman"/>
                <w:b/>
                <w:lang w:val="ru-RU"/>
              </w:rPr>
              <w:t>81</w:t>
            </w:r>
            <w:r>
              <w:rPr>
                <w:rFonts w:ascii="Times New Roman" w:hAnsi="Times New Roman"/>
                <w:b/>
              </w:rPr>
              <w:t>,09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FEA74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194</w:t>
            </w:r>
            <w:r>
              <w:rPr>
                <w:rFonts w:ascii="Times New Roman" w:hAnsi="Times New Roman"/>
                <w:b/>
                <w:lang w:val="ru-RU"/>
              </w:rPr>
              <w:t>57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ru-RU"/>
              </w:rPr>
              <w:t>39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42409B" w14:textId="77777777" w:rsidR="006C7AF1" w:rsidRDefault="00000000">
            <w:pPr>
              <w:spacing w:after="0"/>
              <w:ind w:left="-57" w:right="-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4771,83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B53355" w14:textId="77777777" w:rsidR="006C7AF1" w:rsidRDefault="00000000">
            <w:pPr>
              <w:spacing w:after="0"/>
              <w:ind w:left="-57" w:right="-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4741,84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7F0020" w14:textId="77777777" w:rsidR="006C7AF1" w:rsidRDefault="00000000">
            <w:pPr>
              <w:spacing w:after="0"/>
              <w:ind w:left="-57" w:right="-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4743,70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48099" w14:textId="77777777" w:rsidR="006C7AF1" w:rsidRDefault="00000000">
            <w:pPr>
              <w:spacing w:after="0"/>
              <w:ind w:left="-57" w:right="-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5200,02</w:t>
            </w:r>
          </w:p>
        </w:tc>
      </w:tr>
      <w:tr w:rsidR="006C7AF1" w14:paraId="1CE44B2A" w14:textId="77777777">
        <w:trPr>
          <w:trHeight w:val="188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8D019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Витрати</w:t>
            </w:r>
          </w:p>
        </w:tc>
      </w:tr>
      <w:tr w:rsidR="006C7AF1" w14:paraId="1384D1B2" w14:textId="77777777">
        <w:trPr>
          <w:trHeight w:val="63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245C4D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Собівартість реалізованої продукції (товарів, робіт та послуг)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(012-019)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F5F233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599506" w14:textId="77777777" w:rsidR="006C7AF1" w:rsidRDefault="00000000">
            <w:pPr>
              <w:pStyle w:val="af0"/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9111,41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B6E2D2" w14:textId="77777777" w:rsidR="006C7AF1" w:rsidRDefault="00000000">
            <w:pPr>
              <w:pStyle w:val="af0"/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10978,37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284B63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11129,53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E0D82D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2698,85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D20D90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2772,13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5F4EA3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2833,69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8B0D7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2824,86</w:t>
            </w:r>
          </w:p>
        </w:tc>
      </w:tr>
      <w:tr w:rsidR="006C7AF1" w14:paraId="278DE524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6D45DF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Витрати на оплату праці загалом по підприємству*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1E5C4C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C792BF" w14:textId="77777777" w:rsidR="006C7AF1" w:rsidRDefault="00000000">
            <w:pPr>
              <w:pStyle w:val="af0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5093,18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5579A2" w14:textId="77777777" w:rsidR="006C7AF1" w:rsidRDefault="00000000">
            <w:pPr>
              <w:pStyle w:val="af0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5 996,32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282A4C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7 141,96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B7568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1781,71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0401C7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1787,76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C517D2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1787,75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F95AC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1784,74</w:t>
            </w:r>
          </w:p>
        </w:tc>
      </w:tr>
      <w:tr w:rsidR="006C7AF1" w14:paraId="74746FAF" w14:textId="77777777">
        <w:trPr>
          <w:trHeight w:val="482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9C6103" w14:textId="77777777" w:rsidR="006C7AF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 тому числі витрати операційної діяльності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4255C7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E19B25" w14:textId="77777777" w:rsidR="006C7AF1" w:rsidRDefault="006C7AF1">
            <w:pPr>
              <w:pStyle w:val="af0"/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09AAD6" w14:textId="77777777" w:rsidR="006C7AF1" w:rsidRDefault="006C7AF1">
            <w:pPr>
              <w:pStyle w:val="af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EBD020" w14:textId="77777777" w:rsidR="006C7AF1" w:rsidRDefault="006C7AF1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9C232F" w14:textId="77777777" w:rsidR="006C7AF1" w:rsidRDefault="006C7AF1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FE8774" w14:textId="77777777" w:rsidR="006C7AF1" w:rsidRDefault="006C7AF1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9F74FD" w14:textId="77777777" w:rsidR="006C7AF1" w:rsidRDefault="006C7AF1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7CD86" w14:textId="77777777" w:rsidR="006C7AF1" w:rsidRDefault="006C7AF1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</w:tr>
      <w:tr w:rsidR="006C7AF1" w14:paraId="7541F9E6" w14:textId="77777777">
        <w:trPr>
          <w:trHeight w:val="30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ED7CE5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Матеріальні витрати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DD1B74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732F2D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2 626,11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E5728A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3 515,22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6803E2" w14:textId="77777777" w:rsidR="006C7AF1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2 590,29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69B05F" w14:textId="77777777" w:rsidR="006C7AF1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529,78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9FF9FD" w14:textId="77777777" w:rsidR="006C7AF1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657,21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4631B5" w14:textId="77777777" w:rsidR="006C7AF1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726,93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DBB95" w14:textId="77777777" w:rsidR="006C7AF1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676,37</w:t>
            </w:r>
          </w:p>
        </w:tc>
      </w:tr>
      <w:tr w:rsidR="006C7AF1" w14:paraId="567F3E91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1CE44A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Витрати на оплату праці</w:t>
            </w:r>
          </w:p>
          <w:p w14:paraId="126EE5D8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(згідно додатку), з них</w:t>
            </w:r>
          </w:p>
          <w:p w14:paraId="437445CB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- адміністративні</w:t>
            </w:r>
          </w:p>
          <w:p w14:paraId="5EA64AAC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 загальновиробничі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8B7EBA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898207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4004,69</w:t>
            </w:r>
          </w:p>
          <w:p w14:paraId="7C4E4C49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i/>
                <w:iCs/>
              </w:rPr>
              <w:t>1052,09</w:t>
            </w:r>
          </w:p>
          <w:p w14:paraId="62D19590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i/>
                <w:iCs/>
              </w:rPr>
              <w:t>2 952,60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6397B2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4 680,05</w:t>
            </w:r>
          </w:p>
          <w:p w14:paraId="10BF4E1A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i/>
                <w:iCs/>
              </w:rPr>
              <w:t>1 125,07</w:t>
            </w:r>
          </w:p>
          <w:p w14:paraId="1623E509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i/>
                <w:iCs/>
              </w:rPr>
              <w:t>3 554,98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163679" w14:textId="77777777" w:rsidR="006C7AF1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5 460,67</w:t>
            </w:r>
          </w:p>
          <w:p w14:paraId="4134C69A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1 636,78</w:t>
            </w:r>
          </w:p>
          <w:p w14:paraId="20B3EB86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3 823,89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5F2489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1365,17</w:t>
            </w:r>
          </w:p>
          <w:p w14:paraId="2A095FBB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409,20</w:t>
            </w:r>
          </w:p>
          <w:p w14:paraId="44AA591B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955,97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294849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1365,16</w:t>
            </w:r>
            <w:r>
              <w:rPr>
                <w:rFonts w:ascii="Times New Roman" w:hAnsi="Times New Roman"/>
                <w:i/>
                <w:iCs/>
              </w:rPr>
              <w:t>409,19</w:t>
            </w:r>
          </w:p>
          <w:p w14:paraId="08C6EC71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955,97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696F4F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1365,16</w:t>
            </w:r>
            <w:r>
              <w:rPr>
                <w:rFonts w:ascii="Times New Roman" w:hAnsi="Times New Roman"/>
                <w:i/>
                <w:iCs/>
              </w:rPr>
              <w:t>409,19</w:t>
            </w:r>
          </w:p>
          <w:p w14:paraId="31E015BF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955,97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F1760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1365,17</w:t>
            </w:r>
            <w:r>
              <w:rPr>
                <w:rFonts w:ascii="Times New Roman" w:hAnsi="Times New Roman"/>
                <w:i/>
                <w:iCs/>
              </w:rPr>
              <w:t>409,19</w:t>
            </w:r>
          </w:p>
          <w:p w14:paraId="6420B9A8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955,98</w:t>
            </w:r>
          </w:p>
        </w:tc>
      </w:tr>
      <w:tr w:rsidR="006C7AF1" w14:paraId="07CE46BF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902707" w14:textId="77777777" w:rsidR="006C7AF1" w:rsidRDefault="0000000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Витрати на соціальні заходи, </w:t>
            </w:r>
          </w:p>
          <w:p w14:paraId="37361607" w14:textId="77777777" w:rsidR="006C7AF1" w:rsidRDefault="00000000">
            <w:pPr>
              <w:spacing w:after="0" w:line="240" w:lineRule="auto"/>
              <w:ind w:right="-113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(згідно додатку)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F7E642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49320B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796,29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118F16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1 029,61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AB1696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1201,35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8E38EE" w14:textId="77777777" w:rsidR="006C7AF1" w:rsidRDefault="00000000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300,</w:t>
            </w: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2AE464" w14:textId="77777777" w:rsidR="006C7AF1" w:rsidRDefault="00000000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300,</w:t>
            </w: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88B9AE" w14:textId="77777777" w:rsidR="006C7AF1" w:rsidRDefault="00000000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300,</w:t>
            </w: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80AAD" w14:textId="77777777" w:rsidR="006C7AF1" w:rsidRDefault="00000000">
            <w:pPr>
              <w:spacing w:after="0" w:line="240" w:lineRule="auto"/>
              <w:ind w:left="-43" w:right="-6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300,</w:t>
            </w:r>
            <w:r>
              <w:rPr>
                <w:rFonts w:ascii="Times New Roman" w:hAnsi="Times New Roman"/>
                <w:lang w:val="ru-RU"/>
              </w:rPr>
              <w:t>34</w:t>
            </w:r>
          </w:p>
        </w:tc>
      </w:tr>
      <w:tr w:rsidR="006C7AF1" w14:paraId="1761BAF3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7CD432" w14:textId="77777777" w:rsidR="006C7AF1" w:rsidRDefault="00000000">
            <w:pPr>
              <w:suppressAutoHyphens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Податки та збори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(згідно додатку)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E54E97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04DB2F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eastAsia="Calibri" w:hAnsi="Times New Roman"/>
                <w:color w:val="333333"/>
              </w:rPr>
            </w:pPr>
            <w:r>
              <w:rPr>
                <w:rFonts w:ascii="Times New Roman" w:eastAsia="Calibri" w:hAnsi="Times New Roman"/>
                <w:color w:val="333333"/>
              </w:rPr>
              <w:t>240,49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597C3B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240,47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FFBB79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319,74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C7FB34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FCE976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79,93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95192E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3ADDC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79,93</w:t>
            </w:r>
          </w:p>
        </w:tc>
      </w:tr>
      <w:tr w:rsidR="006C7AF1" w14:paraId="04E48726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4DB094" w14:textId="77777777" w:rsidR="006C7AF1" w:rsidRDefault="00000000">
            <w:pPr>
              <w:suppressAutoHyphens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Амортизація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(згідно додатку)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7BEF5E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9A9535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126,43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5AE49A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138,10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00B352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104,78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EC46A7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5F43CA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26,19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B89565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80495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26,19</w:t>
            </w:r>
          </w:p>
        </w:tc>
      </w:tr>
      <w:tr w:rsidR="006C7AF1" w14:paraId="7BC329AA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216710" w14:textId="77777777" w:rsidR="006C7AF1" w:rsidRDefault="00000000">
            <w:pPr>
              <w:suppressAutoHyphens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Витрати на збут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7BBBBB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DDFCDB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131,90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3A2437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8C36D6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134,40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2075F3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32,26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59CCB0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32,93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0E3482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13E62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35,26</w:t>
            </w:r>
          </w:p>
        </w:tc>
      </w:tr>
      <w:tr w:rsidR="006C7AF1" w14:paraId="2ADBA6FB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224676" w14:textId="77777777" w:rsidR="006C7AF1" w:rsidRDefault="00000000">
            <w:pPr>
              <w:suppressAutoHyphens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Інші операційні витрати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F5DF55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8577C7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652,48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50D41A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648,61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E5CCE0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699,44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F188B7" w14:textId="77777777" w:rsidR="006C7AF1" w:rsidRDefault="00000000">
            <w:pPr>
              <w:spacing w:after="0" w:line="240" w:lineRule="auto"/>
              <w:ind w:left="-184" w:right="-2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213,55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169810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152,55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D497E0" w14:textId="77777777" w:rsidR="006C7AF1" w:rsidRDefault="0000000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31BBB" w14:textId="77777777" w:rsidR="006C7AF1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193,07</w:t>
            </w:r>
          </w:p>
        </w:tc>
      </w:tr>
      <w:tr w:rsidR="006C7AF1" w14:paraId="5A57C368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A1C10D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Оплата за послуги з управління побутовими відходами (приймання та видалення ЗПВ та ВГПВ)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77EFB5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33C061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533,02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6829F9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612,31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1EFC0B" w14:textId="77777777" w:rsidR="006C7AF1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618,86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B7E984" w14:textId="77777777" w:rsidR="006C7AF1" w:rsidRDefault="00000000">
            <w:pPr>
              <w:spacing w:after="0" w:line="240" w:lineRule="auto"/>
              <w:ind w:left="-184" w:right="-2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151,62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865DA5" w14:textId="77777777" w:rsidR="006C7AF1" w:rsidRDefault="0000000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157,81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C363FA" w14:textId="77777777" w:rsidR="006C7AF1" w:rsidRDefault="0000000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F29EA" w14:textId="77777777" w:rsidR="006C7AF1" w:rsidRDefault="0000000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148,53</w:t>
            </w:r>
          </w:p>
        </w:tc>
      </w:tr>
      <w:tr w:rsidR="006C7AF1" w14:paraId="1AD4E5A3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F05EF8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Інші фінансові витрати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784967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A4D142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7914,38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FC867A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7 462,56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BFC452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8280,43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DB5AFF" w14:textId="77777777" w:rsidR="006C7AF1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2061,79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3EE757" w14:textId="77777777" w:rsidR="006C7AF1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1958,36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3DD470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1895,84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BB2BD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2364,44</w:t>
            </w:r>
          </w:p>
        </w:tc>
      </w:tr>
      <w:tr w:rsidR="006C7AF1" w14:paraId="2B5926A5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7A640C" w14:textId="77777777" w:rsidR="006C7AF1" w:rsidRDefault="0000000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Витрати за рахунок доходів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із місцевого бюджету за цільовими програмами, у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.:</w:t>
            </w:r>
          </w:p>
          <w:p w14:paraId="165D054A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 загальний  фонд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A0B523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51BD9A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3459,27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E3BE7F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2 988,22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0FEA39" w14:textId="77777777" w:rsidR="006C7AF1" w:rsidRDefault="000000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3 080,15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996F9D" w14:textId="77777777" w:rsidR="006C7AF1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761,72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5BAAE1" w14:textId="77777777" w:rsidR="006C7AF1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658,29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B77992" w14:textId="77777777" w:rsidR="006C7AF1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595,77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F84E0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1064,37</w:t>
            </w:r>
          </w:p>
        </w:tc>
      </w:tr>
      <w:tr w:rsidR="006C7AF1" w14:paraId="6E4CA1B0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2C544C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>Поточне утриманням доріг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AAB59C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05FEE2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1780,52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0FFC71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2 640,37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545ACF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2 539,11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2C9649" w14:textId="77777777" w:rsidR="006C7AF1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761,72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8E3540" w14:textId="77777777" w:rsidR="006C7AF1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602,95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9DC413" w14:textId="77777777" w:rsidR="006C7AF1" w:rsidRDefault="00000000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595,77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7CEFD" w14:textId="77777777" w:rsidR="006C7AF1" w:rsidRDefault="00000000">
            <w:pPr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578,67</w:t>
            </w:r>
          </w:p>
        </w:tc>
      </w:tr>
      <w:tr w:rsidR="006C7AF1" w14:paraId="54C78354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E3DECB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Витрати на оплату праці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E6BCFB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ECBB9A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1 088,49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E5FBA8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1 316,27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F42768" w14:textId="77777777" w:rsidR="006C7AF1" w:rsidRDefault="00000000">
            <w:pPr>
              <w:pStyle w:val="af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1 681,29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98B6A4" w14:textId="77777777" w:rsidR="006C7AF1" w:rsidRDefault="00000000">
            <w:pPr>
              <w:pStyle w:val="af0"/>
              <w:spacing w:after="0" w:line="240" w:lineRule="auto"/>
              <w:ind w:left="-184" w:right="-205"/>
              <w:jc w:val="center"/>
            </w:pPr>
            <w:r>
              <w:rPr>
                <w:rFonts w:ascii="Times New Roman" w:hAnsi="Times New Roman"/>
              </w:rPr>
              <w:t>416,54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A3A725" w14:textId="77777777" w:rsidR="006C7AF1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422,59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4FE9B0" w14:textId="77777777" w:rsidR="006C7AF1" w:rsidRDefault="00000000">
            <w:pPr>
              <w:pStyle w:val="af0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422,59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50E6E" w14:textId="77777777" w:rsidR="006C7AF1" w:rsidRDefault="00000000">
            <w:pPr>
              <w:pStyle w:val="af0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419,57</w:t>
            </w:r>
          </w:p>
        </w:tc>
      </w:tr>
      <w:tr w:rsidR="006C7AF1" w14:paraId="12C1950E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06008A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Відрахування на соціальні заходи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4F6B80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DBDE46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231,45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EAF5ED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289,58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E95E69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369,88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D7CFC4" w14:textId="77777777" w:rsidR="006C7AF1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91,64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4A6227" w14:textId="77777777" w:rsidR="006C7AF1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92,97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A444BD" w14:textId="77777777" w:rsidR="006C7AF1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92,97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DE6F2" w14:textId="77777777" w:rsidR="006C7AF1" w:rsidRDefault="00000000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92,30</w:t>
            </w:r>
          </w:p>
        </w:tc>
      </w:tr>
      <w:tr w:rsidR="006C7AF1" w14:paraId="297253BA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7FE3F9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Інші витрати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598F89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E470EF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460,58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CD4588" w14:textId="77777777" w:rsidR="006C7AF1" w:rsidRDefault="00000000">
            <w:pPr>
              <w:pStyle w:val="af0"/>
              <w:spacing w:after="0" w:line="240" w:lineRule="auto"/>
              <w:ind w:lef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1034,52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F161E7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487,94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45992F" w14:textId="77777777" w:rsidR="006C7AF1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253,54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1277BF" w14:textId="77777777" w:rsidR="006C7AF1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87,39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88926E" w14:textId="77777777" w:rsidR="006C7AF1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80,21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68111" w14:textId="77777777" w:rsidR="006C7AF1" w:rsidRDefault="00000000">
            <w:pPr>
              <w:pStyle w:val="af0"/>
              <w:spacing w:after="0"/>
              <w:ind w:left="-113" w:right="-57"/>
              <w:jc w:val="center"/>
            </w:pPr>
            <w:r>
              <w:rPr>
                <w:rFonts w:ascii="Times New Roman" w:eastAsia="Calibri" w:hAnsi="Times New Roman"/>
              </w:rPr>
              <w:t>66</w:t>
            </w:r>
            <w:r>
              <w:rPr>
                <w:rFonts w:ascii="Times New Roman" w:hAnsi="Times New Roman"/>
              </w:rPr>
              <w:t>,80</w:t>
            </w:r>
          </w:p>
        </w:tc>
      </w:tr>
      <w:tr w:rsidR="006C7AF1" w14:paraId="24D8F338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02C54A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Проведення поточного ремонту доріг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575CA1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8987E5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1 678,74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2F3C3F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347,85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2737D8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485,70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963628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A86A76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08E0BF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2DBDA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485,70</w:t>
            </w:r>
          </w:p>
        </w:tc>
      </w:tr>
      <w:tr w:rsidR="006C7AF1" w14:paraId="110EF4AD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F76796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інвент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., реєстрація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4DC0D4" w14:textId="77777777" w:rsidR="006C7AF1" w:rsidRDefault="006C7AF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EB6EF6" w14:textId="77777777" w:rsidR="006C7AF1" w:rsidRDefault="006C7AF1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0CCD94" w14:textId="77777777" w:rsidR="006C7AF1" w:rsidRDefault="006C7AF1">
            <w:pPr>
              <w:pStyle w:val="af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376421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093D21" w14:textId="77777777" w:rsidR="006C7AF1" w:rsidRDefault="006C7AF1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7AC745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55,34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3B8952" w14:textId="77777777" w:rsidR="006C7AF1" w:rsidRDefault="006C7AF1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FD945" w14:textId="77777777" w:rsidR="006C7AF1" w:rsidRDefault="006C7AF1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</w:p>
        </w:tc>
      </w:tr>
      <w:tr w:rsidR="006C7AF1" w14:paraId="4005F795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CD44B4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- спец. фонд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Амортизація від безкоштовно отриманих активів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lang w:val="ru-RU" w:eastAsia="ru-RU"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D1552E" w14:textId="77777777" w:rsidR="006C7AF1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020/2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BD8A7F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4 455,11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76FA3D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4 474,34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6AB04F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5 200,28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FA7860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E8E520" w14:textId="77777777" w:rsidR="006C7AF1" w:rsidRDefault="00000000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AAC5D5" w14:textId="77777777" w:rsidR="006C7AF1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74419E" w14:textId="77777777" w:rsidR="006C7AF1" w:rsidRDefault="00000000">
            <w:pPr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1300,07</w:t>
            </w:r>
          </w:p>
        </w:tc>
      </w:tr>
      <w:tr w:rsidR="006C7AF1" w14:paraId="17A11A1B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F7D6E9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Інші витрати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(відрахування 30 % від орендної плати до місцевого бюджету)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FC82EF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37DFF1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970794" w14:textId="77777777" w:rsidR="006C7AF1" w:rsidRDefault="00000000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0A8951" w14:textId="77777777" w:rsidR="006C7AF1" w:rsidRDefault="00000000">
            <w:pPr>
              <w:pStyle w:val="af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42A604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E7CD22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B5577C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A0A7C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11,57</w:t>
            </w:r>
          </w:p>
        </w:tc>
      </w:tr>
      <w:tr w:rsidR="006C7AF1" w14:paraId="607EAE0D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733662" w14:textId="77777777" w:rsidR="006C7AF1" w:rsidRDefault="000000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Усього витрати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(011+020+021)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FA0666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D444C2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17098,19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5E87D0" w14:textId="77777777" w:rsidR="006C7AF1" w:rsidRDefault="00000000">
            <w:pPr>
              <w:pStyle w:val="af0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b/>
              </w:rPr>
              <w:t>18479,92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8D1F62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19456,22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F9F73A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4 772,20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8E3307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4 742,06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486DE8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4741,09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D395F" w14:textId="77777777" w:rsidR="006C7AF1" w:rsidRDefault="00000000">
            <w:pPr>
              <w:pStyle w:val="af0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5200,87</w:t>
            </w:r>
          </w:p>
        </w:tc>
      </w:tr>
      <w:tr w:rsidR="006C7AF1" w14:paraId="15CD8933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E81FEE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Фінансові результати діяльності: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1DED4A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023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25053B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4657A3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9CF2B1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17280D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683397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9022E4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7420C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7AF1" w14:paraId="1A12967E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151DE8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Валовий </w:t>
            </w:r>
          </w:p>
          <w:p w14:paraId="0A28FF7D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прибуток</w:t>
            </w:r>
          </w:p>
          <w:p w14:paraId="61DE0658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A6570E" w14:textId="77777777" w:rsidR="006C7AF1" w:rsidRDefault="0000000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024</w:t>
            </w:r>
          </w:p>
          <w:p w14:paraId="11667BF2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024/1</w:t>
            </w:r>
          </w:p>
          <w:p w14:paraId="23ADADCF" w14:textId="77777777" w:rsidR="006C7AF1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024/2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F1AF32" w14:textId="77777777" w:rsidR="006C7AF1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198,41</w:t>
            </w:r>
          </w:p>
          <w:p w14:paraId="4ADAF891" w14:textId="77777777" w:rsidR="006C7AF1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7E9FA0" w14:textId="77777777" w:rsidR="006C7AF1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1,17</w:t>
            </w:r>
          </w:p>
          <w:p w14:paraId="0DBEABDF" w14:textId="77777777" w:rsidR="006C7AF1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D44F51" w14:textId="77777777" w:rsidR="006C7AF1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1,17</w:t>
            </w:r>
          </w:p>
          <w:p w14:paraId="79F3D74D" w14:textId="77777777" w:rsidR="006C7AF1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978F00" w14:textId="77777777" w:rsidR="006C7AF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14:paraId="4355A760" w14:textId="77777777" w:rsidR="006C7AF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-0,37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02E671" w14:textId="77777777" w:rsidR="006C7AF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14:paraId="324F4B5A" w14:textId="77777777" w:rsidR="006C7AF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-0,22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0A8E6B" w14:textId="77777777" w:rsidR="006C7AF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2,61</w:t>
            </w:r>
          </w:p>
          <w:p w14:paraId="5B0666BA" w14:textId="77777777" w:rsidR="006C7AF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FCED4" w14:textId="77777777" w:rsidR="006C7AF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14:paraId="50CE6C03" w14:textId="77777777" w:rsidR="006C7AF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-0,85</w:t>
            </w:r>
          </w:p>
        </w:tc>
      </w:tr>
      <w:tr w:rsidR="006C7AF1" w14:paraId="508623E8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242CB9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Фінансовий результат від операційної діяльності:</w:t>
            </w:r>
          </w:p>
          <w:p w14:paraId="44D4A3F3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прибуток</w:t>
            </w:r>
          </w:p>
          <w:p w14:paraId="2CA28CF3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0620CA" w14:textId="77777777" w:rsidR="006C7AF1" w:rsidRDefault="0000000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</w:p>
          <w:p w14:paraId="4D24CF68" w14:textId="77777777" w:rsidR="006C7AF1" w:rsidRDefault="006C7A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35A386" w14:textId="77777777" w:rsidR="006C7AF1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025/1</w:t>
            </w:r>
          </w:p>
          <w:p w14:paraId="5CCEFDE1" w14:textId="77777777" w:rsidR="006C7AF1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025/2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EE9568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E66323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7623EF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4D6914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C51BA1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C1B09A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0D7DD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7AF1" w14:paraId="641D35C9" w14:textId="77777777">
        <w:trPr>
          <w:trHeight w:val="63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1C6754" w14:textId="77777777" w:rsidR="006C7AF1" w:rsidRDefault="00000000">
            <w:pPr>
              <w:spacing w:after="0" w:line="240" w:lineRule="auto"/>
              <w:ind w:right="-113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Фінансовий результат від звичайної діяльності до оподаткування</w:t>
            </w:r>
          </w:p>
          <w:p w14:paraId="6DB4D881" w14:textId="77777777" w:rsidR="006C7AF1" w:rsidRDefault="0000000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прибуток</w:t>
            </w:r>
          </w:p>
          <w:p w14:paraId="4DE2C8A5" w14:textId="77777777" w:rsidR="006C7AF1" w:rsidRDefault="0000000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збиток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383E7B" w14:textId="77777777" w:rsidR="006C7AF1" w:rsidRDefault="0000000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026</w:t>
            </w:r>
          </w:p>
          <w:p w14:paraId="58C1B4AC" w14:textId="77777777" w:rsidR="006C7AF1" w:rsidRDefault="006C7A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3D08F9" w14:textId="77777777" w:rsidR="006C7AF1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026/1</w:t>
            </w:r>
          </w:p>
          <w:p w14:paraId="328DEDCF" w14:textId="77777777" w:rsidR="006C7AF1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026/2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E8DE44" w14:textId="77777777" w:rsidR="006C7AF1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198,41</w:t>
            </w:r>
          </w:p>
          <w:p w14:paraId="45A395CB" w14:textId="77777777" w:rsidR="006C7AF1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B66457" w14:textId="77777777" w:rsidR="006C7AF1" w:rsidRDefault="0000000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1,17</w:t>
            </w:r>
          </w:p>
          <w:p w14:paraId="03341E0C" w14:textId="77777777" w:rsidR="006C7AF1" w:rsidRDefault="0000000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716DEE" w14:textId="77777777" w:rsidR="006C7AF1" w:rsidRDefault="0000000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1,17</w:t>
            </w:r>
          </w:p>
          <w:p w14:paraId="77930672" w14:textId="77777777" w:rsidR="006C7AF1" w:rsidRDefault="00000000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6B4316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F97D94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5387C2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BF406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7AF1" w14:paraId="5EA510E9" w14:textId="77777777">
        <w:trPr>
          <w:trHeight w:val="48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A55548" w14:textId="77777777" w:rsidR="006C7AF1" w:rsidRDefault="0000000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Податок на прибуток від звичайної діяльності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C58F43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15CA96" w14:textId="77777777" w:rsidR="006C7AF1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35,71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09E71C" w14:textId="77777777" w:rsidR="006C7AF1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F3F882" w14:textId="77777777" w:rsidR="006C7AF1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917D2D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7BFB0A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5AAAB6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40088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7AF1" w14:paraId="39733065" w14:textId="77777777">
        <w:trPr>
          <w:trHeight w:val="28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869AA0" w14:textId="77777777" w:rsidR="006C7AF1" w:rsidRDefault="0000000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Чистий прибуток, у тому числі: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E6E01E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309944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74B2A6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F66830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07EA22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ADD506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D20346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46D55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7AF1" w14:paraId="013BA671" w14:textId="77777777">
        <w:trPr>
          <w:trHeight w:val="28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14565B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прибуток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41955D" w14:textId="77777777" w:rsidR="006C7AF1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028/1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0BBC06" w14:textId="77777777" w:rsidR="006C7AF1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162,70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38DE3D" w14:textId="77777777" w:rsidR="006C7AF1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B29C81" w14:textId="77777777" w:rsidR="006C7AF1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2AF29B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A9F3CF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FB1B52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411CD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6C7AF1" w14:paraId="62049DEB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6CDCAB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5A7EFD" w14:textId="77777777" w:rsidR="006C7AF1" w:rsidRDefault="00000000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028/2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C6804F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352CB8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15667" w14:textId="77777777" w:rsidR="006C7AF1" w:rsidRDefault="006C7AF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5C72CD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AD03F3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7D8D8A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BE888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6C7AF1" w14:paraId="21315D6B" w14:textId="77777777">
        <w:trPr>
          <w:trHeight w:val="315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B2B84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ІІ. Розподіл чистого прибутку</w:t>
            </w:r>
          </w:p>
        </w:tc>
      </w:tr>
      <w:tr w:rsidR="006C7AF1" w14:paraId="202EE3BD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D98C03" w14:textId="77777777" w:rsidR="006C7AF1" w:rsidRDefault="00000000">
            <w:pPr>
              <w:suppressAutoHyphens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Фонд розвитку виробництва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(%)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DD4D7F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F2C519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802041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624517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01575B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80E2ED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8E5FAA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8ADC3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7AF1" w14:paraId="6E1640FC" w14:textId="77777777">
        <w:trPr>
          <w:trHeight w:val="2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E39197" w14:textId="77777777" w:rsidR="006C7AF1" w:rsidRDefault="00000000">
            <w:pPr>
              <w:suppressAutoHyphens w:val="0"/>
              <w:spacing w:after="0" w:line="240" w:lineRule="auto"/>
              <w:ind w:left="-113" w:right="-17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матеріально заохочення (%)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553614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089082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9C8CA4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CC3903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B3DBDE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069AD6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6EBD4A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0868B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6C7AF1" w14:paraId="3EAEAA8A" w14:textId="77777777">
        <w:trPr>
          <w:trHeight w:val="281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C7F01E" w14:textId="77777777" w:rsidR="006C7AF1" w:rsidRDefault="00000000">
            <w:pPr>
              <w:suppressAutoHyphens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соціального розвитку (%)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539062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D6BF24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6FA31E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D183FA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C0CBA3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51006E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8A8275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B9E24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6C7AF1" w14:paraId="387AB3B6" w14:textId="77777777">
        <w:trPr>
          <w:trHeight w:val="67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D13358" w14:textId="77777777" w:rsidR="006C7AF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AB8E2F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7A8B65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42984E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D9B06B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51C8AC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8C331E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91EE6D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48E0F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7AF1" w14:paraId="66023786" w14:textId="77777777">
        <w:trPr>
          <w:trHeight w:val="294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D13EC" w14:textId="77777777" w:rsidR="006C7AF1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ІІІ. Обов’язкові платежі підприємства</w:t>
            </w:r>
          </w:p>
        </w:tc>
      </w:tr>
      <w:tr w:rsidR="006C7AF1" w14:paraId="2A4C908C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18F401" w14:textId="77777777" w:rsidR="006C7AF1" w:rsidRDefault="00000000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Резервний фонд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55D2E3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880024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7A4F54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4212BA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D50872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B1AA98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EA85BE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9793A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7AF1" w14:paraId="534D1BC4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52029B" w14:textId="77777777" w:rsidR="006C7AF1" w:rsidRDefault="00000000">
            <w:pPr>
              <w:suppressAutoHyphens w:val="0"/>
              <w:spacing w:after="0" w:line="240" w:lineRule="auto"/>
              <w:ind w:right="-57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Інші фонди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(розшифрувати)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3AD38B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D2502B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5A3ED6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2980F2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44784A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C78773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A41513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972FD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7AF1" w14:paraId="7394DD1C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2F0F76" w14:textId="77777777" w:rsidR="006C7AF1" w:rsidRDefault="00000000">
            <w:pPr>
              <w:tabs>
                <w:tab w:val="left" w:pos="3465"/>
              </w:tabs>
              <w:spacing w:after="0" w:line="240" w:lineRule="auto"/>
              <w:ind w:right="-113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Обов’язкові платежі, у тому числі: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70F2DE" w14:textId="77777777" w:rsidR="006C7AF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21EFAF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F4FFE4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099636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D45AED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B1109C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D71AB2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7F955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7AF1" w14:paraId="7D627F7B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F373F5" w14:textId="77777777" w:rsidR="006C7AF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18"/>
                <w:szCs w:val="18"/>
                <w:lang w:eastAsia="ru-RU"/>
              </w:rPr>
              <w:t>відрахування до місцевого бюджету частки чистого прибутку у розмірі 2%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B4505B" w14:textId="77777777" w:rsidR="006C7AF1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036/1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7B5813" w14:textId="77777777" w:rsidR="006C7AF1" w:rsidRDefault="0000000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8,14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EEA066" w14:textId="77777777" w:rsidR="006C7AF1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8C5E8B" w14:textId="77777777" w:rsidR="006C7AF1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13CD25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B1C554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EC0CE6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77DD1" w14:textId="77777777" w:rsidR="006C7AF1" w:rsidRDefault="006C7AF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C7AF1" w14:paraId="381815E0" w14:textId="7777777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C1999A" w14:textId="77777777" w:rsidR="006C7AF1" w:rsidRDefault="00000000">
            <w:pPr>
              <w:spacing w:after="0" w:line="240" w:lineRule="auto"/>
              <w:ind w:right="-17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ремія директора підприємства (згідно Контракту)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2E95F8" w14:textId="77777777" w:rsidR="006C7AF1" w:rsidRDefault="0000000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036/2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3C0995" w14:textId="77777777" w:rsidR="006C7AF1" w:rsidRDefault="006C7A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4885B4" w14:textId="77777777" w:rsidR="006C7AF1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3E0582" w14:textId="77777777" w:rsidR="006C7AF1" w:rsidRDefault="000000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663220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9DF708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1A95B1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D9272" w14:textId="77777777" w:rsidR="006C7AF1" w:rsidRDefault="006C7AF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</w:tbl>
    <w:p w14:paraId="0F0C12E3" w14:textId="77777777" w:rsidR="006C7AF1" w:rsidRDefault="006C7AF1">
      <w:pPr>
        <w:pStyle w:val="a8"/>
      </w:pPr>
    </w:p>
    <w:tbl>
      <w:tblPr>
        <w:tblW w:w="94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791"/>
        <w:gridCol w:w="3620"/>
      </w:tblGrid>
      <w:tr w:rsidR="006C7AF1" w14:paraId="5A5F4871" w14:textId="77777777">
        <w:trPr>
          <w:trHeight w:val="345"/>
        </w:trPr>
        <w:tc>
          <w:tcPr>
            <w:tcW w:w="4994" w:type="dxa"/>
            <w:vAlign w:val="center"/>
          </w:tcPr>
          <w:p w14:paraId="5D3D4024" w14:textId="77777777" w:rsidR="006C7AF1" w:rsidRDefault="00000000">
            <w:pPr>
              <w:pStyle w:val="af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Директор КП “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Спецтранс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ab/>
            </w:r>
          </w:p>
        </w:tc>
        <w:tc>
          <w:tcPr>
            <w:tcW w:w="791" w:type="dxa"/>
            <w:vAlign w:val="center"/>
          </w:tcPr>
          <w:p w14:paraId="11D28F54" w14:textId="77777777" w:rsidR="006C7AF1" w:rsidRDefault="006C7AF1">
            <w:pPr>
              <w:pStyle w:val="af"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20" w:type="dxa"/>
            <w:vAlign w:val="center"/>
          </w:tcPr>
          <w:p w14:paraId="55D152B8" w14:textId="77777777" w:rsidR="006C7AF1" w:rsidRDefault="00000000">
            <w:pPr>
              <w:pStyle w:val="af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Володимир СУХАНОВ</w:t>
            </w:r>
          </w:p>
        </w:tc>
      </w:tr>
    </w:tbl>
    <w:p w14:paraId="146AEA99" w14:textId="77777777" w:rsidR="006C7AF1" w:rsidRDefault="006C7AF1">
      <w:pPr>
        <w:tabs>
          <w:tab w:val="left" w:pos="7300"/>
        </w:tabs>
        <w:spacing w:after="0" w:line="240" w:lineRule="auto"/>
        <w:jc w:val="center"/>
      </w:pPr>
    </w:p>
    <w:sectPr w:rsidR="006C7AF1">
      <w:pgSz w:w="11906" w:h="16838"/>
      <w:pgMar w:top="1134" w:right="85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7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F1"/>
    <w:rsid w:val="00583DFC"/>
    <w:rsid w:val="006C7AF1"/>
    <w:rsid w:val="0078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7405"/>
  <w15:docId w15:val="{01FCD011-CA1C-466E-8984-6083C1AF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3">
    <w:name w:val="heading 3"/>
    <w:basedOn w:val="a"/>
    <w:next w:val="a"/>
    <w:link w:val="30"/>
    <w:qFormat/>
    <w:rsid w:val="00A5135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A5135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A5135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A513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A5135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Strong"/>
    <w:qFormat/>
    <w:rsid w:val="00A51354"/>
    <w:rPr>
      <w:b/>
      <w:bCs/>
    </w:rPr>
  </w:style>
  <w:style w:type="character" w:customStyle="1" w:styleId="a6">
    <w:name w:val="Текст выноски Знак"/>
    <w:basedOn w:val="a0"/>
    <w:semiHidden/>
    <w:qFormat/>
    <w:rsid w:val="00A5135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rsid w:val="00A5135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next w:val="a"/>
    <w:qFormat/>
    <w:rsid w:val="00A51354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val="ru-RU" w:eastAsia="ru-RU"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d">
    <w:name w:val="Body Text Indent"/>
    <w:basedOn w:val="a"/>
    <w:rsid w:val="00A5135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uiPriority w:val="99"/>
    <w:semiHidden/>
    <w:unhideWhenUsed/>
    <w:qFormat/>
    <w:rsid w:val="00A513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e">
    <w:name w:val="Balloon Text"/>
    <w:basedOn w:val="a"/>
    <w:semiHidden/>
    <w:qFormat/>
    <w:rsid w:val="00A5135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3">
    <w:name w:val="footer"/>
    <w:basedOn w:val="af2"/>
  </w:style>
  <w:style w:type="numbering" w:customStyle="1" w:styleId="1">
    <w:name w:val="Нет списка1"/>
    <w:uiPriority w:val="99"/>
    <w:semiHidden/>
    <w:unhideWhenUsed/>
    <w:qFormat/>
    <w:rsid w:val="00A5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4184</Words>
  <Characters>2385</Characters>
  <Application>Microsoft Office Word</Application>
  <DocSecurity>0</DocSecurity>
  <Lines>19</Lines>
  <Paragraphs>13</Paragraphs>
  <ScaleCrop>false</ScaleCrop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Osadchuk</dc:creator>
  <dc:description/>
  <cp:lastModifiedBy>User</cp:lastModifiedBy>
  <cp:revision>2</cp:revision>
  <cp:lastPrinted>2024-12-03T10:03:00Z</cp:lastPrinted>
  <dcterms:created xsi:type="dcterms:W3CDTF">2025-10-16T08:01:00Z</dcterms:created>
  <dcterms:modified xsi:type="dcterms:W3CDTF">2025-10-16T08:01:00Z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