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7034" w:rsidRPr="00AF541E" w:rsidRDefault="006E7034" w:rsidP="006E7034">
      <w:pPr>
        <w:pStyle w:val="11"/>
        <w:keepNext/>
        <w:keepLines/>
        <w:spacing w:line="260" w:lineRule="exact"/>
        <w:ind w:left="5670"/>
        <w:jc w:val="left"/>
        <w:rPr>
          <w:b w:val="0"/>
          <w:bCs w:val="0"/>
        </w:rPr>
      </w:pPr>
      <w:r w:rsidRPr="00AF541E">
        <w:rPr>
          <w:b w:val="0"/>
          <w:bCs w:val="0"/>
        </w:rPr>
        <w:t>Додаток до проєкту рішення</w:t>
      </w:r>
    </w:p>
    <w:p w:rsidR="006E7034" w:rsidRPr="00AF541E" w:rsidRDefault="006E7034" w:rsidP="006E7034">
      <w:pPr>
        <w:pStyle w:val="11"/>
        <w:keepNext/>
        <w:keepLines/>
        <w:spacing w:line="260" w:lineRule="exact"/>
        <w:ind w:left="5670"/>
        <w:jc w:val="left"/>
        <w:rPr>
          <w:b w:val="0"/>
          <w:bCs w:val="0"/>
        </w:rPr>
      </w:pPr>
      <w:r w:rsidRPr="00AF541E">
        <w:rPr>
          <w:b w:val="0"/>
          <w:bCs w:val="0"/>
        </w:rPr>
        <w:t xml:space="preserve">виконавчого комітету </w:t>
      </w:r>
      <w:r>
        <w:rPr>
          <w:b w:val="0"/>
          <w:bCs w:val="0"/>
          <w:lang w:val="uk-UA"/>
        </w:rPr>
        <w:t>Південнівської</w:t>
      </w:r>
      <w:r w:rsidRPr="00AF541E">
        <w:rPr>
          <w:b w:val="0"/>
          <w:bCs w:val="0"/>
        </w:rPr>
        <w:t xml:space="preserve"> міської ради</w:t>
      </w:r>
    </w:p>
    <w:p w:rsidR="006E7034" w:rsidRPr="00AF541E" w:rsidRDefault="006E7034" w:rsidP="006E7034">
      <w:pPr>
        <w:pStyle w:val="11"/>
        <w:keepNext/>
        <w:keepLines/>
        <w:spacing w:line="260" w:lineRule="exact"/>
        <w:ind w:left="5670"/>
        <w:jc w:val="left"/>
        <w:rPr>
          <w:b w:val="0"/>
          <w:bCs w:val="0"/>
        </w:rPr>
      </w:pPr>
      <w:r w:rsidRPr="00AF541E">
        <w:rPr>
          <w:b w:val="0"/>
          <w:bCs w:val="0"/>
        </w:rPr>
        <w:t>від __________________202</w:t>
      </w:r>
      <w:r>
        <w:rPr>
          <w:b w:val="0"/>
          <w:bCs w:val="0"/>
          <w:lang w:val="uk-UA"/>
        </w:rPr>
        <w:t>5</w:t>
      </w:r>
      <w:r w:rsidRPr="00AF541E">
        <w:rPr>
          <w:b w:val="0"/>
          <w:bCs w:val="0"/>
        </w:rPr>
        <w:t xml:space="preserve"> р.</w:t>
      </w:r>
    </w:p>
    <w:p w:rsidR="006E7034" w:rsidRDefault="006E7034" w:rsidP="006E7034">
      <w:pPr>
        <w:jc w:val="center"/>
        <w:rPr>
          <w:rFonts w:ascii="Times New Roman" w:eastAsia="Times New Roman" w:hAnsi="Times New Roman" w:cs="Times New Roman"/>
          <w:b/>
          <w:sz w:val="28"/>
          <w:szCs w:val="28"/>
          <w:lang w:val="uk-UA"/>
        </w:rPr>
      </w:pPr>
      <w:r>
        <w:rPr>
          <w:lang w:val="uk-UA"/>
        </w:rPr>
        <w:t xml:space="preserve">                                                                               </w:t>
      </w:r>
      <w:r w:rsidRPr="00AF541E">
        <w:t>№</w:t>
      </w:r>
      <w:r>
        <w:t>______________________</w:t>
      </w:r>
      <w:r>
        <w:rPr>
          <w:rFonts w:ascii="Times New Roman" w:eastAsia="Times New Roman" w:hAnsi="Times New Roman" w:cs="Times New Roman"/>
          <w:b/>
          <w:sz w:val="28"/>
          <w:szCs w:val="28"/>
        </w:rPr>
        <w:t xml:space="preserve">       </w:t>
      </w:r>
    </w:p>
    <w:p w:rsidR="004705C9" w:rsidRDefault="0092490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uk-UA"/>
        </w:rPr>
        <w:t xml:space="preserve">               </w:t>
      </w:r>
      <w:r>
        <w:rPr>
          <w:rFonts w:ascii="Times New Roman" w:eastAsia="Times New Roman" w:hAnsi="Times New Roman" w:cs="Times New Roman"/>
          <w:b/>
          <w:sz w:val="28"/>
          <w:szCs w:val="28"/>
        </w:rPr>
        <w:t xml:space="preserve">  ДОГОВІР № ___________________</w:t>
      </w:r>
    </w:p>
    <w:p w:rsidR="004705C9" w:rsidRDefault="00000000">
      <w:pPr>
        <w:spacing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 НАДАННЯ ПОСЛУГ ВІДПОВІДАЛЬНОГО ЗБЕРІГАННЯ</w:t>
      </w:r>
    </w:p>
    <w:p w:rsidR="004705C9" w:rsidRPr="00A37FB3" w:rsidRDefault="00000000">
      <w:pPr>
        <w:spacing w:before="240"/>
        <w:ind w:left="-283" w:firstLine="28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м. </w:t>
      </w:r>
      <w:r w:rsidR="00A37FB3">
        <w:rPr>
          <w:rFonts w:ascii="Times New Roman" w:eastAsia="Times New Roman" w:hAnsi="Times New Roman" w:cs="Times New Roman"/>
          <w:sz w:val="24"/>
          <w:szCs w:val="24"/>
          <w:lang w:val="uk-UA"/>
        </w:rPr>
        <w:t>Південне</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________________ 2025 р</w:t>
      </w:r>
      <w:r w:rsidR="00A37FB3">
        <w:rPr>
          <w:rFonts w:ascii="Times New Roman" w:eastAsia="Times New Roman" w:hAnsi="Times New Roman" w:cs="Times New Roman"/>
          <w:sz w:val="24"/>
          <w:szCs w:val="24"/>
          <w:lang w:val="uk-UA"/>
        </w:rPr>
        <w:t>.</w:t>
      </w:r>
    </w:p>
    <w:p w:rsidR="004705C9" w:rsidRDefault="00386A15" w:rsidP="00924909">
      <w:pPr>
        <w:spacing w:before="24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Фонд комунального майна </w:t>
      </w:r>
      <w:r w:rsidR="00524B3F">
        <w:rPr>
          <w:rFonts w:ascii="Times New Roman" w:eastAsia="Times New Roman" w:hAnsi="Times New Roman" w:cs="Times New Roman"/>
          <w:sz w:val="24"/>
          <w:szCs w:val="24"/>
          <w:lang w:val="uk-UA"/>
        </w:rPr>
        <w:t>Південнівськ</w:t>
      </w:r>
      <w:r>
        <w:rPr>
          <w:rFonts w:ascii="Times New Roman" w:eastAsia="Times New Roman" w:hAnsi="Times New Roman" w:cs="Times New Roman"/>
          <w:sz w:val="24"/>
          <w:szCs w:val="24"/>
          <w:lang w:val="uk-UA"/>
        </w:rPr>
        <w:t>ої</w:t>
      </w:r>
      <w:r w:rsidR="00524B3F">
        <w:rPr>
          <w:rFonts w:ascii="Times New Roman" w:eastAsia="Times New Roman" w:hAnsi="Times New Roman" w:cs="Times New Roman"/>
          <w:sz w:val="24"/>
          <w:szCs w:val="24"/>
          <w:lang w:val="uk-UA"/>
        </w:rPr>
        <w:t xml:space="preserve"> міськ</w:t>
      </w:r>
      <w:r>
        <w:rPr>
          <w:rFonts w:ascii="Times New Roman" w:eastAsia="Times New Roman" w:hAnsi="Times New Roman" w:cs="Times New Roman"/>
          <w:sz w:val="24"/>
          <w:szCs w:val="24"/>
          <w:lang w:val="uk-UA"/>
        </w:rPr>
        <w:t>ої</w:t>
      </w:r>
      <w:r w:rsidR="00524B3F">
        <w:rPr>
          <w:rFonts w:ascii="Times New Roman" w:eastAsia="Times New Roman" w:hAnsi="Times New Roman" w:cs="Times New Roman"/>
          <w:sz w:val="24"/>
          <w:szCs w:val="24"/>
          <w:lang w:val="uk-UA"/>
        </w:rPr>
        <w:t xml:space="preserve"> рад</w:t>
      </w:r>
      <w:r>
        <w:rPr>
          <w:rFonts w:ascii="Times New Roman" w:eastAsia="Times New Roman" w:hAnsi="Times New Roman" w:cs="Times New Roman"/>
          <w:sz w:val="24"/>
          <w:szCs w:val="24"/>
          <w:lang w:val="uk-UA"/>
        </w:rPr>
        <w:t>и</w:t>
      </w:r>
      <w:r w:rsidR="00524B3F">
        <w:rPr>
          <w:rFonts w:ascii="Times New Roman" w:eastAsia="Times New Roman" w:hAnsi="Times New Roman" w:cs="Times New Roman"/>
          <w:sz w:val="24"/>
          <w:szCs w:val="24"/>
          <w:lang w:val="uk-UA"/>
        </w:rPr>
        <w:t xml:space="preserve"> Одеського району Одеської області</w:t>
      </w:r>
      <w:r w:rsidR="003D44CA">
        <w:rPr>
          <w:rFonts w:ascii="Times New Roman" w:eastAsia="Times New Roman" w:hAnsi="Times New Roman" w:cs="Times New Roman"/>
          <w:sz w:val="24"/>
          <w:szCs w:val="24"/>
        </w:rPr>
        <w:t xml:space="preserve"> (ЄДРПОУ</w:t>
      </w:r>
      <w:r w:rsidR="003D44CA">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22502541</w:t>
      </w:r>
      <w:r w:rsidR="003D44CA">
        <w:rPr>
          <w:rFonts w:ascii="Times New Roman" w:eastAsia="Times New Roman" w:hAnsi="Times New Roman" w:cs="Times New Roman"/>
          <w:sz w:val="24"/>
          <w:szCs w:val="24"/>
        </w:rPr>
        <w:t xml:space="preserve">), названий у подальшому «Поклажодавець», в особі </w:t>
      </w:r>
      <w:r w:rsidRPr="00386A15">
        <w:rPr>
          <w:rFonts w:ascii="Times New Roman" w:hAnsi="Times New Roman" w:cs="Times New Roman"/>
          <w:sz w:val="24"/>
          <w:szCs w:val="24"/>
        </w:rPr>
        <w:t>заступника голови Фонду-начальника відділу з питань комунального майна Фонду комунального майна Південнівської міської ради Одеського району Одеської області Потєряєвої Оксани Олексіївни</w:t>
      </w:r>
      <w:r w:rsidR="003D44CA" w:rsidRPr="00386A15">
        <w:rPr>
          <w:rFonts w:ascii="Times New Roman" w:eastAsia="Times New Roman" w:hAnsi="Times New Roman" w:cs="Times New Roman"/>
          <w:sz w:val="24"/>
          <w:szCs w:val="24"/>
        </w:rPr>
        <w:t>,</w:t>
      </w:r>
      <w:r w:rsidR="003D44CA">
        <w:rPr>
          <w:rFonts w:ascii="Times New Roman" w:eastAsia="Times New Roman" w:hAnsi="Times New Roman" w:cs="Times New Roman"/>
          <w:sz w:val="24"/>
          <w:szCs w:val="24"/>
        </w:rPr>
        <w:t xml:space="preserve"> що діє на підставі </w:t>
      </w:r>
      <w:r w:rsidR="003D44CA">
        <w:rPr>
          <w:rFonts w:ascii="Times New Roman" w:eastAsia="Times New Roman" w:hAnsi="Times New Roman" w:cs="Times New Roman"/>
          <w:sz w:val="24"/>
          <w:szCs w:val="24"/>
          <w:lang w:val="uk-UA"/>
        </w:rPr>
        <w:t>Положення</w:t>
      </w:r>
      <w:r w:rsidR="003D44CA">
        <w:rPr>
          <w:rFonts w:ascii="Times New Roman" w:eastAsia="Times New Roman" w:hAnsi="Times New Roman" w:cs="Times New Roman"/>
          <w:sz w:val="24"/>
          <w:szCs w:val="24"/>
        </w:rPr>
        <w:t xml:space="preserve">, з однієї сторони, та </w:t>
      </w:r>
      <w:r w:rsidR="008F1A21">
        <w:rPr>
          <w:rFonts w:ascii="Times New Roman" w:eastAsia="Times New Roman" w:hAnsi="Times New Roman" w:cs="Times New Roman"/>
          <w:sz w:val="24"/>
          <w:szCs w:val="24"/>
          <w:lang w:val="uk-UA"/>
        </w:rPr>
        <w:t>к</w:t>
      </w:r>
      <w:r w:rsidR="003D44CA">
        <w:rPr>
          <w:rFonts w:ascii="Times New Roman" w:eastAsia="Times New Roman" w:hAnsi="Times New Roman" w:cs="Times New Roman"/>
          <w:sz w:val="24"/>
          <w:szCs w:val="24"/>
        </w:rPr>
        <w:t>омунальн</w:t>
      </w:r>
      <w:r w:rsidR="00A47B1B">
        <w:rPr>
          <w:rFonts w:ascii="Times New Roman" w:eastAsia="Times New Roman" w:hAnsi="Times New Roman" w:cs="Times New Roman"/>
          <w:sz w:val="24"/>
          <w:szCs w:val="24"/>
          <w:lang w:val="uk-UA"/>
        </w:rPr>
        <w:t>е</w:t>
      </w:r>
      <w:r w:rsidR="003D44CA">
        <w:rPr>
          <w:rFonts w:ascii="Times New Roman" w:eastAsia="Times New Roman" w:hAnsi="Times New Roman" w:cs="Times New Roman"/>
          <w:sz w:val="24"/>
          <w:szCs w:val="24"/>
        </w:rPr>
        <w:t xml:space="preserve"> </w:t>
      </w:r>
      <w:r w:rsidR="00A47B1B">
        <w:rPr>
          <w:rFonts w:ascii="Times New Roman" w:eastAsia="Times New Roman" w:hAnsi="Times New Roman" w:cs="Times New Roman"/>
          <w:sz w:val="24"/>
          <w:szCs w:val="24"/>
          <w:lang w:val="uk-UA"/>
        </w:rPr>
        <w:t>підприємство</w:t>
      </w:r>
      <w:r w:rsidR="003D44CA">
        <w:rPr>
          <w:rFonts w:ascii="Times New Roman" w:eastAsia="Times New Roman" w:hAnsi="Times New Roman" w:cs="Times New Roman"/>
          <w:sz w:val="24"/>
          <w:szCs w:val="24"/>
        </w:rPr>
        <w:t xml:space="preserve"> «</w:t>
      </w:r>
      <w:r w:rsidR="00A47B1B">
        <w:rPr>
          <w:rFonts w:ascii="Times New Roman" w:eastAsia="Times New Roman" w:hAnsi="Times New Roman" w:cs="Times New Roman"/>
          <w:sz w:val="24"/>
          <w:szCs w:val="24"/>
          <w:lang w:val="uk-UA"/>
        </w:rPr>
        <w:t>СПЕЦТРАНС</w:t>
      </w:r>
      <w:r w:rsidR="003D44CA">
        <w:rPr>
          <w:rFonts w:ascii="Times New Roman" w:eastAsia="Times New Roman" w:hAnsi="Times New Roman" w:cs="Times New Roman"/>
          <w:sz w:val="24"/>
          <w:szCs w:val="24"/>
        </w:rPr>
        <w:t xml:space="preserve">» (ЄДРПОУ </w:t>
      </w:r>
      <w:r w:rsidR="00A47B1B">
        <w:rPr>
          <w:rFonts w:ascii="Times New Roman" w:eastAsia="Times New Roman" w:hAnsi="Times New Roman" w:cs="Times New Roman"/>
          <w:sz w:val="24"/>
          <w:szCs w:val="24"/>
          <w:lang w:val="uk-UA"/>
        </w:rPr>
        <w:t>30750184</w:t>
      </w:r>
      <w:r w:rsidR="003D44CA">
        <w:rPr>
          <w:rFonts w:ascii="Times New Roman" w:eastAsia="Times New Roman" w:hAnsi="Times New Roman" w:cs="Times New Roman"/>
          <w:sz w:val="24"/>
          <w:szCs w:val="24"/>
        </w:rPr>
        <w:t xml:space="preserve">), названий у подальшому «Зберігач», що діє на підставі </w:t>
      </w:r>
      <w:r w:rsidR="00A47B1B">
        <w:rPr>
          <w:rFonts w:ascii="Times New Roman" w:eastAsia="Times New Roman" w:hAnsi="Times New Roman" w:cs="Times New Roman"/>
          <w:sz w:val="24"/>
          <w:szCs w:val="24"/>
          <w:lang w:val="uk-UA"/>
        </w:rPr>
        <w:t>Статуту</w:t>
      </w:r>
      <w:r w:rsidR="003D44CA">
        <w:rPr>
          <w:rFonts w:ascii="Times New Roman" w:eastAsia="Times New Roman" w:hAnsi="Times New Roman" w:cs="Times New Roman"/>
          <w:sz w:val="24"/>
          <w:szCs w:val="24"/>
        </w:rPr>
        <w:t xml:space="preserve">, з іншої сторони, уклали цей Договір зберігання (надалі іменується </w:t>
      </w:r>
      <w:r w:rsidR="003D44CA">
        <w:rPr>
          <w:rFonts w:ascii="Times New Roman" w:eastAsia="Times New Roman" w:hAnsi="Times New Roman" w:cs="Times New Roman"/>
          <w:b/>
          <w:sz w:val="24"/>
          <w:szCs w:val="24"/>
        </w:rPr>
        <w:t>"Договір"</w:t>
      </w:r>
      <w:r w:rsidR="003D44CA">
        <w:rPr>
          <w:rFonts w:ascii="Times New Roman" w:eastAsia="Times New Roman" w:hAnsi="Times New Roman" w:cs="Times New Roman"/>
          <w:sz w:val="24"/>
          <w:szCs w:val="24"/>
        </w:rPr>
        <w:t>) про наступне:</w:t>
      </w:r>
    </w:p>
    <w:p w:rsidR="004705C9" w:rsidRDefault="00000000" w:rsidP="00924909">
      <w:pPr>
        <w:spacing w:before="240" w:line="240" w:lineRule="auto"/>
        <w:ind w:left="-2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ЗАГАЛЬНІ ПОЛОЖЕННЯ</w:t>
      </w:r>
    </w:p>
    <w:p w:rsidR="004705C9" w:rsidRDefault="00000000" w:rsidP="008558B9">
      <w:pPr>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В порядку та на умовах, визначених цим Договором, Зберігач зобов'язується за дорученням Поклажодавця безоплатно надавати послуги зі зберігання Майна. Майном, яке підлягає зберіганню на умовах, визначених цим Договором, є </w:t>
      </w:r>
      <w:r w:rsidR="00F32DAA">
        <w:rPr>
          <w:rFonts w:ascii="Times New Roman" w:eastAsia="Times New Roman" w:hAnsi="Times New Roman" w:cs="Times New Roman"/>
          <w:sz w:val="24"/>
          <w:szCs w:val="24"/>
        </w:rPr>
        <w:t>Генератор</w:t>
      </w:r>
      <w:r w:rsidR="00F32DAA" w:rsidRPr="00F32DAA">
        <w:rPr>
          <w:rFonts w:ascii="Times New Roman" w:eastAsia="Times New Roman" w:hAnsi="Times New Roman" w:cs="Times New Roman"/>
          <w:sz w:val="24"/>
          <w:szCs w:val="24"/>
        </w:rPr>
        <w:t xml:space="preserve"> </w:t>
      </w:r>
      <w:r w:rsidR="00F32DAA" w:rsidRPr="00334AD7">
        <w:rPr>
          <w:rFonts w:ascii="Times New Roman" w:eastAsia="Times New Roman" w:hAnsi="Times New Roman" w:cs="Times New Roman"/>
          <w:sz w:val="24"/>
          <w:szCs w:val="24"/>
          <w:lang w:val="en-US"/>
        </w:rPr>
        <w:t>YN</w:t>
      </w:r>
      <w:r w:rsidR="00F32DAA" w:rsidRPr="00F32DAA">
        <w:rPr>
          <w:rFonts w:ascii="Times New Roman" w:eastAsia="Times New Roman" w:hAnsi="Times New Roman" w:cs="Times New Roman"/>
          <w:sz w:val="24"/>
          <w:szCs w:val="24"/>
        </w:rPr>
        <w:t xml:space="preserve">-50 </w:t>
      </w:r>
      <w:r w:rsidR="00F32DAA" w:rsidRPr="00334AD7">
        <w:rPr>
          <w:rFonts w:ascii="Times New Roman" w:eastAsia="Times New Roman" w:hAnsi="Times New Roman" w:cs="Times New Roman"/>
          <w:sz w:val="24"/>
          <w:szCs w:val="24"/>
          <w:lang w:val="en-US"/>
        </w:rPr>
        <w:t>DAR</w:t>
      </w:r>
      <w:r w:rsidR="00F32DAA" w:rsidRPr="00F32DAA">
        <w:rPr>
          <w:rFonts w:ascii="Times New Roman" w:eastAsia="Times New Roman" w:hAnsi="Times New Roman" w:cs="Times New Roman"/>
          <w:sz w:val="24"/>
          <w:szCs w:val="24"/>
        </w:rPr>
        <w:t xml:space="preserve">, </w:t>
      </w:r>
      <w:r w:rsidR="00F32DAA" w:rsidRPr="00334AD7">
        <w:rPr>
          <w:rFonts w:ascii="Times New Roman" w:eastAsia="Times New Roman" w:hAnsi="Times New Roman" w:cs="Times New Roman"/>
          <w:sz w:val="24"/>
          <w:szCs w:val="24"/>
          <w:lang w:val="en-US"/>
        </w:rPr>
        <w:t>Phase</w:t>
      </w:r>
      <w:r w:rsidR="00F32DAA" w:rsidRPr="00F32DAA">
        <w:rPr>
          <w:rFonts w:ascii="Times New Roman" w:eastAsia="Times New Roman" w:hAnsi="Times New Roman" w:cs="Times New Roman"/>
          <w:sz w:val="24"/>
          <w:szCs w:val="24"/>
        </w:rPr>
        <w:t xml:space="preserve"> 3, </w:t>
      </w:r>
      <w:r w:rsidR="00F32DAA" w:rsidRPr="00334AD7">
        <w:rPr>
          <w:rFonts w:ascii="Times New Roman" w:eastAsia="Times New Roman" w:hAnsi="Times New Roman" w:cs="Times New Roman"/>
          <w:sz w:val="24"/>
          <w:szCs w:val="24"/>
          <w:lang w:val="en-US"/>
        </w:rPr>
        <w:t>kVa</w:t>
      </w:r>
      <w:r w:rsidR="00F32DAA" w:rsidRPr="00F32DAA">
        <w:rPr>
          <w:rFonts w:ascii="Times New Roman" w:eastAsia="Times New Roman" w:hAnsi="Times New Roman" w:cs="Times New Roman"/>
          <w:sz w:val="24"/>
          <w:szCs w:val="24"/>
        </w:rPr>
        <w:t xml:space="preserve"> - 62,5, </w:t>
      </w:r>
      <w:r w:rsidR="00F32DAA" w:rsidRPr="00334AD7">
        <w:rPr>
          <w:rFonts w:ascii="Times New Roman" w:eastAsia="Times New Roman" w:hAnsi="Times New Roman" w:cs="Times New Roman"/>
          <w:sz w:val="24"/>
          <w:szCs w:val="24"/>
          <w:lang w:val="en-US"/>
        </w:rPr>
        <w:t>kw</w:t>
      </w:r>
      <w:r w:rsidR="00F32DAA" w:rsidRPr="00F32DAA">
        <w:rPr>
          <w:rFonts w:ascii="Times New Roman" w:eastAsia="Times New Roman" w:hAnsi="Times New Roman" w:cs="Times New Roman"/>
          <w:sz w:val="24"/>
          <w:szCs w:val="24"/>
        </w:rPr>
        <w:t xml:space="preserve"> - 50, </w:t>
      </w:r>
      <w:r w:rsidR="00F32DAA" w:rsidRPr="00334AD7">
        <w:rPr>
          <w:rFonts w:ascii="Times New Roman" w:eastAsia="Times New Roman" w:hAnsi="Times New Roman" w:cs="Times New Roman"/>
          <w:sz w:val="24"/>
          <w:szCs w:val="24"/>
          <w:lang w:val="en-US"/>
        </w:rPr>
        <w:t>V</w:t>
      </w:r>
      <w:r w:rsidR="00F32DAA" w:rsidRPr="00F32DAA">
        <w:rPr>
          <w:rFonts w:ascii="Times New Roman" w:eastAsia="Times New Roman" w:hAnsi="Times New Roman" w:cs="Times New Roman"/>
          <w:sz w:val="24"/>
          <w:szCs w:val="24"/>
        </w:rPr>
        <w:t>-230/400</w:t>
      </w:r>
      <w:r w:rsidR="007859AB">
        <w:rPr>
          <w:rFonts w:ascii="Times New Roman" w:eastAsia="Times New Roman" w:hAnsi="Times New Roman" w:cs="Times New Roman"/>
          <w:sz w:val="24"/>
          <w:szCs w:val="24"/>
          <w:lang w:val="uk-UA"/>
        </w:rPr>
        <w:t xml:space="preserve"> </w:t>
      </w:r>
      <w:r w:rsidR="007859AB" w:rsidRPr="00004F9B">
        <w:rPr>
          <w:rFonts w:ascii="Times New Roman" w:eastAsia="Times New Roman" w:hAnsi="Times New Roman" w:cs="Times New Roman"/>
          <w:sz w:val="24"/>
          <w:szCs w:val="24"/>
          <w:lang w:val="ru-RU"/>
        </w:rPr>
        <w:t>(</w:t>
      </w:r>
      <w:r w:rsidR="007859AB">
        <w:rPr>
          <w:rFonts w:ascii="Times New Roman" w:eastAsia="Times New Roman" w:hAnsi="Times New Roman" w:cs="Times New Roman"/>
          <w:sz w:val="24"/>
          <w:szCs w:val="24"/>
          <w:lang w:val="uk-UA"/>
        </w:rPr>
        <w:t xml:space="preserve">Данні які зазначені на папері та прикріплені до корпусу генератора </w:t>
      </w:r>
      <w:r w:rsidR="007859AB" w:rsidRPr="00334AD7">
        <w:rPr>
          <w:rFonts w:ascii="Times New Roman" w:eastAsia="Times New Roman" w:hAnsi="Times New Roman" w:cs="Times New Roman"/>
          <w:sz w:val="24"/>
          <w:szCs w:val="24"/>
          <w:lang w:val="en-US"/>
        </w:rPr>
        <w:t>YN</w:t>
      </w:r>
      <w:r w:rsidR="007859AB" w:rsidRPr="00882DFA">
        <w:rPr>
          <w:rFonts w:ascii="Times New Roman" w:eastAsia="Times New Roman" w:hAnsi="Times New Roman" w:cs="Times New Roman"/>
          <w:sz w:val="24"/>
          <w:szCs w:val="24"/>
          <w:lang w:val="uk-UA"/>
        </w:rPr>
        <w:t>-50</w:t>
      </w:r>
      <w:r w:rsidR="007859AB">
        <w:rPr>
          <w:rFonts w:ascii="Times New Roman" w:eastAsia="Times New Roman" w:hAnsi="Times New Roman" w:cs="Times New Roman"/>
          <w:sz w:val="24"/>
          <w:szCs w:val="24"/>
          <w:lang w:val="uk-UA"/>
        </w:rPr>
        <w:t>,</w:t>
      </w:r>
      <w:r w:rsidR="007859AB" w:rsidRPr="00882DFA">
        <w:rPr>
          <w:rFonts w:ascii="Times New Roman" w:eastAsia="Times New Roman" w:hAnsi="Times New Roman" w:cs="Times New Roman"/>
          <w:sz w:val="24"/>
          <w:szCs w:val="24"/>
          <w:lang w:val="uk-UA"/>
        </w:rPr>
        <w:t xml:space="preserve"> </w:t>
      </w:r>
      <w:r w:rsidR="007859AB">
        <w:rPr>
          <w:rFonts w:ascii="Times New Roman" w:eastAsia="Times New Roman" w:hAnsi="Times New Roman" w:cs="Times New Roman"/>
          <w:sz w:val="24"/>
          <w:szCs w:val="24"/>
          <w:lang w:val="uk-UA"/>
        </w:rPr>
        <w:t>400</w:t>
      </w:r>
      <w:r w:rsidR="007859AB" w:rsidRPr="00882DFA">
        <w:rPr>
          <w:rFonts w:ascii="Times New Roman" w:eastAsia="Times New Roman" w:hAnsi="Times New Roman" w:cs="Times New Roman"/>
          <w:sz w:val="24"/>
          <w:szCs w:val="24"/>
          <w:lang w:val="uk-UA"/>
        </w:rPr>
        <w:t>/</w:t>
      </w:r>
      <w:r w:rsidR="007859AB">
        <w:rPr>
          <w:rFonts w:ascii="Times New Roman" w:eastAsia="Times New Roman" w:hAnsi="Times New Roman" w:cs="Times New Roman"/>
          <w:sz w:val="24"/>
          <w:szCs w:val="24"/>
          <w:lang w:val="uk-UA"/>
        </w:rPr>
        <w:t>230</w:t>
      </w:r>
      <w:r w:rsidR="007859AB">
        <w:rPr>
          <w:rFonts w:ascii="Times New Roman" w:eastAsia="Times New Roman" w:hAnsi="Times New Roman" w:cs="Times New Roman"/>
          <w:sz w:val="24"/>
          <w:szCs w:val="24"/>
          <w:lang w:val="en-US"/>
        </w:rPr>
        <w:t>V</w:t>
      </w:r>
      <w:r w:rsidR="007859AB" w:rsidRPr="00C77170">
        <w:rPr>
          <w:rFonts w:ascii="Times New Roman" w:eastAsia="Times New Roman" w:hAnsi="Times New Roman" w:cs="Times New Roman"/>
          <w:sz w:val="24"/>
          <w:szCs w:val="24"/>
          <w:lang w:val="ru-RU"/>
        </w:rPr>
        <w:t>, 50</w:t>
      </w:r>
      <w:r w:rsidR="007859AB">
        <w:rPr>
          <w:rFonts w:ascii="Times New Roman" w:eastAsia="Times New Roman" w:hAnsi="Times New Roman" w:cs="Times New Roman"/>
          <w:sz w:val="24"/>
          <w:szCs w:val="24"/>
          <w:lang w:val="en-US"/>
        </w:rPr>
        <w:t>Hz</w:t>
      </w:r>
      <w:r w:rsidR="007859AB" w:rsidRPr="00C77170">
        <w:rPr>
          <w:rFonts w:ascii="Times New Roman" w:eastAsia="Times New Roman" w:hAnsi="Times New Roman" w:cs="Times New Roman"/>
          <w:sz w:val="24"/>
          <w:szCs w:val="24"/>
          <w:lang w:val="ru-RU"/>
        </w:rPr>
        <w:t xml:space="preserve">, </w:t>
      </w:r>
      <w:r w:rsidR="007859AB" w:rsidRPr="00334AD7">
        <w:rPr>
          <w:rFonts w:ascii="Times New Roman" w:eastAsia="Times New Roman" w:hAnsi="Times New Roman" w:cs="Times New Roman"/>
          <w:sz w:val="24"/>
          <w:szCs w:val="24"/>
          <w:lang w:val="en-US"/>
        </w:rPr>
        <w:t>kVa</w:t>
      </w:r>
      <w:r w:rsidR="007859AB" w:rsidRPr="00882DFA">
        <w:rPr>
          <w:rFonts w:ascii="Times New Roman" w:eastAsia="Times New Roman" w:hAnsi="Times New Roman" w:cs="Times New Roman"/>
          <w:sz w:val="24"/>
          <w:szCs w:val="24"/>
          <w:lang w:val="uk-UA"/>
        </w:rPr>
        <w:t xml:space="preserve"> 62,5, </w:t>
      </w:r>
      <w:r w:rsidR="007859AB" w:rsidRPr="00334AD7">
        <w:rPr>
          <w:rFonts w:ascii="Times New Roman" w:eastAsia="Times New Roman" w:hAnsi="Times New Roman" w:cs="Times New Roman"/>
          <w:sz w:val="24"/>
          <w:szCs w:val="24"/>
          <w:lang w:val="en-US"/>
        </w:rPr>
        <w:t>k</w:t>
      </w:r>
      <w:r w:rsidR="007859AB">
        <w:rPr>
          <w:rFonts w:ascii="Times New Roman" w:eastAsia="Times New Roman" w:hAnsi="Times New Roman" w:cs="Times New Roman"/>
          <w:sz w:val="24"/>
          <w:szCs w:val="24"/>
          <w:lang w:val="en-US"/>
        </w:rPr>
        <w:t>W</w:t>
      </w:r>
      <w:r w:rsidR="007859AB" w:rsidRPr="00882DFA">
        <w:rPr>
          <w:rFonts w:ascii="Times New Roman" w:eastAsia="Times New Roman" w:hAnsi="Times New Roman" w:cs="Times New Roman"/>
          <w:sz w:val="24"/>
          <w:szCs w:val="24"/>
          <w:lang w:val="uk-UA"/>
        </w:rPr>
        <w:t xml:space="preserve"> 50, </w:t>
      </w:r>
      <w:r w:rsidR="007859AB" w:rsidRPr="00C77170">
        <w:rPr>
          <w:rFonts w:ascii="Times New Roman" w:eastAsia="Times New Roman" w:hAnsi="Times New Roman" w:cs="Times New Roman"/>
          <w:sz w:val="24"/>
          <w:szCs w:val="24"/>
          <w:lang w:val="ru-RU"/>
        </w:rPr>
        <w:t>2</w:t>
      </w:r>
      <w:r w:rsidR="007859AB">
        <w:rPr>
          <w:rFonts w:ascii="Times New Roman" w:eastAsia="Times New Roman" w:hAnsi="Times New Roman" w:cs="Times New Roman"/>
          <w:sz w:val="24"/>
          <w:szCs w:val="24"/>
          <w:lang w:val="en-US"/>
        </w:rPr>
        <w:t>XPG</w:t>
      </w:r>
      <w:r w:rsidR="007859AB" w:rsidRPr="00C77170">
        <w:rPr>
          <w:rFonts w:ascii="Times New Roman" w:eastAsia="Times New Roman" w:hAnsi="Times New Roman" w:cs="Times New Roman"/>
          <w:sz w:val="24"/>
          <w:szCs w:val="24"/>
          <w:lang w:val="ru-RU"/>
        </w:rPr>
        <w:t>-23020027 83</w:t>
      </w:r>
      <w:r w:rsidR="007859AB" w:rsidRPr="00004F9B">
        <w:rPr>
          <w:rFonts w:ascii="Times New Roman" w:eastAsia="Times New Roman" w:hAnsi="Times New Roman" w:cs="Times New Roman"/>
          <w:sz w:val="24"/>
          <w:szCs w:val="24"/>
          <w:lang w:val="ru-RU"/>
        </w:rPr>
        <w:t>8)</w:t>
      </w:r>
      <w:r w:rsidR="00F32DAA">
        <w:rPr>
          <w:rFonts w:ascii="Times New Roman" w:eastAsia="Times New Roman" w:hAnsi="Times New Roman" w:cs="Times New Roman"/>
          <w:sz w:val="24"/>
          <w:szCs w:val="24"/>
          <w:lang w:val="uk-UA"/>
        </w:rPr>
        <w:t>, заз</w:t>
      </w:r>
      <w:r>
        <w:rPr>
          <w:rFonts w:ascii="Times New Roman" w:eastAsia="Times New Roman" w:hAnsi="Times New Roman" w:cs="Times New Roman"/>
          <w:sz w:val="24"/>
          <w:szCs w:val="24"/>
        </w:rPr>
        <w:t>начен</w:t>
      </w:r>
      <w:r w:rsidR="00F32DAA">
        <w:rPr>
          <w:rFonts w:ascii="Times New Roman" w:eastAsia="Times New Roman" w:hAnsi="Times New Roman" w:cs="Times New Roman"/>
          <w:sz w:val="24"/>
          <w:szCs w:val="24"/>
          <w:lang w:val="uk-UA"/>
        </w:rPr>
        <w:t>ий</w:t>
      </w:r>
      <w:r>
        <w:rPr>
          <w:rFonts w:ascii="Times New Roman" w:eastAsia="Times New Roman" w:hAnsi="Times New Roman" w:cs="Times New Roman"/>
          <w:sz w:val="24"/>
          <w:szCs w:val="24"/>
        </w:rPr>
        <w:t xml:space="preserve"> в Акті приймання-передачі на відповідальне зберігання до цього Договору.</w:t>
      </w:r>
    </w:p>
    <w:p w:rsidR="004705C9" w:rsidRDefault="00000000" w:rsidP="008558B9">
      <w:pPr>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1.2.Майно та його кількість, що передаються Поклажодавцем Зберігачу на зберігання, зазначаються в Акті приймання-передачі на відповідальне зберігання, що є невід’ємною частиною цього Договору.</w:t>
      </w:r>
    </w:p>
    <w:p w:rsidR="004705C9" w:rsidRDefault="00000000" w:rsidP="008558B9">
      <w:pPr>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Зберігач підтверджує наявність на момент підписання цього Договору та гарантує належне зберігання Майна та забезпечення його цілісності протягом усього строку.</w:t>
      </w:r>
    </w:p>
    <w:p w:rsidR="004705C9" w:rsidRDefault="00000000" w:rsidP="008558B9">
      <w:pPr>
        <w:ind w:left="-283"/>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1.5. Зберігання за цим Договором є безоплатним.</w:t>
      </w:r>
      <w:r>
        <w:rPr>
          <w:rFonts w:ascii="Times New Roman" w:eastAsia="Times New Roman" w:hAnsi="Times New Roman" w:cs="Times New Roman"/>
          <w:b/>
          <w:sz w:val="24"/>
          <w:szCs w:val="24"/>
        </w:rPr>
        <w:t xml:space="preserve"> </w:t>
      </w:r>
    </w:p>
    <w:p w:rsidR="004705C9" w:rsidRDefault="00000000">
      <w:pPr>
        <w:spacing w:before="240"/>
        <w:ind w:left="-283" w:firstLine="2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ПРАВА ТА ОБОВ’ЯЗКИ ЗБЕРІГАЧА</w:t>
      </w:r>
    </w:p>
    <w:p w:rsidR="004705C9" w:rsidRDefault="00000000" w:rsidP="00834588">
      <w:pPr>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Зберігач зобов’язаний:</w:t>
      </w:r>
    </w:p>
    <w:p w:rsidR="004705C9" w:rsidRDefault="00000000" w:rsidP="00834588">
      <w:pPr>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 Вживати всіх необхідних заходів для забезпечення збереження майна протягом строку зберігання.</w:t>
      </w:r>
    </w:p>
    <w:p w:rsidR="004705C9" w:rsidRDefault="00000000" w:rsidP="00834588">
      <w:pPr>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 Зберігати майно окремо від інших речей (за можливості), з дотриманням усіх необхідних умов, які забезпечують збереження майна Поклажодавця.</w:t>
      </w:r>
    </w:p>
    <w:p w:rsidR="004705C9" w:rsidRDefault="00000000" w:rsidP="00834588">
      <w:pPr>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2.1.4. Повернути майно Поклажодавцеві за першою вимогою останнього.</w:t>
      </w:r>
    </w:p>
    <w:p w:rsidR="004705C9" w:rsidRDefault="00000000" w:rsidP="00834588">
      <w:pPr>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 Пред’явити майно для огляду у разі виникнення такої потреби Поклажодавцеві.</w:t>
      </w:r>
    </w:p>
    <w:p w:rsidR="004705C9" w:rsidRDefault="00000000" w:rsidP="00834588">
      <w:pPr>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Якщо при прийманні Зберігачем майна, що передається Поклажодавцем на зберігання, у переданому майні. виявляється пошкодження або недоліки, котрі можуть бути виявлені при поверхневому огляді, а також у випадку спричинення будь-ким пошкоджень майна Поклажодавця, Зберігач зобов’язаний вжити заходів для захисту прав Поклажодавця, зібрати необхідні докази і повідомити Поклажодавця про такі порушення. </w:t>
      </w:r>
    </w:p>
    <w:p w:rsidR="004705C9" w:rsidRDefault="00000000" w:rsidP="00834588">
      <w:pPr>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Зберігач не має права користуватись майном, крім випадків, узгоджених з Поклажодавцем, за умови, що таке узгодження оформляється письмово.</w:t>
      </w:r>
    </w:p>
    <w:p w:rsidR="004705C9" w:rsidRDefault="00000000" w:rsidP="00924909">
      <w:pPr>
        <w:spacing w:line="240" w:lineRule="auto"/>
        <w:ind w:left="-283"/>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2.4. Зберігач не має права передавати майно у користування третім особам без письмового погодження з Поклажодавцем.</w:t>
      </w:r>
    </w:p>
    <w:p w:rsidR="004705C9" w:rsidRDefault="00000000" w:rsidP="00924909">
      <w:pPr>
        <w:spacing w:before="240" w:line="240" w:lineRule="auto"/>
        <w:ind w:left="-2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ОБОВ’ЯЗКИ ПОКЛАЖОДАВЦЯ</w:t>
      </w:r>
    </w:p>
    <w:p w:rsidR="004705C9" w:rsidRDefault="00000000" w:rsidP="00834588">
      <w:pPr>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Поклажодавець зобов’язаний:</w:t>
      </w:r>
    </w:p>
    <w:p w:rsidR="004705C9" w:rsidRDefault="00000000" w:rsidP="00834588">
      <w:pPr>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 Передати Зберігачеві майно на зберігання не пізніше, ніж через 1 (один) календарний день після набрання чинності цього Договору.</w:t>
      </w:r>
    </w:p>
    <w:p w:rsidR="004705C9" w:rsidRDefault="00000000" w:rsidP="00834588">
      <w:pPr>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3.1.2. Забрати у Зберігача майно на письмову вимогу Зберігача.</w:t>
      </w:r>
    </w:p>
    <w:p w:rsidR="004705C9" w:rsidRDefault="00000000" w:rsidP="00924909">
      <w:pPr>
        <w:spacing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Поклажодавець має право у будь-який час вимагати у Зберігача повернення майна, яке знаходиться на зберіганні (всього або його частини).</w:t>
      </w:r>
    </w:p>
    <w:p w:rsidR="004705C9" w:rsidRDefault="00000000" w:rsidP="00924909">
      <w:pPr>
        <w:spacing w:before="240" w:line="240" w:lineRule="auto"/>
        <w:ind w:left="-283" w:firstLine="2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ВІДПОВІДАЛЬНІСТЬ СТОРІН</w:t>
      </w:r>
    </w:p>
    <w:p w:rsidR="004705C9" w:rsidRDefault="00000000" w:rsidP="004B5427">
      <w:pPr>
        <w:ind w:lef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У випадку порушення Договору,  Сторона несе відповідальність, визначену цим Договором та (або) чинним в Україні законодавством.</w:t>
      </w:r>
    </w:p>
    <w:p w:rsidR="004705C9" w:rsidRDefault="00000000" w:rsidP="004B5427">
      <w:pPr>
        <w:ind w:lef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4.1.1. Порушенням зобов'язання є його невиконання або неналежне виконання, тобто виконання з порушенням умов, визначених змістом цього Договору.</w:t>
      </w:r>
    </w:p>
    <w:p w:rsidR="004705C9" w:rsidRDefault="00000000" w:rsidP="004B5427">
      <w:pPr>
        <w:ind w:lef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4.1.2. Сторони не несуть відповідальності за порушення своїх зобов'язань за цим Договором, якщо воно сталося не з їх вини (умислу чи необережності).</w:t>
      </w:r>
    </w:p>
    <w:p w:rsidR="004705C9" w:rsidRDefault="00000000" w:rsidP="004B5427">
      <w:pPr>
        <w:ind w:lef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4.1.3. Сторона вважається невинуватою і не несе відповідальності за порушення Договору, якщо вона доведе, вжила всіх можливих заходів, що залежали від неї для належного виконання цього Договору</w:t>
      </w:r>
    </w:p>
    <w:p w:rsidR="004705C9" w:rsidRDefault="00000000" w:rsidP="00924909">
      <w:pPr>
        <w:spacing w:line="240" w:lineRule="auto"/>
        <w:ind w:lef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Зберігач несе відповідальність за зберігання і цілісність майна з моменту передання майна на зберігання і до моменту його повернення Поклажодавцеві. У випадку втрати (нестачі) або пошкодження майна, яке передане на зберігання, або його частини, за вини Зберігача, останній повинен відшкодувати Поклажодавцеві всі пов’язані з цим збитки.</w:t>
      </w:r>
    </w:p>
    <w:p w:rsidR="004B5427" w:rsidRDefault="004B5427" w:rsidP="00924909">
      <w:pPr>
        <w:spacing w:line="240" w:lineRule="auto"/>
        <w:ind w:left="-283" w:firstLine="283"/>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 </w:t>
      </w:r>
    </w:p>
    <w:p w:rsidR="004705C9" w:rsidRDefault="00000000" w:rsidP="00924909">
      <w:pPr>
        <w:spacing w:line="240" w:lineRule="auto"/>
        <w:ind w:left="-283" w:firstLine="2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 ВИРІШЕННЯ СПОРІВ</w:t>
      </w:r>
    </w:p>
    <w:p w:rsidR="004705C9" w:rsidRDefault="00000000" w:rsidP="00924909">
      <w:pPr>
        <w:spacing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Усі спори, що виникають з цього Договору, або пов’язані з ним, вирішуються шляхом переговорів між Сторонами. Якщо спір неможливо вирішити шляхом переговорів, він вирішується в судовому порядку відповідно до чинного законодавства України.</w:t>
      </w:r>
    </w:p>
    <w:p w:rsidR="004705C9" w:rsidRDefault="00000000" w:rsidP="00924909">
      <w:pPr>
        <w:tabs>
          <w:tab w:val="center" w:pos="4759"/>
        </w:tabs>
        <w:spacing w:before="240" w:line="240" w:lineRule="auto"/>
        <w:ind w:left="-283" w:firstLine="283"/>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4B5427">
        <w:rPr>
          <w:rFonts w:ascii="Times New Roman" w:eastAsia="Times New Roman" w:hAnsi="Times New Roman" w:cs="Times New Roman"/>
          <w:sz w:val="24"/>
          <w:szCs w:val="24"/>
        </w:rPr>
        <w:tab/>
      </w:r>
      <w:r>
        <w:rPr>
          <w:rFonts w:ascii="Times New Roman" w:eastAsia="Times New Roman" w:hAnsi="Times New Roman" w:cs="Times New Roman"/>
          <w:b/>
          <w:sz w:val="24"/>
          <w:szCs w:val="24"/>
        </w:rPr>
        <w:t>6. ДІЯ ДОГОВОРУ</w:t>
      </w:r>
    </w:p>
    <w:p w:rsidR="004705C9" w:rsidRDefault="00000000" w:rsidP="004B5427">
      <w:pPr>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Цей Договір вважається укладеним і набирає чинності з моменту його підписання Сторонами.</w:t>
      </w:r>
    </w:p>
    <w:p w:rsidR="004705C9" w:rsidRDefault="00000000" w:rsidP="004B5427">
      <w:pPr>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Строк цього Договору починає свій перебіг з моменту, визначеного у п. 6.1. цього договору.</w:t>
      </w:r>
    </w:p>
    <w:p w:rsidR="004705C9" w:rsidRDefault="00000000" w:rsidP="004B5427">
      <w:pPr>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Закінчення строку цього Договору не звільняє Сторони від відповідальності за його порушення, яке мало місце під час дії цього Договору.</w:t>
      </w:r>
    </w:p>
    <w:p w:rsidR="004705C9" w:rsidRDefault="00000000" w:rsidP="004B5427">
      <w:pPr>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Зміни у цей Договір можуть бути внесені тільки за домовленістю Сторін, яка оформлюється додатковою угодою до цього Договору.</w:t>
      </w:r>
    </w:p>
    <w:p w:rsidR="004705C9" w:rsidRDefault="00000000" w:rsidP="004B5427">
      <w:pPr>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 Зміни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rsidR="004705C9" w:rsidRDefault="00000000" w:rsidP="004B5427">
      <w:pPr>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Якщо інше прямо не передбачено цим Договором або чинним законодавством України, цей Договір може бути розірваний тільки за домовленістю Сторін, яка оформлюється додатковою угодою до цього Договору.</w:t>
      </w:r>
    </w:p>
    <w:p w:rsidR="004705C9" w:rsidRDefault="00000000" w:rsidP="004B5427">
      <w:pPr>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Цей Договір вважається розірваним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rsidR="004705C9" w:rsidRDefault="00000000">
      <w:pPr>
        <w:spacing w:before="240"/>
        <w:ind w:left="-283" w:firstLine="2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7. ПРИКІНЦЕВІ ПОЛОЖЕННЯ</w:t>
      </w:r>
    </w:p>
    <w:p w:rsidR="004705C9" w:rsidRDefault="00000000" w:rsidP="00741548">
      <w:pPr>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Усі правовідносини, що виникають з цього Договору або пов’язані 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регулюються положеннями Цивільного кодексу України, цим Договором та іншими відповідними нормами чинного законодавства України, а також звичаями ділового обороту, які застосовуються до таких правовідносин на підставі принципів добросовісності, розумності та справедливості.</w:t>
      </w:r>
    </w:p>
    <w:p w:rsidR="004705C9" w:rsidRDefault="00000000" w:rsidP="00741548">
      <w:pPr>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враховуватися при тлумаченні умов цього Договору.</w:t>
      </w:r>
    </w:p>
    <w:p w:rsidR="004705C9" w:rsidRDefault="00000000" w:rsidP="00741548">
      <w:pPr>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ним несприятливих наслідків.</w:t>
      </w:r>
    </w:p>
    <w:p w:rsidR="004705C9" w:rsidRDefault="00000000" w:rsidP="00741548">
      <w:pPr>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Відступлення права вимоги та (або) переведення боргу за цим Договором однією зі Сторін до третіх осіб допускається виключно за умови письмового погодження цього із іншою Стороною.</w:t>
      </w:r>
    </w:p>
    <w:p w:rsidR="004705C9" w:rsidRDefault="00000000" w:rsidP="00741548">
      <w:pPr>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Додаткові угоди та додатки до цього Договору є його невід’ємними частинами і мають юридичну силу у разі, якщо вони викладені у письмовій формі, підписані Сторонами.</w:t>
      </w:r>
    </w:p>
    <w:p w:rsidR="004705C9" w:rsidRDefault="00000000" w:rsidP="00741548">
      <w:pPr>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Усі виправлення в тексті цього Договору мають юридичну силу лише за умови, що кожне з них датоване та засвідчене підписами обох Сторін.</w:t>
      </w:r>
    </w:p>
    <w:p w:rsidR="004705C9" w:rsidRDefault="00000000" w:rsidP="00741548">
      <w:pPr>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Цей 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для кожної із Сторін.</w:t>
      </w:r>
    </w:p>
    <w:p w:rsidR="00613D33" w:rsidRDefault="00613D33" w:rsidP="00613D33">
      <w:pPr>
        <w:tabs>
          <w:tab w:val="left" w:pos="2205"/>
          <w:tab w:val="center" w:pos="5029"/>
        </w:tabs>
        <w:ind w:firstLine="54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ab/>
      </w:r>
    </w:p>
    <w:p w:rsidR="004705C9" w:rsidRDefault="00613D33" w:rsidP="00613D33">
      <w:pPr>
        <w:tabs>
          <w:tab w:val="left" w:pos="2205"/>
          <w:tab w:val="center" w:pos="5029"/>
        </w:tabs>
        <w:ind w:firstLine="540"/>
        <w:rPr>
          <w:rFonts w:ascii="Times New Roman" w:eastAsia="Times New Roman" w:hAnsi="Times New Roman" w:cs="Times New Roman"/>
          <w:sz w:val="28"/>
          <w:szCs w:val="28"/>
        </w:rPr>
      </w:pPr>
      <w:r>
        <w:rPr>
          <w:rFonts w:ascii="Times New Roman" w:eastAsia="Times New Roman" w:hAnsi="Times New Roman" w:cs="Times New Roman"/>
          <w:b/>
          <w:sz w:val="24"/>
          <w:szCs w:val="24"/>
        </w:rPr>
        <w:tab/>
      </w:r>
      <w:r w:rsidR="00000000">
        <w:rPr>
          <w:rFonts w:ascii="Times New Roman" w:eastAsia="Times New Roman" w:hAnsi="Times New Roman" w:cs="Times New Roman"/>
          <w:b/>
          <w:sz w:val="24"/>
          <w:szCs w:val="24"/>
        </w:rPr>
        <w:t>МІСЦЕЗНАХОДЖЕННЯ І РЕКВІЗИТИ СТОРІН</w:t>
      </w:r>
    </w:p>
    <w:tbl>
      <w:tblPr>
        <w:tblStyle w:val="a5"/>
        <w:tblW w:w="9519"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759"/>
        <w:gridCol w:w="4760"/>
      </w:tblGrid>
      <w:tr w:rsidR="004705C9">
        <w:trPr>
          <w:trHeight w:val="793"/>
        </w:trPr>
        <w:tc>
          <w:tcPr>
            <w:tcW w:w="4759" w:type="dxa"/>
            <w:tcMar>
              <w:top w:w="100" w:type="dxa"/>
              <w:left w:w="100" w:type="dxa"/>
              <w:bottom w:w="100" w:type="dxa"/>
              <w:right w:w="100" w:type="dxa"/>
            </w:tcMar>
          </w:tcPr>
          <w:p w:rsidR="004705C9" w:rsidRDefault="00000000" w:rsidP="00924909">
            <w:pPr>
              <w:spacing w:after="24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6"/>
                <w:szCs w:val="26"/>
              </w:rPr>
              <w:t>ПОКЛАЖОДАВЕЦЬ</w:t>
            </w:r>
          </w:p>
        </w:tc>
        <w:tc>
          <w:tcPr>
            <w:tcW w:w="4759" w:type="dxa"/>
            <w:tcMar>
              <w:top w:w="100" w:type="dxa"/>
              <w:left w:w="100" w:type="dxa"/>
              <w:bottom w:w="100" w:type="dxa"/>
              <w:right w:w="100" w:type="dxa"/>
            </w:tcMar>
          </w:tcPr>
          <w:p w:rsidR="004705C9" w:rsidRDefault="00000000" w:rsidP="00924909">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b/>
                <w:sz w:val="26"/>
                <w:szCs w:val="26"/>
              </w:rPr>
              <w:t xml:space="preserve">                 ЗБЕРІГАЧ</w:t>
            </w:r>
          </w:p>
        </w:tc>
      </w:tr>
      <w:tr w:rsidR="004705C9">
        <w:tc>
          <w:tcPr>
            <w:tcW w:w="4759" w:type="dxa"/>
            <w:tcMar>
              <w:top w:w="100" w:type="dxa"/>
              <w:left w:w="100" w:type="dxa"/>
              <w:bottom w:w="100" w:type="dxa"/>
              <w:right w:w="100" w:type="dxa"/>
            </w:tcMar>
          </w:tcPr>
          <w:p w:rsidR="004705C9" w:rsidRPr="00A96F33" w:rsidRDefault="00170547">
            <w:pPr>
              <w:spacing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4"/>
                <w:szCs w:val="24"/>
                <w:lang w:val="uk-UA"/>
              </w:rPr>
              <w:t>Фонд комунального майна Південнівської міської ради Одеського району Одеської області</w:t>
            </w:r>
          </w:p>
        </w:tc>
        <w:tc>
          <w:tcPr>
            <w:tcW w:w="4759" w:type="dxa"/>
            <w:tcMar>
              <w:top w:w="100" w:type="dxa"/>
              <w:left w:w="100" w:type="dxa"/>
              <w:bottom w:w="100" w:type="dxa"/>
              <w:right w:w="100" w:type="dxa"/>
            </w:tcMar>
          </w:tcPr>
          <w:p w:rsidR="004705C9" w:rsidRDefault="00000000" w:rsidP="000F112C">
            <w:pPr>
              <w:spacing w:line="240" w:lineRule="auto"/>
              <w:ind w:left="141" w:right="-405"/>
              <w:jc w:val="both"/>
              <w:rPr>
                <w:rFonts w:ascii="Times New Roman" w:eastAsia="Times New Roman" w:hAnsi="Times New Roman" w:cs="Times New Roman"/>
                <w:sz w:val="28"/>
                <w:szCs w:val="28"/>
              </w:rPr>
            </w:pPr>
            <w:r>
              <w:rPr>
                <w:rFonts w:ascii="Times New Roman" w:eastAsia="Times New Roman" w:hAnsi="Times New Roman" w:cs="Times New Roman"/>
                <w:sz w:val="26"/>
                <w:szCs w:val="26"/>
              </w:rPr>
              <w:t>К</w:t>
            </w:r>
            <w:r w:rsidR="000F112C">
              <w:rPr>
                <w:rFonts w:ascii="Times New Roman" w:eastAsia="Times New Roman" w:hAnsi="Times New Roman" w:cs="Times New Roman"/>
                <w:sz w:val="26"/>
                <w:szCs w:val="26"/>
                <w:lang w:val="uk-UA"/>
              </w:rPr>
              <w:t>П</w:t>
            </w:r>
            <w:r>
              <w:rPr>
                <w:rFonts w:ascii="Times New Roman" w:eastAsia="Times New Roman" w:hAnsi="Times New Roman" w:cs="Times New Roman"/>
                <w:sz w:val="26"/>
                <w:szCs w:val="26"/>
              </w:rPr>
              <w:t xml:space="preserve"> «</w:t>
            </w:r>
            <w:r w:rsidR="000F112C">
              <w:rPr>
                <w:rFonts w:ascii="Times New Roman" w:eastAsia="Times New Roman" w:hAnsi="Times New Roman" w:cs="Times New Roman"/>
                <w:sz w:val="26"/>
                <w:szCs w:val="26"/>
                <w:lang w:val="uk-UA"/>
              </w:rPr>
              <w:t>СПЕЦТРАНС</w:t>
            </w:r>
            <w:r>
              <w:rPr>
                <w:rFonts w:ascii="Times New Roman" w:eastAsia="Times New Roman" w:hAnsi="Times New Roman" w:cs="Times New Roman"/>
                <w:sz w:val="26"/>
                <w:szCs w:val="26"/>
              </w:rPr>
              <w:t>»</w:t>
            </w:r>
          </w:p>
        </w:tc>
      </w:tr>
      <w:tr w:rsidR="004705C9">
        <w:tc>
          <w:tcPr>
            <w:tcW w:w="4759" w:type="dxa"/>
            <w:tcMar>
              <w:top w:w="100" w:type="dxa"/>
              <w:left w:w="100" w:type="dxa"/>
              <w:bottom w:w="100" w:type="dxa"/>
              <w:right w:w="100" w:type="dxa"/>
            </w:tcMar>
          </w:tcPr>
          <w:p w:rsidR="004705C9" w:rsidRDefault="00A96F33">
            <w:pPr>
              <w:spacing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65481, проспект Григорівського десанту, 18, м. Південне Одеський район, Одеська область</w:t>
            </w:r>
          </w:p>
          <w:p w:rsidR="00A96F33" w:rsidRDefault="00A96F33">
            <w:pPr>
              <w:spacing w:line="240" w:lineRule="auto"/>
              <w:rPr>
                <w:rFonts w:ascii="Times New Roman" w:eastAsia="Times New Roman" w:hAnsi="Times New Roman" w:cs="Times New Roman"/>
                <w:sz w:val="28"/>
                <w:szCs w:val="28"/>
                <w:lang w:val="uk-UA"/>
              </w:rPr>
            </w:pPr>
          </w:p>
          <w:p w:rsidR="00A96F33" w:rsidRPr="00A96F33" w:rsidRDefault="00A96F33">
            <w:pPr>
              <w:spacing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Код ЄДРПОУ: </w:t>
            </w:r>
            <w:r w:rsidR="00170547">
              <w:rPr>
                <w:rFonts w:ascii="Times New Roman" w:eastAsia="Times New Roman" w:hAnsi="Times New Roman" w:cs="Times New Roman"/>
                <w:sz w:val="28"/>
                <w:szCs w:val="28"/>
                <w:lang w:val="uk-UA"/>
              </w:rPr>
              <w:t>22502541</w:t>
            </w:r>
          </w:p>
        </w:tc>
        <w:tc>
          <w:tcPr>
            <w:tcW w:w="4759" w:type="dxa"/>
            <w:tcMar>
              <w:top w:w="100" w:type="dxa"/>
              <w:left w:w="100" w:type="dxa"/>
              <w:bottom w:w="100" w:type="dxa"/>
              <w:right w:w="100" w:type="dxa"/>
            </w:tcMar>
          </w:tcPr>
          <w:p w:rsidR="004705C9" w:rsidRPr="000F112C" w:rsidRDefault="00000000">
            <w:pPr>
              <w:spacing w:line="240" w:lineRule="auto"/>
              <w:ind w:left="141" w:right="-405"/>
              <w:jc w:val="both"/>
              <w:rPr>
                <w:rFonts w:ascii="Times New Roman" w:eastAsia="Times New Roman" w:hAnsi="Times New Roman" w:cs="Times New Roman"/>
                <w:sz w:val="28"/>
                <w:szCs w:val="28"/>
              </w:rPr>
            </w:pPr>
            <w:r w:rsidRPr="000F112C">
              <w:rPr>
                <w:rFonts w:ascii="Times New Roman" w:eastAsia="Times New Roman" w:hAnsi="Times New Roman" w:cs="Times New Roman"/>
                <w:sz w:val="28"/>
                <w:szCs w:val="28"/>
              </w:rPr>
              <w:t>65</w:t>
            </w:r>
            <w:r w:rsidR="000F112C" w:rsidRPr="000F112C">
              <w:rPr>
                <w:rFonts w:ascii="Times New Roman" w:eastAsia="Times New Roman" w:hAnsi="Times New Roman" w:cs="Times New Roman"/>
                <w:sz w:val="28"/>
                <w:szCs w:val="28"/>
                <w:lang w:val="uk-UA"/>
              </w:rPr>
              <w:t>481</w:t>
            </w:r>
            <w:r w:rsidRPr="000F112C">
              <w:rPr>
                <w:rFonts w:ascii="Times New Roman" w:eastAsia="Times New Roman" w:hAnsi="Times New Roman" w:cs="Times New Roman"/>
                <w:sz w:val="28"/>
                <w:szCs w:val="28"/>
              </w:rPr>
              <w:t xml:space="preserve">, </w:t>
            </w:r>
            <w:r w:rsidR="000F112C" w:rsidRPr="000F112C">
              <w:rPr>
                <w:rFonts w:ascii="Times New Roman" w:eastAsia="Times New Roman" w:hAnsi="Times New Roman" w:cs="Times New Roman"/>
                <w:sz w:val="28"/>
                <w:szCs w:val="28"/>
                <w:lang w:val="uk-UA"/>
              </w:rPr>
              <w:t>вул. Комунальна</w:t>
            </w:r>
            <w:r w:rsidR="00240B57">
              <w:rPr>
                <w:rFonts w:ascii="Times New Roman" w:eastAsia="Times New Roman" w:hAnsi="Times New Roman" w:cs="Times New Roman"/>
                <w:sz w:val="28"/>
                <w:szCs w:val="28"/>
                <w:lang w:val="uk-UA"/>
              </w:rPr>
              <w:t>, 9</w:t>
            </w:r>
          </w:p>
          <w:p w:rsidR="00240B57" w:rsidRPr="000F112C" w:rsidRDefault="00000000" w:rsidP="00240B57">
            <w:pPr>
              <w:spacing w:line="240" w:lineRule="auto"/>
              <w:ind w:left="141" w:right="-405"/>
              <w:jc w:val="both"/>
              <w:rPr>
                <w:rFonts w:ascii="Times New Roman" w:eastAsia="Times New Roman" w:hAnsi="Times New Roman" w:cs="Times New Roman"/>
                <w:sz w:val="28"/>
                <w:szCs w:val="28"/>
                <w:lang w:val="uk-UA"/>
              </w:rPr>
            </w:pPr>
            <w:r w:rsidRPr="000F112C">
              <w:rPr>
                <w:rFonts w:ascii="Times New Roman" w:eastAsia="Times New Roman" w:hAnsi="Times New Roman" w:cs="Times New Roman"/>
                <w:sz w:val="28"/>
                <w:szCs w:val="28"/>
              </w:rPr>
              <w:t xml:space="preserve"> м. </w:t>
            </w:r>
            <w:r w:rsidR="000F112C" w:rsidRPr="000F112C">
              <w:rPr>
                <w:rFonts w:ascii="Times New Roman" w:eastAsia="Times New Roman" w:hAnsi="Times New Roman" w:cs="Times New Roman"/>
                <w:sz w:val="28"/>
                <w:szCs w:val="28"/>
                <w:lang w:val="uk-UA"/>
              </w:rPr>
              <w:t>Південне</w:t>
            </w:r>
            <w:r w:rsidRPr="000F112C">
              <w:rPr>
                <w:rFonts w:ascii="Times New Roman" w:eastAsia="Times New Roman" w:hAnsi="Times New Roman" w:cs="Times New Roman"/>
                <w:sz w:val="28"/>
                <w:szCs w:val="28"/>
              </w:rPr>
              <w:t xml:space="preserve">, </w:t>
            </w:r>
            <w:r w:rsidR="00240B57" w:rsidRPr="000F112C">
              <w:rPr>
                <w:rFonts w:ascii="Times New Roman" w:eastAsia="Times New Roman" w:hAnsi="Times New Roman" w:cs="Times New Roman"/>
                <w:sz w:val="28"/>
                <w:szCs w:val="28"/>
                <w:lang w:val="uk-UA"/>
              </w:rPr>
              <w:t>Одеський район</w:t>
            </w:r>
            <w:r w:rsidR="00240B57">
              <w:rPr>
                <w:rFonts w:ascii="Times New Roman" w:eastAsia="Times New Roman" w:hAnsi="Times New Roman" w:cs="Times New Roman"/>
                <w:sz w:val="28"/>
                <w:szCs w:val="28"/>
                <w:lang w:val="uk-UA"/>
              </w:rPr>
              <w:t>,</w:t>
            </w:r>
          </w:p>
          <w:p w:rsidR="004705C9" w:rsidRPr="000F112C" w:rsidRDefault="00240B57">
            <w:pPr>
              <w:spacing w:line="240" w:lineRule="auto"/>
              <w:ind w:left="141" w:right="-405"/>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Одеська</w:t>
            </w:r>
            <w:r w:rsidRPr="000F112C">
              <w:rPr>
                <w:rFonts w:ascii="Times New Roman" w:eastAsia="Times New Roman" w:hAnsi="Times New Roman" w:cs="Times New Roman"/>
                <w:sz w:val="28"/>
                <w:szCs w:val="28"/>
              </w:rPr>
              <w:t xml:space="preserve"> область</w:t>
            </w:r>
            <w:r w:rsidR="000F112C" w:rsidRPr="000F112C">
              <w:rPr>
                <w:rFonts w:ascii="Times New Roman" w:eastAsia="Times New Roman" w:hAnsi="Times New Roman" w:cs="Times New Roman"/>
                <w:sz w:val="28"/>
                <w:szCs w:val="28"/>
                <w:lang w:val="uk-UA"/>
              </w:rPr>
              <w:t>,</w:t>
            </w:r>
          </w:p>
          <w:p w:rsidR="0090568C" w:rsidRPr="0090568C" w:rsidRDefault="0090568C" w:rsidP="0090568C">
            <w:pPr>
              <w:rPr>
                <w:rFonts w:ascii="Times New Roman" w:eastAsia="Times New Roman" w:hAnsi="Times New Roman" w:cs="Times New Roman"/>
                <w:sz w:val="28"/>
                <w:szCs w:val="28"/>
              </w:rPr>
            </w:pPr>
          </w:p>
          <w:p w:rsidR="0090568C" w:rsidRPr="0004792F" w:rsidRDefault="00741548" w:rsidP="0090568C">
            <w:pPr>
              <w:rPr>
                <w:rFonts w:ascii="Times New Roman" w:eastAsia="Times New Roman" w:hAnsi="Times New Roman" w:cs="Times New Roman"/>
                <w:sz w:val="28"/>
                <w:szCs w:val="28"/>
                <w:lang w:val="uk-UA"/>
              </w:rPr>
            </w:pPr>
            <w:r w:rsidRPr="0004792F">
              <w:rPr>
                <w:rFonts w:ascii="Times New Roman" w:eastAsia="Times New Roman" w:hAnsi="Times New Roman" w:cs="Times New Roman"/>
                <w:sz w:val="28"/>
                <w:szCs w:val="28"/>
                <w:lang w:val="uk-UA"/>
              </w:rPr>
              <w:t xml:space="preserve">   </w:t>
            </w:r>
            <w:r w:rsidR="0090568C" w:rsidRPr="0004792F">
              <w:rPr>
                <w:rFonts w:ascii="Times New Roman" w:eastAsia="Times New Roman" w:hAnsi="Times New Roman" w:cs="Times New Roman"/>
                <w:sz w:val="28"/>
                <w:szCs w:val="28"/>
              </w:rPr>
              <w:t>Код ЄДРПОУ: 3</w:t>
            </w:r>
            <w:r w:rsidR="000F112C" w:rsidRPr="0004792F">
              <w:rPr>
                <w:rFonts w:ascii="Times New Roman" w:eastAsia="Times New Roman" w:hAnsi="Times New Roman" w:cs="Times New Roman"/>
                <w:sz w:val="28"/>
                <w:szCs w:val="28"/>
                <w:lang w:val="uk-UA"/>
              </w:rPr>
              <w:t>0750184</w:t>
            </w:r>
          </w:p>
        </w:tc>
      </w:tr>
      <w:tr w:rsidR="004705C9">
        <w:tc>
          <w:tcPr>
            <w:tcW w:w="4759" w:type="dxa"/>
            <w:tcMar>
              <w:top w:w="100" w:type="dxa"/>
              <w:left w:w="100" w:type="dxa"/>
              <w:bottom w:w="100" w:type="dxa"/>
              <w:right w:w="100" w:type="dxa"/>
            </w:tcMar>
          </w:tcPr>
          <w:p w:rsidR="004705C9" w:rsidRPr="00924909" w:rsidRDefault="004705C9" w:rsidP="00924909">
            <w:pPr>
              <w:spacing w:line="240" w:lineRule="auto"/>
              <w:jc w:val="both"/>
              <w:rPr>
                <w:rFonts w:ascii="Times New Roman" w:eastAsia="Times New Roman" w:hAnsi="Times New Roman" w:cs="Times New Roman"/>
                <w:sz w:val="28"/>
                <w:szCs w:val="28"/>
                <w:lang w:val="uk-UA"/>
              </w:rPr>
            </w:pPr>
          </w:p>
        </w:tc>
        <w:tc>
          <w:tcPr>
            <w:tcW w:w="4759" w:type="dxa"/>
            <w:tcMar>
              <w:top w:w="100" w:type="dxa"/>
              <w:left w:w="100" w:type="dxa"/>
              <w:bottom w:w="100" w:type="dxa"/>
              <w:right w:w="100" w:type="dxa"/>
            </w:tcMar>
          </w:tcPr>
          <w:p w:rsidR="004705C9" w:rsidRDefault="00240B57" w:rsidP="00240B57">
            <w:pPr>
              <w:tabs>
                <w:tab w:val="left" w:pos="1710"/>
              </w:tabs>
              <w:spacing w:line="240" w:lineRule="auto"/>
              <w:ind w:right="-4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tc>
      </w:tr>
      <w:tr w:rsidR="004705C9">
        <w:tc>
          <w:tcPr>
            <w:tcW w:w="4759" w:type="dxa"/>
            <w:tcMar>
              <w:top w:w="100" w:type="dxa"/>
              <w:left w:w="100" w:type="dxa"/>
              <w:bottom w:w="100" w:type="dxa"/>
              <w:right w:w="100" w:type="dxa"/>
            </w:tcMar>
          </w:tcPr>
          <w:p w:rsidR="00170547" w:rsidRPr="00170547" w:rsidRDefault="00170547" w:rsidP="00170547">
            <w:pPr>
              <w:pStyle w:val="21"/>
              <w:shd w:val="clear" w:color="auto" w:fill="auto"/>
              <w:tabs>
                <w:tab w:val="left" w:pos="500"/>
              </w:tabs>
              <w:spacing w:before="0" w:after="0"/>
              <w:jc w:val="left"/>
              <w:rPr>
                <w:sz w:val="24"/>
                <w:szCs w:val="24"/>
              </w:rPr>
            </w:pPr>
            <w:r w:rsidRPr="00170547">
              <w:rPr>
                <w:sz w:val="24"/>
                <w:szCs w:val="24"/>
              </w:rPr>
              <w:t xml:space="preserve">Заступник голови Фонду-начальник відділу з питань комунального майна  </w:t>
            </w:r>
          </w:p>
          <w:p w:rsidR="0090568C" w:rsidRPr="00170547" w:rsidRDefault="0090568C">
            <w:pPr>
              <w:spacing w:line="240" w:lineRule="auto"/>
              <w:rPr>
                <w:rFonts w:ascii="Times New Roman" w:eastAsia="Times New Roman" w:hAnsi="Times New Roman" w:cs="Times New Roman"/>
                <w:sz w:val="26"/>
                <w:szCs w:val="26"/>
              </w:rPr>
            </w:pPr>
          </w:p>
          <w:p w:rsidR="00A96F33" w:rsidRPr="0090568C" w:rsidRDefault="00A96F33">
            <w:pPr>
              <w:spacing w:line="240" w:lineRule="auto"/>
              <w:rPr>
                <w:rFonts w:ascii="Times New Roman" w:eastAsia="Times New Roman" w:hAnsi="Times New Roman" w:cs="Times New Roman"/>
                <w:sz w:val="26"/>
                <w:szCs w:val="26"/>
                <w:lang w:val="uk-UA"/>
              </w:rPr>
            </w:pPr>
            <w:r w:rsidRPr="0090568C">
              <w:rPr>
                <w:rFonts w:ascii="Times New Roman" w:eastAsia="Times New Roman" w:hAnsi="Times New Roman" w:cs="Times New Roman"/>
                <w:sz w:val="26"/>
                <w:szCs w:val="26"/>
                <w:lang w:val="uk-UA"/>
              </w:rPr>
              <w:t>_____________</w:t>
            </w:r>
            <w:r w:rsidR="00170547">
              <w:rPr>
                <w:rFonts w:ascii="Times New Roman" w:eastAsia="Times New Roman" w:hAnsi="Times New Roman" w:cs="Times New Roman"/>
                <w:sz w:val="26"/>
                <w:szCs w:val="26"/>
                <w:lang w:val="uk-UA"/>
              </w:rPr>
              <w:t>Оксана ПОТЄРЯЄВА</w:t>
            </w:r>
          </w:p>
        </w:tc>
        <w:tc>
          <w:tcPr>
            <w:tcW w:w="4759" w:type="dxa"/>
            <w:tcMar>
              <w:top w:w="100" w:type="dxa"/>
              <w:left w:w="100" w:type="dxa"/>
              <w:bottom w:w="100" w:type="dxa"/>
              <w:right w:w="100" w:type="dxa"/>
            </w:tcMar>
          </w:tcPr>
          <w:p w:rsidR="004705C9" w:rsidRDefault="00741548">
            <w:pPr>
              <w:spacing w:line="240" w:lineRule="auto"/>
              <w:ind w:left="141" w:right="-405"/>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rPr>
              <w:t>Директор</w:t>
            </w:r>
          </w:p>
          <w:p w:rsidR="00741548" w:rsidRDefault="00741548">
            <w:pPr>
              <w:spacing w:line="240" w:lineRule="auto"/>
              <w:ind w:left="141" w:right="-405"/>
              <w:jc w:val="both"/>
              <w:rPr>
                <w:rFonts w:ascii="Times New Roman" w:eastAsia="Times New Roman" w:hAnsi="Times New Roman" w:cs="Times New Roman"/>
                <w:sz w:val="26"/>
                <w:szCs w:val="26"/>
                <w:lang w:val="uk-UA"/>
              </w:rPr>
            </w:pPr>
          </w:p>
          <w:p w:rsidR="004705C9" w:rsidRDefault="00000000">
            <w:pPr>
              <w:spacing w:line="240" w:lineRule="auto"/>
              <w:ind w:left="141" w:right="-405"/>
              <w:jc w:val="both"/>
              <w:rPr>
                <w:rFonts w:ascii="Times New Roman" w:eastAsia="Times New Roman" w:hAnsi="Times New Roman" w:cs="Times New Roman"/>
                <w:b/>
                <w:sz w:val="28"/>
                <w:szCs w:val="28"/>
              </w:rPr>
            </w:pPr>
            <w:r>
              <w:rPr>
                <w:rFonts w:ascii="Times New Roman" w:eastAsia="Times New Roman" w:hAnsi="Times New Roman" w:cs="Times New Roman"/>
                <w:sz w:val="26"/>
                <w:szCs w:val="26"/>
              </w:rPr>
              <w:t>_________</w:t>
            </w:r>
            <w:r w:rsidR="000F112C">
              <w:rPr>
                <w:rFonts w:ascii="Times New Roman" w:eastAsia="Times New Roman" w:hAnsi="Times New Roman" w:cs="Times New Roman"/>
                <w:sz w:val="26"/>
                <w:szCs w:val="26"/>
                <w:lang w:val="uk-UA"/>
              </w:rPr>
              <w:t>Володимир СУХАНОВ</w:t>
            </w:r>
          </w:p>
        </w:tc>
      </w:tr>
    </w:tbl>
    <w:p w:rsidR="00DB3BA6" w:rsidRDefault="00DB3BA6" w:rsidP="00DB3BA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АКТ</w:t>
      </w:r>
    </w:p>
    <w:p w:rsidR="00DB3BA6" w:rsidRDefault="00DB3BA6" w:rsidP="00DB3BA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приймання-передачі </w:t>
      </w:r>
    </w:p>
    <w:p w:rsidR="00DB3BA6" w:rsidRDefault="00DB3BA6" w:rsidP="00DB3BA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 Договором відповідального зберігання</w:t>
      </w:r>
    </w:p>
    <w:p w:rsidR="00DB3BA6" w:rsidRDefault="00DB3BA6" w:rsidP="00DB3BA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№__________ від «___» ____________ 2025р. </w:t>
      </w:r>
    </w:p>
    <w:p w:rsidR="00DB3BA6" w:rsidRDefault="00DB3BA6" w:rsidP="00DB3BA6">
      <w:pPr>
        <w:rPr>
          <w:rFonts w:ascii="Times New Roman" w:eastAsia="Times New Roman" w:hAnsi="Times New Roman" w:cs="Times New Roman"/>
          <w:sz w:val="24"/>
          <w:szCs w:val="24"/>
        </w:rPr>
      </w:pPr>
      <w:r>
        <w:rPr>
          <w:rFonts w:ascii="Times New Roman" w:eastAsia="Times New Roman" w:hAnsi="Times New Roman" w:cs="Times New Roman"/>
          <w:sz w:val="24"/>
          <w:szCs w:val="24"/>
        </w:rPr>
        <w:t>м. _______________                                                                         «___»______________ 2025 р.</w:t>
      </w:r>
    </w:p>
    <w:p w:rsidR="00DB3BA6" w:rsidRDefault="00DB3BA6" w:rsidP="00DB3BA6">
      <w:pPr>
        <w:spacing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Фонд комунального майна Південнівської міської ради Одеського району Одеської області</w:t>
      </w:r>
      <w:r>
        <w:rPr>
          <w:rFonts w:ascii="Times New Roman" w:eastAsia="Times New Roman" w:hAnsi="Times New Roman" w:cs="Times New Roman"/>
          <w:sz w:val="24"/>
          <w:szCs w:val="24"/>
        </w:rPr>
        <w:t xml:space="preserve"> (ЄДРПОУ </w:t>
      </w:r>
      <w:r>
        <w:rPr>
          <w:rFonts w:ascii="Times New Roman" w:eastAsia="Times New Roman" w:hAnsi="Times New Roman" w:cs="Times New Roman"/>
          <w:sz w:val="24"/>
          <w:szCs w:val="24"/>
          <w:lang w:val="uk-UA"/>
        </w:rPr>
        <w:t>22502541</w:t>
      </w:r>
      <w:r>
        <w:rPr>
          <w:rFonts w:ascii="Times New Roman" w:eastAsia="Times New Roman" w:hAnsi="Times New Roman" w:cs="Times New Roman"/>
          <w:sz w:val="24"/>
          <w:szCs w:val="24"/>
        </w:rPr>
        <w:t xml:space="preserve">) (надалі – «Поклажодавець»), в особі </w:t>
      </w:r>
      <w:r w:rsidRPr="00386A15">
        <w:rPr>
          <w:rFonts w:ascii="Times New Roman" w:hAnsi="Times New Roman" w:cs="Times New Roman"/>
          <w:sz w:val="24"/>
          <w:szCs w:val="24"/>
        </w:rPr>
        <w:t>заступника голови Фонду-начальника відділу з питань комунального майна Фонду комунального майна Південнівської міської ради Одеського району Одеської області Потєряєвої Оксани Олексіївни</w:t>
      </w:r>
      <w:r>
        <w:rPr>
          <w:rFonts w:ascii="Times New Roman" w:eastAsia="Times New Roman" w:hAnsi="Times New Roman" w:cs="Times New Roman"/>
          <w:sz w:val="24"/>
          <w:szCs w:val="24"/>
        </w:rPr>
        <w:t xml:space="preserve">, що діє на підставі </w:t>
      </w:r>
      <w:r>
        <w:rPr>
          <w:rFonts w:ascii="Times New Roman" w:eastAsia="Times New Roman" w:hAnsi="Times New Roman" w:cs="Times New Roman"/>
          <w:sz w:val="24"/>
          <w:szCs w:val="24"/>
          <w:lang w:val="uk-UA"/>
        </w:rPr>
        <w:t>Положення</w:t>
      </w:r>
      <w:r>
        <w:rPr>
          <w:rFonts w:ascii="Times New Roman" w:eastAsia="Times New Roman" w:hAnsi="Times New Roman" w:cs="Times New Roman"/>
          <w:sz w:val="24"/>
          <w:szCs w:val="24"/>
        </w:rPr>
        <w:t xml:space="preserve">, з однієї сторони, та </w:t>
      </w:r>
      <w:r>
        <w:rPr>
          <w:rFonts w:ascii="Times New Roman" w:eastAsia="Times New Roman" w:hAnsi="Times New Roman" w:cs="Times New Roman"/>
          <w:sz w:val="24"/>
          <w:szCs w:val="24"/>
          <w:lang w:val="uk-UA"/>
        </w:rPr>
        <w:t>к</w:t>
      </w:r>
      <w:r>
        <w:rPr>
          <w:rFonts w:ascii="Times New Roman" w:eastAsia="Times New Roman" w:hAnsi="Times New Roman" w:cs="Times New Roman"/>
          <w:sz w:val="24"/>
          <w:szCs w:val="24"/>
        </w:rPr>
        <w:t>омунальн</w:t>
      </w:r>
      <w:r>
        <w:rPr>
          <w:rFonts w:ascii="Times New Roman" w:eastAsia="Times New Roman" w:hAnsi="Times New Roman" w:cs="Times New Roman"/>
          <w:sz w:val="24"/>
          <w:szCs w:val="24"/>
          <w:lang w:val="uk-UA"/>
        </w:rPr>
        <w:t>е</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підприємство</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СПЕЦТРАНС</w:t>
      </w:r>
      <w:r>
        <w:rPr>
          <w:rFonts w:ascii="Times New Roman" w:eastAsia="Times New Roman" w:hAnsi="Times New Roman" w:cs="Times New Roman"/>
          <w:sz w:val="24"/>
          <w:szCs w:val="24"/>
        </w:rPr>
        <w:t>» (ЄДРПОУ 3</w:t>
      </w:r>
      <w:r>
        <w:rPr>
          <w:rFonts w:ascii="Times New Roman" w:eastAsia="Times New Roman" w:hAnsi="Times New Roman" w:cs="Times New Roman"/>
          <w:sz w:val="24"/>
          <w:szCs w:val="24"/>
          <w:lang w:val="uk-UA"/>
        </w:rPr>
        <w:t>0750184</w:t>
      </w:r>
      <w:r>
        <w:rPr>
          <w:rFonts w:ascii="Times New Roman" w:eastAsia="Times New Roman" w:hAnsi="Times New Roman" w:cs="Times New Roman"/>
          <w:sz w:val="24"/>
          <w:szCs w:val="24"/>
        </w:rPr>
        <w:t xml:space="preserve">) (надалі – «Зберігач»), в особі дирекотра </w:t>
      </w:r>
      <w:r>
        <w:rPr>
          <w:rFonts w:ascii="Times New Roman" w:eastAsia="Times New Roman" w:hAnsi="Times New Roman" w:cs="Times New Roman"/>
          <w:sz w:val="24"/>
          <w:szCs w:val="24"/>
          <w:lang w:val="uk-UA"/>
        </w:rPr>
        <w:t>Суханова Володимира Миколайовича</w:t>
      </w:r>
      <w:r>
        <w:rPr>
          <w:rFonts w:ascii="Times New Roman" w:eastAsia="Times New Roman" w:hAnsi="Times New Roman" w:cs="Times New Roman"/>
          <w:sz w:val="24"/>
          <w:szCs w:val="24"/>
        </w:rPr>
        <w:t xml:space="preserve">, що діє на підставі </w:t>
      </w:r>
      <w:r>
        <w:rPr>
          <w:rFonts w:ascii="Times New Roman" w:eastAsia="Times New Roman" w:hAnsi="Times New Roman" w:cs="Times New Roman"/>
          <w:sz w:val="24"/>
          <w:szCs w:val="24"/>
          <w:lang w:val="uk-UA"/>
        </w:rPr>
        <w:t>Статуту</w:t>
      </w:r>
      <w:r>
        <w:rPr>
          <w:rFonts w:ascii="Times New Roman" w:eastAsia="Times New Roman" w:hAnsi="Times New Roman" w:cs="Times New Roman"/>
          <w:sz w:val="24"/>
          <w:szCs w:val="24"/>
        </w:rPr>
        <w:t>, з другої сторони, склали цей Акт приймання-передачі, (надалі - Акт) про наступне:</w:t>
      </w:r>
    </w:p>
    <w:p w:rsidR="00DB3BA6" w:rsidRDefault="00DB3BA6" w:rsidP="00DB3BA6">
      <w:pPr>
        <w:spacing w:line="240" w:lineRule="auto"/>
        <w:jc w:val="both"/>
        <w:rPr>
          <w:rFonts w:ascii="Times New Roman" w:eastAsia="Times New Roman" w:hAnsi="Times New Roman" w:cs="Times New Roman"/>
          <w:sz w:val="24"/>
          <w:szCs w:val="24"/>
        </w:rPr>
      </w:pPr>
    </w:p>
    <w:p w:rsidR="00DB3BA6" w:rsidRDefault="00DB3BA6" w:rsidP="00DB3BA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Відповідно до Договору відповідального зберігання № _____________________ від «__» ___________ 2025 року (надалі – Договір), Поклажодавець передав, а Зберігач прийняв  вантаж (надалі – Майно):</w:t>
      </w:r>
    </w:p>
    <w:tbl>
      <w:tblPr>
        <w:tblW w:w="9810" w:type="dxa"/>
        <w:tblBorders>
          <w:top w:val="nil"/>
          <w:left w:val="nil"/>
          <w:bottom w:val="nil"/>
          <w:right w:val="nil"/>
          <w:insideH w:val="nil"/>
          <w:insideV w:val="nil"/>
        </w:tblBorders>
        <w:tblLayout w:type="fixed"/>
        <w:tblLook w:val="0600" w:firstRow="0" w:lastRow="0" w:firstColumn="0" w:lastColumn="0" w:noHBand="1" w:noVBand="1"/>
      </w:tblPr>
      <w:tblGrid>
        <w:gridCol w:w="525"/>
        <w:gridCol w:w="5865"/>
        <w:gridCol w:w="1200"/>
        <w:gridCol w:w="900"/>
        <w:gridCol w:w="1320"/>
      </w:tblGrid>
      <w:tr w:rsidR="00DB3BA6" w:rsidTr="00390917">
        <w:trPr>
          <w:trHeight w:val="555"/>
        </w:trPr>
        <w:tc>
          <w:tcPr>
            <w:tcW w:w="5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DB3BA6" w:rsidRDefault="00DB3BA6" w:rsidP="0039091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ab/>
            </w:r>
            <w:r>
              <w:rPr>
                <w:rFonts w:ascii="Times New Roman" w:eastAsia="Times New Roman" w:hAnsi="Times New Roman" w:cs="Times New Roman"/>
                <w:sz w:val="24"/>
                <w:szCs w:val="24"/>
              </w:rPr>
              <w:t xml:space="preserve">№ </w:t>
            </w:r>
          </w:p>
        </w:tc>
        <w:tc>
          <w:tcPr>
            <w:tcW w:w="586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rsidR="00DB3BA6" w:rsidRDefault="00DB3BA6" w:rsidP="0039091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Найменування товару</w:t>
            </w:r>
          </w:p>
        </w:tc>
        <w:tc>
          <w:tcPr>
            <w:tcW w:w="1200"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rsidR="00DB3BA6" w:rsidRDefault="00DB3BA6" w:rsidP="0039091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Одиниця виміру</w:t>
            </w:r>
          </w:p>
        </w:tc>
        <w:tc>
          <w:tcPr>
            <w:tcW w:w="900"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rsidR="00DB3BA6" w:rsidRDefault="00DB3BA6" w:rsidP="0039091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Кіл-ть</w:t>
            </w:r>
          </w:p>
        </w:tc>
        <w:tc>
          <w:tcPr>
            <w:tcW w:w="1320"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rsidR="00DB3BA6" w:rsidRDefault="00DB3BA6" w:rsidP="0039091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Вартiсть</w:t>
            </w:r>
          </w:p>
        </w:tc>
      </w:tr>
      <w:tr w:rsidR="00DB3BA6" w:rsidTr="00390917">
        <w:trPr>
          <w:trHeight w:val="510"/>
        </w:trPr>
        <w:tc>
          <w:tcPr>
            <w:tcW w:w="52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DB3BA6" w:rsidRDefault="00DB3BA6" w:rsidP="0039091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865" w:type="dxa"/>
            <w:tcBorders>
              <w:top w:val="single" w:sz="4" w:space="0" w:color="000000"/>
              <w:left w:val="nil"/>
              <w:bottom w:val="single" w:sz="4" w:space="0" w:color="000000"/>
              <w:right w:val="single" w:sz="4" w:space="0" w:color="000000"/>
            </w:tcBorders>
            <w:vAlign w:val="bottom"/>
          </w:tcPr>
          <w:p w:rsidR="00DB3BA6" w:rsidRDefault="00DB3BA6" w:rsidP="00390917">
            <w:pP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Генератор</w:t>
            </w:r>
            <w:r w:rsidRPr="00334AD7">
              <w:rPr>
                <w:rFonts w:ascii="Times New Roman" w:eastAsia="Times New Roman" w:hAnsi="Times New Roman" w:cs="Times New Roman"/>
                <w:sz w:val="24"/>
                <w:szCs w:val="24"/>
                <w:lang w:val="en-US"/>
              </w:rPr>
              <w:t xml:space="preserve"> YN-50 DAR, Phase 3, kVa - 62,5, kw - 50, V-230/400</w:t>
            </w:r>
            <w:r>
              <w:rPr>
                <w:rFonts w:ascii="Times New Roman" w:eastAsia="Times New Roman" w:hAnsi="Times New Roman" w:cs="Times New Roman"/>
                <w:sz w:val="24"/>
                <w:szCs w:val="24"/>
                <w:lang w:val="uk-UA"/>
              </w:rPr>
              <w:t xml:space="preserve"> </w:t>
            </w:r>
          </w:p>
          <w:p w:rsidR="00DB3BA6" w:rsidRPr="00004F9B" w:rsidRDefault="00DB3BA6" w:rsidP="00390917">
            <w:pPr>
              <w:spacing w:line="240" w:lineRule="auto"/>
              <w:rPr>
                <w:rFonts w:ascii="Times New Roman" w:eastAsia="Times New Roman" w:hAnsi="Times New Roman" w:cs="Times New Roman"/>
                <w:sz w:val="24"/>
                <w:szCs w:val="24"/>
                <w:lang w:val="ru-RU"/>
              </w:rPr>
            </w:pPr>
            <w:r w:rsidRPr="00004F9B">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uk-UA"/>
              </w:rPr>
              <w:t xml:space="preserve">Данні які зазначені на папері та прикріплені до корпусу генератора </w:t>
            </w:r>
            <w:r w:rsidRPr="00334AD7">
              <w:rPr>
                <w:rFonts w:ascii="Times New Roman" w:eastAsia="Times New Roman" w:hAnsi="Times New Roman" w:cs="Times New Roman"/>
                <w:sz w:val="24"/>
                <w:szCs w:val="24"/>
                <w:lang w:val="en-US"/>
              </w:rPr>
              <w:t>YN</w:t>
            </w:r>
            <w:r w:rsidRPr="00882DFA">
              <w:rPr>
                <w:rFonts w:ascii="Times New Roman" w:eastAsia="Times New Roman" w:hAnsi="Times New Roman" w:cs="Times New Roman"/>
                <w:sz w:val="24"/>
                <w:szCs w:val="24"/>
                <w:lang w:val="uk-UA"/>
              </w:rPr>
              <w:t>-50</w:t>
            </w:r>
            <w:r>
              <w:rPr>
                <w:rFonts w:ascii="Times New Roman" w:eastAsia="Times New Roman" w:hAnsi="Times New Roman" w:cs="Times New Roman"/>
                <w:sz w:val="24"/>
                <w:szCs w:val="24"/>
                <w:lang w:val="uk-UA"/>
              </w:rPr>
              <w:t>,</w:t>
            </w:r>
            <w:r w:rsidRPr="00882DFA">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400</w:t>
            </w:r>
            <w:r w:rsidRPr="00882DFA">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230</w:t>
            </w:r>
            <w:r>
              <w:rPr>
                <w:rFonts w:ascii="Times New Roman" w:eastAsia="Times New Roman" w:hAnsi="Times New Roman" w:cs="Times New Roman"/>
                <w:sz w:val="24"/>
                <w:szCs w:val="24"/>
                <w:lang w:val="en-US"/>
              </w:rPr>
              <w:t>V</w:t>
            </w:r>
            <w:r w:rsidRPr="00C77170">
              <w:rPr>
                <w:rFonts w:ascii="Times New Roman" w:eastAsia="Times New Roman" w:hAnsi="Times New Roman" w:cs="Times New Roman"/>
                <w:sz w:val="24"/>
                <w:szCs w:val="24"/>
                <w:lang w:val="ru-RU"/>
              </w:rPr>
              <w:t>, 50</w:t>
            </w:r>
            <w:r>
              <w:rPr>
                <w:rFonts w:ascii="Times New Roman" w:eastAsia="Times New Roman" w:hAnsi="Times New Roman" w:cs="Times New Roman"/>
                <w:sz w:val="24"/>
                <w:szCs w:val="24"/>
                <w:lang w:val="en-US"/>
              </w:rPr>
              <w:t>Hz</w:t>
            </w:r>
            <w:r w:rsidRPr="00C77170">
              <w:rPr>
                <w:rFonts w:ascii="Times New Roman" w:eastAsia="Times New Roman" w:hAnsi="Times New Roman" w:cs="Times New Roman"/>
                <w:sz w:val="24"/>
                <w:szCs w:val="24"/>
                <w:lang w:val="ru-RU"/>
              </w:rPr>
              <w:t xml:space="preserve">, </w:t>
            </w:r>
            <w:r w:rsidRPr="00334AD7">
              <w:rPr>
                <w:rFonts w:ascii="Times New Roman" w:eastAsia="Times New Roman" w:hAnsi="Times New Roman" w:cs="Times New Roman"/>
                <w:sz w:val="24"/>
                <w:szCs w:val="24"/>
                <w:lang w:val="en-US"/>
              </w:rPr>
              <w:t>kVa</w:t>
            </w:r>
            <w:r w:rsidRPr="00882DFA">
              <w:rPr>
                <w:rFonts w:ascii="Times New Roman" w:eastAsia="Times New Roman" w:hAnsi="Times New Roman" w:cs="Times New Roman"/>
                <w:sz w:val="24"/>
                <w:szCs w:val="24"/>
                <w:lang w:val="uk-UA"/>
              </w:rPr>
              <w:t xml:space="preserve"> 62,5, </w:t>
            </w:r>
            <w:r w:rsidRPr="00334AD7">
              <w:rPr>
                <w:rFonts w:ascii="Times New Roman" w:eastAsia="Times New Roman" w:hAnsi="Times New Roman" w:cs="Times New Roman"/>
                <w:sz w:val="24"/>
                <w:szCs w:val="24"/>
                <w:lang w:val="en-US"/>
              </w:rPr>
              <w:t>k</w:t>
            </w:r>
            <w:r>
              <w:rPr>
                <w:rFonts w:ascii="Times New Roman" w:eastAsia="Times New Roman" w:hAnsi="Times New Roman" w:cs="Times New Roman"/>
                <w:sz w:val="24"/>
                <w:szCs w:val="24"/>
                <w:lang w:val="en-US"/>
              </w:rPr>
              <w:t>W</w:t>
            </w:r>
            <w:r w:rsidRPr="00882DFA">
              <w:rPr>
                <w:rFonts w:ascii="Times New Roman" w:eastAsia="Times New Roman" w:hAnsi="Times New Roman" w:cs="Times New Roman"/>
                <w:sz w:val="24"/>
                <w:szCs w:val="24"/>
                <w:lang w:val="uk-UA"/>
              </w:rPr>
              <w:t xml:space="preserve"> 50, </w:t>
            </w:r>
            <w:r w:rsidRPr="00C77170">
              <w:rPr>
                <w:rFonts w:ascii="Times New Roman" w:eastAsia="Times New Roman" w:hAnsi="Times New Roman" w:cs="Times New Roman"/>
                <w:sz w:val="24"/>
                <w:szCs w:val="24"/>
                <w:lang w:val="ru-RU"/>
              </w:rPr>
              <w:t>2</w:t>
            </w:r>
            <w:r>
              <w:rPr>
                <w:rFonts w:ascii="Times New Roman" w:eastAsia="Times New Roman" w:hAnsi="Times New Roman" w:cs="Times New Roman"/>
                <w:sz w:val="24"/>
                <w:szCs w:val="24"/>
                <w:lang w:val="en-US"/>
              </w:rPr>
              <w:t>XPG</w:t>
            </w:r>
            <w:r w:rsidRPr="00C77170">
              <w:rPr>
                <w:rFonts w:ascii="Times New Roman" w:eastAsia="Times New Roman" w:hAnsi="Times New Roman" w:cs="Times New Roman"/>
                <w:sz w:val="24"/>
                <w:szCs w:val="24"/>
                <w:lang w:val="ru-RU"/>
              </w:rPr>
              <w:t>-23020027 83</w:t>
            </w:r>
            <w:r w:rsidRPr="00004F9B">
              <w:rPr>
                <w:rFonts w:ascii="Times New Roman" w:eastAsia="Times New Roman" w:hAnsi="Times New Roman" w:cs="Times New Roman"/>
                <w:sz w:val="24"/>
                <w:szCs w:val="24"/>
                <w:lang w:val="ru-RU"/>
              </w:rPr>
              <w:t>8)</w:t>
            </w:r>
          </w:p>
        </w:tc>
        <w:tc>
          <w:tcPr>
            <w:tcW w:w="1200" w:type="dxa"/>
            <w:tcBorders>
              <w:top w:val="nil"/>
              <w:left w:val="nil"/>
              <w:bottom w:val="single" w:sz="4" w:space="0" w:color="000000"/>
              <w:right w:val="single" w:sz="4" w:space="0" w:color="000000"/>
            </w:tcBorders>
            <w:tcMar>
              <w:top w:w="0" w:type="dxa"/>
              <w:left w:w="100" w:type="dxa"/>
              <w:bottom w:w="0" w:type="dxa"/>
              <w:right w:w="100" w:type="dxa"/>
            </w:tcMar>
          </w:tcPr>
          <w:p w:rsidR="00DB3BA6" w:rsidRDefault="00DB3BA6" w:rsidP="00390917">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900" w:type="dxa"/>
            <w:tcBorders>
              <w:top w:val="nil"/>
              <w:left w:val="nil"/>
              <w:bottom w:val="single" w:sz="4" w:space="0" w:color="000000"/>
              <w:right w:val="single" w:sz="4" w:space="0" w:color="000000"/>
            </w:tcBorders>
            <w:tcMar>
              <w:top w:w="0" w:type="dxa"/>
              <w:left w:w="100" w:type="dxa"/>
              <w:bottom w:w="0" w:type="dxa"/>
              <w:right w:w="100" w:type="dxa"/>
            </w:tcMar>
          </w:tcPr>
          <w:p w:rsidR="00DB3BA6" w:rsidRDefault="00DB3BA6" w:rsidP="00390917">
            <w:pPr>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20" w:type="dxa"/>
            <w:tcBorders>
              <w:top w:val="nil"/>
              <w:left w:val="nil"/>
              <w:bottom w:val="single" w:sz="4" w:space="0" w:color="000000"/>
              <w:right w:val="single" w:sz="4" w:space="0" w:color="000000"/>
            </w:tcBorders>
            <w:tcMar>
              <w:top w:w="0" w:type="dxa"/>
              <w:left w:w="100" w:type="dxa"/>
              <w:bottom w:w="0" w:type="dxa"/>
              <w:right w:w="100" w:type="dxa"/>
            </w:tcMar>
          </w:tcPr>
          <w:p w:rsidR="00DB3BA6" w:rsidRDefault="00DB3BA6" w:rsidP="0039091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994713,70</w:t>
            </w:r>
          </w:p>
        </w:tc>
      </w:tr>
    </w:tbl>
    <w:p w:rsidR="00DB3BA6" w:rsidRDefault="00DB3BA6" w:rsidP="00DB3BA6">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Майно передано в повному обсязі відповідно до умов зазначеного вище Договору. Зауважень щодо кількості та якості Майна Сторонами не висловлено.</w:t>
      </w:r>
    </w:p>
    <w:p w:rsidR="00DB3BA6" w:rsidRDefault="00DB3BA6" w:rsidP="00DB3BA6">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Цей Акт складено у двох автентичних примірниках, які мають однакову юридичну силу, по одному для кожної із Сторін.</w:t>
      </w:r>
    </w:p>
    <w:p w:rsidR="00DB3BA6" w:rsidRDefault="00DB3BA6" w:rsidP="00DB3BA6">
      <w:pPr>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З моменту підписання Сторонами, цей Акт є невід’ємною частиною Договору.</w:t>
      </w:r>
    </w:p>
    <w:tbl>
      <w:tblPr>
        <w:tblW w:w="978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893"/>
        <w:gridCol w:w="4893"/>
      </w:tblGrid>
      <w:tr w:rsidR="00DB3BA6" w:rsidTr="00390917">
        <w:trPr>
          <w:trHeight w:val="793"/>
        </w:trPr>
        <w:tc>
          <w:tcPr>
            <w:tcW w:w="4893" w:type="dxa"/>
            <w:tcMar>
              <w:top w:w="100" w:type="dxa"/>
              <w:left w:w="100" w:type="dxa"/>
              <w:bottom w:w="100" w:type="dxa"/>
              <w:right w:w="100" w:type="dxa"/>
            </w:tcMar>
          </w:tcPr>
          <w:p w:rsidR="00DB3BA6" w:rsidRDefault="00DB3BA6" w:rsidP="00390917">
            <w:pPr>
              <w:spacing w:before="240" w:after="24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6"/>
                <w:szCs w:val="26"/>
              </w:rPr>
              <w:t>ПОКЛАЖОДАВЕЦЬ</w:t>
            </w:r>
          </w:p>
        </w:tc>
        <w:tc>
          <w:tcPr>
            <w:tcW w:w="4893" w:type="dxa"/>
            <w:tcMar>
              <w:top w:w="100" w:type="dxa"/>
              <w:left w:w="100" w:type="dxa"/>
              <w:bottom w:w="100" w:type="dxa"/>
              <w:right w:w="100" w:type="dxa"/>
            </w:tcMar>
          </w:tcPr>
          <w:p w:rsidR="00DB3BA6" w:rsidRDefault="00DB3BA6" w:rsidP="00390917">
            <w:pPr>
              <w:spacing w:before="240" w:after="24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6"/>
                <w:szCs w:val="26"/>
              </w:rPr>
              <w:t>ЗБЕРІГАЧ</w:t>
            </w:r>
          </w:p>
        </w:tc>
      </w:tr>
      <w:tr w:rsidR="00DB3BA6" w:rsidTr="00390917">
        <w:tc>
          <w:tcPr>
            <w:tcW w:w="4893" w:type="dxa"/>
            <w:tcMar>
              <w:top w:w="100" w:type="dxa"/>
              <w:left w:w="100" w:type="dxa"/>
              <w:bottom w:w="100" w:type="dxa"/>
              <w:right w:w="100" w:type="dxa"/>
            </w:tcMar>
          </w:tcPr>
          <w:p w:rsidR="00DB3BA6" w:rsidRPr="002763D3" w:rsidRDefault="00DB3BA6" w:rsidP="00390917">
            <w:pPr>
              <w:spacing w:line="240" w:lineRule="auto"/>
              <w:jc w:val="both"/>
              <w:rPr>
                <w:rFonts w:ascii="Times New Roman" w:eastAsia="Times New Roman" w:hAnsi="Times New Roman" w:cs="Times New Roman"/>
                <w:sz w:val="28"/>
                <w:szCs w:val="28"/>
                <w:lang w:val="uk-UA"/>
              </w:rPr>
            </w:pPr>
            <w:r w:rsidRPr="002763D3">
              <w:rPr>
                <w:rFonts w:ascii="Times New Roman" w:eastAsia="Times New Roman" w:hAnsi="Times New Roman" w:cs="Times New Roman"/>
                <w:sz w:val="28"/>
                <w:szCs w:val="28"/>
                <w:lang w:val="uk-UA"/>
              </w:rPr>
              <w:t>Фонд комунального майна Південнівської міської ради Одеського району Одеської області</w:t>
            </w:r>
          </w:p>
        </w:tc>
        <w:tc>
          <w:tcPr>
            <w:tcW w:w="4893" w:type="dxa"/>
            <w:tcMar>
              <w:top w:w="100" w:type="dxa"/>
              <w:left w:w="100" w:type="dxa"/>
              <w:bottom w:w="100" w:type="dxa"/>
              <w:right w:w="100" w:type="dxa"/>
            </w:tcMar>
          </w:tcPr>
          <w:p w:rsidR="00DB3BA6" w:rsidRPr="002763D3" w:rsidRDefault="00DB3BA6" w:rsidP="00390917">
            <w:pPr>
              <w:spacing w:line="240" w:lineRule="auto"/>
              <w:ind w:left="141" w:right="-405"/>
              <w:jc w:val="both"/>
              <w:rPr>
                <w:rFonts w:ascii="Times New Roman" w:eastAsia="Times New Roman" w:hAnsi="Times New Roman" w:cs="Times New Roman"/>
                <w:sz w:val="28"/>
                <w:szCs w:val="28"/>
              </w:rPr>
            </w:pPr>
            <w:r w:rsidRPr="002763D3">
              <w:rPr>
                <w:rFonts w:ascii="Times New Roman" w:eastAsia="Times New Roman" w:hAnsi="Times New Roman" w:cs="Times New Roman"/>
                <w:sz w:val="28"/>
                <w:szCs w:val="28"/>
              </w:rPr>
              <w:t>К</w:t>
            </w:r>
            <w:r w:rsidRPr="002763D3">
              <w:rPr>
                <w:rFonts w:ascii="Times New Roman" w:eastAsia="Times New Roman" w:hAnsi="Times New Roman" w:cs="Times New Roman"/>
                <w:sz w:val="28"/>
                <w:szCs w:val="28"/>
                <w:lang w:val="uk-UA"/>
              </w:rPr>
              <w:t>П</w:t>
            </w:r>
            <w:r w:rsidRPr="002763D3">
              <w:rPr>
                <w:rFonts w:ascii="Times New Roman" w:eastAsia="Times New Roman" w:hAnsi="Times New Roman" w:cs="Times New Roman"/>
                <w:sz w:val="28"/>
                <w:szCs w:val="28"/>
              </w:rPr>
              <w:t xml:space="preserve"> «</w:t>
            </w:r>
            <w:r w:rsidRPr="002763D3">
              <w:rPr>
                <w:rFonts w:ascii="Times New Roman" w:eastAsia="Times New Roman" w:hAnsi="Times New Roman" w:cs="Times New Roman"/>
                <w:sz w:val="28"/>
                <w:szCs w:val="28"/>
                <w:lang w:val="uk-UA"/>
              </w:rPr>
              <w:t>СПЕЦТРАНС</w:t>
            </w:r>
            <w:r w:rsidRPr="002763D3">
              <w:rPr>
                <w:rFonts w:ascii="Times New Roman" w:eastAsia="Times New Roman" w:hAnsi="Times New Roman" w:cs="Times New Roman"/>
                <w:sz w:val="28"/>
                <w:szCs w:val="28"/>
              </w:rPr>
              <w:t>»</w:t>
            </w:r>
          </w:p>
        </w:tc>
      </w:tr>
      <w:tr w:rsidR="00DB3BA6" w:rsidTr="00390917">
        <w:trPr>
          <w:trHeight w:val="1599"/>
        </w:trPr>
        <w:tc>
          <w:tcPr>
            <w:tcW w:w="4893" w:type="dxa"/>
            <w:tcMar>
              <w:top w:w="100" w:type="dxa"/>
              <w:left w:w="100" w:type="dxa"/>
              <w:bottom w:w="100" w:type="dxa"/>
              <w:right w:w="100" w:type="dxa"/>
            </w:tcMar>
          </w:tcPr>
          <w:p w:rsidR="00DB3BA6" w:rsidRPr="002763D3" w:rsidRDefault="00DB3BA6" w:rsidP="00390917">
            <w:pPr>
              <w:spacing w:line="240" w:lineRule="auto"/>
              <w:rPr>
                <w:rFonts w:ascii="Times New Roman" w:eastAsia="Times New Roman" w:hAnsi="Times New Roman" w:cs="Times New Roman"/>
                <w:sz w:val="28"/>
                <w:szCs w:val="28"/>
                <w:lang w:val="uk-UA"/>
              </w:rPr>
            </w:pPr>
            <w:r w:rsidRPr="002763D3">
              <w:rPr>
                <w:rFonts w:ascii="Times New Roman" w:eastAsia="Times New Roman" w:hAnsi="Times New Roman" w:cs="Times New Roman"/>
                <w:sz w:val="28"/>
                <w:szCs w:val="28"/>
                <w:lang w:val="uk-UA"/>
              </w:rPr>
              <w:t>65481, проспект Григорівського десанту, 18, м. Південне, Одеський район, Одеська область</w:t>
            </w:r>
          </w:p>
          <w:p w:rsidR="00DB3BA6" w:rsidRPr="002763D3" w:rsidRDefault="00DB3BA6" w:rsidP="00390917">
            <w:pPr>
              <w:spacing w:line="240" w:lineRule="auto"/>
              <w:rPr>
                <w:rFonts w:ascii="Times New Roman" w:eastAsia="Times New Roman" w:hAnsi="Times New Roman" w:cs="Times New Roman"/>
                <w:sz w:val="28"/>
                <w:szCs w:val="28"/>
                <w:lang w:val="uk-UA"/>
              </w:rPr>
            </w:pPr>
            <w:r w:rsidRPr="002763D3">
              <w:rPr>
                <w:rFonts w:ascii="Times New Roman" w:eastAsia="Times New Roman" w:hAnsi="Times New Roman" w:cs="Times New Roman"/>
                <w:sz w:val="28"/>
                <w:szCs w:val="28"/>
                <w:lang w:val="uk-UA"/>
              </w:rPr>
              <w:t>Код ЄДРПОУ: 22502541</w:t>
            </w:r>
          </w:p>
        </w:tc>
        <w:tc>
          <w:tcPr>
            <w:tcW w:w="4893" w:type="dxa"/>
            <w:tcMar>
              <w:top w:w="100" w:type="dxa"/>
              <w:left w:w="100" w:type="dxa"/>
              <w:bottom w:w="100" w:type="dxa"/>
              <w:right w:w="100" w:type="dxa"/>
            </w:tcMar>
          </w:tcPr>
          <w:p w:rsidR="00DB3BA6" w:rsidRPr="002763D3" w:rsidRDefault="00DB3BA6" w:rsidP="00390917">
            <w:pPr>
              <w:spacing w:line="240" w:lineRule="auto"/>
              <w:ind w:left="141" w:right="-405"/>
              <w:jc w:val="both"/>
              <w:rPr>
                <w:rFonts w:ascii="Times New Roman" w:eastAsia="Times New Roman" w:hAnsi="Times New Roman" w:cs="Times New Roman"/>
                <w:sz w:val="28"/>
                <w:szCs w:val="28"/>
              </w:rPr>
            </w:pPr>
            <w:r w:rsidRPr="002763D3">
              <w:rPr>
                <w:rFonts w:ascii="Times New Roman" w:eastAsia="Times New Roman" w:hAnsi="Times New Roman" w:cs="Times New Roman"/>
                <w:sz w:val="28"/>
                <w:szCs w:val="28"/>
              </w:rPr>
              <w:t>65</w:t>
            </w:r>
            <w:r w:rsidRPr="002763D3">
              <w:rPr>
                <w:rFonts w:ascii="Times New Roman" w:eastAsia="Times New Roman" w:hAnsi="Times New Roman" w:cs="Times New Roman"/>
                <w:sz w:val="28"/>
                <w:szCs w:val="28"/>
                <w:lang w:val="uk-UA"/>
              </w:rPr>
              <w:t>481</w:t>
            </w:r>
            <w:r w:rsidRPr="002763D3">
              <w:rPr>
                <w:rFonts w:ascii="Times New Roman" w:eastAsia="Times New Roman" w:hAnsi="Times New Roman" w:cs="Times New Roman"/>
                <w:sz w:val="28"/>
                <w:szCs w:val="28"/>
              </w:rPr>
              <w:t xml:space="preserve">, </w:t>
            </w:r>
            <w:r w:rsidRPr="002763D3">
              <w:rPr>
                <w:rFonts w:ascii="Times New Roman" w:eastAsia="Times New Roman" w:hAnsi="Times New Roman" w:cs="Times New Roman"/>
                <w:sz w:val="28"/>
                <w:szCs w:val="28"/>
                <w:lang w:val="uk-UA"/>
              </w:rPr>
              <w:t>вул. Комунальна, 9</w:t>
            </w:r>
          </w:p>
          <w:p w:rsidR="00DB3BA6" w:rsidRPr="002763D3" w:rsidRDefault="00DB3BA6" w:rsidP="00390917">
            <w:pPr>
              <w:spacing w:line="240" w:lineRule="auto"/>
              <w:ind w:left="141" w:right="-405"/>
              <w:jc w:val="both"/>
              <w:rPr>
                <w:rFonts w:ascii="Times New Roman" w:eastAsia="Times New Roman" w:hAnsi="Times New Roman" w:cs="Times New Roman"/>
                <w:sz w:val="28"/>
                <w:szCs w:val="28"/>
                <w:lang w:val="uk-UA"/>
              </w:rPr>
            </w:pPr>
            <w:r w:rsidRPr="002763D3">
              <w:rPr>
                <w:rFonts w:ascii="Times New Roman" w:eastAsia="Times New Roman" w:hAnsi="Times New Roman" w:cs="Times New Roman"/>
                <w:sz w:val="28"/>
                <w:szCs w:val="28"/>
              </w:rPr>
              <w:t xml:space="preserve">м. </w:t>
            </w:r>
            <w:r w:rsidRPr="002763D3">
              <w:rPr>
                <w:rFonts w:ascii="Times New Roman" w:eastAsia="Times New Roman" w:hAnsi="Times New Roman" w:cs="Times New Roman"/>
                <w:sz w:val="28"/>
                <w:szCs w:val="28"/>
                <w:lang w:val="uk-UA"/>
              </w:rPr>
              <w:t>Південне</w:t>
            </w:r>
            <w:r w:rsidRPr="002763D3">
              <w:rPr>
                <w:rFonts w:ascii="Times New Roman" w:eastAsia="Times New Roman" w:hAnsi="Times New Roman" w:cs="Times New Roman"/>
                <w:sz w:val="28"/>
                <w:szCs w:val="28"/>
              </w:rPr>
              <w:t xml:space="preserve">, </w:t>
            </w:r>
            <w:r w:rsidRPr="002763D3">
              <w:rPr>
                <w:rFonts w:ascii="Times New Roman" w:eastAsia="Times New Roman" w:hAnsi="Times New Roman" w:cs="Times New Roman"/>
                <w:sz w:val="28"/>
                <w:szCs w:val="28"/>
                <w:lang w:val="uk-UA"/>
              </w:rPr>
              <w:t>Одеський район,</w:t>
            </w:r>
          </w:p>
          <w:p w:rsidR="00DB3BA6" w:rsidRPr="002763D3" w:rsidRDefault="00DB3BA6" w:rsidP="00390917">
            <w:pPr>
              <w:spacing w:line="240" w:lineRule="auto"/>
              <w:ind w:left="141" w:right="-405"/>
              <w:jc w:val="both"/>
              <w:rPr>
                <w:rFonts w:ascii="Times New Roman" w:eastAsia="Times New Roman" w:hAnsi="Times New Roman" w:cs="Times New Roman"/>
                <w:sz w:val="28"/>
                <w:szCs w:val="28"/>
                <w:lang w:val="uk-UA"/>
              </w:rPr>
            </w:pPr>
            <w:r w:rsidRPr="002763D3">
              <w:rPr>
                <w:rFonts w:ascii="Times New Roman" w:eastAsia="Times New Roman" w:hAnsi="Times New Roman" w:cs="Times New Roman"/>
                <w:sz w:val="28"/>
                <w:szCs w:val="28"/>
                <w:lang w:val="uk-UA"/>
              </w:rPr>
              <w:t>Одеська</w:t>
            </w:r>
            <w:r w:rsidRPr="002763D3">
              <w:rPr>
                <w:rFonts w:ascii="Times New Roman" w:eastAsia="Times New Roman" w:hAnsi="Times New Roman" w:cs="Times New Roman"/>
                <w:sz w:val="28"/>
                <w:szCs w:val="28"/>
              </w:rPr>
              <w:t xml:space="preserve"> область</w:t>
            </w:r>
          </w:p>
          <w:p w:rsidR="00DB3BA6" w:rsidRPr="002763D3" w:rsidRDefault="00DB3BA6" w:rsidP="00390917">
            <w:pPr>
              <w:rPr>
                <w:rFonts w:ascii="Times New Roman" w:eastAsia="Times New Roman" w:hAnsi="Times New Roman" w:cs="Times New Roman"/>
                <w:sz w:val="28"/>
                <w:szCs w:val="28"/>
                <w:lang w:val="uk-UA"/>
              </w:rPr>
            </w:pPr>
            <w:r w:rsidRPr="002763D3">
              <w:rPr>
                <w:rFonts w:ascii="Times New Roman" w:eastAsia="Times New Roman" w:hAnsi="Times New Roman" w:cs="Times New Roman"/>
                <w:sz w:val="28"/>
                <w:szCs w:val="28"/>
                <w:lang w:val="uk-UA"/>
              </w:rPr>
              <w:t xml:space="preserve">  </w:t>
            </w:r>
            <w:r w:rsidRPr="002763D3">
              <w:rPr>
                <w:rFonts w:ascii="Times New Roman" w:eastAsia="Times New Roman" w:hAnsi="Times New Roman" w:cs="Times New Roman"/>
                <w:sz w:val="28"/>
                <w:szCs w:val="28"/>
              </w:rPr>
              <w:t>Код ЄДРПОУ: 3</w:t>
            </w:r>
            <w:r w:rsidRPr="002763D3">
              <w:rPr>
                <w:rFonts w:ascii="Times New Roman" w:eastAsia="Times New Roman" w:hAnsi="Times New Roman" w:cs="Times New Roman"/>
                <w:sz w:val="28"/>
                <w:szCs w:val="28"/>
                <w:lang w:val="uk-UA"/>
              </w:rPr>
              <w:t>0750184</w:t>
            </w:r>
          </w:p>
        </w:tc>
      </w:tr>
      <w:tr w:rsidR="00DB3BA6" w:rsidTr="00390917">
        <w:tc>
          <w:tcPr>
            <w:tcW w:w="4893" w:type="dxa"/>
            <w:tcMar>
              <w:top w:w="100" w:type="dxa"/>
              <w:left w:w="100" w:type="dxa"/>
              <w:bottom w:w="100" w:type="dxa"/>
              <w:right w:w="100" w:type="dxa"/>
            </w:tcMar>
          </w:tcPr>
          <w:p w:rsidR="00DB3BA6" w:rsidRPr="002763D3" w:rsidRDefault="00DB3BA6" w:rsidP="00390917">
            <w:pPr>
              <w:pStyle w:val="21"/>
              <w:shd w:val="clear" w:color="auto" w:fill="auto"/>
              <w:tabs>
                <w:tab w:val="left" w:pos="500"/>
              </w:tabs>
              <w:spacing w:before="0" w:after="0"/>
              <w:jc w:val="left"/>
              <w:rPr>
                <w:sz w:val="28"/>
                <w:szCs w:val="28"/>
              </w:rPr>
            </w:pPr>
            <w:r w:rsidRPr="002763D3">
              <w:rPr>
                <w:sz w:val="28"/>
                <w:szCs w:val="28"/>
              </w:rPr>
              <w:t xml:space="preserve">Заступник голови Фонду-начальник відділу з питань комунального майна  </w:t>
            </w:r>
          </w:p>
          <w:p w:rsidR="00DB3BA6" w:rsidRDefault="00DB3BA6" w:rsidP="00390917">
            <w:pPr>
              <w:spacing w:line="240" w:lineRule="auto"/>
              <w:rPr>
                <w:rFonts w:ascii="Times New Roman" w:eastAsia="Times New Roman" w:hAnsi="Times New Roman" w:cs="Times New Roman"/>
                <w:sz w:val="28"/>
                <w:szCs w:val="28"/>
                <w:lang w:val="uk-UA"/>
              </w:rPr>
            </w:pPr>
          </w:p>
          <w:p w:rsidR="00DB3BA6" w:rsidRPr="002763D3" w:rsidRDefault="00DB3BA6" w:rsidP="00390917">
            <w:pPr>
              <w:spacing w:line="240" w:lineRule="auto"/>
              <w:rPr>
                <w:rFonts w:ascii="Times New Roman" w:eastAsia="Times New Roman" w:hAnsi="Times New Roman" w:cs="Times New Roman"/>
                <w:sz w:val="28"/>
                <w:szCs w:val="28"/>
                <w:lang w:val="uk-UA"/>
              </w:rPr>
            </w:pPr>
            <w:r w:rsidRPr="002763D3">
              <w:rPr>
                <w:rFonts w:ascii="Times New Roman" w:eastAsia="Times New Roman" w:hAnsi="Times New Roman" w:cs="Times New Roman"/>
                <w:sz w:val="28"/>
                <w:szCs w:val="28"/>
                <w:lang w:val="uk-UA"/>
              </w:rPr>
              <w:t>____________     Оксана ПОТЄРЯЄВА</w:t>
            </w:r>
          </w:p>
        </w:tc>
        <w:tc>
          <w:tcPr>
            <w:tcW w:w="4893" w:type="dxa"/>
            <w:tcMar>
              <w:top w:w="100" w:type="dxa"/>
              <w:left w:w="100" w:type="dxa"/>
              <w:bottom w:w="100" w:type="dxa"/>
              <w:right w:w="100" w:type="dxa"/>
            </w:tcMar>
          </w:tcPr>
          <w:p w:rsidR="00DB3BA6" w:rsidRPr="002763D3" w:rsidRDefault="00DB3BA6" w:rsidP="00390917">
            <w:pPr>
              <w:spacing w:line="240" w:lineRule="auto"/>
              <w:ind w:left="141" w:right="-405"/>
              <w:jc w:val="both"/>
              <w:rPr>
                <w:rFonts w:ascii="Times New Roman" w:eastAsia="Times New Roman" w:hAnsi="Times New Roman" w:cs="Times New Roman"/>
                <w:sz w:val="28"/>
                <w:szCs w:val="28"/>
              </w:rPr>
            </w:pPr>
            <w:r w:rsidRPr="002763D3">
              <w:rPr>
                <w:rFonts w:ascii="Times New Roman" w:eastAsia="Times New Roman" w:hAnsi="Times New Roman" w:cs="Times New Roman"/>
                <w:sz w:val="28"/>
                <w:szCs w:val="28"/>
              </w:rPr>
              <w:t>Директор</w:t>
            </w:r>
          </w:p>
          <w:p w:rsidR="00DB3BA6" w:rsidRPr="002763D3" w:rsidRDefault="00DB3BA6" w:rsidP="00390917">
            <w:pPr>
              <w:spacing w:line="240" w:lineRule="auto"/>
              <w:ind w:left="141" w:right="-405"/>
              <w:jc w:val="both"/>
              <w:rPr>
                <w:rFonts w:ascii="Times New Roman" w:eastAsia="Times New Roman" w:hAnsi="Times New Roman" w:cs="Times New Roman"/>
                <w:sz w:val="28"/>
                <w:szCs w:val="28"/>
                <w:lang w:val="uk-UA"/>
              </w:rPr>
            </w:pPr>
          </w:p>
          <w:p w:rsidR="00924909" w:rsidRPr="00924909" w:rsidRDefault="00DB3BA6" w:rsidP="00924909">
            <w:pPr>
              <w:spacing w:line="240" w:lineRule="auto"/>
              <w:ind w:left="141" w:right="-405"/>
              <w:jc w:val="both"/>
              <w:rPr>
                <w:rFonts w:ascii="Times New Roman" w:eastAsia="Times New Roman" w:hAnsi="Times New Roman" w:cs="Times New Roman"/>
                <w:sz w:val="28"/>
                <w:szCs w:val="28"/>
                <w:lang w:val="uk-UA"/>
              </w:rPr>
            </w:pPr>
            <w:r w:rsidRPr="002763D3">
              <w:rPr>
                <w:rFonts w:ascii="Times New Roman" w:eastAsia="Times New Roman" w:hAnsi="Times New Roman" w:cs="Times New Roman"/>
                <w:sz w:val="28"/>
                <w:szCs w:val="28"/>
              </w:rPr>
              <w:t>_________</w:t>
            </w:r>
            <w:r w:rsidRPr="002763D3">
              <w:rPr>
                <w:rFonts w:ascii="Times New Roman" w:eastAsia="Times New Roman" w:hAnsi="Times New Roman" w:cs="Times New Roman"/>
                <w:sz w:val="28"/>
                <w:szCs w:val="28"/>
                <w:lang w:val="uk-UA"/>
              </w:rPr>
              <w:t>Володимир СУХАНОВ</w:t>
            </w:r>
          </w:p>
        </w:tc>
      </w:tr>
    </w:tbl>
    <w:p w:rsidR="00AE6732" w:rsidRDefault="00AE6732" w:rsidP="00AE6732">
      <w:pPr>
        <w:rPr>
          <w:rFonts w:ascii="Times New Roman" w:eastAsia="Times New Roman" w:hAnsi="Times New Roman" w:cs="Times New Roman"/>
          <w:b/>
          <w:bCs/>
          <w:sz w:val="26"/>
          <w:szCs w:val="26"/>
          <w:lang w:val="uk-UA"/>
        </w:rPr>
      </w:pPr>
    </w:p>
    <w:p w:rsidR="00AE6732" w:rsidRPr="00AE6732" w:rsidRDefault="00AE6732" w:rsidP="00AE6732">
      <w:pPr>
        <w:rPr>
          <w:rFonts w:ascii="Times New Roman" w:eastAsia="Times New Roman" w:hAnsi="Times New Roman" w:cs="Times New Roman"/>
          <w:b/>
          <w:bCs/>
          <w:sz w:val="26"/>
          <w:szCs w:val="26"/>
          <w:lang w:val="uk-UA"/>
        </w:rPr>
      </w:pPr>
      <w:r>
        <w:rPr>
          <w:rFonts w:ascii="Times New Roman" w:eastAsia="Times New Roman" w:hAnsi="Times New Roman" w:cs="Times New Roman"/>
          <w:b/>
          <w:bCs/>
          <w:sz w:val="26"/>
          <w:szCs w:val="26"/>
          <w:lang w:val="uk-UA"/>
        </w:rPr>
        <w:t xml:space="preserve">   </w:t>
      </w:r>
      <w:r w:rsidRPr="00AE6732">
        <w:rPr>
          <w:rFonts w:ascii="Times New Roman" w:eastAsia="Times New Roman" w:hAnsi="Times New Roman" w:cs="Times New Roman"/>
          <w:b/>
          <w:bCs/>
          <w:sz w:val="26"/>
          <w:szCs w:val="26"/>
          <w:lang w:val="uk-UA"/>
        </w:rPr>
        <w:t xml:space="preserve">Виконавець               </w:t>
      </w:r>
      <w:r>
        <w:rPr>
          <w:rFonts w:ascii="Times New Roman" w:eastAsia="Times New Roman" w:hAnsi="Times New Roman" w:cs="Times New Roman"/>
          <w:b/>
          <w:bCs/>
          <w:sz w:val="26"/>
          <w:szCs w:val="26"/>
          <w:lang w:val="uk-UA"/>
        </w:rPr>
        <w:t xml:space="preserve">                             </w:t>
      </w:r>
      <w:r w:rsidRPr="00AE6732">
        <w:rPr>
          <w:rFonts w:ascii="Times New Roman" w:eastAsia="Times New Roman" w:hAnsi="Times New Roman" w:cs="Times New Roman"/>
          <w:b/>
          <w:bCs/>
          <w:sz w:val="26"/>
          <w:szCs w:val="26"/>
          <w:lang w:val="uk-UA"/>
        </w:rPr>
        <w:t xml:space="preserve">                                 Оксана ПОТЄРЯЄВА</w:t>
      </w:r>
    </w:p>
    <w:p w:rsidR="00AE6732" w:rsidRPr="00AE6732" w:rsidRDefault="00AE6732" w:rsidP="00AE6732">
      <w:pPr>
        <w:rPr>
          <w:rFonts w:ascii="Times New Roman" w:eastAsia="Times New Roman" w:hAnsi="Times New Roman" w:cs="Times New Roman"/>
          <w:b/>
          <w:bCs/>
          <w:sz w:val="26"/>
          <w:szCs w:val="26"/>
          <w:lang w:val="uk-UA"/>
        </w:rPr>
      </w:pPr>
    </w:p>
    <w:p w:rsidR="004705C9" w:rsidRPr="00924909" w:rsidRDefault="004705C9" w:rsidP="00924909">
      <w:pPr>
        <w:rPr>
          <w:lang w:val="uk-UA"/>
        </w:rPr>
      </w:pPr>
    </w:p>
    <w:sectPr w:rsidR="004705C9" w:rsidRPr="00924909">
      <w:pgSz w:w="11909" w:h="16834"/>
      <w:pgMar w:top="566" w:right="973" w:bottom="1440" w:left="141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5C9"/>
    <w:rsid w:val="0002078A"/>
    <w:rsid w:val="00026A32"/>
    <w:rsid w:val="0004792F"/>
    <w:rsid w:val="00060C21"/>
    <w:rsid w:val="000F112C"/>
    <w:rsid w:val="00170547"/>
    <w:rsid w:val="001D4E29"/>
    <w:rsid w:val="00202DFE"/>
    <w:rsid w:val="00205E69"/>
    <w:rsid w:val="00226164"/>
    <w:rsid w:val="00240B57"/>
    <w:rsid w:val="00270314"/>
    <w:rsid w:val="00386A15"/>
    <w:rsid w:val="003D44CA"/>
    <w:rsid w:val="00441DD4"/>
    <w:rsid w:val="004705C9"/>
    <w:rsid w:val="004B5427"/>
    <w:rsid w:val="004C79AB"/>
    <w:rsid w:val="00524B3F"/>
    <w:rsid w:val="005E067D"/>
    <w:rsid w:val="00601603"/>
    <w:rsid w:val="00613D33"/>
    <w:rsid w:val="00652A96"/>
    <w:rsid w:val="006E7034"/>
    <w:rsid w:val="00741548"/>
    <w:rsid w:val="00747C09"/>
    <w:rsid w:val="007859AB"/>
    <w:rsid w:val="007A6EF2"/>
    <w:rsid w:val="007B220D"/>
    <w:rsid w:val="007C1501"/>
    <w:rsid w:val="00806C21"/>
    <w:rsid w:val="00830D94"/>
    <w:rsid w:val="00834588"/>
    <w:rsid w:val="00850092"/>
    <w:rsid w:val="008558B9"/>
    <w:rsid w:val="008A2821"/>
    <w:rsid w:val="008B3ED6"/>
    <w:rsid w:val="008F1A21"/>
    <w:rsid w:val="008F45C7"/>
    <w:rsid w:val="00900328"/>
    <w:rsid w:val="0090568C"/>
    <w:rsid w:val="00924909"/>
    <w:rsid w:val="009B76EB"/>
    <w:rsid w:val="00A37FB3"/>
    <w:rsid w:val="00A47B1B"/>
    <w:rsid w:val="00A96F33"/>
    <w:rsid w:val="00AE6732"/>
    <w:rsid w:val="00BF1D31"/>
    <w:rsid w:val="00C63530"/>
    <w:rsid w:val="00C9501D"/>
    <w:rsid w:val="00DB3BA6"/>
    <w:rsid w:val="00F128BB"/>
    <w:rsid w:val="00F2454F"/>
    <w:rsid w:val="00F32D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A84BC"/>
  <w15:docId w15:val="{8598C036-27C4-4E0E-B13E-B053AE91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customStyle="1" w:styleId="20">
    <w:name w:val="Основной текст (2)_"/>
    <w:basedOn w:val="a0"/>
    <w:link w:val="21"/>
    <w:rsid w:val="00170547"/>
    <w:rPr>
      <w:rFonts w:ascii="Times New Roman" w:eastAsia="Times New Roman" w:hAnsi="Times New Roman" w:cs="Times New Roman"/>
      <w:shd w:val="clear" w:color="auto" w:fill="FFFFFF"/>
    </w:rPr>
  </w:style>
  <w:style w:type="paragraph" w:customStyle="1" w:styleId="21">
    <w:name w:val="Основной текст (2)"/>
    <w:basedOn w:val="a"/>
    <w:link w:val="20"/>
    <w:rsid w:val="00170547"/>
    <w:pPr>
      <w:shd w:val="clear" w:color="auto" w:fill="FFFFFF"/>
      <w:spacing w:before="540" w:after="180" w:line="274" w:lineRule="exact"/>
      <w:jc w:val="both"/>
    </w:pPr>
    <w:rPr>
      <w:rFonts w:ascii="Times New Roman" w:eastAsia="Times New Roman" w:hAnsi="Times New Roman" w:cs="Times New Roman"/>
    </w:rPr>
  </w:style>
  <w:style w:type="character" w:styleId="a6">
    <w:name w:val="Subtle Emphasis"/>
    <w:basedOn w:val="a0"/>
    <w:uiPriority w:val="19"/>
    <w:qFormat/>
    <w:rsid w:val="00C63530"/>
    <w:rPr>
      <w:i/>
      <w:iCs/>
      <w:color w:val="404040" w:themeColor="text1" w:themeTint="BF"/>
    </w:rPr>
  </w:style>
  <w:style w:type="character" w:customStyle="1" w:styleId="10">
    <w:name w:val="Заголовок №1_"/>
    <w:basedOn w:val="a0"/>
    <w:link w:val="11"/>
    <w:rsid w:val="006E7034"/>
    <w:rPr>
      <w:rFonts w:ascii="Times New Roman" w:eastAsia="Times New Roman" w:hAnsi="Times New Roman" w:cs="Times New Roman"/>
      <w:b/>
      <w:bCs/>
      <w:sz w:val="26"/>
      <w:szCs w:val="26"/>
      <w:shd w:val="clear" w:color="auto" w:fill="FFFFFF"/>
    </w:rPr>
  </w:style>
  <w:style w:type="paragraph" w:customStyle="1" w:styleId="11">
    <w:name w:val="Заголовок №1"/>
    <w:basedOn w:val="a"/>
    <w:link w:val="10"/>
    <w:rsid w:val="006E7034"/>
    <w:pPr>
      <w:shd w:val="clear" w:color="auto" w:fill="FFFFFF"/>
      <w:spacing w:after="60" w:line="0" w:lineRule="atLeast"/>
      <w:jc w:val="center"/>
      <w:outlineLvl w:val="0"/>
    </w:pPr>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5</Pages>
  <Words>6688</Words>
  <Characters>3813</Characters>
  <Application>Microsoft Office Word</Application>
  <DocSecurity>0</DocSecurity>
  <Lines>31</Lines>
  <Paragraphs>20</Paragraphs>
  <ScaleCrop>false</ScaleCrop>
  <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polzovatel</cp:lastModifiedBy>
  <cp:revision>178</cp:revision>
  <cp:lastPrinted>2025-11-18T08:43:00Z</cp:lastPrinted>
  <dcterms:created xsi:type="dcterms:W3CDTF">2025-04-30T14:12:00Z</dcterms:created>
  <dcterms:modified xsi:type="dcterms:W3CDTF">2025-11-18T09:24:00Z</dcterms:modified>
</cp:coreProperties>
</file>