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6F5C" w14:textId="36B6D5E3" w:rsidR="004A3DE6" w:rsidRPr="00C418BD" w:rsidRDefault="004A3DE6" w:rsidP="004A3DE6">
      <w:pPr>
        <w:spacing w:after="0" w:line="240" w:lineRule="auto"/>
        <w:ind w:left="5529"/>
        <w:jc w:val="both"/>
        <w:rPr>
          <w:sz w:val="24"/>
          <w:szCs w:val="24"/>
          <w:lang w:val="uk-UA"/>
        </w:rPr>
      </w:pPr>
      <w:bookmarkStart w:id="0" w:name="_Hlk184913506"/>
      <w:r w:rsidRPr="00C418BD">
        <w:rPr>
          <w:sz w:val="24"/>
          <w:szCs w:val="24"/>
          <w:lang w:val="uk-UA"/>
        </w:rPr>
        <w:t xml:space="preserve">Додаток </w:t>
      </w:r>
    </w:p>
    <w:p w14:paraId="1949D153"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до рішення Південнівської міської ради </w:t>
      </w:r>
    </w:p>
    <w:p w14:paraId="3FF019C5"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Одеського району Одеської області </w:t>
      </w:r>
    </w:p>
    <w:p w14:paraId="79197261" w14:textId="014633B8" w:rsidR="004A3DE6" w:rsidRDefault="004A3DE6" w:rsidP="004A3DE6">
      <w:pPr>
        <w:spacing w:after="0" w:line="240" w:lineRule="auto"/>
        <w:ind w:left="5529"/>
        <w:jc w:val="both"/>
        <w:rPr>
          <w:sz w:val="24"/>
          <w:szCs w:val="24"/>
          <w:lang w:val="uk-UA"/>
        </w:rPr>
      </w:pPr>
      <w:r w:rsidRPr="00C418BD">
        <w:rPr>
          <w:sz w:val="24"/>
          <w:szCs w:val="24"/>
          <w:lang w:val="uk-UA"/>
        </w:rPr>
        <w:t xml:space="preserve">від 18.12.2025 № </w:t>
      </w:r>
      <w:r>
        <w:rPr>
          <w:sz w:val="24"/>
          <w:szCs w:val="24"/>
          <w:lang w:val="uk-UA"/>
        </w:rPr>
        <w:t>24</w:t>
      </w:r>
      <w:r w:rsidR="001E276A">
        <w:rPr>
          <w:sz w:val="24"/>
          <w:szCs w:val="24"/>
          <w:lang w:val="uk-UA"/>
        </w:rPr>
        <w:t>6</w:t>
      </w:r>
      <w:r w:rsidR="006E4BB2">
        <w:rPr>
          <w:sz w:val="24"/>
          <w:szCs w:val="24"/>
          <w:lang w:val="uk-UA"/>
        </w:rPr>
        <w:t>7</w:t>
      </w:r>
      <w:r>
        <w:rPr>
          <w:sz w:val="24"/>
          <w:szCs w:val="24"/>
          <w:lang w:val="uk-UA"/>
        </w:rPr>
        <w:t xml:space="preserve"> –</w:t>
      </w:r>
      <w:r w:rsidRPr="00C418BD">
        <w:rPr>
          <w:sz w:val="24"/>
          <w:szCs w:val="24"/>
          <w:lang w:val="uk-UA"/>
        </w:rPr>
        <w:t xml:space="preserve"> </w:t>
      </w:r>
      <w:r w:rsidRPr="00C418BD">
        <w:rPr>
          <w:sz w:val="24"/>
          <w:szCs w:val="24"/>
          <w:lang w:val="en-US"/>
        </w:rPr>
        <w:t>V</w:t>
      </w:r>
      <w:r w:rsidRPr="00C418BD">
        <w:rPr>
          <w:sz w:val="24"/>
          <w:szCs w:val="24"/>
          <w:lang w:val="uk-UA"/>
        </w:rPr>
        <w:t>ІІІ</w:t>
      </w:r>
    </w:p>
    <w:p w14:paraId="159AEE00" w14:textId="77777777" w:rsidR="00891B46" w:rsidRPr="00891B46" w:rsidRDefault="00891B46" w:rsidP="00DD1709">
      <w:pPr>
        <w:spacing w:after="0" w:line="240" w:lineRule="auto"/>
        <w:jc w:val="right"/>
        <w:rPr>
          <w:rFonts w:eastAsia="Times New Roman"/>
          <w:color w:val="000000"/>
          <w:sz w:val="24"/>
          <w:szCs w:val="24"/>
          <w:lang w:val="uk-UA" w:eastAsia="ru-RU"/>
        </w:rPr>
      </w:pPr>
    </w:p>
    <w:bookmarkEnd w:id="0"/>
    <w:p w14:paraId="198F9350" w14:textId="77777777" w:rsidR="006E4BB2" w:rsidRPr="006E4BB2" w:rsidRDefault="006E4BB2" w:rsidP="006E4BB2">
      <w:pPr>
        <w:spacing w:after="0" w:line="240" w:lineRule="auto"/>
        <w:rPr>
          <w:rFonts w:eastAsia="Times New Roman"/>
          <w:lang w:val="uk-UA" w:eastAsia="ru-RU"/>
        </w:rPr>
      </w:pPr>
    </w:p>
    <w:p w14:paraId="34132746" w14:textId="77777777" w:rsidR="006E4BB2" w:rsidRPr="006E4BB2" w:rsidRDefault="006E4BB2" w:rsidP="006E4BB2">
      <w:pPr>
        <w:spacing w:after="0" w:line="240" w:lineRule="auto"/>
        <w:rPr>
          <w:rFonts w:eastAsia="Times New Roman"/>
          <w:lang w:val="uk-UA" w:eastAsia="ru-RU"/>
        </w:rPr>
      </w:pPr>
    </w:p>
    <w:p w14:paraId="5DD67FA5" w14:textId="77777777" w:rsidR="006E4BB2" w:rsidRPr="006E4BB2" w:rsidRDefault="006E4BB2" w:rsidP="006E4BB2">
      <w:pPr>
        <w:spacing w:after="0" w:line="240" w:lineRule="auto"/>
        <w:rPr>
          <w:rFonts w:eastAsia="Times New Roman"/>
          <w:lang w:val="uk-UA" w:eastAsia="ru-RU"/>
        </w:rPr>
      </w:pPr>
    </w:p>
    <w:p w14:paraId="08EBC745" w14:textId="77777777" w:rsidR="006E4BB2" w:rsidRPr="006E4BB2" w:rsidRDefault="006E4BB2" w:rsidP="006E4BB2">
      <w:pPr>
        <w:spacing w:after="0" w:line="240" w:lineRule="auto"/>
        <w:rPr>
          <w:rFonts w:eastAsia="Times New Roman"/>
          <w:lang w:val="uk-UA" w:eastAsia="ru-RU"/>
        </w:rPr>
      </w:pPr>
    </w:p>
    <w:p w14:paraId="58484BE0" w14:textId="77777777" w:rsidR="006E4BB2" w:rsidRPr="006E4BB2" w:rsidRDefault="006E4BB2" w:rsidP="006E4BB2">
      <w:pPr>
        <w:spacing w:after="0" w:line="240" w:lineRule="auto"/>
        <w:rPr>
          <w:rFonts w:eastAsia="Times New Roman"/>
          <w:lang w:val="uk-UA" w:eastAsia="ru-RU"/>
        </w:rPr>
      </w:pPr>
    </w:p>
    <w:p w14:paraId="6893B7D9" w14:textId="77777777" w:rsidR="006E4BB2" w:rsidRPr="006E4BB2" w:rsidRDefault="006E4BB2" w:rsidP="006E4BB2">
      <w:pPr>
        <w:spacing w:after="0" w:line="240" w:lineRule="auto"/>
        <w:rPr>
          <w:rFonts w:eastAsia="Times New Roman"/>
          <w:lang w:val="uk-UA" w:eastAsia="ru-RU"/>
        </w:rPr>
      </w:pPr>
    </w:p>
    <w:p w14:paraId="0600FA1E" w14:textId="77777777" w:rsidR="006E4BB2" w:rsidRPr="006E4BB2" w:rsidRDefault="006E4BB2" w:rsidP="006E4BB2">
      <w:pPr>
        <w:spacing w:after="0" w:line="240" w:lineRule="auto"/>
        <w:rPr>
          <w:rFonts w:eastAsia="Times New Roman"/>
          <w:lang w:val="uk-UA" w:eastAsia="ru-RU"/>
        </w:rPr>
      </w:pPr>
    </w:p>
    <w:p w14:paraId="6E881528" w14:textId="77777777" w:rsidR="006E4BB2" w:rsidRPr="006E4BB2" w:rsidRDefault="006E4BB2" w:rsidP="006E4BB2">
      <w:pPr>
        <w:spacing w:after="0" w:line="240" w:lineRule="auto"/>
        <w:rPr>
          <w:rFonts w:eastAsia="Times New Roman"/>
          <w:lang w:val="uk-UA" w:eastAsia="ru-RU"/>
        </w:rPr>
      </w:pPr>
    </w:p>
    <w:p w14:paraId="75A08B93" w14:textId="77777777" w:rsidR="006E4BB2" w:rsidRPr="006E4BB2" w:rsidRDefault="006E4BB2" w:rsidP="006E4BB2">
      <w:pPr>
        <w:spacing w:after="0" w:line="240" w:lineRule="auto"/>
        <w:rPr>
          <w:rFonts w:eastAsia="Times New Roman"/>
          <w:lang w:val="uk-UA" w:eastAsia="ru-RU"/>
        </w:rPr>
      </w:pPr>
    </w:p>
    <w:p w14:paraId="2B1783E9" w14:textId="77777777" w:rsidR="006E4BB2" w:rsidRPr="006E4BB2" w:rsidRDefault="006E4BB2" w:rsidP="006E4BB2">
      <w:pPr>
        <w:spacing w:after="0" w:line="240" w:lineRule="auto"/>
        <w:rPr>
          <w:rFonts w:eastAsia="Times New Roman"/>
          <w:lang w:val="uk-UA" w:eastAsia="ru-RU"/>
        </w:rPr>
      </w:pPr>
    </w:p>
    <w:p w14:paraId="402C3EB6" w14:textId="77777777" w:rsidR="006E4BB2" w:rsidRPr="006E4BB2" w:rsidRDefault="006E4BB2" w:rsidP="006E4BB2">
      <w:pPr>
        <w:spacing w:after="0" w:line="240" w:lineRule="auto"/>
        <w:rPr>
          <w:rFonts w:eastAsia="Times New Roman"/>
          <w:lang w:val="uk-UA" w:eastAsia="ru-RU"/>
        </w:rPr>
      </w:pPr>
    </w:p>
    <w:p w14:paraId="7C6EA760" w14:textId="77777777" w:rsidR="006E4BB2" w:rsidRPr="006E4BB2" w:rsidRDefault="006E4BB2" w:rsidP="006E4BB2">
      <w:pPr>
        <w:spacing w:after="0" w:line="240" w:lineRule="auto"/>
        <w:rPr>
          <w:rFonts w:eastAsia="Times New Roman"/>
          <w:lang w:val="uk-UA" w:eastAsia="ru-RU"/>
        </w:rPr>
      </w:pPr>
    </w:p>
    <w:p w14:paraId="3C181738" w14:textId="77777777" w:rsidR="006E4BB2" w:rsidRPr="006E4BB2" w:rsidRDefault="006E4BB2" w:rsidP="006E4BB2">
      <w:pPr>
        <w:spacing w:after="0" w:line="240" w:lineRule="auto"/>
        <w:rPr>
          <w:rFonts w:eastAsia="Times New Roman"/>
          <w:lang w:val="uk-UA" w:eastAsia="ru-RU"/>
        </w:rPr>
      </w:pPr>
    </w:p>
    <w:p w14:paraId="033F973D" w14:textId="77777777" w:rsidR="006E4BB2" w:rsidRPr="006E4BB2" w:rsidRDefault="006E4BB2" w:rsidP="006E4BB2">
      <w:pPr>
        <w:spacing w:after="0" w:line="240" w:lineRule="auto"/>
        <w:rPr>
          <w:rFonts w:eastAsia="Times New Roman"/>
          <w:lang w:val="uk-UA" w:eastAsia="ru-RU"/>
        </w:rPr>
      </w:pPr>
    </w:p>
    <w:p w14:paraId="3999B51C" w14:textId="77777777" w:rsidR="006E4BB2" w:rsidRPr="006E4BB2" w:rsidRDefault="006E4BB2" w:rsidP="006E4BB2">
      <w:pPr>
        <w:spacing w:after="0" w:line="240" w:lineRule="auto"/>
        <w:rPr>
          <w:rFonts w:eastAsia="Times New Roman"/>
          <w:lang w:val="uk-UA" w:eastAsia="ru-RU"/>
        </w:rPr>
      </w:pPr>
    </w:p>
    <w:p w14:paraId="2752D812" w14:textId="77777777" w:rsidR="006E4BB2" w:rsidRPr="006E4BB2" w:rsidRDefault="006E4BB2" w:rsidP="006E4BB2">
      <w:pPr>
        <w:spacing w:after="0" w:line="240" w:lineRule="auto"/>
        <w:jc w:val="center"/>
        <w:rPr>
          <w:rFonts w:eastAsia="Times New Roman"/>
          <w:b/>
          <w:sz w:val="32"/>
          <w:szCs w:val="32"/>
          <w:lang w:val="uk-UA" w:eastAsia="ru-RU"/>
        </w:rPr>
      </w:pPr>
      <w:r w:rsidRPr="006E4BB2">
        <w:rPr>
          <w:rFonts w:eastAsia="Times New Roman"/>
          <w:b/>
          <w:sz w:val="32"/>
          <w:szCs w:val="32"/>
          <w:lang w:val="uk-UA" w:eastAsia="ru-RU"/>
        </w:rPr>
        <w:t>Програма</w:t>
      </w:r>
    </w:p>
    <w:p w14:paraId="3037F58B" w14:textId="77777777" w:rsidR="006E4BB2" w:rsidRPr="006E4BB2" w:rsidRDefault="006E4BB2" w:rsidP="006E4BB2">
      <w:pPr>
        <w:spacing w:after="0" w:line="240" w:lineRule="auto"/>
        <w:jc w:val="center"/>
        <w:rPr>
          <w:rFonts w:eastAsia="Times New Roman"/>
          <w:b/>
          <w:sz w:val="32"/>
          <w:szCs w:val="32"/>
          <w:lang w:val="uk-UA" w:eastAsia="ru-RU"/>
        </w:rPr>
      </w:pPr>
    </w:p>
    <w:p w14:paraId="6DD3A884" w14:textId="77777777" w:rsidR="006E4BB2" w:rsidRPr="006E4BB2" w:rsidRDefault="006E4BB2" w:rsidP="006E4BB2">
      <w:pPr>
        <w:spacing w:after="0" w:line="240" w:lineRule="auto"/>
        <w:jc w:val="center"/>
        <w:rPr>
          <w:rFonts w:eastAsia="Times New Roman"/>
          <w:b/>
          <w:sz w:val="28"/>
          <w:szCs w:val="28"/>
          <w:lang w:val="uk-UA" w:eastAsia="ru-RU"/>
        </w:rPr>
      </w:pPr>
      <w:r w:rsidRPr="006E4BB2">
        <w:rPr>
          <w:rFonts w:eastAsia="Times New Roman"/>
          <w:bCs/>
          <w:sz w:val="28"/>
          <w:szCs w:val="28"/>
          <w:lang w:val="uk-UA" w:eastAsia="ru-RU"/>
        </w:rPr>
        <w:t xml:space="preserve"> </w:t>
      </w:r>
      <w:r w:rsidRPr="006E4BB2">
        <w:rPr>
          <w:rFonts w:eastAsia="Times New Roman"/>
          <w:b/>
          <w:sz w:val="28"/>
          <w:szCs w:val="28"/>
          <w:lang w:val="uk-UA" w:eastAsia="ru-RU"/>
        </w:rPr>
        <w:t xml:space="preserve">реформування і розвитку житлово-комунального господарства </w:t>
      </w:r>
    </w:p>
    <w:p w14:paraId="6BF4B3AE" w14:textId="77777777" w:rsidR="006E4BB2" w:rsidRPr="006E4BB2" w:rsidRDefault="006E4BB2" w:rsidP="006E4BB2">
      <w:pPr>
        <w:spacing w:after="0" w:line="240" w:lineRule="auto"/>
        <w:jc w:val="center"/>
        <w:rPr>
          <w:rFonts w:eastAsia="Times New Roman"/>
          <w:b/>
          <w:sz w:val="28"/>
          <w:szCs w:val="28"/>
          <w:lang w:val="uk-UA" w:eastAsia="ru-RU"/>
        </w:rPr>
      </w:pPr>
      <w:r w:rsidRPr="006E4BB2">
        <w:rPr>
          <w:rFonts w:eastAsia="Times New Roman"/>
          <w:b/>
          <w:sz w:val="28"/>
          <w:szCs w:val="28"/>
          <w:lang w:val="uk-UA" w:eastAsia="ru-RU"/>
        </w:rPr>
        <w:t xml:space="preserve">Південнівської міської територіальної громади </w:t>
      </w:r>
    </w:p>
    <w:p w14:paraId="259E116C" w14:textId="77777777" w:rsidR="006E4BB2" w:rsidRPr="006E4BB2" w:rsidRDefault="006E4BB2" w:rsidP="006E4BB2">
      <w:pPr>
        <w:spacing w:after="0" w:line="240" w:lineRule="auto"/>
        <w:jc w:val="center"/>
        <w:rPr>
          <w:rFonts w:eastAsia="Times New Roman"/>
          <w:b/>
          <w:sz w:val="28"/>
          <w:szCs w:val="28"/>
          <w:lang w:val="uk-UA" w:eastAsia="ru-RU"/>
        </w:rPr>
      </w:pPr>
      <w:r w:rsidRPr="006E4BB2">
        <w:rPr>
          <w:rFonts w:eastAsia="Times New Roman"/>
          <w:b/>
          <w:sz w:val="28"/>
          <w:szCs w:val="28"/>
          <w:lang w:val="uk-UA" w:eastAsia="ru-RU"/>
        </w:rPr>
        <w:t>на 2025-2027 роки</w:t>
      </w:r>
    </w:p>
    <w:p w14:paraId="3C0F35C6" w14:textId="77777777" w:rsidR="006E4BB2" w:rsidRPr="006E4BB2" w:rsidRDefault="006E4BB2" w:rsidP="006E4BB2">
      <w:pPr>
        <w:spacing w:after="0" w:line="240" w:lineRule="auto"/>
        <w:rPr>
          <w:rFonts w:eastAsia="Times New Roman"/>
          <w:lang w:val="uk-UA" w:eastAsia="ru-RU"/>
        </w:rPr>
      </w:pPr>
    </w:p>
    <w:p w14:paraId="2E8EC918" w14:textId="77777777" w:rsidR="006E4BB2" w:rsidRPr="006E4BB2" w:rsidRDefault="006E4BB2" w:rsidP="006E4BB2">
      <w:pPr>
        <w:spacing w:after="0" w:line="240" w:lineRule="auto"/>
        <w:rPr>
          <w:rFonts w:eastAsia="Times New Roman"/>
          <w:lang w:val="uk-UA" w:eastAsia="ru-RU"/>
        </w:rPr>
      </w:pPr>
    </w:p>
    <w:p w14:paraId="36C5613B" w14:textId="77777777" w:rsidR="006E4BB2" w:rsidRPr="006E4BB2" w:rsidRDefault="006E4BB2" w:rsidP="006E4BB2">
      <w:pPr>
        <w:spacing w:after="0" w:line="240" w:lineRule="auto"/>
        <w:rPr>
          <w:rFonts w:eastAsia="Times New Roman"/>
          <w:lang w:val="uk-UA" w:eastAsia="ru-RU"/>
        </w:rPr>
      </w:pPr>
    </w:p>
    <w:p w14:paraId="4D2FE129" w14:textId="77777777" w:rsidR="006E4BB2" w:rsidRPr="006E4BB2" w:rsidRDefault="006E4BB2" w:rsidP="006E4BB2">
      <w:pPr>
        <w:spacing w:after="0" w:line="240" w:lineRule="auto"/>
        <w:rPr>
          <w:rFonts w:eastAsia="Times New Roman"/>
          <w:lang w:val="uk-UA" w:eastAsia="ru-RU"/>
        </w:rPr>
      </w:pPr>
    </w:p>
    <w:p w14:paraId="40DDBBBC" w14:textId="77777777" w:rsidR="006E4BB2" w:rsidRPr="006E4BB2" w:rsidRDefault="006E4BB2" w:rsidP="006E4BB2">
      <w:pPr>
        <w:spacing w:after="0" w:line="240" w:lineRule="auto"/>
        <w:rPr>
          <w:rFonts w:eastAsia="Times New Roman"/>
          <w:lang w:val="uk-UA" w:eastAsia="ru-RU"/>
        </w:rPr>
      </w:pPr>
    </w:p>
    <w:p w14:paraId="1577ECF9" w14:textId="77777777" w:rsidR="006E4BB2" w:rsidRPr="006E4BB2" w:rsidRDefault="006E4BB2" w:rsidP="006E4BB2">
      <w:pPr>
        <w:spacing w:after="0" w:line="240" w:lineRule="auto"/>
        <w:rPr>
          <w:rFonts w:eastAsia="Times New Roman"/>
          <w:lang w:val="uk-UA" w:eastAsia="ru-RU"/>
        </w:rPr>
      </w:pPr>
    </w:p>
    <w:p w14:paraId="34CABF7C" w14:textId="77777777" w:rsidR="006E4BB2" w:rsidRPr="006E4BB2" w:rsidRDefault="006E4BB2" w:rsidP="006E4BB2">
      <w:pPr>
        <w:spacing w:after="0" w:line="240" w:lineRule="auto"/>
        <w:rPr>
          <w:rFonts w:eastAsia="Times New Roman"/>
          <w:lang w:val="uk-UA" w:eastAsia="ru-RU"/>
        </w:rPr>
      </w:pPr>
    </w:p>
    <w:p w14:paraId="6120C645" w14:textId="77777777" w:rsidR="006E4BB2" w:rsidRPr="006E4BB2" w:rsidRDefault="006E4BB2" w:rsidP="006E4BB2">
      <w:pPr>
        <w:spacing w:after="0" w:line="240" w:lineRule="auto"/>
        <w:rPr>
          <w:rFonts w:eastAsia="Times New Roman"/>
          <w:lang w:val="uk-UA" w:eastAsia="ru-RU"/>
        </w:rPr>
      </w:pPr>
    </w:p>
    <w:p w14:paraId="4163372F" w14:textId="77777777" w:rsidR="006E4BB2" w:rsidRPr="006E4BB2" w:rsidRDefault="006E4BB2" w:rsidP="006E4BB2">
      <w:pPr>
        <w:spacing w:after="0" w:line="240" w:lineRule="auto"/>
        <w:rPr>
          <w:rFonts w:eastAsia="Times New Roman"/>
          <w:lang w:val="uk-UA" w:eastAsia="ru-RU"/>
        </w:rPr>
      </w:pPr>
    </w:p>
    <w:p w14:paraId="1648D20E" w14:textId="77777777" w:rsidR="006E4BB2" w:rsidRPr="006E4BB2" w:rsidRDefault="006E4BB2" w:rsidP="006E4BB2">
      <w:pPr>
        <w:spacing w:after="0" w:line="240" w:lineRule="auto"/>
        <w:rPr>
          <w:rFonts w:eastAsia="Times New Roman"/>
          <w:lang w:val="uk-UA" w:eastAsia="ru-RU"/>
        </w:rPr>
      </w:pPr>
    </w:p>
    <w:p w14:paraId="02AF1D9C" w14:textId="77777777" w:rsidR="006E4BB2" w:rsidRPr="006E4BB2" w:rsidRDefault="006E4BB2" w:rsidP="006E4BB2">
      <w:pPr>
        <w:spacing w:after="0" w:line="240" w:lineRule="auto"/>
        <w:rPr>
          <w:rFonts w:eastAsia="Times New Roman"/>
          <w:lang w:val="uk-UA" w:eastAsia="ru-RU"/>
        </w:rPr>
      </w:pPr>
    </w:p>
    <w:p w14:paraId="584075A9" w14:textId="77777777" w:rsidR="006E4BB2" w:rsidRPr="006E4BB2" w:rsidRDefault="006E4BB2" w:rsidP="006E4BB2">
      <w:pPr>
        <w:spacing w:after="0" w:line="240" w:lineRule="auto"/>
        <w:rPr>
          <w:rFonts w:eastAsia="Times New Roman"/>
          <w:lang w:val="uk-UA" w:eastAsia="ru-RU"/>
        </w:rPr>
      </w:pPr>
    </w:p>
    <w:p w14:paraId="3BEEB67A" w14:textId="77777777" w:rsidR="006E4BB2" w:rsidRPr="006E4BB2" w:rsidRDefault="006E4BB2" w:rsidP="006E4BB2">
      <w:pPr>
        <w:spacing w:after="0" w:line="240" w:lineRule="auto"/>
        <w:rPr>
          <w:rFonts w:eastAsia="Times New Roman"/>
          <w:lang w:val="uk-UA" w:eastAsia="ru-RU"/>
        </w:rPr>
      </w:pPr>
    </w:p>
    <w:p w14:paraId="4FDB373E" w14:textId="77777777" w:rsidR="006E4BB2" w:rsidRPr="006E4BB2" w:rsidRDefault="006E4BB2" w:rsidP="006E4BB2">
      <w:pPr>
        <w:spacing w:after="0" w:line="240" w:lineRule="auto"/>
        <w:rPr>
          <w:rFonts w:eastAsia="Times New Roman"/>
          <w:lang w:val="uk-UA" w:eastAsia="ru-RU"/>
        </w:rPr>
      </w:pPr>
    </w:p>
    <w:p w14:paraId="27E325F5" w14:textId="77777777" w:rsidR="006E4BB2" w:rsidRPr="006E4BB2" w:rsidRDefault="006E4BB2" w:rsidP="006E4BB2">
      <w:pPr>
        <w:spacing w:after="0" w:line="240" w:lineRule="auto"/>
        <w:rPr>
          <w:rFonts w:eastAsia="Times New Roman"/>
          <w:lang w:val="uk-UA" w:eastAsia="ru-RU"/>
        </w:rPr>
      </w:pPr>
    </w:p>
    <w:p w14:paraId="5033F913" w14:textId="77777777" w:rsidR="006E4BB2" w:rsidRPr="006E4BB2" w:rsidRDefault="006E4BB2" w:rsidP="006E4BB2">
      <w:pPr>
        <w:spacing w:after="0" w:line="240" w:lineRule="auto"/>
        <w:rPr>
          <w:rFonts w:eastAsia="Times New Roman"/>
          <w:lang w:val="uk-UA" w:eastAsia="ru-RU"/>
        </w:rPr>
      </w:pPr>
    </w:p>
    <w:p w14:paraId="74E73C45" w14:textId="77777777" w:rsidR="006E4BB2" w:rsidRPr="006E4BB2" w:rsidRDefault="006E4BB2" w:rsidP="006E4BB2">
      <w:pPr>
        <w:spacing w:after="0" w:line="240" w:lineRule="auto"/>
        <w:rPr>
          <w:rFonts w:eastAsia="Times New Roman"/>
          <w:lang w:val="uk-UA" w:eastAsia="ru-RU"/>
        </w:rPr>
      </w:pPr>
    </w:p>
    <w:p w14:paraId="66001242" w14:textId="77777777" w:rsidR="006E4BB2" w:rsidRPr="006E4BB2" w:rsidRDefault="006E4BB2" w:rsidP="006E4BB2">
      <w:pPr>
        <w:spacing w:after="0" w:line="240" w:lineRule="auto"/>
        <w:rPr>
          <w:rFonts w:eastAsia="Times New Roman"/>
          <w:lang w:val="uk-UA" w:eastAsia="ru-RU"/>
        </w:rPr>
      </w:pPr>
    </w:p>
    <w:p w14:paraId="2BC95D19" w14:textId="77777777" w:rsidR="006E4BB2" w:rsidRPr="006E4BB2" w:rsidRDefault="006E4BB2" w:rsidP="006E4BB2">
      <w:pPr>
        <w:spacing w:after="0" w:line="240" w:lineRule="auto"/>
        <w:rPr>
          <w:rFonts w:eastAsia="Times New Roman"/>
          <w:lang w:val="uk-UA" w:eastAsia="ru-RU"/>
        </w:rPr>
      </w:pPr>
    </w:p>
    <w:p w14:paraId="670549DE" w14:textId="77777777" w:rsidR="006E4BB2" w:rsidRPr="006E4BB2" w:rsidRDefault="006E4BB2" w:rsidP="006E4BB2">
      <w:pPr>
        <w:spacing w:after="0" w:line="240" w:lineRule="auto"/>
        <w:rPr>
          <w:rFonts w:eastAsia="Times New Roman"/>
          <w:lang w:val="uk-UA" w:eastAsia="ru-RU"/>
        </w:rPr>
      </w:pPr>
    </w:p>
    <w:p w14:paraId="50EFB5EB" w14:textId="77777777" w:rsidR="006E4BB2" w:rsidRPr="006E4BB2" w:rsidRDefault="006E4BB2" w:rsidP="006E4BB2">
      <w:pPr>
        <w:spacing w:after="0" w:line="240" w:lineRule="auto"/>
        <w:rPr>
          <w:rFonts w:eastAsia="Times New Roman"/>
          <w:lang w:val="uk-UA" w:eastAsia="ru-RU"/>
        </w:rPr>
      </w:pPr>
    </w:p>
    <w:p w14:paraId="1722E445" w14:textId="77777777" w:rsidR="006E4BB2" w:rsidRPr="006E4BB2" w:rsidRDefault="006E4BB2" w:rsidP="006E4BB2">
      <w:pPr>
        <w:spacing w:after="0" w:line="240" w:lineRule="auto"/>
        <w:rPr>
          <w:rFonts w:eastAsia="Times New Roman"/>
          <w:lang w:val="uk-UA" w:eastAsia="ru-RU"/>
        </w:rPr>
      </w:pPr>
    </w:p>
    <w:p w14:paraId="309BF41F" w14:textId="77777777" w:rsidR="006E4BB2" w:rsidRPr="006E4BB2" w:rsidRDefault="006E4BB2" w:rsidP="006E4BB2">
      <w:pPr>
        <w:spacing w:after="0" w:line="240" w:lineRule="auto"/>
        <w:rPr>
          <w:rFonts w:eastAsia="Times New Roman"/>
          <w:lang w:val="uk-UA" w:eastAsia="ru-RU"/>
        </w:rPr>
      </w:pPr>
    </w:p>
    <w:p w14:paraId="69F126EB" w14:textId="77777777" w:rsidR="006E4BB2" w:rsidRPr="006E4BB2" w:rsidRDefault="006E4BB2" w:rsidP="006E4BB2">
      <w:pPr>
        <w:spacing w:after="0" w:line="240" w:lineRule="auto"/>
        <w:rPr>
          <w:rFonts w:eastAsia="Times New Roman"/>
          <w:lang w:val="uk-UA" w:eastAsia="ru-RU"/>
        </w:rPr>
      </w:pPr>
    </w:p>
    <w:p w14:paraId="636F0785" w14:textId="77777777" w:rsidR="006E4BB2" w:rsidRPr="006E4BB2" w:rsidRDefault="006E4BB2" w:rsidP="006E4BB2">
      <w:pPr>
        <w:spacing w:after="0" w:line="240" w:lineRule="auto"/>
        <w:rPr>
          <w:rFonts w:eastAsia="Times New Roman"/>
          <w:lang w:val="uk-UA" w:eastAsia="ru-RU"/>
        </w:rPr>
      </w:pPr>
    </w:p>
    <w:p w14:paraId="358066B6" w14:textId="77777777" w:rsidR="006E4BB2" w:rsidRPr="006E4BB2" w:rsidRDefault="006E4BB2" w:rsidP="006E4BB2">
      <w:pPr>
        <w:spacing w:after="0" w:line="240" w:lineRule="auto"/>
        <w:rPr>
          <w:rFonts w:eastAsia="Times New Roman"/>
          <w:lang w:val="uk-UA" w:eastAsia="ru-RU"/>
        </w:rPr>
      </w:pPr>
    </w:p>
    <w:p w14:paraId="19F13574" w14:textId="77777777" w:rsidR="006E4BB2" w:rsidRPr="006E4BB2" w:rsidRDefault="006E4BB2" w:rsidP="006E4BB2">
      <w:pPr>
        <w:spacing w:after="0" w:line="240" w:lineRule="auto"/>
        <w:rPr>
          <w:rFonts w:eastAsia="Times New Roman"/>
          <w:lang w:val="uk-UA" w:eastAsia="ru-RU"/>
        </w:rPr>
      </w:pPr>
    </w:p>
    <w:p w14:paraId="559C54BE" w14:textId="77777777" w:rsidR="006E4BB2" w:rsidRPr="006E4BB2" w:rsidRDefault="006E4BB2" w:rsidP="006E4BB2">
      <w:pPr>
        <w:spacing w:after="0" w:line="240" w:lineRule="auto"/>
        <w:rPr>
          <w:rFonts w:eastAsia="Times New Roman"/>
          <w:lang w:val="uk-UA" w:eastAsia="ru-RU"/>
        </w:rPr>
      </w:pPr>
    </w:p>
    <w:p w14:paraId="696BE04D" w14:textId="77777777" w:rsidR="006E4BB2" w:rsidRPr="006E4BB2" w:rsidRDefault="006E4BB2" w:rsidP="006E4BB2">
      <w:pPr>
        <w:spacing w:after="0" w:line="240" w:lineRule="auto"/>
        <w:rPr>
          <w:rFonts w:eastAsia="Times New Roman"/>
          <w:lang w:val="uk-UA" w:eastAsia="ru-RU"/>
        </w:rPr>
      </w:pPr>
    </w:p>
    <w:p w14:paraId="6A88DDA9" w14:textId="77777777" w:rsidR="006E4BB2" w:rsidRPr="006E4BB2" w:rsidRDefault="006E4BB2" w:rsidP="006E4BB2">
      <w:pPr>
        <w:spacing w:after="0" w:line="240" w:lineRule="auto"/>
        <w:rPr>
          <w:rFonts w:eastAsia="Times New Roman"/>
          <w:lang w:val="uk-UA" w:eastAsia="ru-RU"/>
        </w:rPr>
      </w:pPr>
    </w:p>
    <w:p w14:paraId="1FAC879F" w14:textId="77777777" w:rsidR="006E4BB2" w:rsidRPr="006E4BB2" w:rsidRDefault="006E4BB2" w:rsidP="006E4BB2">
      <w:pPr>
        <w:spacing w:after="0" w:line="240" w:lineRule="auto"/>
        <w:jc w:val="center"/>
        <w:rPr>
          <w:rFonts w:eastAsia="Arial"/>
          <w:b/>
          <w:bCs/>
          <w:sz w:val="24"/>
          <w:szCs w:val="24"/>
          <w:lang w:val="uk-UA" w:eastAsia="ru-RU"/>
        </w:rPr>
      </w:pPr>
      <w:r w:rsidRPr="006E4BB2">
        <w:rPr>
          <w:rFonts w:eastAsia="Arial"/>
          <w:b/>
          <w:bCs/>
          <w:sz w:val="24"/>
          <w:szCs w:val="24"/>
          <w:lang w:val="en-US" w:eastAsia="ru-RU"/>
        </w:rPr>
        <w:lastRenderedPageBreak/>
        <w:t>I</w:t>
      </w:r>
      <w:r w:rsidRPr="006E4BB2">
        <w:rPr>
          <w:rFonts w:eastAsia="Arial"/>
          <w:b/>
          <w:bCs/>
          <w:sz w:val="24"/>
          <w:szCs w:val="24"/>
          <w:lang w:eastAsia="ru-RU"/>
        </w:rPr>
        <w:t xml:space="preserve">. </w:t>
      </w:r>
      <w:r w:rsidRPr="006E4BB2">
        <w:rPr>
          <w:rFonts w:eastAsia="Arial"/>
          <w:b/>
          <w:bCs/>
          <w:sz w:val="24"/>
          <w:szCs w:val="24"/>
          <w:lang w:val="uk-UA" w:eastAsia="ru-RU"/>
        </w:rPr>
        <w:t>ПАСПОРТ ПРОГРАМИ</w:t>
      </w:r>
    </w:p>
    <w:p w14:paraId="38DB8F77" w14:textId="77777777" w:rsidR="006E4BB2" w:rsidRPr="006E4BB2" w:rsidRDefault="006E4BB2" w:rsidP="006E4BB2">
      <w:pPr>
        <w:spacing w:after="0" w:line="240" w:lineRule="auto"/>
        <w:jc w:val="center"/>
        <w:rPr>
          <w:rFonts w:eastAsia="Times New Roman"/>
          <w:b/>
          <w:sz w:val="24"/>
          <w:szCs w:val="24"/>
          <w:lang w:val="uk-UA" w:eastAsia="ru-RU"/>
        </w:rPr>
      </w:pPr>
      <w:r w:rsidRPr="006E4BB2">
        <w:rPr>
          <w:rFonts w:eastAsia="Times New Roman"/>
          <w:b/>
          <w:sz w:val="24"/>
          <w:szCs w:val="24"/>
          <w:lang w:val="uk-UA" w:eastAsia="ru-RU"/>
        </w:rPr>
        <w:t>Програма реформування і розвитку житлово-комунального господарства                  Південнівської міської територіальної громади на 2025-2027 роки</w:t>
      </w:r>
    </w:p>
    <w:p w14:paraId="5A1BA49E" w14:textId="77777777" w:rsidR="006E4BB2" w:rsidRPr="006E4BB2" w:rsidRDefault="006E4BB2" w:rsidP="006E4BB2">
      <w:pPr>
        <w:spacing w:after="0" w:line="240" w:lineRule="auto"/>
        <w:jc w:val="center"/>
        <w:rPr>
          <w:rFonts w:eastAsia="Times New Roman"/>
          <w:b/>
          <w:sz w:val="26"/>
          <w:szCs w:val="26"/>
          <w:highlight w:val="yellow"/>
          <w:lang w:val="uk-UA" w:eastAsia="ru-RU"/>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543"/>
        <w:gridCol w:w="6521"/>
      </w:tblGrid>
      <w:tr w:rsidR="006E4BB2" w:rsidRPr="006E4BB2" w14:paraId="5A0D8461" w14:textId="77777777" w:rsidTr="009F4F31">
        <w:tc>
          <w:tcPr>
            <w:tcW w:w="576" w:type="dxa"/>
          </w:tcPr>
          <w:p w14:paraId="718719D0"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1.</w:t>
            </w:r>
          </w:p>
        </w:tc>
        <w:tc>
          <w:tcPr>
            <w:tcW w:w="2543" w:type="dxa"/>
          </w:tcPr>
          <w:p w14:paraId="66F6274A"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Ініціатор розроблення програми</w:t>
            </w:r>
          </w:p>
        </w:tc>
        <w:tc>
          <w:tcPr>
            <w:tcW w:w="6521" w:type="dxa"/>
          </w:tcPr>
          <w:p w14:paraId="0C4E1CED"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Південнівська міська рада Одеського району Одеської області</w:t>
            </w:r>
          </w:p>
          <w:p w14:paraId="2BB857D0" w14:textId="77777777" w:rsidR="006E4BB2" w:rsidRPr="006E4BB2" w:rsidRDefault="006E4BB2" w:rsidP="006E4BB2">
            <w:pPr>
              <w:spacing w:after="0" w:line="240" w:lineRule="auto"/>
              <w:jc w:val="both"/>
              <w:rPr>
                <w:rFonts w:eastAsia="Times New Roman"/>
                <w:sz w:val="24"/>
                <w:szCs w:val="24"/>
                <w:lang w:val="uk-UA" w:eastAsia="ru-RU"/>
              </w:rPr>
            </w:pPr>
          </w:p>
        </w:tc>
      </w:tr>
      <w:tr w:rsidR="006E4BB2" w:rsidRPr="006E4BB2" w14:paraId="38572504" w14:textId="77777777" w:rsidTr="009F4F31">
        <w:trPr>
          <w:trHeight w:val="659"/>
        </w:trPr>
        <w:tc>
          <w:tcPr>
            <w:tcW w:w="576" w:type="dxa"/>
          </w:tcPr>
          <w:p w14:paraId="539C5175" w14:textId="77777777" w:rsidR="006E4BB2" w:rsidRPr="006E4BB2" w:rsidRDefault="006E4BB2" w:rsidP="006E4BB2">
            <w:pPr>
              <w:spacing w:after="0" w:line="240" w:lineRule="auto"/>
              <w:jc w:val="both"/>
              <w:rPr>
                <w:rFonts w:eastAsia="Times New Roman"/>
                <w:sz w:val="24"/>
                <w:szCs w:val="24"/>
                <w:highlight w:val="yellow"/>
                <w:lang w:val="uk-UA" w:eastAsia="ru-RU"/>
              </w:rPr>
            </w:pPr>
            <w:r w:rsidRPr="006E4BB2">
              <w:rPr>
                <w:rFonts w:eastAsia="Times New Roman"/>
                <w:sz w:val="24"/>
                <w:szCs w:val="24"/>
                <w:lang w:val="uk-UA" w:eastAsia="ru-RU"/>
              </w:rPr>
              <w:t>2.</w:t>
            </w:r>
          </w:p>
        </w:tc>
        <w:tc>
          <w:tcPr>
            <w:tcW w:w="2543" w:type="dxa"/>
          </w:tcPr>
          <w:p w14:paraId="2EEDD5A3" w14:textId="77777777" w:rsidR="006E4BB2" w:rsidRPr="006E4BB2" w:rsidRDefault="006E4BB2" w:rsidP="006E4BB2">
            <w:pPr>
              <w:spacing w:after="0" w:line="240" w:lineRule="auto"/>
              <w:rPr>
                <w:rFonts w:eastAsia="Times New Roman"/>
                <w:sz w:val="24"/>
                <w:szCs w:val="24"/>
                <w:highlight w:val="yellow"/>
                <w:lang w:val="uk-UA" w:eastAsia="ru-RU"/>
              </w:rPr>
            </w:pPr>
            <w:r w:rsidRPr="006E4BB2">
              <w:rPr>
                <w:rFonts w:eastAsia="Arial"/>
                <w:sz w:val="24"/>
                <w:szCs w:val="24"/>
                <w:lang w:val="uk-UA" w:eastAsia="ru-RU"/>
              </w:rPr>
              <w:t>Законодавчі підстави для виконання Програми</w:t>
            </w:r>
          </w:p>
        </w:tc>
        <w:tc>
          <w:tcPr>
            <w:tcW w:w="6521" w:type="dxa"/>
          </w:tcPr>
          <w:p w14:paraId="7529A9C6" w14:textId="77777777" w:rsidR="006E4BB2" w:rsidRPr="006E4BB2" w:rsidRDefault="006E4BB2" w:rsidP="006E4BB2">
            <w:pPr>
              <w:spacing w:after="0" w:line="240" w:lineRule="auto"/>
              <w:rPr>
                <w:rFonts w:eastAsia="Arial"/>
                <w:sz w:val="24"/>
                <w:szCs w:val="24"/>
                <w:lang w:val="uk-UA" w:eastAsia="ru-RU"/>
              </w:rPr>
            </w:pPr>
            <w:r w:rsidRPr="006E4BB2">
              <w:rPr>
                <w:rFonts w:eastAsia="Arial"/>
                <w:sz w:val="24"/>
                <w:szCs w:val="24"/>
                <w:lang w:val="uk-UA" w:eastAsia="ru-RU"/>
              </w:rPr>
              <w:t>Стаття 143 Конституції України;</w:t>
            </w:r>
          </w:p>
          <w:p w14:paraId="5A630FC8" w14:textId="77777777" w:rsidR="006E4BB2" w:rsidRPr="006E4BB2" w:rsidRDefault="006E4BB2" w:rsidP="006E4BB2">
            <w:pPr>
              <w:spacing w:after="0" w:line="240" w:lineRule="auto"/>
              <w:rPr>
                <w:rFonts w:eastAsia="Arial"/>
                <w:sz w:val="24"/>
                <w:szCs w:val="24"/>
                <w:lang w:val="uk-UA" w:eastAsia="ru-RU"/>
              </w:rPr>
            </w:pPr>
            <w:r w:rsidRPr="006E4BB2">
              <w:rPr>
                <w:rFonts w:eastAsia="Arial"/>
                <w:sz w:val="24"/>
                <w:szCs w:val="24"/>
                <w:lang w:val="uk-UA" w:eastAsia="ru-RU"/>
              </w:rPr>
              <w:t xml:space="preserve">пункт 22 частини першої статті 26, підпункт 1 пункту «а» статті 27, підпункт 9 пункт «а» статті 28, стаття 43 Закону України «Про місцеве самоврядування в України»; </w:t>
            </w:r>
          </w:p>
          <w:p w14:paraId="2561596E" w14:textId="77777777" w:rsidR="006E4BB2" w:rsidRPr="006E4BB2" w:rsidRDefault="006E4BB2" w:rsidP="006E4BB2">
            <w:pPr>
              <w:spacing w:after="0" w:line="240" w:lineRule="auto"/>
              <w:rPr>
                <w:rFonts w:eastAsia="Arial"/>
                <w:sz w:val="24"/>
                <w:szCs w:val="24"/>
                <w:lang w:val="uk-UA" w:eastAsia="ru-RU"/>
              </w:rPr>
            </w:pPr>
            <w:r w:rsidRPr="006E4BB2">
              <w:rPr>
                <w:rFonts w:eastAsia="Arial"/>
                <w:sz w:val="24"/>
                <w:szCs w:val="24"/>
                <w:lang w:val="uk-UA" w:eastAsia="ru-RU"/>
              </w:rPr>
              <w:t xml:space="preserve">пункт 1,4,5 частини третьої статті 4 Закону України «Про житлово-комунальні послуги»; </w:t>
            </w:r>
          </w:p>
          <w:p w14:paraId="22B08869" w14:textId="77777777" w:rsidR="006E4BB2" w:rsidRPr="006E4BB2" w:rsidRDefault="006E4BB2" w:rsidP="006E4BB2">
            <w:pPr>
              <w:spacing w:after="0" w:line="240" w:lineRule="auto"/>
              <w:rPr>
                <w:rFonts w:eastAsia="Arial"/>
                <w:sz w:val="24"/>
                <w:szCs w:val="24"/>
                <w:lang w:val="uk-UA" w:eastAsia="ru-RU"/>
              </w:rPr>
            </w:pPr>
            <w:r w:rsidRPr="006E4BB2">
              <w:rPr>
                <w:rFonts w:eastAsia="Arial"/>
                <w:sz w:val="24"/>
                <w:szCs w:val="24"/>
                <w:lang w:val="uk-UA" w:eastAsia="ru-RU"/>
              </w:rPr>
              <w:t>стаття 91 Бюджетного кодексу України;</w:t>
            </w:r>
          </w:p>
          <w:p w14:paraId="696DE781" w14:textId="77777777" w:rsidR="006E4BB2" w:rsidRPr="006E4BB2" w:rsidRDefault="006E4BB2" w:rsidP="006E4BB2">
            <w:pPr>
              <w:spacing w:after="0" w:line="240" w:lineRule="auto"/>
              <w:rPr>
                <w:rFonts w:eastAsia="Arial"/>
                <w:sz w:val="24"/>
                <w:szCs w:val="24"/>
                <w:lang w:val="uk-UA" w:eastAsia="ru-RU"/>
              </w:rPr>
            </w:pPr>
            <w:r w:rsidRPr="006E4BB2">
              <w:rPr>
                <w:rFonts w:eastAsia="Times New Roman"/>
                <w:sz w:val="24"/>
                <w:szCs w:val="24"/>
                <w:lang w:val="uk-UA" w:eastAsia="ru-RU"/>
              </w:rPr>
              <w:t xml:space="preserve">ст. 18 Закону України «Про забезпечення реалізації житлових прав мешканців гуртожитків» </w:t>
            </w:r>
          </w:p>
        </w:tc>
      </w:tr>
      <w:tr w:rsidR="006E4BB2" w:rsidRPr="006E4BB2" w14:paraId="0426D660" w14:textId="77777777" w:rsidTr="009F4F31">
        <w:trPr>
          <w:trHeight w:val="659"/>
        </w:trPr>
        <w:tc>
          <w:tcPr>
            <w:tcW w:w="576" w:type="dxa"/>
          </w:tcPr>
          <w:p w14:paraId="0233EC8A"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3.</w:t>
            </w:r>
          </w:p>
        </w:tc>
        <w:tc>
          <w:tcPr>
            <w:tcW w:w="2543" w:type="dxa"/>
          </w:tcPr>
          <w:p w14:paraId="1D0614B2"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Розробник програми</w:t>
            </w:r>
          </w:p>
        </w:tc>
        <w:tc>
          <w:tcPr>
            <w:tcW w:w="6521" w:type="dxa"/>
          </w:tcPr>
          <w:p w14:paraId="0D54AABD" w14:textId="77777777" w:rsidR="006E4BB2" w:rsidRPr="006E4BB2" w:rsidRDefault="006E4BB2" w:rsidP="006E4BB2">
            <w:pPr>
              <w:spacing w:after="0" w:line="240" w:lineRule="auto"/>
              <w:rPr>
                <w:rFonts w:eastAsia="Times New Roman"/>
                <w:sz w:val="24"/>
                <w:szCs w:val="24"/>
                <w:lang w:val="uk-UA" w:eastAsia="ru-RU"/>
              </w:rPr>
            </w:pPr>
            <w:r w:rsidRPr="006E4BB2">
              <w:rPr>
                <w:rFonts w:eastAsia="Times New Roman"/>
                <w:sz w:val="24"/>
                <w:szCs w:val="24"/>
                <w:lang w:val="uk-UA" w:eastAsia="ru-RU"/>
              </w:rPr>
              <w:t xml:space="preserve">Управління житлово-комунального господарства </w:t>
            </w:r>
            <w:r w:rsidRPr="006E4BB2">
              <w:rPr>
                <w:rFonts w:eastAsia="Times New Roman"/>
                <w:bCs/>
                <w:sz w:val="24"/>
                <w:szCs w:val="24"/>
                <w:lang w:val="uk-UA" w:eastAsia="ru-RU"/>
              </w:rPr>
              <w:t>Південнівської міської ради Одеського району Одеської області</w:t>
            </w:r>
          </w:p>
        </w:tc>
      </w:tr>
      <w:tr w:rsidR="006E4BB2" w:rsidRPr="004A59AD" w14:paraId="67C3A061" w14:textId="77777777" w:rsidTr="009F4F31">
        <w:trPr>
          <w:trHeight w:val="1419"/>
        </w:trPr>
        <w:tc>
          <w:tcPr>
            <w:tcW w:w="576" w:type="dxa"/>
          </w:tcPr>
          <w:p w14:paraId="60FADFD0"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4.</w:t>
            </w:r>
          </w:p>
        </w:tc>
        <w:tc>
          <w:tcPr>
            <w:tcW w:w="2543" w:type="dxa"/>
          </w:tcPr>
          <w:p w14:paraId="13691E95"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Arial"/>
                <w:sz w:val="24"/>
                <w:szCs w:val="24"/>
                <w:lang w:val="uk-UA" w:eastAsia="ru-RU"/>
              </w:rPr>
              <w:t>Відповідальний виконавець Програми</w:t>
            </w:r>
          </w:p>
        </w:tc>
        <w:tc>
          <w:tcPr>
            <w:tcW w:w="6521" w:type="dxa"/>
          </w:tcPr>
          <w:p w14:paraId="42C702CF" w14:textId="77777777" w:rsidR="006E4BB2" w:rsidRPr="006E4BB2" w:rsidRDefault="006E4BB2" w:rsidP="006E4BB2">
            <w:pPr>
              <w:spacing w:after="0" w:line="240" w:lineRule="auto"/>
              <w:rPr>
                <w:rFonts w:eastAsia="Times New Roman"/>
                <w:sz w:val="24"/>
                <w:szCs w:val="24"/>
                <w:lang w:val="uk-UA" w:eastAsia="ru-RU"/>
              </w:rPr>
            </w:pPr>
            <w:r w:rsidRPr="006E4BB2">
              <w:rPr>
                <w:rFonts w:eastAsia="Times New Roman"/>
                <w:sz w:val="24"/>
                <w:szCs w:val="24"/>
                <w:lang w:val="uk-UA" w:eastAsia="ru-RU"/>
              </w:rPr>
              <w:t xml:space="preserve">Управління житлово-комунального господарства </w:t>
            </w:r>
            <w:r w:rsidRPr="006E4BB2">
              <w:rPr>
                <w:rFonts w:eastAsia="Times New Roman"/>
                <w:bCs/>
                <w:sz w:val="24"/>
                <w:szCs w:val="24"/>
                <w:lang w:val="uk-UA" w:eastAsia="ru-RU"/>
              </w:rPr>
              <w:t>Південнівської міської ради</w:t>
            </w:r>
            <w:r w:rsidRPr="006E4BB2">
              <w:rPr>
                <w:rFonts w:eastAsia="Times New Roman"/>
                <w:sz w:val="24"/>
                <w:szCs w:val="24"/>
                <w:lang w:val="uk-UA" w:eastAsia="ru-RU"/>
              </w:rPr>
              <w:t xml:space="preserve">, управління капітального будівництва </w:t>
            </w:r>
            <w:r w:rsidRPr="006E4BB2">
              <w:rPr>
                <w:rFonts w:eastAsia="Times New Roman"/>
                <w:bCs/>
                <w:sz w:val="24"/>
                <w:szCs w:val="24"/>
                <w:lang w:val="uk-UA" w:eastAsia="ru-RU"/>
              </w:rPr>
              <w:t>Південнівської міської ради</w:t>
            </w:r>
            <w:r w:rsidRPr="006E4BB2">
              <w:rPr>
                <w:rFonts w:eastAsia="Times New Roman"/>
                <w:sz w:val="24"/>
                <w:szCs w:val="24"/>
                <w:lang w:val="uk-UA" w:eastAsia="ru-RU"/>
              </w:rPr>
              <w:t xml:space="preserve">, Фонд комунального майна </w:t>
            </w:r>
            <w:r w:rsidRPr="006E4BB2">
              <w:rPr>
                <w:rFonts w:eastAsia="Times New Roman"/>
                <w:bCs/>
                <w:sz w:val="24"/>
                <w:szCs w:val="24"/>
                <w:lang w:val="uk-UA" w:eastAsia="ru-RU"/>
              </w:rPr>
              <w:t>Південнівської міської ради</w:t>
            </w:r>
          </w:p>
        </w:tc>
      </w:tr>
      <w:tr w:rsidR="006E4BB2" w:rsidRPr="006E4BB2" w14:paraId="1BB9A08B" w14:textId="77777777" w:rsidTr="009F4F31">
        <w:trPr>
          <w:trHeight w:val="1419"/>
        </w:trPr>
        <w:tc>
          <w:tcPr>
            <w:tcW w:w="576" w:type="dxa"/>
          </w:tcPr>
          <w:p w14:paraId="56EC99A1"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5.</w:t>
            </w:r>
          </w:p>
        </w:tc>
        <w:tc>
          <w:tcPr>
            <w:tcW w:w="2543" w:type="dxa"/>
          </w:tcPr>
          <w:p w14:paraId="4DCEA103"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Arial"/>
                <w:sz w:val="24"/>
                <w:szCs w:val="24"/>
                <w:lang w:val="uk-UA" w:eastAsia="ru-RU"/>
              </w:rPr>
              <w:t>Учасники (співвиконавці) Програми</w:t>
            </w:r>
          </w:p>
        </w:tc>
        <w:tc>
          <w:tcPr>
            <w:tcW w:w="6521" w:type="dxa"/>
          </w:tcPr>
          <w:p w14:paraId="0B03BCAC"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КП ТМ «Южтеплокомуненерго»</w:t>
            </w:r>
          </w:p>
          <w:p w14:paraId="2969B806"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КП «Водопостачання та каналізація»</w:t>
            </w:r>
          </w:p>
          <w:p w14:paraId="57C59818"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КП «</w:t>
            </w:r>
            <w:proofErr w:type="spellStart"/>
            <w:r w:rsidRPr="006E4BB2">
              <w:rPr>
                <w:rFonts w:eastAsia="Times New Roman"/>
                <w:sz w:val="24"/>
                <w:szCs w:val="24"/>
                <w:lang w:val="uk-UA" w:eastAsia="ru-RU"/>
              </w:rPr>
              <w:t>Спецтранс</w:t>
            </w:r>
            <w:proofErr w:type="spellEnd"/>
            <w:r w:rsidRPr="006E4BB2">
              <w:rPr>
                <w:rFonts w:eastAsia="Times New Roman"/>
                <w:sz w:val="24"/>
                <w:szCs w:val="24"/>
                <w:lang w:val="uk-UA" w:eastAsia="ru-RU"/>
              </w:rPr>
              <w:t>»</w:t>
            </w:r>
          </w:p>
          <w:p w14:paraId="5268A95C"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КП «Екосервіс»</w:t>
            </w:r>
          </w:p>
          <w:p w14:paraId="143603B1"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КП «Ритуальні послуги»</w:t>
            </w:r>
          </w:p>
          <w:p w14:paraId="77386BE6"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КП «Узбережжя»</w:t>
            </w:r>
          </w:p>
          <w:p w14:paraId="4A904526"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КНП «Спортивно-оздоровчий комплекс «Олімп»</w:t>
            </w:r>
          </w:p>
        </w:tc>
      </w:tr>
      <w:tr w:rsidR="006E4BB2" w:rsidRPr="006E4BB2" w14:paraId="28AF5398" w14:textId="77777777" w:rsidTr="009F4F31">
        <w:tc>
          <w:tcPr>
            <w:tcW w:w="576" w:type="dxa"/>
          </w:tcPr>
          <w:p w14:paraId="3B50B0E4" w14:textId="77777777" w:rsidR="006E4BB2" w:rsidRPr="006E4BB2" w:rsidRDefault="006E4BB2" w:rsidP="006E4BB2">
            <w:pPr>
              <w:spacing w:after="0" w:line="240" w:lineRule="auto"/>
              <w:jc w:val="both"/>
              <w:rPr>
                <w:rFonts w:eastAsia="Times New Roman"/>
                <w:sz w:val="24"/>
                <w:szCs w:val="24"/>
                <w:highlight w:val="yellow"/>
                <w:lang w:val="uk-UA" w:eastAsia="ru-RU"/>
              </w:rPr>
            </w:pPr>
            <w:r w:rsidRPr="006E4BB2">
              <w:rPr>
                <w:rFonts w:eastAsia="Times New Roman"/>
                <w:sz w:val="24"/>
                <w:szCs w:val="24"/>
                <w:lang w:val="uk-UA" w:eastAsia="ru-RU"/>
              </w:rPr>
              <w:t>6.</w:t>
            </w:r>
          </w:p>
        </w:tc>
        <w:tc>
          <w:tcPr>
            <w:tcW w:w="2543" w:type="dxa"/>
          </w:tcPr>
          <w:p w14:paraId="219EDDBE" w14:textId="77777777" w:rsidR="006E4BB2" w:rsidRPr="006E4BB2" w:rsidRDefault="006E4BB2" w:rsidP="006E4BB2">
            <w:pPr>
              <w:spacing w:after="0" w:line="240" w:lineRule="auto"/>
              <w:rPr>
                <w:rFonts w:eastAsia="Times New Roman"/>
                <w:sz w:val="24"/>
                <w:szCs w:val="24"/>
                <w:highlight w:val="yellow"/>
                <w:lang w:val="uk-UA" w:eastAsia="ru-RU"/>
              </w:rPr>
            </w:pPr>
            <w:r w:rsidRPr="006E4BB2">
              <w:rPr>
                <w:rFonts w:eastAsia="Arial"/>
                <w:sz w:val="24"/>
                <w:szCs w:val="24"/>
                <w:lang w:val="uk-UA" w:eastAsia="ru-RU"/>
              </w:rPr>
              <w:t>Термін реалізації Програми</w:t>
            </w:r>
          </w:p>
        </w:tc>
        <w:tc>
          <w:tcPr>
            <w:tcW w:w="6521" w:type="dxa"/>
          </w:tcPr>
          <w:p w14:paraId="66AD7D5D" w14:textId="77777777" w:rsidR="006E4BB2" w:rsidRPr="006E4BB2" w:rsidRDefault="006E4BB2" w:rsidP="006E4BB2">
            <w:pPr>
              <w:spacing w:after="0" w:line="240" w:lineRule="auto"/>
              <w:jc w:val="both"/>
              <w:rPr>
                <w:rFonts w:eastAsia="Times New Roman"/>
                <w:sz w:val="24"/>
                <w:szCs w:val="24"/>
                <w:highlight w:val="yellow"/>
                <w:lang w:val="uk-UA" w:eastAsia="ru-RU"/>
              </w:rPr>
            </w:pPr>
            <w:r w:rsidRPr="006E4BB2">
              <w:rPr>
                <w:rFonts w:eastAsia="Times New Roman"/>
                <w:sz w:val="24"/>
                <w:szCs w:val="24"/>
                <w:lang w:val="uk-UA" w:eastAsia="zh-CN"/>
              </w:rPr>
              <w:t>2025 - 2027 роки</w:t>
            </w:r>
          </w:p>
        </w:tc>
      </w:tr>
      <w:tr w:rsidR="006E4BB2" w:rsidRPr="004A59AD" w14:paraId="5D2D2DAE" w14:textId="77777777" w:rsidTr="009F4F31">
        <w:tc>
          <w:tcPr>
            <w:tcW w:w="576" w:type="dxa"/>
          </w:tcPr>
          <w:p w14:paraId="6926BCE4"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7.</w:t>
            </w:r>
          </w:p>
        </w:tc>
        <w:tc>
          <w:tcPr>
            <w:tcW w:w="2543" w:type="dxa"/>
          </w:tcPr>
          <w:p w14:paraId="0E296C65" w14:textId="77777777" w:rsidR="006E4BB2" w:rsidRPr="006E4BB2" w:rsidRDefault="006E4BB2" w:rsidP="006E4BB2">
            <w:pPr>
              <w:spacing w:after="0" w:line="240" w:lineRule="auto"/>
              <w:jc w:val="both"/>
              <w:rPr>
                <w:rFonts w:eastAsia="Times New Roman"/>
                <w:color w:val="FF0000"/>
                <w:sz w:val="24"/>
                <w:szCs w:val="24"/>
                <w:highlight w:val="yellow"/>
                <w:lang w:val="uk-UA" w:eastAsia="ru-RU"/>
              </w:rPr>
            </w:pPr>
            <w:r w:rsidRPr="006E4BB2">
              <w:rPr>
                <w:rFonts w:eastAsia="Arial"/>
                <w:sz w:val="24"/>
                <w:szCs w:val="24"/>
                <w:lang w:val="uk-UA" w:eastAsia="ru-RU"/>
              </w:rPr>
              <w:t>Мета Програми</w:t>
            </w:r>
          </w:p>
        </w:tc>
        <w:tc>
          <w:tcPr>
            <w:tcW w:w="6521" w:type="dxa"/>
          </w:tcPr>
          <w:p w14:paraId="663011F1" w14:textId="77777777" w:rsidR="006E4BB2" w:rsidRPr="006E4BB2" w:rsidRDefault="006E4BB2" w:rsidP="006E4BB2">
            <w:pPr>
              <w:spacing w:after="0" w:line="240" w:lineRule="auto"/>
              <w:ind w:left="34"/>
              <w:jc w:val="both"/>
              <w:rPr>
                <w:rFonts w:ascii="Calibri" w:eastAsia="Calibri" w:hAnsi="Calibri" w:cs="Arial"/>
                <w:sz w:val="20"/>
                <w:szCs w:val="20"/>
                <w:highlight w:val="yellow"/>
                <w:lang w:val="uk-UA" w:eastAsia="ru-RU" w:bidi="hi-IN"/>
              </w:rPr>
            </w:pPr>
            <w:r w:rsidRPr="006E4BB2">
              <w:rPr>
                <w:rFonts w:eastAsia="Times New Roman"/>
                <w:sz w:val="24"/>
                <w:szCs w:val="24"/>
                <w:lang w:val="uk-UA" w:eastAsia="ru-RU"/>
              </w:rPr>
              <w:t xml:space="preserve">Реалізація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w:t>
            </w:r>
            <w:r w:rsidRPr="006E4BB2">
              <w:rPr>
                <w:rFonts w:eastAsia="Times New Roman"/>
                <w:sz w:val="24"/>
                <w:szCs w:val="20"/>
                <w:lang w:val="uk-UA" w:eastAsia="ru-RU" w:bidi="hi-IN"/>
              </w:rPr>
              <w:t xml:space="preserve">покращення стану розрахунків комунальних підприємств за спожиті комунальні та інші послуги, </w:t>
            </w:r>
            <w:r w:rsidRPr="006E4BB2">
              <w:rPr>
                <w:rFonts w:eastAsia="Times New Roman"/>
                <w:sz w:val="24"/>
                <w:szCs w:val="24"/>
                <w:lang w:val="uk-UA" w:eastAsia="ru-RU"/>
              </w:rPr>
              <w:t>забезпечення безперебійної діяльності комунальних підприємств з надання послуг населенню,</w:t>
            </w:r>
            <w:r w:rsidRPr="006E4BB2">
              <w:rPr>
                <w:rFonts w:ascii="Calibri" w:eastAsia="Calibri" w:hAnsi="Calibri" w:cs="Arial"/>
                <w:sz w:val="20"/>
                <w:szCs w:val="20"/>
                <w:lang w:val="uk-UA" w:eastAsia="ru-RU" w:bidi="hi-IN"/>
              </w:rPr>
              <w:t xml:space="preserve"> </w:t>
            </w:r>
            <w:r w:rsidRPr="006E4BB2">
              <w:rPr>
                <w:rFonts w:eastAsia="Times New Roman"/>
                <w:sz w:val="24"/>
                <w:szCs w:val="24"/>
                <w:lang w:val="uk-UA" w:eastAsia="ru-RU"/>
              </w:rPr>
              <w:t>забезпечення реалізації прав громадян на користування автомобільним транспортом; задоволення потреб населення</w:t>
            </w:r>
            <w:r w:rsidRPr="006E4BB2">
              <w:rPr>
                <w:rFonts w:eastAsia="Times New Roman"/>
                <w:bCs/>
                <w:sz w:val="24"/>
                <w:szCs w:val="24"/>
                <w:lang w:val="uk-UA" w:eastAsia="ru-RU"/>
              </w:rPr>
              <w:t xml:space="preserve"> Южненської міської територіальної громади</w:t>
            </w:r>
            <w:r w:rsidRPr="006E4BB2">
              <w:rPr>
                <w:rFonts w:eastAsia="Times New Roman"/>
                <w:sz w:val="24"/>
                <w:szCs w:val="24"/>
                <w:lang w:val="uk-UA" w:eastAsia="ru-RU"/>
              </w:rPr>
              <w:t xml:space="preserve">  транспортними послугами, а також забезпечення безкоштовним проїздом всіх верств населення, за виключенням пільгових категорій, за рахунок місцевого бюджету.</w:t>
            </w:r>
          </w:p>
        </w:tc>
      </w:tr>
      <w:tr w:rsidR="006E4BB2" w:rsidRPr="006E4BB2" w14:paraId="78607DFA" w14:textId="77777777" w:rsidTr="009F4F31">
        <w:tc>
          <w:tcPr>
            <w:tcW w:w="576" w:type="dxa"/>
          </w:tcPr>
          <w:p w14:paraId="293E51F7"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8.</w:t>
            </w:r>
          </w:p>
        </w:tc>
        <w:tc>
          <w:tcPr>
            <w:tcW w:w="2543" w:type="dxa"/>
          </w:tcPr>
          <w:p w14:paraId="56DB3DD5" w14:textId="77777777" w:rsidR="006E4BB2" w:rsidRPr="006E4BB2" w:rsidRDefault="006E4BB2" w:rsidP="006E4BB2">
            <w:pPr>
              <w:spacing w:after="0" w:line="240" w:lineRule="auto"/>
              <w:rPr>
                <w:rFonts w:eastAsia="Times New Roman"/>
                <w:sz w:val="24"/>
                <w:szCs w:val="24"/>
                <w:lang w:val="uk-UA" w:eastAsia="ru-RU"/>
              </w:rPr>
            </w:pPr>
            <w:r w:rsidRPr="006E4BB2">
              <w:rPr>
                <w:rFonts w:eastAsia="Times New Roman"/>
                <w:sz w:val="24"/>
                <w:szCs w:val="24"/>
                <w:lang w:val="uk-UA" w:eastAsia="ru-RU"/>
              </w:rPr>
              <w:t xml:space="preserve">Загальний обсяг фінансових ресурсів, необхідних для </w:t>
            </w:r>
            <w:r w:rsidRPr="006E4BB2">
              <w:rPr>
                <w:rFonts w:eastAsia="Times New Roman"/>
                <w:sz w:val="24"/>
                <w:szCs w:val="24"/>
                <w:lang w:val="uk-UA" w:eastAsia="ru-RU"/>
              </w:rPr>
              <w:lastRenderedPageBreak/>
              <w:t>реалізації Програми, всього:</w:t>
            </w:r>
          </w:p>
          <w:p w14:paraId="33DFEAB3" w14:textId="77777777" w:rsidR="006E4BB2" w:rsidRPr="006E4BB2" w:rsidRDefault="006E4BB2" w:rsidP="006E4BB2">
            <w:pPr>
              <w:spacing w:after="0" w:line="240" w:lineRule="auto"/>
              <w:rPr>
                <w:rFonts w:eastAsia="Times New Roman"/>
                <w:sz w:val="24"/>
                <w:szCs w:val="24"/>
                <w:lang w:val="uk-UA" w:eastAsia="ru-RU"/>
              </w:rPr>
            </w:pPr>
            <w:r w:rsidRPr="006E4BB2">
              <w:rPr>
                <w:rFonts w:eastAsia="Times New Roman"/>
                <w:sz w:val="24"/>
                <w:szCs w:val="24"/>
                <w:lang w:val="uk-UA" w:eastAsia="ru-RU"/>
              </w:rPr>
              <w:t>зокрема:</w:t>
            </w:r>
          </w:p>
        </w:tc>
        <w:tc>
          <w:tcPr>
            <w:tcW w:w="6521" w:type="dxa"/>
          </w:tcPr>
          <w:p w14:paraId="303B9218" w14:textId="77777777" w:rsidR="006E4BB2" w:rsidRPr="006E4BB2" w:rsidRDefault="006E4BB2" w:rsidP="006E4BB2">
            <w:pPr>
              <w:spacing w:after="0" w:line="240" w:lineRule="auto"/>
              <w:rPr>
                <w:rFonts w:eastAsia="Times New Roman"/>
                <w:b/>
                <w:sz w:val="24"/>
                <w:szCs w:val="24"/>
                <w:lang w:val="uk-UA" w:eastAsia="ru-RU"/>
              </w:rPr>
            </w:pPr>
            <w:bookmarkStart w:id="1" w:name="_Hlk120970435"/>
            <w:r w:rsidRPr="006E4BB2">
              <w:rPr>
                <w:rFonts w:eastAsia="Times New Roman"/>
                <w:b/>
                <w:sz w:val="24"/>
                <w:szCs w:val="24"/>
                <w:lang w:val="uk-UA" w:eastAsia="ru-RU"/>
              </w:rPr>
              <w:lastRenderedPageBreak/>
              <w:t xml:space="preserve">717 696,023 </w:t>
            </w:r>
            <w:bookmarkEnd w:id="1"/>
            <w:r w:rsidRPr="006E4BB2">
              <w:rPr>
                <w:rFonts w:eastAsia="Times New Roman"/>
                <w:b/>
                <w:sz w:val="24"/>
                <w:szCs w:val="24"/>
                <w:lang w:val="uk-UA" w:eastAsia="ru-RU"/>
              </w:rPr>
              <w:t>тис. грн</w:t>
            </w:r>
          </w:p>
        </w:tc>
      </w:tr>
      <w:tr w:rsidR="006E4BB2" w:rsidRPr="006E4BB2" w14:paraId="66CDEE58" w14:textId="77777777" w:rsidTr="009F4F31">
        <w:trPr>
          <w:trHeight w:val="1136"/>
        </w:trPr>
        <w:tc>
          <w:tcPr>
            <w:tcW w:w="576" w:type="dxa"/>
          </w:tcPr>
          <w:p w14:paraId="28CDE92A"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8.1.</w:t>
            </w:r>
          </w:p>
        </w:tc>
        <w:tc>
          <w:tcPr>
            <w:tcW w:w="2543" w:type="dxa"/>
          </w:tcPr>
          <w:p w14:paraId="7E76C825" w14:textId="77777777" w:rsidR="006E4BB2" w:rsidRPr="006E4BB2" w:rsidRDefault="006E4BB2" w:rsidP="006E4BB2">
            <w:pPr>
              <w:spacing w:after="0" w:line="240" w:lineRule="auto"/>
              <w:rPr>
                <w:rFonts w:eastAsia="Times New Roman"/>
                <w:sz w:val="24"/>
                <w:szCs w:val="24"/>
                <w:lang w:val="uk-UA" w:eastAsia="ru-RU"/>
              </w:rPr>
            </w:pPr>
            <w:r w:rsidRPr="006E4BB2">
              <w:rPr>
                <w:rFonts w:eastAsia="Arial"/>
                <w:sz w:val="24"/>
                <w:szCs w:val="24"/>
                <w:lang w:val="uk-UA" w:eastAsia="ru-RU"/>
              </w:rPr>
              <w:t>коштів бюджету Південнівської міської територіальної громади</w:t>
            </w:r>
          </w:p>
        </w:tc>
        <w:tc>
          <w:tcPr>
            <w:tcW w:w="6521" w:type="dxa"/>
          </w:tcPr>
          <w:p w14:paraId="2DE9361E" w14:textId="77777777" w:rsidR="006E4BB2" w:rsidRPr="006E4BB2" w:rsidRDefault="006E4BB2" w:rsidP="006E4BB2">
            <w:pPr>
              <w:spacing w:after="0" w:line="240" w:lineRule="auto"/>
              <w:rPr>
                <w:rFonts w:eastAsia="Times New Roman"/>
                <w:bCs/>
                <w:sz w:val="24"/>
                <w:szCs w:val="24"/>
                <w:lang w:val="uk-UA" w:eastAsia="ru-RU"/>
              </w:rPr>
            </w:pPr>
            <w:r w:rsidRPr="006E4BB2">
              <w:rPr>
                <w:rFonts w:eastAsia="Times New Roman"/>
                <w:b/>
                <w:sz w:val="24"/>
                <w:szCs w:val="24"/>
                <w:lang w:val="uk-UA" w:eastAsia="ru-RU"/>
              </w:rPr>
              <w:t>709 698,047 тис. грн</w:t>
            </w:r>
          </w:p>
        </w:tc>
      </w:tr>
      <w:tr w:rsidR="006E4BB2" w:rsidRPr="006E4BB2" w14:paraId="748290AB" w14:textId="77777777" w:rsidTr="009F4F31">
        <w:trPr>
          <w:trHeight w:val="540"/>
        </w:trPr>
        <w:tc>
          <w:tcPr>
            <w:tcW w:w="576" w:type="dxa"/>
          </w:tcPr>
          <w:p w14:paraId="053D90D2"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8.2.</w:t>
            </w:r>
          </w:p>
        </w:tc>
        <w:tc>
          <w:tcPr>
            <w:tcW w:w="2543" w:type="dxa"/>
          </w:tcPr>
          <w:p w14:paraId="25E97C84"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Коштів обласного бюджету</w:t>
            </w:r>
          </w:p>
        </w:tc>
        <w:tc>
          <w:tcPr>
            <w:tcW w:w="6521" w:type="dxa"/>
          </w:tcPr>
          <w:p w14:paraId="095A9E96" w14:textId="77777777" w:rsidR="006E4BB2" w:rsidRPr="006E4BB2" w:rsidRDefault="006E4BB2" w:rsidP="006E4BB2">
            <w:pPr>
              <w:spacing w:after="0" w:line="240" w:lineRule="auto"/>
              <w:jc w:val="both"/>
              <w:rPr>
                <w:rFonts w:eastAsia="Times New Roman"/>
                <w:b/>
                <w:color w:val="FF0000"/>
                <w:sz w:val="24"/>
                <w:szCs w:val="24"/>
                <w:lang w:val="uk-UA" w:eastAsia="ru-RU"/>
              </w:rPr>
            </w:pPr>
            <w:r w:rsidRPr="006E4BB2">
              <w:rPr>
                <w:rFonts w:eastAsia="Times New Roman"/>
                <w:b/>
                <w:sz w:val="24"/>
                <w:szCs w:val="24"/>
                <w:lang w:val="uk-UA" w:eastAsia="ru-RU"/>
              </w:rPr>
              <w:t>7 997,976 тис. грн</w:t>
            </w:r>
          </w:p>
        </w:tc>
      </w:tr>
      <w:tr w:rsidR="006E4BB2" w:rsidRPr="006E4BB2" w14:paraId="3C5FB3B7" w14:textId="77777777" w:rsidTr="009F4F31">
        <w:trPr>
          <w:trHeight w:val="540"/>
        </w:trPr>
        <w:tc>
          <w:tcPr>
            <w:tcW w:w="576" w:type="dxa"/>
          </w:tcPr>
          <w:p w14:paraId="4FF4E875"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8.3.</w:t>
            </w:r>
          </w:p>
        </w:tc>
        <w:tc>
          <w:tcPr>
            <w:tcW w:w="2543" w:type="dxa"/>
          </w:tcPr>
          <w:p w14:paraId="01869F8F"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Інші джерела</w:t>
            </w:r>
          </w:p>
        </w:tc>
        <w:tc>
          <w:tcPr>
            <w:tcW w:w="6521" w:type="dxa"/>
          </w:tcPr>
          <w:p w14:paraId="24A3D644" w14:textId="77777777" w:rsidR="006E4BB2" w:rsidRPr="006E4BB2" w:rsidRDefault="006E4BB2" w:rsidP="006E4BB2">
            <w:pPr>
              <w:spacing w:after="0" w:line="240" w:lineRule="auto"/>
              <w:jc w:val="both"/>
              <w:rPr>
                <w:rFonts w:eastAsia="Times New Roman"/>
                <w:b/>
                <w:sz w:val="24"/>
                <w:szCs w:val="24"/>
                <w:lang w:val="uk-UA" w:eastAsia="ru-RU"/>
              </w:rPr>
            </w:pPr>
            <w:r w:rsidRPr="006E4BB2">
              <w:rPr>
                <w:rFonts w:eastAsia="Times New Roman"/>
                <w:b/>
                <w:sz w:val="24"/>
                <w:szCs w:val="24"/>
                <w:lang w:val="uk-UA" w:eastAsia="ru-RU"/>
              </w:rPr>
              <w:t>0,00 тис. грн</w:t>
            </w:r>
          </w:p>
        </w:tc>
      </w:tr>
      <w:tr w:rsidR="006E4BB2" w:rsidRPr="006E4BB2" w14:paraId="36E1CDDB" w14:textId="77777777" w:rsidTr="009F4F31">
        <w:tc>
          <w:tcPr>
            <w:tcW w:w="576" w:type="dxa"/>
          </w:tcPr>
          <w:p w14:paraId="3E7E3D9F" w14:textId="77777777" w:rsidR="006E4BB2" w:rsidRPr="006E4BB2" w:rsidRDefault="006E4BB2" w:rsidP="006E4BB2">
            <w:pPr>
              <w:spacing w:after="0" w:line="240" w:lineRule="auto"/>
              <w:jc w:val="both"/>
              <w:rPr>
                <w:rFonts w:eastAsia="Times New Roman"/>
                <w:sz w:val="24"/>
                <w:szCs w:val="24"/>
                <w:highlight w:val="yellow"/>
                <w:lang w:val="uk-UA" w:eastAsia="ru-RU"/>
              </w:rPr>
            </w:pPr>
            <w:r w:rsidRPr="006E4BB2">
              <w:rPr>
                <w:rFonts w:eastAsia="Times New Roman"/>
                <w:sz w:val="24"/>
                <w:szCs w:val="24"/>
                <w:lang w:val="uk-UA" w:eastAsia="ru-RU"/>
              </w:rPr>
              <w:t xml:space="preserve">9. </w:t>
            </w:r>
          </w:p>
        </w:tc>
        <w:tc>
          <w:tcPr>
            <w:tcW w:w="2543" w:type="dxa"/>
          </w:tcPr>
          <w:p w14:paraId="0C0EDF85"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t>Очікувані результати виконання</w:t>
            </w:r>
          </w:p>
        </w:tc>
        <w:tc>
          <w:tcPr>
            <w:tcW w:w="6521" w:type="dxa"/>
          </w:tcPr>
          <w:p w14:paraId="31A1B43B" w14:textId="77777777" w:rsidR="006E4BB2" w:rsidRPr="006E4BB2" w:rsidRDefault="006E4BB2" w:rsidP="006E4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val="uk-UA" w:eastAsia="ru-RU"/>
              </w:rPr>
            </w:pPr>
            <w:r w:rsidRPr="006E4BB2">
              <w:rPr>
                <w:rFonts w:eastAsia="Times New Roman"/>
                <w:sz w:val="24"/>
                <w:szCs w:val="24"/>
                <w:lang w:val="uk-UA" w:eastAsia="ru-RU"/>
              </w:rPr>
              <w:t xml:space="preserve">- забезпечення реалізації державної політики щодо регіонального розвитку, насамперед у сфері житлово-комунального господарства; </w:t>
            </w:r>
          </w:p>
          <w:p w14:paraId="238BF6C7" w14:textId="77777777" w:rsidR="006E4BB2" w:rsidRPr="006E4BB2" w:rsidRDefault="006E4BB2" w:rsidP="006E4BB2">
            <w:pPr>
              <w:suppressAutoHyphens/>
              <w:spacing w:after="0" w:line="240" w:lineRule="auto"/>
              <w:jc w:val="both"/>
              <w:rPr>
                <w:rFonts w:eastAsia="Times New Roman"/>
                <w:sz w:val="24"/>
                <w:szCs w:val="24"/>
                <w:lang w:val="uk-UA" w:eastAsia="zh-CN"/>
              </w:rPr>
            </w:pPr>
            <w:r w:rsidRPr="006E4BB2">
              <w:rPr>
                <w:rFonts w:eastAsia="Times New Roman"/>
                <w:sz w:val="24"/>
                <w:szCs w:val="24"/>
                <w:lang w:val="uk-UA" w:eastAsia="zh-CN"/>
              </w:rPr>
              <w:t xml:space="preserve">- здійснення доступними та якісними послуги з тепло - і водопостачання для населення та підприємств за умови їх своєчасної оплати; </w:t>
            </w:r>
          </w:p>
          <w:p w14:paraId="4B8704BD" w14:textId="77777777" w:rsidR="006E4BB2" w:rsidRPr="006E4BB2" w:rsidRDefault="006E4BB2" w:rsidP="006E4BB2">
            <w:pPr>
              <w:suppressAutoHyphens/>
              <w:spacing w:after="0" w:line="240" w:lineRule="auto"/>
              <w:jc w:val="both"/>
              <w:rPr>
                <w:rFonts w:eastAsia="Times New Roman"/>
                <w:sz w:val="24"/>
                <w:szCs w:val="24"/>
                <w:lang w:val="uk-UA" w:eastAsia="zh-CN"/>
              </w:rPr>
            </w:pPr>
            <w:r w:rsidRPr="006E4BB2">
              <w:rPr>
                <w:rFonts w:eastAsia="Times New Roman"/>
                <w:sz w:val="24"/>
                <w:szCs w:val="24"/>
                <w:lang w:val="uk-UA" w:eastAsia="zh-CN"/>
              </w:rPr>
              <w:t xml:space="preserve">- створення сприятливих умов для накопичення інвестиційних ресурсів з метою технічного переоснащення підприємств житлово-комунального господарства та розвитку комунальної інфраструктури; </w:t>
            </w:r>
          </w:p>
          <w:p w14:paraId="15CD9556" w14:textId="77777777" w:rsidR="006E4BB2" w:rsidRPr="006E4BB2" w:rsidRDefault="006E4BB2" w:rsidP="006E4BB2">
            <w:pPr>
              <w:suppressAutoHyphens/>
              <w:spacing w:after="0" w:line="240" w:lineRule="auto"/>
              <w:jc w:val="both"/>
              <w:rPr>
                <w:rFonts w:eastAsia="Times New Roman"/>
                <w:sz w:val="24"/>
                <w:szCs w:val="24"/>
                <w:lang w:val="uk-UA" w:eastAsia="zh-CN"/>
              </w:rPr>
            </w:pPr>
            <w:r w:rsidRPr="006E4BB2">
              <w:rPr>
                <w:rFonts w:eastAsia="Times New Roman"/>
                <w:sz w:val="24"/>
                <w:szCs w:val="24"/>
                <w:lang w:val="uk-UA" w:eastAsia="zh-CN"/>
              </w:rPr>
              <w:t xml:space="preserve">- проведення комплексної модернізації і технічного переоснащення підприємств житлово-комунального господарства з метою зменшення ресурсу споживання і дотримання екологічних нормативів та норм протипожежного захисту; </w:t>
            </w:r>
          </w:p>
          <w:p w14:paraId="0AE6D372" w14:textId="77777777" w:rsidR="006E4BB2" w:rsidRPr="006E4BB2" w:rsidRDefault="006E4BB2" w:rsidP="006E4BB2">
            <w:pPr>
              <w:suppressAutoHyphens/>
              <w:spacing w:after="0" w:line="240" w:lineRule="auto"/>
              <w:jc w:val="both"/>
              <w:rPr>
                <w:rFonts w:eastAsia="Times New Roman"/>
                <w:sz w:val="24"/>
                <w:szCs w:val="24"/>
                <w:lang w:val="uk-UA" w:eastAsia="zh-CN"/>
              </w:rPr>
            </w:pPr>
            <w:r w:rsidRPr="006E4BB2">
              <w:rPr>
                <w:rFonts w:eastAsia="Times New Roman"/>
                <w:sz w:val="24"/>
                <w:szCs w:val="24"/>
                <w:lang w:val="uk-UA" w:eastAsia="zh-CN"/>
              </w:rPr>
              <w:t xml:space="preserve">- зменшення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 </w:t>
            </w:r>
          </w:p>
          <w:p w14:paraId="544A6FAA" w14:textId="77777777" w:rsidR="006E4BB2" w:rsidRPr="006E4BB2" w:rsidRDefault="006E4BB2" w:rsidP="006E4BB2">
            <w:pPr>
              <w:suppressAutoHyphens/>
              <w:spacing w:after="0" w:line="240" w:lineRule="auto"/>
              <w:jc w:val="both"/>
              <w:rPr>
                <w:rFonts w:eastAsia="Times New Roman"/>
                <w:sz w:val="24"/>
                <w:szCs w:val="24"/>
                <w:lang w:val="uk-UA" w:eastAsia="zh-CN"/>
              </w:rPr>
            </w:pPr>
            <w:r w:rsidRPr="006E4BB2">
              <w:rPr>
                <w:rFonts w:eastAsia="Times New Roman"/>
                <w:sz w:val="24"/>
                <w:szCs w:val="24"/>
                <w:lang w:val="uk-UA" w:eastAsia="zh-CN"/>
              </w:rPr>
              <w:t>- забезпечення сталої та ефективної роботи підприємств житлово-комунального господарства, підвищення рівня безпеки систем життєзабезпечення;</w:t>
            </w:r>
          </w:p>
          <w:p w14:paraId="46AAAFE3" w14:textId="77777777" w:rsidR="006E4BB2" w:rsidRPr="006E4BB2" w:rsidRDefault="006E4BB2" w:rsidP="006E4BB2">
            <w:pPr>
              <w:suppressAutoHyphens/>
              <w:spacing w:after="0" w:line="240" w:lineRule="auto"/>
              <w:jc w:val="both"/>
              <w:rPr>
                <w:rFonts w:eastAsia="Times New Roman"/>
                <w:sz w:val="24"/>
                <w:szCs w:val="24"/>
                <w:lang w:val="uk-UA" w:eastAsia="zh-CN"/>
              </w:rPr>
            </w:pPr>
            <w:r w:rsidRPr="006E4BB2">
              <w:rPr>
                <w:rFonts w:eastAsia="Times New Roman"/>
                <w:sz w:val="24"/>
                <w:szCs w:val="24"/>
                <w:lang w:val="uk-UA" w:eastAsia="zh-CN"/>
              </w:rPr>
              <w:t>- забезпечення благоустрою територій;</w:t>
            </w:r>
          </w:p>
          <w:p w14:paraId="1D2A7D38" w14:textId="77777777" w:rsidR="006E4BB2" w:rsidRPr="006E4BB2" w:rsidRDefault="006E4BB2" w:rsidP="006E4BB2">
            <w:pPr>
              <w:suppressAutoHyphens/>
              <w:spacing w:after="0" w:line="240" w:lineRule="auto"/>
              <w:jc w:val="both"/>
              <w:rPr>
                <w:rFonts w:eastAsia="Times New Roman"/>
                <w:sz w:val="24"/>
                <w:szCs w:val="24"/>
                <w:lang w:val="uk-UA" w:eastAsia="zh-CN"/>
              </w:rPr>
            </w:pPr>
            <w:r w:rsidRPr="006E4BB2">
              <w:rPr>
                <w:rFonts w:eastAsia="Times New Roman"/>
                <w:sz w:val="24"/>
                <w:szCs w:val="24"/>
                <w:lang w:val="uk-UA" w:eastAsia="zh-CN"/>
              </w:rPr>
              <w:t>- створення місць відпочинку громадян;</w:t>
            </w:r>
          </w:p>
          <w:p w14:paraId="02129A73" w14:textId="77777777" w:rsidR="006E4BB2" w:rsidRPr="006E4BB2" w:rsidRDefault="006E4BB2" w:rsidP="006E4BB2">
            <w:pPr>
              <w:shd w:val="clear" w:color="auto" w:fill="FFFFFF"/>
              <w:spacing w:after="0" w:line="240" w:lineRule="auto"/>
              <w:jc w:val="both"/>
              <w:rPr>
                <w:rFonts w:eastAsia="Times New Roman"/>
                <w:sz w:val="24"/>
                <w:szCs w:val="24"/>
                <w:lang w:val="uk-UA" w:eastAsia="ru-RU"/>
              </w:rPr>
            </w:pPr>
            <w:r w:rsidRPr="006E4BB2">
              <w:rPr>
                <w:rFonts w:eastAsia="Times New Roman"/>
                <w:sz w:val="24"/>
                <w:szCs w:val="24"/>
                <w:lang w:val="uk-UA" w:eastAsia="ru-RU"/>
              </w:rPr>
              <w:t>- забезпечення надання населенню житлово-комунальних послуг належної якості відповідно до вимог національних стандартів, гармонізованих з міжнародними або регіональними;</w:t>
            </w:r>
          </w:p>
          <w:p w14:paraId="1EBBDDBC" w14:textId="77777777" w:rsidR="006E4BB2" w:rsidRPr="006E4BB2" w:rsidRDefault="006E4BB2" w:rsidP="006E4BB2">
            <w:pPr>
              <w:shd w:val="clear" w:color="auto" w:fill="FFFFFF"/>
              <w:spacing w:after="0" w:line="240" w:lineRule="auto"/>
              <w:jc w:val="both"/>
              <w:rPr>
                <w:rFonts w:eastAsia="Times New Roman"/>
                <w:sz w:val="24"/>
                <w:szCs w:val="24"/>
                <w:lang w:val="uk-UA" w:eastAsia="ru-RU"/>
              </w:rPr>
            </w:pPr>
            <w:r w:rsidRPr="006E4BB2">
              <w:rPr>
                <w:rFonts w:eastAsia="Times New Roman"/>
                <w:sz w:val="24"/>
                <w:szCs w:val="24"/>
                <w:lang w:val="uk-UA" w:eastAsia="ru-RU"/>
              </w:rPr>
              <w:t xml:space="preserve">- забезпечення обслуговування зелених насаджень в межах жилої забудови, а саме прибудинкових територій житлових масивів, вздовж вулиць та доріг населених пунктів; </w:t>
            </w:r>
          </w:p>
          <w:p w14:paraId="2836325E" w14:textId="77777777" w:rsidR="006E4BB2" w:rsidRPr="006E4BB2" w:rsidRDefault="006E4BB2" w:rsidP="006E4BB2">
            <w:pPr>
              <w:shd w:val="clear" w:color="auto" w:fill="FFFFFF"/>
              <w:spacing w:after="0" w:line="240" w:lineRule="auto"/>
              <w:jc w:val="both"/>
              <w:rPr>
                <w:rFonts w:eastAsia="Times New Roman"/>
                <w:sz w:val="24"/>
                <w:szCs w:val="24"/>
                <w:lang w:val="uk-UA" w:eastAsia="ru-RU"/>
              </w:rPr>
            </w:pPr>
            <w:r w:rsidRPr="006E4BB2">
              <w:rPr>
                <w:rFonts w:eastAsia="Times New Roman"/>
                <w:sz w:val="24"/>
                <w:szCs w:val="24"/>
                <w:lang w:val="uk-UA" w:eastAsia="ru-RU"/>
              </w:rPr>
              <w:t>- оновлення існуючих насаджень і створення нових скверів та зеленої зони; ліквідація сухостою, аварійних , фаутних та уражених дерев;</w:t>
            </w:r>
          </w:p>
          <w:p w14:paraId="42370C0D" w14:textId="77777777" w:rsidR="006E4BB2" w:rsidRPr="006E4BB2" w:rsidRDefault="006E4BB2" w:rsidP="006E4BB2">
            <w:pPr>
              <w:numPr>
                <w:ilvl w:val="0"/>
                <w:numId w:val="48"/>
              </w:numPr>
              <w:spacing w:after="0" w:line="240" w:lineRule="auto"/>
              <w:ind w:left="58"/>
              <w:contextualSpacing/>
              <w:jc w:val="both"/>
              <w:rPr>
                <w:rFonts w:eastAsia="Times New Roman"/>
                <w:sz w:val="24"/>
                <w:szCs w:val="24"/>
                <w:lang w:val="uk-UA" w:eastAsia="ru-RU"/>
              </w:rPr>
            </w:pPr>
            <w:r w:rsidRPr="006E4BB2">
              <w:rPr>
                <w:rFonts w:eastAsia="Times New Roman"/>
                <w:sz w:val="24"/>
                <w:szCs w:val="24"/>
                <w:lang w:val="uk-UA" w:eastAsia="ru-RU"/>
              </w:rPr>
              <w:t>-забезпечення утримання та ефективної експлуатації гуртожитків;</w:t>
            </w:r>
          </w:p>
          <w:p w14:paraId="54D628A3" w14:textId="77777777" w:rsidR="006E4BB2" w:rsidRPr="006E4BB2" w:rsidRDefault="006E4BB2" w:rsidP="006E4BB2">
            <w:pPr>
              <w:shd w:val="clear" w:color="auto" w:fill="FFFFFF"/>
              <w:spacing w:after="0" w:line="240" w:lineRule="auto"/>
              <w:jc w:val="both"/>
              <w:rPr>
                <w:rFonts w:eastAsia="Times New Roman"/>
                <w:sz w:val="24"/>
                <w:szCs w:val="24"/>
                <w:lang w:val="uk-UA" w:eastAsia="ru-RU"/>
              </w:rPr>
            </w:pPr>
            <w:r w:rsidRPr="006E4BB2">
              <w:rPr>
                <w:rFonts w:eastAsia="Times New Roman"/>
                <w:sz w:val="24"/>
                <w:szCs w:val="24"/>
                <w:lang w:val="uk-UA" w:eastAsia="ru-RU"/>
              </w:rPr>
              <w:t>-забезпечення безперебійної роботи комунального підприємства з надання послуг населенню.</w:t>
            </w:r>
          </w:p>
        </w:tc>
      </w:tr>
      <w:tr w:rsidR="006E4BB2" w:rsidRPr="006E4BB2" w14:paraId="0B23A67A" w14:textId="77777777" w:rsidTr="009F4F31">
        <w:trPr>
          <w:trHeight w:val="2002"/>
        </w:trPr>
        <w:tc>
          <w:tcPr>
            <w:tcW w:w="576" w:type="dxa"/>
          </w:tcPr>
          <w:p w14:paraId="0FA31FD5" w14:textId="77777777" w:rsidR="006E4BB2" w:rsidRPr="006E4BB2" w:rsidRDefault="006E4BB2" w:rsidP="006E4BB2">
            <w:pPr>
              <w:spacing w:after="0" w:line="240" w:lineRule="auto"/>
              <w:jc w:val="both"/>
              <w:rPr>
                <w:rFonts w:eastAsia="Times New Roman"/>
                <w:sz w:val="24"/>
                <w:szCs w:val="24"/>
                <w:lang w:val="uk-UA" w:eastAsia="ru-RU"/>
              </w:rPr>
            </w:pPr>
            <w:r w:rsidRPr="006E4BB2">
              <w:rPr>
                <w:rFonts w:eastAsia="Times New Roman"/>
                <w:sz w:val="24"/>
                <w:szCs w:val="24"/>
                <w:lang w:val="uk-UA" w:eastAsia="ru-RU"/>
              </w:rPr>
              <w:lastRenderedPageBreak/>
              <w:t>10.</w:t>
            </w:r>
          </w:p>
        </w:tc>
        <w:tc>
          <w:tcPr>
            <w:tcW w:w="2543" w:type="dxa"/>
          </w:tcPr>
          <w:p w14:paraId="0008D69F" w14:textId="77777777" w:rsidR="006E4BB2" w:rsidRPr="006E4BB2" w:rsidRDefault="006E4BB2" w:rsidP="006E4BB2">
            <w:pPr>
              <w:spacing w:after="0" w:line="240" w:lineRule="auto"/>
              <w:rPr>
                <w:rFonts w:eastAsia="Times New Roman"/>
                <w:sz w:val="24"/>
                <w:szCs w:val="24"/>
                <w:lang w:val="uk-UA" w:eastAsia="ru-RU"/>
              </w:rPr>
            </w:pPr>
            <w:r w:rsidRPr="006E4BB2">
              <w:rPr>
                <w:rFonts w:eastAsia="Times New Roman"/>
                <w:sz w:val="24"/>
                <w:szCs w:val="24"/>
                <w:lang w:val="uk-UA" w:eastAsia="ru-RU"/>
              </w:rPr>
              <w:t>Контроль за виконанням програми</w:t>
            </w:r>
          </w:p>
        </w:tc>
        <w:tc>
          <w:tcPr>
            <w:tcW w:w="6521" w:type="dxa"/>
          </w:tcPr>
          <w:p w14:paraId="6E1E33A0" w14:textId="77777777" w:rsidR="006E4BB2" w:rsidRPr="006E4BB2" w:rsidRDefault="006E4BB2" w:rsidP="006E4BB2">
            <w:pPr>
              <w:spacing w:after="0" w:line="240" w:lineRule="auto"/>
              <w:rPr>
                <w:rFonts w:eastAsia="Arial"/>
                <w:sz w:val="24"/>
                <w:szCs w:val="24"/>
                <w:lang w:val="uk-UA" w:eastAsia="ru-RU"/>
              </w:rPr>
            </w:pPr>
            <w:r w:rsidRPr="006E4BB2">
              <w:rPr>
                <w:rFonts w:eastAsia="Arial"/>
                <w:sz w:val="24"/>
                <w:szCs w:val="24"/>
                <w:lang w:val="uk-UA" w:eastAsia="ru-RU"/>
              </w:rPr>
              <w:t xml:space="preserve">Управління житлово-комунального господарства </w:t>
            </w:r>
            <w:r w:rsidRPr="006E4BB2">
              <w:rPr>
                <w:rFonts w:eastAsia="Times New Roman"/>
                <w:bCs/>
                <w:sz w:val="24"/>
                <w:szCs w:val="24"/>
                <w:lang w:val="uk-UA" w:eastAsia="ru-RU"/>
              </w:rPr>
              <w:t>Південнівської</w:t>
            </w:r>
            <w:r w:rsidRPr="006E4BB2">
              <w:rPr>
                <w:rFonts w:eastAsia="Arial"/>
                <w:sz w:val="24"/>
                <w:szCs w:val="24"/>
                <w:lang w:val="uk-UA" w:eastAsia="ru-RU"/>
              </w:rPr>
              <w:t xml:space="preserve"> міської ради                                         </w:t>
            </w:r>
          </w:p>
          <w:p w14:paraId="17AF853A" w14:textId="77777777" w:rsidR="006E4BB2" w:rsidRPr="006E4BB2" w:rsidRDefault="006E4BB2" w:rsidP="006E4BB2">
            <w:pPr>
              <w:spacing w:after="0" w:line="240" w:lineRule="auto"/>
              <w:rPr>
                <w:rFonts w:eastAsia="Arial"/>
                <w:sz w:val="24"/>
                <w:szCs w:val="24"/>
                <w:lang w:val="uk-UA" w:eastAsia="ru-RU"/>
              </w:rPr>
            </w:pPr>
            <w:r w:rsidRPr="006E4BB2">
              <w:rPr>
                <w:rFonts w:eastAsia="Arial"/>
                <w:sz w:val="24"/>
                <w:szCs w:val="24"/>
                <w:lang w:val="uk-UA" w:eastAsia="ru-RU"/>
              </w:rPr>
              <w:t>Постійна комісія з питань управління комунальною власністю, житлово -комунальним господарством, будівництва та транспорту Південнівської міської ради.</w:t>
            </w:r>
          </w:p>
          <w:p w14:paraId="4396CC2D" w14:textId="77777777" w:rsidR="006E4BB2" w:rsidRPr="006E4BB2" w:rsidRDefault="006E4BB2" w:rsidP="006E4BB2">
            <w:pPr>
              <w:spacing w:after="0" w:line="240" w:lineRule="auto"/>
              <w:rPr>
                <w:rFonts w:eastAsia="Times New Roman"/>
                <w:sz w:val="24"/>
                <w:szCs w:val="24"/>
                <w:highlight w:val="yellow"/>
                <w:lang w:val="uk-UA" w:eastAsia="ru-RU"/>
              </w:rPr>
            </w:pPr>
            <w:r w:rsidRPr="006E4BB2">
              <w:rPr>
                <w:rFonts w:eastAsia="Times New Roman"/>
                <w:sz w:val="24"/>
                <w:szCs w:val="24"/>
                <w:lang w:val="uk-UA" w:eastAsia="ru-RU"/>
              </w:rPr>
              <w:t xml:space="preserve">Управління житлово-комунального господарства </w:t>
            </w:r>
            <w:r w:rsidRPr="006E4BB2">
              <w:rPr>
                <w:rFonts w:eastAsia="Times New Roman"/>
                <w:bCs/>
                <w:sz w:val="24"/>
                <w:szCs w:val="24"/>
                <w:lang w:val="uk-UA" w:eastAsia="ru-RU"/>
              </w:rPr>
              <w:t>Південнівської</w:t>
            </w:r>
            <w:r w:rsidRPr="006E4BB2">
              <w:rPr>
                <w:rFonts w:eastAsia="Times New Roman"/>
                <w:sz w:val="24"/>
                <w:szCs w:val="24"/>
                <w:lang w:val="uk-UA" w:eastAsia="ru-RU"/>
              </w:rPr>
              <w:t xml:space="preserve"> міської ради надає  щорічні та підсумкові звіти про результати виконання Програми.</w:t>
            </w:r>
          </w:p>
        </w:tc>
      </w:tr>
    </w:tbl>
    <w:p w14:paraId="71B65EC6" w14:textId="77777777" w:rsidR="006E4BB2" w:rsidRPr="006E4BB2" w:rsidRDefault="006E4BB2" w:rsidP="006E4BB2">
      <w:pPr>
        <w:spacing w:after="0" w:line="240" w:lineRule="auto"/>
        <w:jc w:val="both"/>
        <w:rPr>
          <w:rFonts w:eastAsia="Times New Roman"/>
          <w:b/>
          <w:sz w:val="24"/>
          <w:szCs w:val="24"/>
          <w:highlight w:val="yellow"/>
          <w:lang w:val="uk-UA" w:eastAsia="ru-RU"/>
        </w:rPr>
      </w:pPr>
    </w:p>
    <w:p w14:paraId="7705852C" w14:textId="77777777" w:rsidR="006E4BB2" w:rsidRPr="006E4BB2" w:rsidRDefault="006E4BB2" w:rsidP="006E4BB2">
      <w:pPr>
        <w:spacing w:after="0" w:line="360" w:lineRule="auto"/>
        <w:jc w:val="center"/>
        <w:rPr>
          <w:rFonts w:eastAsia="Times New Roman"/>
          <w:b/>
          <w:sz w:val="16"/>
          <w:szCs w:val="16"/>
          <w:lang w:val="uk-UA" w:eastAsia="ru-RU"/>
        </w:rPr>
      </w:pPr>
      <w:r w:rsidRPr="006E4BB2">
        <w:rPr>
          <w:rFonts w:eastAsia="Times New Roman"/>
          <w:b/>
          <w:sz w:val="24"/>
          <w:szCs w:val="24"/>
          <w:lang w:val="uk-UA" w:eastAsia="ru-RU"/>
        </w:rPr>
        <w:t>ІІ. Визначення проблеми, на розв’язання якої спрямована Програма</w:t>
      </w:r>
    </w:p>
    <w:p w14:paraId="29D2E538"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 xml:space="preserve">Житлово-комунальне господарство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4"/>
          <w:lang w:val="uk-UA" w:eastAsia="ru-RU"/>
        </w:rPr>
        <w:t xml:space="preserve"> - одне із найважливіших галузей господарства, яка сьогодні представляє собою складний комплекс виробничих споруд підприємств теплопостачання, водопостачання і водовідведення, електропостачання та благоустрою. </w:t>
      </w:r>
    </w:p>
    <w:p w14:paraId="1AB04F1E"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 xml:space="preserve">Створена система житлово-комунального господарства є оптимальною для досягнення позитивної динаміки з покращення якості наданих послуг. </w:t>
      </w:r>
    </w:p>
    <w:p w14:paraId="78D7E718"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 xml:space="preserve">Характерною ознакою Програми є консолідація усіх зацікавлених сторін для підвищення ефективності управління житло-комунальним господарством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4"/>
          <w:lang w:val="uk-UA" w:eastAsia="ru-RU"/>
        </w:rPr>
        <w:t xml:space="preserve"> створення сприятливих умов для ефективної роботи та розвитку систем житлово-комунального обслуговування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4"/>
          <w:lang w:val="uk-UA" w:eastAsia="ru-RU"/>
        </w:rPr>
        <w:t xml:space="preserve"> стимулювання економного і раціонального використання ресурсів, як суб’єктами господарювання, так і споживачами послуг на території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4"/>
          <w:lang w:val="uk-UA" w:eastAsia="ru-RU"/>
        </w:rPr>
        <w:t>.</w:t>
      </w:r>
    </w:p>
    <w:p w14:paraId="0DC98293" w14:textId="77777777" w:rsidR="006E4BB2" w:rsidRPr="006E4BB2" w:rsidRDefault="006E4BB2" w:rsidP="006E4BB2">
      <w:pPr>
        <w:spacing w:after="0"/>
        <w:ind w:firstLine="540"/>
        <w:rPr>
          <w:rFonts w:eastAsia="Times New Roman"/>
          <w:sz w:val="24"/>
          <w:szCs w:val="24"/>
          <w:lang w:val="uk-UA" w:eastAsia="ru-RU"/>
        </w:rPr>
      </w:pPr>
      <w:r w:rsidRPr="006E4BB2">
        <w:rPr>
          <w:rFonts w:eastAsia="Times New Roman"/>
          <w:sz w:val="24"/>
          <w:szCs w:val="24"/>
          <w:lang w:val="uk-UA" w:eastAsia="ru-RU"/>
        </w:rPr>
        <w:t>Теплопостачання споживачів міста Південного здійснюється від міської котельні потужністю 131 МВт/рік, яка працює на природному газі. В котельні встановлено 4 котла, які мають високий ККД 86-92 %</w:t>
      </w:r>
      <w:r w:rsidRPr="006E4BB2">
        <w:rPr>
          <w:rFonts w:eastAsia="Times New Roman"/>
          <w:b/>
          <w:sz w:val="24"/>
          <w:szCs w:val="24"/>
          <w:lang w:val="uk-UA" w:eastAsia="ru-RU"/>
        </w:rPr>
        <w:t>,</w:t>
      </w:r>
      <w:r w:rsidRPr="006E4BB2">
        <w:rPr>
          <w:rFonts w:eastAsia="Times New Roman"/>
          <w:sz w:val="24"/>
          <w:szCs w:val="24"/>
          <w:lang w:val="uk-UA" w:eastAsia="ru-RU"/>
        </w:rPr>
        <w:t xml:space="preserve"> протяжність теплових мереж у двотрубному обчисленні становить 22,631км.</w:t>
      </w:r>
    </w:p>
    <w:p w14:paraId="06A308D0"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ab/>
        <w:t>В місті 100% цілодобове централізоване водопостачання, діє водопровідна насосна станція (ВНС) з двома резервуарами чистої питної води по 10 тис. м</w:t>
      </w:r>
      <w:r w:rsidRPr="006E4BB2">
        <w:rPr>
          <w:rFonts w:eastAsia="Times New Roman"/>
          <w:sz w:val="24"/>
          <w:szCs w:val="24"/>
          <w:vertAlign w:val="superscript"/>
          <w:lang w:val="uk-UA" w:eastAsia="ru-RU"/>
        </w:rPr>
        <w:t>3</w:t>
      </w:r>
      <w:r w:rsidRPr="006E4BB2">
        <w:rPr>
          <w:rFonts w:eastAsia="Times New Roman"/>
          <w:sz w:val="24"/>
          <w:szCs w:val="24"/>
          <w:lang w:val="uk-UA" w:eastAsia="ru-RU"/>
        </w:rPr>
        <w:t xml:space="preserve"> кожна та три каналізаційні насосні станції (КНС). Подача води здійснюється по водоводу Одеса - Південний від підприємства «Інфоксводоканал».</w:t>
      </w:r>
    </w:p>
    <w:p w14:paraId="3795CB03"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Протяжність мереж водопроводу складає 33,507 км, каналізаційних мереж – 56,193 км.</w:t>
      </w:r>
    </w:p>
    <w:p w14:paraId="0899F574"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 xml:space="preserve">Очисні споруди в місті відсутні. Каналізаційні стоки відводяться на очисні споруди АТ «Одеський припортовий завод». </w:t>
      </w:r>
    </w:p>
    <w:p w14:paraId="156A21EF"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 xml:space="preserve">Протяжність </w:t>
      </w:r>
      <w:proofErr w:type="spellStart"/>
      <w:r w:rsidRPr="006E4BB2">
        <w:rPr>
          <w:rFonts w:eastAsia="Times New Roman"/>
          <w:sz w:val="24"/>
          <w:szCs w:val="24"/>
          <w:lang w:val="uk-UA" w:eastAsia="ru-RU"/>
        </w:rPr>
        <w:t>вулично</w:t>
      </w:r>
      <w:proofErr w:type="spellEnd"/>
      <w:r w:rsidRPr="006E4BB2">
        <w:rPr>
          <w:rFonts w:eastAsia="Times New Roman"/>
          <w:sz w:val="24"/>
          <w:szCs w:val="24"/>
          <w:lang w:val="uk-UA" w:eastAsia="ru-RU"/>
        </w:rPr>
        <w:t>-дорожньої мережі міста складає 23,972 км, в тому числі 100% з твердим покриттям та обладнано штучним освітленням. Протяжність мереж зовнішнього освітлення – 63,9319</w:t>
      </w:r>
      <w:r w:rsidRPr="006E4BB2">
        <w:rPr>
          <w:rFonts w:eastAsia="Times New Roman"/>
          <w:color w:val="FF0000"/>
          <w:sz w:val="24"/>
          <w:szCs w:val="24"/>
          <w:lang w:val="uk-UA" w:eastAsia="ru-RU"/>
        </w:rPr>
        <w:t xml:space="preserve"> </w:t>
      </w:r>
      <w:r w:rsidRPr="006E4BB2">
        <w:rPr>
          <w:rFonts w:eastAsia="Times New Roman"/>
          <w:sz w:val="24"/>
          <w:szCs w:val="24"/>
          <w:lang w:val="uk-UA" w:eastAsia="ru-RU"/>
        </w:rPr>
        <w:t>км</w:t>
      </w:r>
      <w:r w:rsidRPr="006E4BB2">
        <w:rPr>
          <w:rFonts w:eastAsia="Times New Roman"/>
          <w:b/>
          <w:sz w:val="24"/>
          <w:szCs w:val="24"/>
          <w:lang w:val="uk-UA" w:eastAsia="ru-RU"/>
        </w:rPr>
        <w:t>.</w:t>
      </w:r>
    </w:p>
    <w:p w14:paraId="23A4898B"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 xml:space="preserve">Значна увага приділяється благоустрою, озелененню та контролю за дотриманням Правил благоустрою. </w:t>
      </w:r>
    </w:p>
    <w:p w14:paraId="7A3D6A6A"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Площа зелених насаджень міста Південного складає 48,6135га.</w:t>
      </w:r>
    </w:p>
    <w:p w14:paraId="21286B4E"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 xml:space="preserve">В останній час у житлово-комунальному господарстві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4"/>
          <w:lang w:val="uk-UA" w:eastAsia="ru-RU"/>
        </w:rPr>
        <w:t xml:space="preserve"> виникають проблеми, які впливають на рівень та якість послуг  та діяльність підприємств ЖКГ:</w:t>
      </w:r>
    </w:p>
    <w:p w14:paraId="26A9607C"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 у теплопостачанні – зношеність основних фондів, необхідність проведення капітального ремонту або заміни  основного та допоміжного обладнання котельні, теплових мереж, що потребує значного обсягу фінансування;</w:t>
      </w:r>
    </w:p>
    <w:p w14:paraId="4AE74405" w14:textId="77777777" w:rsidR="006E4BB2" w:rsidRPr="006E4BB2" w:rsidRDefault="006E4BB2" w:rsidP="006E4BB2">
      <w:pPr>
        <w:spacing w:after="0"/>
        <w:ind w:firstLine="540"/>
        <w:jc w:val="both"/>
        <w:rPr>
          <w:rFonts w:eastAsia="Times New Roman"/>
          <w:color w:val="FF0000"/>
          <w:sz w:val="24"/>
          <w:szCs w:val="24"/>
          <w:lang w:val="uk-UA" w:eastAsia="ru-RU"/>
        </w:rPr>
      </w:pPr>
      <w:r w:rsidRPr="006E4BB2">
        <w:rPr>
          <w:rFonts w:eastAsia="Times New Roman"/>
          <w:sz w:val="24"/>
          <w:szCs w:val="24"/>
          <w:lang w:val="uk-UA" w:eastAsia="ru-RU"/>
        </w:rPr>
        <w:lastRenderedPageBreak/>
        <w:t>-  у водопостачанні та водовідведенні – наднормативний термін експлуатації трубопроводів, відсутність достатнього обсягу коштів для проведення ремонтів або заміни мереж водопостачання та водовідведення, заміни енергоємного обладнання на менш енергоємне;</w:t>
      </w:r>
    </w:p>
    <w:p w14:paraId="25295EE4" w14:textId="77777777" w:rsidR="006E4BB2" w:rsidRPr="006E4BB2" w:rsidRDefault="006E4BB2" w:rsidP="006E4BB2">
      <w:pPr>
        <w:spacing w:after="0"/>
        <w:ind w:firstLine="540"/>
        <w:jc w:val="both"/>
        <w:rPr>
          <w:rFonts w:eastAsia="Times New Roman"/>
          <w:b/>
          <w:i/>
          <w:sz w:val="24"/>
          <w:szCs w:val="24"/>
          <w:u w:val="single"/>
          <w:lang w:val="uk-UA" w:eastAsia="ru-RU"/>
        </w:rPr>
      </w:pPr>
      <w:r w:rsidRPr="006E4BB2">
        <w:rPr>
          <w:rFonts w:eastAsia="Times New Roman"/>
          <w:sz w:val="24"/>
          <w:szCs w:val="24"/>
          <w:lang w:val="uk-UA" w:eastAsia="ru-RU"/>
        </w:rPr>
        <w:t xml:space="preserve">- у сфері збору відходів – необхідність відновлення парку контейнерів для збору сміття та оновлення парку сміттєвозів; </w:t>
      </w:r>
    </w:p>
    <w:p w14:paraId="3F2A19F5"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 у сфері благоустрою – необхідність значного об’єму коштів на проведення робіт з ремонту доріг, пішохідних зон, утримання зовнішнього освітлення, кладовища, озеленення.</w:t>
      </w:r>
    </w:p>
    <w:p w14:paraId="4D32B0A2" w14:textId="77777777" w:rsidR="006E4BB2" w:rsidRPr="006E4BB2" w:rsidRDefault="006E4BB2" w:rsidP="006E4BB2">
      <w:pPr>
        <w:tabs>
          <w:tab w:val="num" w:pos="2160"/>
        </w:tabs>
        <w:spacing w:after="0"/>
        <w:ind w:firstLine="540"/>
        <w:jc w:val="both"/>
        <w:rPr>
          <w:rFonts w:eastAsia="Times New Roman"/>
          <w:sz w:val="24"/>
          <w:szCs w:val="24"/>
          <w:lang w:val="uk-UA" w:eastAsia="ru-RU"/>
        </w:rPr>
      </w:pPr>
      <w:r w:rsidRPr="006E4BB2">
        <w:rPr>
          <w:rFonts w:eastAsia="Times New Roman"/>
          <w:sz w:val="24"/>
          <w:szCs w:val="24"/>
          <w:lang w:val="uk-UA" w:eastAsia="ru-RU"/>
        </w:rPr>
        <w:t>Технічне переоснащення житлово-комунального господарства потребує значних капітальних вкладень, проведення ефективної енергозберігаючої політики.</w:t>
      </w:r>
    </w:p>
    <w:p w14:paraId="2CAF0E85" w14:textId="77777777" w:rsidR="006E4BB2" w:rsidRPr="006E4BB2" w:rsidRDefault="006E4BB2" w:rsidP="006E4BB2">
      <w:pPr>
        <w:tabs>
          <w:tab w:val="num" w:pos="2160"/>
        </w:tabs>
        <w:spacing w:after="0"/>
        <w:ind w:firstLine="540"/>
        <w:jc w:val="both"/>
        <w:rPr>
          <w:rFonts w:eastAsia="Times New Roman"/>
          <w:sz w:val="24"/>
          <w:szCs w:val="24"/>
          <w:lang w:val="uk-UA" w:eastAsia="ru-RU"/>
        </w:rPr>
      </w:pPr>
      <w:r w:rsidRPr="006E4BB2">
        <w:rPr>
          <w:rFonts w:eastAsia="Times New Roman"/>
          <w:sz w:val="24"/>
          <w:szCs w:val="24"/>
          <w:lang w:val="uk-UA" w:eastAsia="ru-RU"/>
        </w:rPr>
        <w:t xml:space="preserve">Для поліпшення стану об’єктів житлово-комунального господарства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4"/>
          <w:lang w:val="uk-UA" w:eastAsia="ru-RU"/>
        </w:rPr>
        <w:t>:</w:t>
      </w:r>
    </w:p>
    <w:p w14:paraId="52CCCBB9" w14:textId="77777777" w:rsidR="006E4BB2" w:rsidRPr="006E4BB2" w:rsidRDefault="006E4BB2" w:rsidP="006E4BB2">
      <w:pPr>
        <w:numPr>
          <w:ilvl w:val="0"/>
          <w:numId w:val="41"/>
        </w:numPr>
        <w:spacing w:after="0" w:line="240" w:lineRule="auto"/>
        <w:jc w:val="both"/>
        <w:rPr>
          <w:rFonts w:eastAsia="Times New Roman"/>
          <w:sz w:val="24"/>
          <w:szCs w:val="24"/>
          <w:lang w:val="uk-UA" w:eastAsia="ru-RU"/>
        </w:rPr>
      </w:pPr>
      <w:r w:rsidRPr="006E4BB2">
        <w:rPr>
          <w:rFonts w:eastAsia="Times New Roman"/>
          <w:sz w:val="24"/>
          <w:szCs w:val="24"/>
          <w:lang w:val="uk-UA" w:eastAsia="ru-RU"/>
        </w:rPr>
        <w:t>проведення поточних і капітальних ремонтів основних фондів підприємств;</w:t>
      </w:r>
    </w:p>
    <w:p w14:paraId="15B05605" w14:textId="77777777" w:rsidR="006E4BB2" w:rsidRPr="006E4BB2" w:rsidRDefault="006E4BB2" w:rsidP="006E4BB2">
      <w:pPr>
        <w:numPr>
          <w:ilvl w:val="0"/>
          <w:numId w:val="41"/>
        </w:numPr>
        <w:spacing w:after="0" w:line="240" w:lineRule="auto"/>
        <w:jc w:val="both"/>
        <w:rPr>
          <w:rFonts w:eastAsia="Times New Roman"/>
          <w:sz w:val="24"/>
          <w:szCs w:val="24"/>
          <w:lang w:val="uk-UA" w:eastAsia="ru-RU"/>
        </w:rPr>
      </w:pPr>
      <w:r w:rsidRPr="006E4BB2">
        <w:rPr>
          <w:rFonts w:eastAsia="Times New Roman"/>
          <w:sz w:val="24"/>
          <w:szCs w:val="24"/>
          <w:lang w:val="uk-UA" w:eastAsia="ru-RU"/>
        </w:rPr>
        <w:t xml:space="preserve">розвиток водопровідно-каналізаційного та теплового господарства </w:t>
      </w:r>
      <w:r w:rsidRPr="006E4BB2">
        <w:rPr>
          <w:rFonts w:eastAsia="Times New Roman"/>
          <w:bCs/>
          <w:sz w:val="24"/>
          <w:szCs w:val="24"/>
          <w:lang w:val="uk-UA" w:eastAsia="ru-RU"/>
        </w:rPr>
        <w:t>Південнівської міської територіальної громади;</w:t>
      </w:r>
    </w:p>
    <w:p w14:paraId="28E0C12E" w14:textId="77777777" w:rsidR="006E4BB2" w:rsidRPr="006E4BB2" w:rsidRDefault="006E4BB2" w:rsidP="006E4BB2">
      <w:pPr>
        <w:numPr>
          <w:ilvl w:val="0"/>
          <w:numId w:val="41"/>
        </w:numPr>
        <w:spacing w:after="0" w:line="240" w:lineRule="auto"/>
        <w:jc w:val="both"/>
        <w:rPr>
          <w:rFonts w:eastAsia="Times New Roman"/>
          <w:sz w:val="24"/>
          <w:szCs w:val="24"/>
          <w:lang w:val="uk-UA" w:eastAsia="ru-RU"/>
        </w:rPr>
      </w:pPr>
      <w:r w:rsidRPr="006E4BB2">
        <w:rPr>
          <w:rFonts w:eastAsia="Times New Roman"/>
          <w:sz w:val="24"/>
          <w:szCs w:val="24"/>
          <w:lang w:val="uk-UA" w:eastAsia="ru-RU"/>
        </w:rPr>
        <w:t xml:space="preserve">розвиток та ремонт </w:t>
      </w:r>
      <w:proofErr w:type="spellStart"/>
      <w:r w:rsidRPr="006E4BB2">
        <w:rPr>
          <w:rFonts w:eastAsia="Times New Roman"/>
          <w:sz w:val="24"/>
          <w:szCs w:val="24"/>
          <w:lang w:val="uk-UA" w:eastAsia="ru-RU"/>
        </w:rPr>
        <w:t>вулично</w:t>
      </w:r>
      <w:proofErr w:type="spellEnd"/>
      <w:r w:rsidRPr="006E4BB2">
        <w:rPr>
          <w:rFonts w:eastAsia="Times New Roman"/>
          <w:sz w:val="24"/>
          <w:szCs w:val="24"/>
          <w:lang w:val="uk-UA" w:eastAsia="ru-RU"/>
        </w:rPr>
        <w:t xml:space="preserve">-дорожньої мережі </w:t>
      </w:r>
      <w:r w:rsidRPr="006E4BB2">
        <w:rPr>
          <w:rFonts w:eastAsia="Times New Roman"/>
          <w:bCs/>
          <w:sz w:val="24"/>
          <w:szCs w:val="24"/>
          <w:lang w:val="uk-UA" w:eastAsia="ru-RU"/>
        </w:rPr>
        <w:t>Південнівської міської територіальної громади;</w:t>
      </w:r>
    </w:p>
    <w:p w14:paraId="515FC080" w14:textId="77777777" w:rsidR="006E4BB2" w:rsidRPr="006E4BB2" w:rsidRDefault="006E4BB2" w:rsidP="006E4BB2">
      <w:pPr>
        <w:numPr>
          <w:ilvl w:val="0"/>
          <w:numId w:val="41"/>
        </w:numPr>
        <w:spacing w:after="0" w:line="240" w:lineRule="auto"/>
        <w:jc w:val="both"/>
        <w:rPr>
          <w:rFonts w:eastAsia="Times New Roman"/>
          <w:sz w:val="24"/>
          <w:szCs w:val="24"/>
          <w:lang w:val="uk-UA" w:eastAsia="ru-RU"/>
        </w:rPr>
      </w:pPr>
      <w:r w:rsidRPr="006E4BB2">
        <w:rPr>
          <w:rFonts w:eastAsia="Times New Roman"/>
          <w:sz w:val="24"/>
          <w:szCs w:val="24"/>
          <w:lang w:val="uk-UA" w:eastAsia="ru-RU"/>
        </w:rPr>
        <w:t xml:space="preserve">благоустрій загальноміських територій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4"/>
          <w:lang w:val="uk-UA" w:eastAsia="ru-RU"/>
        </w:rPr>
        <w:t xml:space="preserve"> та контролю за їх збереженням.</w:t>
      </w:r>
    </w:p>
    <w:p w14:paraId="6168D094"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 xml:space="preserve">Розробка Програми обумовлена необхідністю фінансової підтримки для ефективного функціонування підприємств та забезпечення умов для </w:t>
      </w:r>
      <w:r w:rsidRPr="006E4BB2">
        <w:rPr>
          <w:rFonts w:eastAsia="Times New Roman"/>
          <w:color w:val="000000"/>
          <w:sz w:val="24"/>
          <w:szCs w:val="24"/>
          <w:lang w:val="uk-UA" w:eastAsia="ru-RU"/>
        </w:rPr>
        <w:t xml:space="preserve">надійного, якісного і безпечного надання житлово-комунальних  послуг населенню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color w:val="000000"/>
          <w:sz w:val="24"/>
          <w:szCs w:val="24"/>
          <w:lang w:val="uk-UA" w:eastAsia="ru-RU"/>
        </w:rPr>
        <w:t xml:space="preserve">. </w:t>
      </w:r>
      <w:r w:rsidRPr="006E4BB2">
        <w:rPr>
          <w:rFonts w:eastAsia="Times New Roman"/>
          <w:sz w:val="24"/>
          <w:szCs w:val="24"/>
          <w:lang w:val="uk-UA" w:eastAsia="ru-RU"/>
        </w:rPr>
        <w:t>Саме на вирішення цих проблем спрямована дана Програма.</w:t>
      </w:r>
    </w:p>
    <w:p w14:paraId="0D16B50E"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У сфері системи управління житлово-комунальним господарством задіяні комунальні підприємства:</w:t>
      </w:r>
    </w:p>
    <w:p w14:paraId="3B2C9428" w14:textId="77777777" w:rsidR="006E4BB2" w:rsidRPr="006E4BB2" w:rsidRDefault="006E4BB2" w:rsidP="006E4BB2">
      <w:pPr>
        <w:numPr>
          <w:ilvl w:val="0"/>
          <w:numId w:val="42"/>
        </w:numPr>
        <w:spacing w:after="0" w:line="240" w:lineRule="auto"/>
        <w:ind w:left="1072"/>
        <w:jc w:val="both"/>
        <w:rPr>
          <w:rFonts w:eastAsia="Times New Roman"/>
          <w:sz w:val="24"/>
          <w:szCs w:val="24"/>
          <w:lang w:val="uk-UA" w:eastAsia="ru-RU"/>
        </w:rPr>
      </w:pPr>
      <w:r w:rsidRPr="006E4BB2">
        <w:rPr>
          <w:rFonts w:eastAsia="Times New Roman"/>
          <w:sz w:val="24"/>
          <w:szCs w:val="24"/>
          <w:lang w:val="uk-UA" w:eastAsia="ru-RU"/>
        </w:rPr>
        <w:t>Комунальне підприємство теплових мереж «Южтеплокомуненерго» - забезпечує місто тепловою енергією;</w:t>
      </w:r>
    </w:p>
    <w:p w14:paraId="383C939B" w14:textId="77777777" w:rsidR="006E4BB2" w:rsidRPr="006E4BB2" w:rsidRDefault="006E4BB2" w:rsidP="006E4BB2">
      <w:pPr>
        <w:numPr>
          <w:ilvl w:val="0"/>
          <w:numId w:val="42"/>
        </w:numPr>
        <w:spacing w:after="0" w:line="240" w:lineRule="auto"/>
        <w:ind w:left="1072"/>
        <w:jc w:val="both"/>
        <w:rPr>
          <w:rFonts w:eastAsia="Times New Roman"/>
          <w:sz w:val="24"/>
          <w:szCs w:val="24"/>
          <w:lang w:val="uk-UA" w:eastAsia="ru-RU"/>
        </w:rPr>
      </w:pPr>
      <w:r w:rsidRPr="006E4BB2">
        <w:rPr>
          <w:rFonts w:eastAsia="Times New Roman"/>
          <w:sz w:val="24"/>
          <w:szCs w:val="24"/>
          <w:lang w:val="uk-UA" w:eastAsia="ru-RU"/>
        </w:rPr>
        <w:t>Комунальне підприємство «</w:t>
      </w:r>
      <w:proofErr w:type="spellStart"/>
      <w:r w:rsidRPr="006E4BB2">
        <w:rPr>
          <w:rFonts w:eastAsia="Times New Roman"/>
          <w:sz w:val="24"/>
          <w:szCs w:val="24"/>
          <w:lang w:val="uk-UA" w:eastAsia="ru-RU"/>
        </w:rPr>
        <w:t>Южводоканал</w:t>
      </w:r>
      <w:proofErr w:type="spellEnd"/>
      <w:r w:rsidRPr="006E4BB2">
        <w:rPr>
          <w:rFonts w:eastAsia="Times New Roman"/>
          <w:sz w:val="24"/>
          <w:szCs w:val="24"/>
          <w:lang w:val="uk-UA" w:eastAsia="ru-RU"/>
        </w:rPr>
        <w:t>» - надає послуги централізованого водопостачання та водовідведення і перекачку господарсько-побутових стічних вод на очисні споруди; обслуговує мережі зливової каналізації міста;</w:t>
      </w:r>
    </w:p>
    <w:p w14:paraId="06F76952" w14:textId="77777777" w:rsidR="006E4BB2" w:rsidRPr="006E4BB2" w:rsidRDefault="006E4BB2" w:rsidP="006E4BB2">
      <w:pPr>
        <w:numPr>
          <w:ilvl w:val="0"/>
          <w:numId w:val="42"/>
        </w:numPr>
        <w:spacing w:after="0" w:line="240" w:lineRule="auto"/>
        <w:ind w:left="1072"/>
        <w:jc w:val="both"/>
        <w:rPr>
          <w:rFonts w:eastAsia="Times New Roman"/>
          <w:sz w:val="24"/>
          <w:szCs w:val="24"/>
          <w:lang w:val="uk-UA" w:eastAsia="ru-RU"/>
        </w:rPr>
      </w:pPr>
      <w:r w:rsidRPr="006E4BB2">
        <w:rPr>
          <w:rFonts w:eastAsia="Times New Roman"/>
          <w:sz w:val="24"/>
          <w:szCs w:val="24"/>
          <w:lang w:val="uk-UA" w:eastAsia="ru-RU"/>
        </w:rPr>
        <w:t>Комунальне підприємство «</w:t>
      </w:r>
      <w:proofErr w:type="spellStart"/>
      <w:r w:rsidRPr="006E4BB2">
        <w:rPr>
          <w:rFonts w:eastAsia="Times New Roman"/>
          <w:sz w:val="24"/>
          <w:szCs w:val="24"/>
          <w:lang w:val="uk-UA" w:eastAsia="ru-RU"/>
        </w:rPr>
        <w:t>Спецтранс</w:t>
      </w:r>
      <w:proofErr w:type="spellEnd"/>
      <w:r w:rsidRPr="006E4BB2">
        <w:rPr>
          <w:rFonts w:eastAsia="Times New Roman"/>
          <w:sz w:val="24"/>
          <w:szCs w:val="24"/>
          <w:lang w:val="uk-UA" w:eastAsia="ru-RU"/>
        </w:rPr>
        <w:t>» - забезпечує вивіз твердих побутових відходів, надання транспортних послуг та поточне утримання міських доріг; перевезення мешканців на міському автобусному маршруті загального користування;</w:t>
      </w:r>
    </w:p>
    <w:p w14:paraId="5C901141" w14:textId="77777777" w:rsidR="006E4BB2" w:rsidRPr="006E4BB2" w:rsidRDefault="006E4BB2" w:rsidP="006E4BB2">
      <w:pPr>
        <w:numPr>
          <w:ilvl w:val="0"/>
          <w:numId w:val="42"/>
        </w:numPr>
        <w:spacing w:after="0" w:line="240" w:lineRule="auto"/>
        <w:ind w:left="1072"/>
        <w:jc w:val="both"/>
        <w:rPr>
          <w:rFonts w:eastAsia="Times New Roman"/>
          <w:sz w:val="24"/>
          <w:szCs w:val="24"/>
          <w:lang w:val="uk-UA" w:eastAsia="ru-RU"/>
        </w:rPr>
      </w:pPr>
      <w:r w:rsidRPr="006E4BB2">
        <w:rPr>
          <w:rFonts w:eastAsia="Times New Roman"/>
          <w:sz w:val="24"/>
          <w:szCs w:val="24"/>
          <w:lang w:val="uk-UA" w:eastAsia="ru-RU"/>
        </w:rPr>
        <w:t>Комунальне підприємство «Екосервіс» - здійснює поточне утримання місць загального користування та озеленення міста; обслуговує мережі зовнішнього освітлення міста;</w:t>
      </w:r>
    </w:p>
    <w:p w14:paraId="1DF2D9BC" w14:textId="77777777" w:rsidR="006E4BB2" w:rsidRPr="006E4BB2" w:rsidRDefault="006E4BB2" w:rsidP="006E4BB2">
      <w:pPr>
        <w:numPr>
          <w:ilvl w:val="0"/>
          <w:numId w:val="42"/>
        </w:numPr>
        <w:spacing w:after="0" w:line="240" w:lineRule="auto"/>
        <w:ind w:left="1072"/>
        <w:jc w:val="both"/>
        <w:rPr>
          <w:rFonts w:eastAsia="Times New Roman"/>
          <w:sz w:val="24"/>
          <w:szCs w:val="24"/>
          <w:lang w:val="uk-UA" w:eastAsia="ru-RU"/>
        </w:rPr>
      </w:pPr>
      <w:r w:rsidRPr="006E4BB2">
        <w:rPr>
          <w:rFonts w:eastAsia="Times New Roman"/>
          <w:sz w:val="24"/>
          <w:szCs w:val="24"/>
          <w:lang w:val="uk-UA" w:eastAsia="ru-RU"/>
        </w:rPr>
        <w:t>Комунальне підприємство «Ритуальні послуги» - здійснює поточне утримання кладовища та надає  населенню послуги з поховання померлих;</w:t>
      </w:r>
    </w:p>
    <w:p w14:paraId="0897C316" w14:textId="77777777" w:rsidR="006E4BB2" w:rsidRPr="006E4BB2" w:rsidRDefault="006E4BB2" w:rsidP="006E4BB2">
      <w:pPr>
        <w:numPr>
          <w:ilvl w:val="0"/>
          <w:numId w:val="42"/>
        </w:numPr>
        <w:spacing w:after="0" w:line="240" w:lineRule="auto"/>
        <w:jc w:val="both"/>
        <w:rPr>
          <w:rFonts w:eastAsia="Times New Roman"/>
          <w:sz w:val="24"/>
          <w:szCs w:val="24"/>
          <w:lang w:val="uk-UA" w:eastAsia="ru-RU"/>
        </w:rPr>
      </w:pPr>
      <w:r w:rsidRPr="006E4BB2">
        <w:rPr>
          <w:rFonts w:eastAsia="Times New Roman"/>
          <w:sz w:val="24"/>
          <w:szCs w:val="24"/>
          <w:lang w:val="uk-UA" w:eastAsia="ru-RU"/>
        </w:rPr>
        <w:t xml:space="preserve">Комунальне підприємство «Узбережжя» - здійснює поточне утримання територій загального користування  селища Нові </w:t>
      </w:r>
      <w:proofErr w:type="spellStart"/>
      <w:r w:rsidRPr="006E4BB2">
        <w:rPr>
          <w:rFonts w:eastAsia="Times New Roman"/>
          <w:sz w:val="24"/>
          <w:szCs w:val="24"/>
          <w:lang w:val="uk-UA" w:eastAsia="ru-RU"/>
        </w:rPr>
        <w:t>Білярі</w:t>
      </w:r>
      <w:proofErr w:type="spellEnd"/>
      <w:r w:rsidRPr="006E4BB2">
        <w:rPr>
          <w:rFonts w:eastAsia="Times New Roman"/>
          <w:sz w:val="24"/>
          <w:szCs w:val="24"/>
          <w:lang w:val="uk-UA" w:eastAsia="ru-RU"/>
        </w:rPr>
        <w:t xml:space="preserve">, с </w:t>
      </w:r>
      <w:proofErr w:type="spellStart"/>
      <w:r w:rsidRPr="006E4BB2">
        <w:rPr>
          <w:rFonts w:eastAsia="Times New Roman"/>
          <w:sz w:val="24"/>
          <w:szCs w:val="24"/>
          <w:lang w:val="uk-UA" w:eastAsia="ru-RU"/>
        </w:rPr>
        <w:t>Булдинка</w:t>
      </w:r>
      <w:proofErr w:type="spellEnd"/>
      <w:r w:rsidRPr="006E4BB2">
        <w:rPr>
          <w:rFonts w:eastAsia="Times New Roman"/>
          <w:sz w:val="24"/>
          <w:szCs w:val="24"/>
          <w:lang w:val="uk-UA" w:eastAsia="ru-RU"/>
        </w:rPr>
        <w:t xml:space="preserve">, с. </w:t>
      </w:r>
      <w:proofErr w:type="spellStart"/>
      <w:r w:rsidRPr="006E4BB2">
        <w:rPr>
          <w:rFonts w:eastAsia="Times New Roman"/>
          <w:sz w:val="24"/>
          <w:szCs w:val="24"/>
          <w:lang w:val="uk-UA" w:eastAsia="ru-RU"/>
        </w:rPr>
        <w:t>Григорівка</w:t>
      </w:r>
      <w:proofErr w:type="spellEnd"/>
      <w:r w:rsidRPr="006E4BB2">
        <w:rPr>
          <w:rFonts w:eastAsia="Times New Roman"/>
          <w:sz w:val="24"/>
          <w:szCs w:val="24"/>
          <w:lang w:val="uk-UA" w:eastAsia="ru-RU"/>
        </w:rPr>
        <w:t>, с. Сичавка, с. Кошари (з 01 червня 2021 року);</w:t>
      </w:r>
    </w:p>
    <w:p w14:paraId="4123E8E7"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 xml:space="preserve">Створена система житлово - комунального господарства є оптимальною для досягнення позитивної динаміки з покращення якості наданих послуг. </w:t>
      </w:r>
    </w:p>
    <w:p w14:paraId="19AAAB74" w14:textId="77777777" w:rsidR="006E4BB2" w:rsidRDefault="006E4BB2" w:rsidP="006E4BB2">
      <w:pPr>
        <w:spacing w:after="0"/>
        <w:ind w:firstLine="708"/>
        <w:jc w:val="both"/>
        <w:rPr>
          <w:rFonts w:eastAsia="Times New Roman"/>
          <w:color w:val="000000"/>
          <w:sz w:val="24"/>
          <w:szCs w:val="24"/>
          <w:lang w:val="uk-UA" w:eastAsia="ru-RU"/>
        </w:rPr>
      </w:pPr>
    </w:p>
    <w:p w14:paraId="43804A32" w14:textId="77777777" w:rsidR="006E4BB2" w:rsidRPr="006E4BB2" w:rsidRDefault="006E4BB2" w:rsidP="006E4BB2">
      <w:pPr>
        <w:spacing w:after="0" w:line="360" w:lineRule="auto"/>
        <w:ind w:left="360"/>
        <w:jc w:val="center"/>
        <w:rPr>
          <w:rFonts w:eastAsia="Times New Roman"/>
          <w:b/>
          <w:sz w:val="24"/>
          <w:szCs w:val="24"/>
          <w:lang w:val="uk-UA" w:eastAsia="ru-RU"/>
        </w:rPr>
      </w:pPr>
      <w:r w:rsidRPr="006E4BB2">
        <w:rPr>
          <w:rFonts w:eastAsia="Times New Roman"/>
          <w:b/>
          <w:sz w:val="24"/>
          <w:szCs w:val="24"/>
          <w:lang w:val="uk-UA" w:eastAsia="ru-RU"/>
        </w:rPr>
        <w:t>ІІІ. Визначення мети Програми</w:t>
      </w:r>
    </w:p>
    <w:p w14:paraId="636FA370" w14:textId="57EBD431" w:rsidR="006E4BB2" w:rsidRPr="006E4BB2" w:rsidRDefault="006E4BB2" w:rsidP="006E4BB2">
      <w:pPr>
        <w:tabs>
          <w:tab w:val="left" w:pos="284"/>
        </w:tabs>
        <w:spacing w:after="0"/>
        <w:ind w:firstLine="709"/>
        <w:jc w:val="both"/>
        <w:rPr>
          <w:rFonts w:ascii="Calibri" w:eastAsia="Calibri" w:hAnsi="Calibri" w:cs="Arial"/>
          <w:sz w:val="20"/>
          <w:szCs w:val="20"/>
          <w:lang w:val="uk-UA" w:eastAsia="ru-RU" w:bidi="hi-IN"/>
        </w:rPr>
      </w:pPr>
      <w:r w:rsidRPr="006E4BB2">
        <w:rPr>
          <w:rFonts w:eastAsia="Times New Roman"/>
          <w:sz w:val="24"/>
          <w:szCs w:val="24"/>
          <w:lang w:val="uk-UA" w:eastAsia="ru-RU"/>
        </w:rPr>
        <w:t xml:space="preserve">Мета Програми полягає у забезпеченні </w:t>
      </w:r>
      <w:bookmarkStart w:id="2" w:name="31"/>
      <w:bookmarkEnd w:id="2"/>
      <w:r w:rsidRPr="006E4BB2">
        <w:rPr>
          <w:rFonts w:eastAsia="Times New Roman"/>
          <w:sz w:val="24"/>
          <w:szCs w:val="24"/>
          <w:lang w:val="uk-UA" w:eastAsia="ru-RU"/>
        </w:rPr>
        <w:t xml:space="preserve">реалізації державної політики реформування житлово-комунального господарства, здійснення заходів щодо підвищення ефективності та </w:t>
      </w:r>
      <w:r w:rsidRPr="006E4BB2">
        <w:rPr>
          <w:rFonts w:eastAsia="Times New Roman"/>
          <w:sz w:val="24"/>
          <w:szCs w:val="24"/>
          <w:lang w:val="uk-UA" w:eastAsia="ru-RU"/>
        </w:rPr>
        <w:lastRenderedPageBreak/>
        <w:t>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забезпечення реалізації прав громадян на користування автомобільним транспортом;</w:t>
      </w:r>
      <w:r w:rsidRPr="006E4BB2">
        <w:rPr>
          <w:rFonts w:eastAsia="Times New Roman"/>
          <w:sz w:val="24"/>
          <w:szCs w:val="20"/>
          <w:lang w:val="uk-UA" w:eastAsia="ru-RU" w:bidi="hi-IN"/>
        </w:rPr>
        <w:t xml:space="preserve"> покращення стану розрахунків комунальних підприємств за спожиті комунальні та інші послуги, </w:t>
      </w:r>
      <w:r w:rsidRPr="006E4BB2">
        <w:rPr>
          <w:rFonts w:eastAsia="Times New Roman"/>
          <w:sz w:val="24"/>
          <w:szCs w:val="24"/>
          <w:lang w:val="uk-UA" w:eastAsia="ru-RU"/>
        </w:rPr>
        <w:t>забезпечення безперебійної діяльності комунальних підприємств з надання послуг населенню</w:t>
      </w:r>
      <w:r w:rsidRPr="006E4BB2">
        <w:rPr>
          <w:rFonts w:eastAsia="Times New Roman"/>
          <w:sz w:val="24"/>
          <w:szCs w:val="20"/>
          <w:lang w:val="uk-UA" w:eastAsia="ru-RU" w:bidi="hi-IN"/>
        </w:rPr>
        <w:t xml:space="preserve">;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0"/>
          <w:lang w:val="uk-UA" w:eastAsia="ru-RU" w:bidi="hi-IN"/>
        </w:rPr>
        <w:t xml:space="preserve"> залучення додаткових коштів на оновлення виробничих </w:t>
      </w:r>
      <w:proofErr w:type="spellStart"/>
      <w:r w:rsidRPr="006E4BB2">
        <w:rPr>
          <w:rFonts w:eastAsia="Times New Roman"/>
          <w:sz w:val="24"/>
          <w:szCs w:val="20"/>
          <w:lang w:val="uk-UA" w:eastAsia="ru-RU" w:bidi="hi-IN"/>
        </w:rPr>
        <w:t>потужностей</w:t>
      </w:r>
      <w:proofErr w:type="spellEnd"/>
      <w:r w:rsidRPr="006E4BB2">
        <w:rPr>
          <w:rFonts w:eastAsia="Times New Roman"/>
          <w:sz w:val="24"/>
          <w:szCs w:val="20"/>
          <w:lang w:val="uk-UA" w:eastAsia="ru-RU" w:bidi="hi-IN"/>
        </w:rPr>
        <w:t xml:space="preserve"> та зниження рівня аварійності об’єктів; своєчасне і в повному обсязі проведення інвестиційної діяльності, направленої на переоснащення, відновлення та реконструкцію виробничих </w:t>
      </w:r>
      <w:proofErr w:type="spellStart"/>
      <w:r w:rsidRPr="006E4BB2">
        <w:rPr>
          <w:rFonts w:eastAsia="Times New Roman"/>
          <w:sz w:val="24"/>
          <w:szCs w:val="20"/>
          <w:lang w:val="uk-UA" w:eastAsia="ru-RU" w:bidi="hi-IN"/>
        </w:rPr>
        <w:t>потужностей</w:t>
      </w:r>
      <w:proofErr w:type="spellEnd"/>
      <w:r w:rsidRPr="006E4BB2">
        <w:rPr>
          <w:rFonts w:eastAsia="Times New Roman"/>
          <w:sz w:val="24"/>
          <w:szCs w:val="20"/>
          <w:lang w:val="uk-UA" w:eastAsia="ru-RU" w:bidi="hi-IN"/>
        </w:rPr>
        <w:t xml:space="preserve"> підприємств.</w:t>
      </w:r>
    </w:p>
    <w:p w14:paraId="4CDDED15" w14:textId="77777777" w:rsidR="006E4BB2" w:rsidRPr="006E4BB2" w:rsidRDefault="006E4BB2" w:rsidP="006E4BB2">
      <w:pPr>
        <w:spacing w:after="0" w:line="240" w:lineRule="auto"/>
        <w:jc w:val="both"/>
        <w:rPr>
          <w:rFonts w:eastAsia="Times New Roman"/>
          <w:sz w:val="24"/>
          <w:szCs w:val="24"/>
          <w:highlight w:val="yellow"/>
          <w:lang w:val="uk-UA" w:eastAsia="ru-RU"/>
        </w:rPr>
      </w:pPr>
    </w:p>
    <w:p w14:paraId="78DD1FF5" w14:textId="77777777" w:rsidR="006E4BB2" w:rsidRPr="006E4BB2" w:rsidRDefault="006E4BB2" w:rsidP="006E4BB2">
      <w:pPr>
        <w:tabs>
          <w:tab w:val="left" w:pos="915"/>
        </w:tabs>
        <w:spacing w:after="0"/>
        <w:ind w:firstLine="993"/>
        <w:jc w:val="center"/>
        <w:rPr>
          <w:rFonts w:eastAsia="Times New Roman"/>
          <w:b/>
          <w:sz w:val="24"/>
          <w:szCs w:val="24"/>
          <w:lang w:val="uk-UA" w:eastAsia="ru-RU"/>
        </w:rPr>
      </w:pPr>
      <w:r w:rsidRPr="006E4BB2">
        <w:rPr>
          <w:rFonts w:eastAsia="Times New Roman"/>
          <w:b/>
          <w:sz w:val="24"/>
          <w:szCs w:val="24"/>
          <w:lang w:val="uk-UA" w:eastAsia="ru-RU"/>
        </w:rPr>
        <w:t>IV.</w:t>
      </w:r>
      <w:r w:rsidRPr="006E4BB2">
        <w:rPr>
          <w:rFonts w:eastAsia="Times New Roman"/>
          <w:b/>
          <w:sz w:val="24"/>
          <w:szCs w:val="24"/>
          <w:lang w:val="uk-UA" w:eastAsia="ru-RU"/>
        </w:rPr>
        <w:tab/>
        <w:t>Обґрунтування завдань і засобів розв’язання проблеми, заходів і показників результативності</w:t>
      </w:r>
    </w:p>
    <w:p w14:paraId="561FF855" w14:textId="77777777" w:rsidR="006E4BB2" w:rsidRPr="006E4BB2" w:rsidRDefault="006E4BB2" w:rsidP="006E4BB2">
      <w:pPr>
        <w:spacing w:after="0" w:line="240" w:lineRule="auto"/>
        <w:ind w:firstLine="708"/>
        <w:rPr>
          <w:rFonts w:eastAsia="Times New Roman"/>
          <w:b/>
          <w:sz w:val="24"/>
          <w:szCs w:val="24"/>
          <w:highlight w:val="yellow"/>
          <w:lang w:val="uk-UA" w:eastAsia="ru-RU"/>
        </w:rPr>
      </w:pPr>
    </w:p>
    <w:p w14:paraId="2386B850"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 xml:space="preserve">Мета реформування житлово-комунального господарства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4"/>
          <w:lang w:val="uk-UA" w:eastAsia="ru-RU"/>
        </w:rPr>
        <w:t xml:space="preserve"> відповідно до вимог світових стандартів може</w:t>
      </w:r>
      <w:r w:rsidRPr="006E4BB2">
        <w:rPr>
          <w:rFonts w:eastAsia="Times New Roman"/>
          <w:sz w:val="24"/>
          <w:szCs w:val="24"/>
          <w:lang w:eastAsia="ru-RU"/>
        </w:rPr>
        <w:t xml:space="preserve"> бути</w:t>
      </w:r>
      <w:r w:rsidRPr="006E4BB2">
        <w:rPr>
          <w:rFonts w:eastAsia="Times New Roman"/>
          <w:sz w:val="24"/>
          <w:szCs w:val="24"/>
          <w:lang w:val="uk-UA" w:eastAsia="ru-RU"/>
        </w:rPr>
        <w:t xml:space="preserve"> досягнута</w:t>
      </w:r>
      <w:r w:rsidRPr="006E4BB2">
        <w:rPr>
          <w:rFonts w:eastAsia="Times New Roman"/>
          <w:sz w:val="24"/>
          <w:szCs w:val="24"/>
          <w:lang w:eastAsia="ru-RU"/>
        </w:rPr>
        <w:t xml:space="preserve"> шляхом </w:t>
      </w:r>
      <w:r w:rsidRPr="006E4BB2">
        <w:rPr>
          <w:rFonts w:eastAsia="Times New Roman"/>
          <w:sz w:val="24"/>
          <w:szCs w:val="24"/>
          <w:lang w:val="uk-UA" w:eastAsia="ru-RU"/>
        </w:rPr>
        <w:t>вирішення таких завдань</w:t>
      </w:r>
      <w:r w:rsidRPr="006E4BB2">
        <w:rPr>
          <w:rFonts w:eastAsia="Times New Roman"/>
          <w:sz w:val="24"/>
          <w:szCs w:val="24"/>
          <w:lang w:eastAsia="ru-RU"/>
        </w:rPr>
        <w:t>:</w:t>
      </w:r>
    </w:p>
    <w:p w14:paraId="025989F7" w14:textId="77777777" w:rsidR="006E4BB2" w:rsidRPr="006E4BB2" w:rsidRDefault="006E4BB2" w:rsidP="006E4BB2">
      <w:pPr>
        <w:numPr>
          <w:ilvl w:val="0"/>
          <w:numId w:val="43"/>
        </w:numPr>
        <w:spacing w:after="0" w:line="240" w:lineRule="auto"/>
        <w:contextualSpacing/>
        <w:jc w:val="both"/>
        <w:rPr>
          <w:rFonts w:eastAsia="Times New Roman"/>
          <w:sz w:val="24"/>
          <w:szCs w:val="24"/>
          <w:lang w:val="uk-UA" w:eastAsia="ru-RU"/>
        </w:rPr>
      </w:pPr>
      <w:bookmarkStart w:id="3" w:name="33"/>
      <w:bookmarkEnd w:id="3"/>
      <w:r w:rsidRPr="006E4BB2">
        <w:rPr>
          <w:rFonts w:eastAsia="Times New Roman"/>
          <w:sz w:val="24"/>
          <w:szCs w:val="24"/>
          <w:lang w:val="uk-UA" w:eastAsia="ru-RU"/>
        </w:rPr>
        <w:t>забезпечення населення житлово-комунальними послугами належних рівня та якості відповідно до національних стандартів;</w:t>
      </w:r>
    </w:p>
    <w:p w14:paraId="400E8559" w14:textId="77777777" w:rsidR="006E4BB2" w:rsidRPr="006E4BB2" w:rsidRDefault="006E4BB2" w:rsidP="006E4BB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bookmarkStart w:id="4" w:name="35"/>
      <w:bookmarkEnd w:id="4"/>
      <w:r w:rsidRPr="006E4BB2">
        <w:rPr>
          <w:rFonts w:eastAsia="Times New Roman"/>
          <w:sz w:val="24"/>
          <w:szCs w:val="24"/>
          <w:lang w:val="uk-UA" w:eastAsia="ru-RU"/>
        </w:rPr>
        <w:t xml:space="preserve">оптимізації виробничої та територіальної інфраструктури житлово-комунального господарства відповідно до потреб населення; </w:t>
      </w:r>
      <w:bookmarkStart w:id="5" w:name="36"/>
      <w:bookmarkEnd w:id="5"/>
    </w:p>
    <w:p w14:paraId="081E7F27" w14:textId="77777777" w:rsidR="006E4BB2" w:rsidRPr="006E4BB2" w:rsidRDefault="006E4BB2" w:rsidP="006E4BB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 xml:space="preserve">створення умов для надійного і безпечного надання житлово-комунальних  послуг  за доступними цінами; </w:t>
      </w:r>
    </w:p>
    <w:p w14:paraId="1500C127" w14:textId="77777777" w:rsidR="006E4BB2" w:rsidRPr="006E4BB2" w:rsidRDefault="006E4BB2" w:rsidP="006E4BB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bookmarkStart w:id="6" w:name="37"/>
      <w:bookmarkEnd w:id="6"/>
      <w:r w:rsidRPr="006E4BB2">
        <w:rPr>
          <w:rFonts w:eastAsia="Times New Roman"/>
          <w:sz w:val="24"/>
          <w:szCs w:val="24"/>
          <w:lang w:val="uk-UA" w:eastAsia="ru-RU"/>
        </w:rPr>
        <w:t xml:space="preserve">оновлення виробничої бази підприємств з урахуванням новітніх досягнень науково-технічного прогресу, запровадження інноваційної моделі розвитку житлово-комунального господарства; </w:t>
      </w:r>
    </w:p>
    <w:p w14:paraId="58FEC1AB" w14:textId="77777777" w:rsidR="006E4BB2" w:rsidRPr="006E4BB2" w:rsidRDefault="006E4BB2" w:rsidP="006E4BB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 xml:space="preserve">стимулювання приватної підприємницької ініціативи у виконанні завдань розвитку комунальної інфраструктури; </w:t>
      </w:r>
      <w:bookmarkStart w:id="7" w:name="41"/>
      <w:bookmarkEnd w:id="7"/>
    </w:p>
    <w:p w14:paraId="4058A86B" w14:textId="77777777" w:rsidR="006E4BB2" w:rsidRPr="006E4BB2" w:rsidRDefault="006E4BB2" w:rsidP="006E4BB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мінімізації техногенного впливу галузі на навколишнє середовище і людину в цілому;</w:t>
      </w:r>
    </w:p>
    <w:p w14:paraId="2441EEE8" w14:textId="77777777" w:rsidR="006E4BB2" w:rsidRPr="006E4BB2" w:rsidRDefault="006E4BB2" w:rsidP="006E4BB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розвитку ринкових відносин та відповідної інституційної інфраструктури;</w:t>
      </w:r>
    </w:p>
    <w:p w14:paraId="1077128D" w14:textId="77777777" w:rsidR="006E4BB2" w:rsidRPr="006E4BB2" w:rsidRDefault="006E4BB2" w:rsidP="006E4BB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 xml:space="preserve">поліпшення якості  управління  комунальною інфраструктурою. </w:t>
      </w:r>
    </w:p>
    <w:p w14:paraId="430F5DA6" w14:textId="77777777" w:rsidR="006E4BB2" w:rsidRPr="006E4BB2" w:rsidRDefault="006E4BB2" w:rsidP="006E4BB2">
      <w:pPr>
        <w:suppressAutoHyphens/>
        <w:spacing w:after="0"/>
        <w:rPr>
          <w:rFonts w:eastAsia="Times New Roman"/>
          <w:sz w:val="24"/>
          <w:szCs w:val="24"/>
          <w:lang w:val="uk-UA" w:eastAsia="zh-CN"/>
        </w:rPr>
      </w:pPr>
    </w:p>
    <w:p w14:paraId="3F888C83" w14:textId="77777777" w:rsidR="006E4BB2" w:rsidRPr="006E4BB2" w:rsidRDefault="006E4BB2" w:rsidP="006E4BB2">
      <w:pPr>
        <w:suppressAutoHyphens/>
        <w:spacing w:after="0"/>
        <w:ind w:firstLine="540"/>
        <w:rPr>
          <w:rFonts w:eastAsia="Times New Roman"/>
          <w:sz w:val="24"/>
          <w:szCs w:val="24"/>
          <w:lang w:val="uk-UA" w:eastAsia="zh-CN"/>
        </w:rPr>
      </w:pPr>
      <w:r w:rsidRPr="006E4BB2">
        <w:rPr>
          <w:rFonts w:eastAsia="Times New Roman"/>
          <w:sz w:val="24"/>
          <w:szCs w:val="24"/>
          <w:lang w:val="uk-UA" w:eastAsia="zh-CN"/>
        </w:rPr>
        <w:t>Передбачається здійснення заходів Програми в таких сферах:</w:t>
      </w:r>
    </w:p>
    <w:p w14:paraId="748343F2" w14:textId="77777777" w:rsidR="006E4BB2" w:rsidRPr="006E4BB2" w:rsidRDefault="006E4BB2" w:rsidP="006E4BB2">
      <w:pPr>
        <w:numPr>
          <w:ilvl w:val="0"/>
          <w:numId w:val="44"/>
        </w:numPr>
        <w:suppressAutoHyphens/>
        <w:spacing w:after="0" w:line="240" w:lineRule="auto"/>
        <w:rPr>
          <w:rFonts w:eastAsia="Times New Roman"/>
          <w:sz w:val="24"/>
          <w:szCs w:val="24"/>
          <w:lang w:val="uk-UA" w:eastAsia="zh-CN"/>
        </w:rPr>
      </w:pPr>
      <w:r w:rsidRPr="006E4BB2">
        <w:rPr>
          <w:rFonts w:eastAsia="Times New Roman"/>
          <w:sz w:val="24"/>
          <w:szCs w:val="24"/>
          <w:lang w:val="uk-UA" w:eastAsia="zh-CN"/>
        </w:rPr>
        <w:t xml:space="preserve">надання послуг з централізованого водопостачання та водовідведення; </w:t>
      </w:r>
    </w:p>
    <w:p w14:paraId="6AD28A41" w14:textId="77777777" w:rsidR="006E4BB2" w:rsidRPr="006E4BB2" w:rsidRDefault="006E4BB2" w:rsidP="006E4BB2">
      <w:pPr>
        <w:numPr>
          <w:ilvl w:val="0"/>
          <w:numId w:val="44"/>
        </w:numPr>
        <w:suppressAutoHyphens/>
        <w:spacing w:after="0" w:line="240" w:lineRule="auto"/>
        <w:jc w:val="both"/>
        <w:rPr>
          <w:rFonts w:eastAsia="Times New Roman"/>
          <w:sz w:val="24"/>
          <w:szCs w:val="24"/>
          <w:lang w:val="uk-UA" w:eastAsia="zh-CN"/>
        </w:rPr>
      </w:pPr>
      <w:r w:rsidRPr="006E4BB2">
        <w:rPr>
          <w:rFonts w:eastAsia="Times New Roman"/>
          <w:sz w:val="24"/>
          <w:szCs w:val="24"/>
          <w:lang w:val="uk-UA" w:eastAsia="zh-CN"/>
        </w:rPr>
        <w:t>виробництва, транспортування, постачання теплової енергії, надання послуг з централізованого опалення.</w:t>
      </w:r>
    </w:p>
    <w:p w14:paraId="2A0EDCD2" w14:textId="77777777" w:rsidR="006E4BB2" w:rsidRPr="006E4BB2" w:rsidRDefault="006E4BB2" w:rsidP="006E4BB2">
      <w:pPr>
        <w:numPr>
          <w:ilvl w:val="0"/>
          <w:numId w:val="44"/>
        </w:numPr>
        <w:suppressAutoHyphens/>
        <w:spacing w:after="0" w:line="240" w:lineRule="auto"/>
        <w:jc w:val="both"/>
        <w:rPr>
          <w:rFonts w:eastAsia="Times New Roman"/>
          <w:sz w:val="24"/>
          <w:szCs w:val="24"/>
          <w:lang w:val="uk-UA" w:eastAsia="zh-CN"/>
        </w:rPr>
      </w:pPr>
      <w:r w:rsidRPr="006E4BB2">
        <w:rPr>
          <w:rFonts w:eastAsia="Times New Roman"/>
          <w:sz w:val="24"/>
          <w:szCs w:val="24"/>
          <w:lang w:val="uk-UA" w:eastAsia="zh-CN"/>
        </w:rPr>
        <w:t>дорожньому господарстві;</w:t>
      </w:r>
    </w:p>
    <w:p w14:paraId="173A2BD9" w14:textId="77777777" w:rsidR="006E4BB2" w:rsidRPr="006E4BB2" w:rsidRDefault="006E4BB2" w:rsidP="006E4BB2">
      <w:pPr>
        <w:numPr>
          <w:ilvl w:val="0"/>
          <w:numId w:val="44"/>
        </w:numPr>
        <w:suppressAutoHyphens/>
        <w:spacing w:after="0" w:line="240" w:lineRule="auto"/>
        <w:jc w:val="both"/>
        <w:rPr>
          <w:rFonts w:eastAsia="Times New Roman"/>
          <w:sz w:val="24"/>
          <w:szCs w:val="24"/>
          <w:lang w:val="uk-UA" w:eastAsia="zh-CN"/>
        </w:rPr>
      </w:pPr>
      <w:r w:rsidRPr="006E4BB2">
        <w:rPr>
          <w:rFonts w:eastAsia="Times New Roman"/>
          <w:sz w:val="24"/>
          <w:szCs w:val="24"/>
          <w:lang w:val="uk-UA" w:eastAsia="zh-CN"/>
        </w:rPr>
        <w:t xml:space="preserve">благоустрою </w:t>
      </w:r>
      <w:r w:rsidRPr="006E4BB2">
        <w:rPr>
          <w:rFonts w:eastAsia="Times New Roman"/>
          <w:bCs/>
          <w:sz w:val="24"/>
          <w:szCs w:val="24"/>
          <w:lang w:val="uk-UA" w:eastAsia="zh-CN"/>
        </w:rPr>
        <w:t>Південнівської міської територіальної громади</w:t>
      </w:r>
      <w:r w:rsidRPr="006E4BB2">
        <w:rPr>
          <w:rFonts w:eastAsia="Times New Roman"/>
          <w:sz w:val="24"/>
          <w:szCs w:val="24"/>
          <w:lang w:val="uk-UA" w:eastAsia="zh-CN"/>
        </w:rPr>
        <w:t>;</w:t>
      </w:r>
    </w:p>
    <w:p w14:paraId="2DB0E938" w14:textId="77777777" w:rsidR="006E4BB2" w:rsidRPr="006E4BB2" w:rsidRDefault="006E4BB2" w:rsidP="006E4BB2">
      <w:pPr>
        <w:tabs>
          <w:tab w:val="num" w:pos="2160"/>
        </w:tabs>
        <w:spacing w:after="0"/>
        <w:ind w:firstLine="540"/>
        <w:jc w:val="both"/>
        <w:rPr>
          <w:rFonts w:eastAsia="Times New Roman"/>
          <w:sz w:val="24"/>
          <w:szCs w:val="24"/>
          <w:lang w:val="uk-UA" w:eastAsia="ru-RU"/>
        </w:rPr>
      </w:pPr>
      <w:r w:rsidRPr="006E4BB2">
        <w:rPr>
          <w:rFonts w:eastAsia="Times New Roman"/>
          <w:sz w:val="24"/>
          <w:szCs w:val="24"/>
          <w:lang w:val="uk-UA" w:eastAsia="ru-RU"/>
        </w:rPr>
        <w:t>Для забезпечення сприятливих умов у сфері виробництва і надання житлово-комунальних послуг та благоустрою населених пунктів, створення добродійного для життєдіяльності людини довкілля, забезпечення санітарного та епідемічного благополуччя населення плануються наступні завдання та заходи:</w:t>
      </w:r>
    </w:p>
    <w:p w14:paraId="76EFC476" w14:textId="77777777" w:rsidR="006E4BB2" w:rsidRPr="006E4BB2" w:rsidRDefault="006E4BB2" w:rsidP="006E4BB2">
      <w:pPr>
        <w:numPr>
          <w:ilvl w:val="0"/>
          <w:numId w:val="45"/>
        </w:numPr>
        <w:spacing w:after="0" w:line="240" w:lineRule="auto"/>
        <w:jc w:val="both"/>
        <w:rPr>
          <w:rFonts w:eastAsia="Times New Roman"/>
          <w:sz w:val="24"/>
          <w:szCs w:val="24"/>
          <w:lang w:val="uk-UA" w:eastAsia="ru-RU"/>
        </w:rPr>
      </w:pPr>
      <w:r w:rsidRPr="006E4BB2">
        <w:rPr>
          <w:rFonts w:eastAsia="Times New Roman"/>
          <w:sz w:val="24"/>
          <w:szCs w:val="24"/>
          <w:lang w:val="uk-UA" w:eastAsia="ru-RU"/>
        </w:rPr>
        <w:t>забезпечення стабільного та якісного функціонування житлово-комунального господарства та об’єктів благоустрою;</w:t>
      </w:r>
    </w:p>
    <w:p w14:paraId="6750C8C5" w14:textId="77777777" w:rsidR="006E4BB2" w:rsidRPr="006E4BB2" w:rsidRDefault="006E4BB2" w:rsidP="006E4BB2">
      <w:pPr>
        <w:numPr>
          <w:ilvl w:val="0"/>
          <w:numId w:val="45"/>
        </w:numPr>
        <w:spacing w:after="0" w:line="240" w:lineRule="auto"/>
        <w:jc w:val="both"/>
        <w:rPr>
          <w:rFonts w:eastAsia="Times New Roman"/>
          <w:sz w:val="24"/>
          <w:szCs w:val="24"/>
          <w:lang w:val="uk-UA" w:eastAsia="ru-RU"/>
        </w:rPr>
      </w:pPr>
      <w:r w:rsidRPr="006E4BB2">
        <w:rPr>
          <w:rFonts w:eastAsia="Times New Roman"/>
          <w:sz w:val="24"/>
          <w:szCs w:val="24"/>
          <w:lang w:val="uk-UA" w:eastAsia="ru-RU"/>
        </w:rPr>
        <w:t>забезпечення заходів з технічного переоснащення об’єктів житлово-комунального господарства;</w:t>
      </w:r>
    </w:p>
    <w:p w14:paraId="2133089B" w14:textId="77777777" w:rsidR="006E4BB2" w:rsidRPr="006E4BB2" w:rsidRDefault="006E4BB2" w:rsidP="006E4BB2">
      <w:pPr>
        <w:numPr>
          <w:ilvl w:val="0"/>
          <w:numId w:val="45"/>
        </w:numPr>
        <w:spacing w:after="0" w:line="240" w:lineRule="auto"/>
        <w:jc w:val="both"/>
        <w:rPr>
          <w:rFonts w:eastAsia="Times New Roman"/>
          <w:sz w:val="24"/>
          <w:szCs w:val="24"/>
          <w:lang w:val="uk-UA" w:eastAsia="ru-RU"/>
        </w:rPr>
      </w:pPr>
      <w:r w:rsidRPr="006E4BB2">
        <w:rPr>
          <w:rFonts w:eastAsia="Times New Roman"/>
          <w:sz w:val="24"/>
          <w:szCs w:val="24"/>
          <w:lang w:val="uk-UA" w:eastAsia="ru-RU"/>
        </w:rPr>
        <w:lastRenderedPageBreak/>
        <w:t>забезпечення організації належного утримання та санітарного очищення об’єктів благоустрою;</w:t>
      </w:r>
    </w:p>
    <w:p w14:paraId="3DDDF062" w14:textId="77777777" w:rsidR="006E4BB2" w:rsidRPr="006E4BB2" w:rsidRDefault="006E4BB2" w:rsidP="006E4BB2">
      <w:pPr>
        <w:numPr>
          <w:ilvl w:val="0"/>
          <w:numId w:val="45"/>
        </w:numPr>
        <w:spacing w:after="0" w:line="240" w:lineRule="auto"/>
        <w:jc w:val="both"/>
        <w:rPr>
          <w:rFonts w:eastAsia="Times New Roman"/>
          <w:sz w:val="24"/>
          <w:szCs w:val="24"/>
          <w:lang w:val="uk-UA" w:eastAsia="ru-RU"/>
        </w:rPr>
      </w:pPr>
      <w:r w:rsidRPr="006E4BB2">
        <w:rPr>
          <w:rFonts w:eastAsia="Times New Roman"/>
          <w:sz w:val="24"/>
          <w:szCs w:val="24"/>
          <w:lang w:val="uk-UA" w:eastAsia="ru-RU"/>
        </w:rPr>
        <w:t xml:space="preserve">забезпечення безперервних, безпечних, економічних та зручних умов руху транспортних засобів і пішоходів вулицями і дорогами </w:t>
      </w:r>
      <w:bookmarkStart w:id="8" w:name="_Hlk57626192"/>
      <w:r w:rsidRPr="006E4BB2">
        <w:rPr>
          <w:rFonts w:eastAsia="Times New Roman"/>
          <w:bCs/>
          <w:sz w:val="24"/>
          <w:szCs w:val="24"/>
          <w:lang w:val="uk-UA" w:eastAsia="ru-RU"/>
        </w:rPr>
        <w:t>Южненської міської територіальної громади</w:t>
      </w:r>
      <w:r w:rsidRPr="006E4BB2">
        <w:rPr>
          <w:rFonts w:eastAsia="Times New Roman"/>
          <w:sz w:val="24"/>
          <w:szCs w:val="24"/>
          <w:lang w:val="uk-UA" w:eastAsia="ru-RU"/>
        </w:rPr>
        <w:t>;</w:t>
      </w:r>
    </w:p>
    <w:bookmarkEnd w:id="8"/>
    <w:p w14:paraId="065BC3C9" w14:textId="77777777" w:rsidR="006E4BB2" w:rsidRPr="006E4BB2" w:rsidRDefault="006E4BB2" w:rsidP="006E4BB2">
      <w:pPr>
        <w:numPr>
          <w:ilvl w:val="0"/>
          <w:numId w:val="45"/>
        </w:numPr>
        <w:spacing w:after="0" w:line="240" w:lineRule="auto"/>
        <w:rPr>
          <w:rFonts w:eastAsia="Times New Roman"/>
          <w:sz w:val="24"/>
          <w:szCs w:val="24"/>
          <w:lang w:val="uk-UA" w:eastAsia="ru-RU"/>
        </w:rPr>
      </w:pPr>
      <w:r w:rsidRPr="006E4BB2">
        <w:rPr>
          <w:rFonts w:eastAsia="Times New Roman"/>
          <w:sz w:val="24"/>
          <w:szCs w:val="24"/>
          <w:lang w:val="uk-UA" w:eastAsia="ru-RU"/>
        </w:rPr>
        <w:t>організацію утримання вулиць і доріг за встановленими для них державними стандартами та нормами;</w:t>
      </w:r>
    </w:p>
    <w:p w14:paraId="0972A3E1" w14:textId="77777777" w:rsidR="006E4BB2" w:rsidRPr="006E4BB2" w:rsidRDefault="006E4BB2" w:rsidP="006E4BB2">
      <w:pPr>
        <w:numPr>
          <w:ilvl w:val="0"/>
          <w:numId w:val="45"/>
        </w:numPr>
        <w:spacing w:after="0" w:line="240" w:lineRule="auto"/>
        <w:jc w:val="both"/>
        <w:rPr>
          <w:rFonts w:eastAsia="Times New Roman"/>
          <w:sz w:val="24"/>
          <w:szCs w:val="24"/>
          <w:lang w:val="uk-UA" w:eastAsia="ru-RU"/>
        </w:rPr>
      </w:pPr>
      <w:r w:rsidRPr="006E4BB2">
        <w:rPr>
          <w:rFonts w:eastAsia="Times New Roman"/>
          <w:sz w:val="24"/>
          <w:szCs w:val="24"/>
          <w:lang w:val="uk-UA" w:eastAsia="ru-RU"/>
        </w:rPr>
        <w:t>забезпечення організації рятування та ліквідації небезпечних ситуацій на воді у місті Південному;</w:t>
      </w:r>
    </w:p>
    <w:p w14:paraId="0E05A883" w14:textId="77777777" w:rsidR="006E4BB2" w:rsidRPr="006E4BB2" w:rsidRDefault="006E4BB2" w:rsidP="006E4BB2">
      <w:pPr>
        <w:numPr>
          <w:ilvl w:val="0"/>
          <w:numId w:val="45"/>
        </w:numPr>
        <w:spacing w:after="0" w:line="240" w:lineRule="auto"/>
        <w:jc w:val="both"/>
        <w:rPr>
          <w:rFonts w:eastAsia="Times New Roman"/>
          <w:sz w:val="24"/>
          <w:szCs w:val="24"/>
          <w:lang w:val="uk-UA" w:eastAsia="ru-RU"/>
        </w:rPr>
      </w:pPr>
      <w:r w:rsidRPr="006E4BB2">
        <w:rPr>
          <w:rFonts w:eastAsia="Times New Roman"/>
          <w:sz w:val="24"/>
          <w:szCs w:val="24"/>
          <w:lang w:val="uk-UA" w:eastAsia="ru-RU"/>
        </w:rPr>
        <w:t xml:space="preserve">забезпечення заходів, необхідних для скорочення чисельності тварин, які становлять небезпеку  на території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4"/>
          <w:lang w:val="uk-UA" w:eastAsia="ru-RU"/>
        </w:rPr>
        <w:t>;</w:t>
      </w:r>
    </w:p>
    <w:p w14:paraId="0A1E5ECB" w14:textId="77777777" w:rsidR="006E4BB2" w:rsidRPr="006E4BB2" w:rsidRDefault="006E4BB2" w:rsidP="006E4BB2">
      <w:pPr>
        <w:numPr>
          <w:ilvl w:val="0"/>
          <w:numId w:val="45"/>
        </w:numPr>
        <w:spacing w:after="0" w:line="240" w:lineRule="auto"/>
        <w:jc w:val="both"/>
        <w:rPr>
          <w:rFonts w:eastAsia="Times New Roman"/>
          <w:sz w:val="24"/>
          <w:szCs w:val="24"/>
          <w:lang w:val="uk-UA" w:eastAsia="ru-RU"/>
        </w:rPr>
      </w:pPr>
      <w:r w:rsidRPr="006E4BB2">
        <w:rPr>
          <w:rFonts w:eastAsia="Times New Roman"/>
          <w:sz w:val="24"/>
          <w:szCs w:val="24"/>
          <w:lang w:val="uk-UA" w:eastAsia="ru-RU"/>
        </w:rPr>
        <w:t>забезпечення дотації на покриття різниці між економічно обґрунтованими витратами на виробництво житлово-комунальних послуг та затвердженими тарифами на ці послуги.</w:t>
      </w:r>
    </w:p>
    <w:p w14:paraId="4A2743DF" w14:textId="77777777" w:rsidR="006E4BB2" w:rsidRPr="006E4BB2" w:rsidRDefault="006E4BB2" w:rsidP="006E4BB2">
      <w:pPr>
        <w:spacing w:after="0"/>
        <w:jc w:val="both"/>
        <w:rPr>
          <w:rFonts w:eastAsia="Times New Roman"/>
          <w:sz w:val="24"/>
          <w:szCs w:val="24"/>
          <w:lang w:val="uk-UA" w:eastAsia="ru-RU"/>
        </w:rPr>
      </w:pPr>
    </w:p>
    <w:p w14:paraId="5F63AFB5" w14:textId="77777777" w:rsidR="006E4BB2" w:rsidRPr="006E4BB2" w:rsidRDefault="006E4BB2" w:rsidP="006E4BB2">
      <w:pPr>
        <w:spacing w:after="0"/>
        <w:jc w:val="both"/>
        <w:rPr>
          <w:rFonts w:eastAsia="Times New Roman"/>
          <w:sz w:val="24"/>
          <w:szCs w:val="24"/>
          <w:lang w:val="uk-UA" w:eastAsia="ru-RU"/>
        </w:rPr>
      </w:pPr>
      <w:r w:rsidRPr="006E4BB2">
        <w:rPr>
          <w:rFonts w:eastAsia="Times New Roman"/>
          <w:sz w:val="24"/>
          <w:szCs w:val="24"/>
          <w:lang w:val="uk-UA" w:eastAsia="ru-RU"/>
        </w:rPr>
        <w:t xml:space="preserve">Завдання і заходи реалізації Програми наведені у Додатку 1. </w:t>
      </w:r>
    </w:p>
    <w:p w14:paraId="0E588999" w14:textId="77777777" w:rsidR="006E4BB2" w:rsidRPr="006E4BB2" w:rsidRDefault="006E4BB2" w:rsidP="006E4BB2">
      <w:pPr>
        <w:spacing w:after="0"/>
        <w:jc w:val="both"/>
        <w:rPr>
          <w:rFonts w:eastAsia="Times New Roman"/>
          <w:sz w:val="24"/>
          <w:szCs w:val="24"/>
          <w:lang w:val="uk-UA" w:eastAsia="ru-RU"/>
        </w:rPr>
      </w:pPr>
      <w:r w:rsidRPr="006E4BB2">
        <w:rPr>
          <w:rFonts w:eastAsia="Times New Roman"/>
          <w:sz w:val="24"/>
          <w:szCs w:val="24"/>
          <w:lang w:val="uk-UA" w:eastAsia="ru-RU"/>
        </w:rPr>
        <w:t>Показники результативності Програми наведені у Додатку 2.</w:t>
      </w:r>
    </w:p>
    <w:p w14:paraId="75A37A10" w14:textId="77777777" w:rsidR="006E4BB2" w:rsidRPr="006E4BB2" w:rsidRDefault="006E4BB2" w:rsidP="006E4BB2">
      <w:pPr>
        <w:spacing w:after="0" w:line="240" w:lineRule="auto"/>
        <w:ind w:firstLine="708"/>
        <w:jc w:val="both"/>
        <w:rPr>
          <w:rFonts w:eastAsia="Times New Roman"/>
          <w:sz w:val="24"/>
          <w:szCs w:val="24"/>
          <w:highlight w:val="darkCyan"/>
          <w:lang w:val="uk-UA" w:eastAsia="ru-RU"/>
        </w:rPr>
      </w:pPr>
    </w:p>
    <w:p w14:paraId="1B8E9C98" w14:textId="77777777" w:rsidR="006E4BB2" w:rsidRPr="006E4BB2" w:rsidRDefault="006E4BB2" w:rsidP="006E4BB2">
      <w:pPr>
        <w:tabs>
          <w:tab w:val="left" w:pos="1843"/>
          <w:tab w:val="left" w:pos="4830"/>
        </w:tabs>
        <w:spacing w:after="0"/>
        <w:jc w:val="center"/>
        <w:rPr>
          <w:rFonts w:eastAsia="Times New Roman"/>
          <w:b/>
          <w:sz w:val="24"/>
          <w:szCs w:val="24"/>
          <w:lang w:val="uk-UA" w:eastAsia="ru-RU"/>
        </w:rPr>
      </w:pPr>
      <w:r w:rsidRPr="006E4BB2">
        <w:rPr>
          <w:rFonts w:eastAsia="Times New Roman"/>
          <w:b/>
          <w:sz w:val="24"/>
          <w:szCs w:val="24"/>
          <w:lang w:val="uk-UA" w:eastAsia="ru-RU"/>
        </w:rPr>
        <w:t>V. Очікувані результати виконання Програми</w:t>
      </w:r>
    </w:p>
    <w:p w14:paraId="491A3288"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Реалізація Програми дозволить:</w:t>
      </w:r>
    </w:p>
    <w:p w14:paraId="0D1177E8" w14:textId="77777777" w:rsidR="006E4BB2" w:rsidRPr="006E4BB2" w:rsidRDefault="006E4BB2" w:rsidP="006E4BB2">
      <w:pPr>
        <w:spacing w:after="0"/>
        <w:ind w:left="708"/>
        <w:jc w:val="both"/>
        <w:rPr>
          <w:rFonts w:eastAsia="Times New Roman"/>
          <w:b/>
          <w:bCs/>
          <w:i/>
          <w:iCs/>
          <w:sz w:val="24"/>
          <w:szCs w:val="24"/>
          <w:lang w:val="uk-UA" w:eastAsia="ru-RU"/>
        </w:rPr>
      </w:pPr>
      <w:r w:rsidRPr="006E4BB2">
        <w:rPr>
          <w:rFonts w:eastAsia="Times New Roman"/>
          <w:b/>
          <w:bCs/>
          <w:i/>
          <w:iCs/>
          <w:sz w:val="24"/>
          <w:szCs w:val="24"/>
          <w:lang w:val="uk-UA" w:eastAsia="ru-RU"/>
        </w:rPr>
        <w:t>по благоустрою громади:</w:t>
      </w:r>
    </w:p>
    <w:p w14:paraId="7231B35B" w14:textId="77777777" w:rsidR="006E4BB2" w:rsidRPr="006E4BB2" w:rsidRDefault="006E4BB2" w:rsidP="006E4BB2">
      <w:pPr>
        <w:numPr>
          <w:ilvl w:val="0"/>
          <w:numId w:val="46"/>
        </w:numPr>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забезпечити належне утримання територій, пляжно-паркової зони, території кладовища та доріг;</w:t>
      </w:r>
    </w:p>
    <w:p w14:paraId="77BA8D1C" w14:textId="77777777" w:rsidR="006E4BB2" w:rsidRPr="006E4BB2" w:rsidRDefault="006E4BB2" w:rsidP="006E4BB2">
      <w:pPr>
        <w:numPr>
          <w:ilvl w:val="0"/>
          <w:numId w:val="46"/>
        </w:numPr>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забезпечити заходи з організації рятування на водах;</w:t>
      </w:r>
    </w:p>
    <w:p w14:paraId="4AC47078" w14:textId="77777777" w:rsidR="006E4BB2" w:rsidRPr="006E4BB2" w:rsidRDefault="006E4BB2" w:rsidP="006E4BB2">
      <w:pPr>
        <w:numPr>
          <w:ilvl w:val="0"/>
          <w:numId w:val="46"/>
        </w:numPr>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забезпечити заходи з відлову бродячих тварин;</w:t>
      </w:r>
    </w:p>
    <w:p w14:paraId="6D1B8AD3" w14:textId="77777777" w:rsidR="006E4BB2" w:rsidRPr="006E4BB2" w:rsidRDefault="006E4BB2" w:rsidP="006E4BB2">
      <w:pPr>
        <w:numPr>
          <w:ilvl w:val="0"/>
          <w:numId w:val="46"/>
        </w:numPr>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забезпечити належне утримання зовнішнього освітлення та його оплату;</w:t>
      </w:r>
    </w:p>
    <w:p w14:paraId="54A9BBAF" w14:textId="77777777" w:rsidR="006E4BB2" w:rsidRPr="006E4BB2" w:rsidRDefault="006E4BB2" w:rsidP="006E4BB2">
      <w:pPr>
        <w:spacing w:after="0"/>
        <w:ind w:firstLine="708"/>
        <w:jc w:val="both"/>
        <w:rPr>
          <w:rFonts w:eastAsia="Times New Roman"/>
          <w:b/>
          <w:bCs/>
          <w:i/>
          <w:iCs/>
          <w:sz w:val="24"/>
          <w:szCs w:val="24"/>
          <w:lang w:val="uk-UA" w:eastAsia="ru-RU"/>
        </w:rPr>
      </w:pPr>
      <w:r w:rsidRPr="006E4BB2">
        <w:rPr>
          <w:rFonts w:eastAsia="Times New Roman"/>
          <w:b/>
          <w:bCs/>
          <w:i/>
          <w:iCs/>
          <w:sz w:val="24"/>
          <w:szCs w:val="24"/>
          <w:lang w:val="uk-UA" w:eastAsia="ru-RU"/>
        </w:rPr>
        <w:t>у комунальній теплоенергетиці та водопровідно-каналізаційному господарстві:</w:t>
      </w:r>
    </w:p>
    <w:p w14:paraId="0E920C4F" w14:textId="77777777" w:rsidR="006E4BB2" w:rsidRPr="006E4BB2" w:rsidRDefault="006E4BB2" w:rsidP="006E4BB2">
      <w:pPr>
        <w:numPr>
          <w:ilvl w:val="0"/>
          <w:numId w:val="47"/>
        </w:numPr>
        <w:spacing w:after="0" w:line="240" w:lineRule="auto"/>
        <w:contextualSpacing/>
        <w:jc w:val="both"/>
        <w:rPr>
          <w:rFonts w:eastAsia="Times New Roman"/>
          <w:b/>
          <w:bCs/>
          <w:i/>
          <w:iCs/>
          <w:sz w:val="24"/>
          <w:szCs w:val="24"/>
          <w:lang w:val="uk-UA" w:eastAsia="ru-RU"/>
        </w:rPr>
      </w:pPr>
      <w:r w:rsidRPr="006E4BB2">
        <w:rPr>
          <w:rFonts w:eastAsia="Times New Roman"/>
          <w:sz w:val="24"/>
          <w:szCs w:val="24"/>
          <w:lang w:val="uk-UA" w:eastAsia="ru-RU"/>
        </w:rPr>
        <w:t xml:space="preserve">надати якісні послуги з централізованого водопостачання та водовідведення; виробництва, транспортування, постачання теплової енергії, надання послуг з централізованого опалення; </w:t>
      </w:r>
    </w:p>
    <w:p w14:paraId="13EEDD1D" w14:textId="77777777" w:rsidR="006E4BB2" w:rsidRPr="006E4BB2" w:rsidRDefault="006E4BB2" w:rsidP="006E4BB2">
      <w:pPr>
        <w:numPr>
          <w:ilvl w:val="0"/>
          <w:numId w:val="47"/>
        </w:numPr>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забезпечити населення житлово-комунальними послугами належного рівня та якості;</w:t>
      </w:r>
    </w:p>
    <w:p w14:paraId="4DA54DAB" w14:textId="77777777" w:rsidR="006E4BB2" w:rsidRPr="006E4BB2" w:rsidRDefault="006E4BB2" w:rsidP="006E4BB2">
      <w:pPr>
        <w:spacing w:after="0"/>
        <w:ind w:left="720"/>
        <w:contextualSpacing/>
        <w:jc w:val="both"/>
        <w:rPr>
          <w:rFonts w:eastAsia="Times New Roman"/>
          <w:sz w:val="24"/>
          <w:szCs w:val="24"/>
          <w:lang w:val="uk-UA" w:eastAsia="ru-RU"/>
        </w:rPr>
      </w:pPr>
      <w:r w:rsidRPr="006E4BB2">
        <w:rPr>
          <w:rFonts w:eastAsia="Times New Roman"/>
          <w:b/>
          <w:i/>
          <w:sz w:val="24"/>
          <w:szCs w:val="24"/>
          <w:lang w:val="uk-UA" w:eastAsia="ru-RU"/>
        </w:rPr>
        <w:t xml:space="preserve">у транспорті: </w:t>
      </w:r>
    </w:p>
    <w:p w14:paraId="59A1726F" w14:textId="77777777" w:rsidR="006E4BB2" w:rsidRPr="006E4BB2" w:rsidRDefault="006E4BB2" w:rsidP="006E4BB2">
      <w:pPr>
        <w:numPr>
          <w:ilvl w:val="0"/>
          <w:numId w:val="46"/>
        </w:numPr>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забезпечити умови безпечного руху автодорогами;</w:t>
      </w:r>
    </w:p>
    <w:p w14:paraId="21AFF9F2" w14:textId="77777777" w:rsidR="006E4BB2" w:rsidRPr="006E4BB2" w:rsidRDefault="006E4BB2" w:rsidP="006E4BB2">
      <w:pPr>
        <w:spacing w:after="0"/>
        <w:ind w:left="720"/>
        <w:contextualSpacing/>
        <w:jc w:val="both"/>
        <w:rPr>
          <w:rFonts w:eastAsia="Times New Roman"/>
          <w:b/>
          <w:bCs/>
          <w:i/>
          <w:iCs/>
          <w:sz w:val="24"/>
          <w:szCs w:val="24"/>
          <w:lang w:val="uk-UA" w:eastAsia="ru-RU"/>
        </w:rPr>
      </w:pPr>
      <w:bookmarkStart w:id="9" w:name="_Hlk162254941"/>
      <w:r w:rsidRPr="006E4BB2">
        <w:rPr>
          <w:rFonts w:eastAsia="Times New Roman"/>
          <w:b/>
          <w:bCs/>
          <w:i/>
          <w:iCs/>
          <w:sz w:val="24"/>
          <w:szCs w:val="24"/>
          <w:lang w:val="uk-UA" w:eastAsia="ru-RU"/>
        </w:rPr>
        <w:t>у сфері обслуговування житлового фонду :</w:t>
      </w:r>
    </w:p>
    <w:p w14:paraId="771488C9" w14:textId="77777777" w:rsidR="006E4BB2" w:rsidRPr="006E4BB2" w:rsidRDefault="006E4BB2" w:rsidP="006E4BB2">
      <w:pPr>
        <w:numPr>
          <w:ilvl w:val="0"/>
          <w:numId w:val="48"/>
        </w:numPr>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 xml:space="preserve">забезпечення утримання та ефективної експлуатації </w:t>
      </w:r>
      <w:bookmarkStart w:id="10" w:name="_Hlk162257082"/>
      <w:r w:rsidRPr="006E4BB2">
        <w:rPr>
          <w:rFonts w:eastAsia="Times New Roman"/>
          <w:sz w:val="24"/>
          <w:szCs w:val="24"/>
          <w:lang w:val="uk-UA" w:eastAsia="ru-RU"/>
        </w:rPr>
        <w:t>гуртожитків</w:t>
      </w:r>
      <w:bookmarkEnd w:id="9"/>
      <w:bookmarkEnd w:id="10"/>
      <w:r w:rsidRPr="006E4BB2">
        <w:rPr>
          <w:rFonts w:eastAsia="Times New Roman"/>
          <w:sz w:val="24"/>
          <w:szCs w:val="24"/>
          <w:lang w:val="uk-UA" w:eastAsia="ru-RU"/>
        </w:rPr>
        <w:t>;</w:t>
      </w:r>
    </w:p>
    <w:p w14:paraId="69D078FC" w14:textId="77777777" w:rsidR="006E4BB2" w:rsidRPr="006E4BB2" w:rsidRDefault="006E4BB2" w:rsidP="006E4BB2">
      <w:pPr>
        <w:numPr>
          <w:ilvl w:val="0"/>
          <w:numId w:val="48"/>
        </w:numPr>
        <w:spacing w:after="0" w:line="240" w:lineRule="auto"/>
        <w:contextualSpacing/>
        <w:jc w:val="both"/>
        <w:rPr>
          <w:rFonts w:eastAsia="Times New Roman"/>
          <w:sz w:val="24"/>
          <w:szCs w:val="24"/>
          <w:lang w:val="uk-UA" w:eastAsia="ru-RU"/>
        </w:rPr>
      </w:pPr>
      <w:r w:rsidRPr="006E4BB2">
        <w:rPr>
          <w:rFonts w:eastAsia="Times New Roman"/>
          <w:sz w:val="24"/>
          <w:szCs w:val="24"/>
          <w:lang w:val="uk-UA" w:eastAsia="ru-RU"/>
        </w:rPr>
        <w:t>забезпечення безперебійної роботи комунальних підприємств з надання послуг населенню.</w:t>
      </w:r>
    </w:p>
    <w:p w14:paraId="7DBE4006" w14:textId="77777777" w:rsidR="006E4BB2" w:rsidRPr="006E4BB2" w:rsidRDefault="006E4BB2" w:rsidP="006E4BB2">
      <w:pPr>
        <w:spacing w:after="0" w:line="360" w:lineRule="auto"/>
        <w:ind w:left="720"/>
        <w:contextualSpacing/>
        <w:jc w:val="center"/>
        <w:rPr>
          <w:rFonts w:eastAsia="Times New Roman"/>
          <w:b/>
          <w:sz w:val="24"/>
          <w:szCs w:val="24"/>
          <w:lang w:val="uk-UA" w:eastAsia="ru-RU"/>
        </w:rPr>
      </w:pPr>
      <w:r w:rsidRPr="006E4BB2">
        <w:rPr>
          <w:rFonts w:eastAsia="Times New Roman"/>
          <w:b/>
          <w:sz w:val="24"/>
          <w:szCs w:val="24"/>
          <w:lang w:val="uk-UA" w:eastAsia="ru-RU"/>
        </w:rPr>
        <w:t>VI.</w:t>
      </w:r>
      <w:r w:rsidRPr="006E4BB2">
        <w:rPr>
          <w:rFonts w:eastAsia="Times New Roman"/>
          <w:b/>
          <w:sz w:val="24"/>
          <w:szCs w:val="24"/>
          <w:lang w:val="uk-UA" w:eastAsia="ru-RU"/>
        </w:rPr>
        <w:tab/>
        <w:t>Обсяги та джерела фінансування Програми</w:t>
      </w:r>
    </w:p>
    <w:p w14:paraId="06AB1647"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Фінансування Програми здійснюватиметься за рахунок:</w:t>
      </w:r>
    </w:p>
    <w:p w14:paraId="6C824B13"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 xml:space="preserve">- коштів місцевого бюджету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4"/>
          <w:lang w:val="uk-UA" w:eastAsia="ru-RU"/>
        </w:rPr>
        <w:t>;</w:t>
      </w:r>
    </w:p>
    <w:p w14:paraId="5D871B53"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 коштів обласного бюджету;</w:t>
      </w:r>
    </w:p>
    <w:p w14:paraId="23303012"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 інших джерел фінансування, не заборонених законодавством.</w:t>
      </w:r>
    </w:p>
    <w:p w14:paraId="0AB0F21E"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Конкретні обсяги фінансування Програми встановлюються при формуванні державного, обласного та місцевого бюджетів (враховуючи заходи, які фінансуються у рамках інших місцевих програм та проєктів) з урахуванням реальної потреби.</w:t>
      </w:r>
    </w:p>
    <w:p w14:paraId="414518A1"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Кошти з державного та обласного бюджетів виділяються на умовах співфінансування за рахунок місцевого бюджету згідно з діючим порядком, який затверджується постановою Кабінету Міністрів України.</w:t>
      </w:r>
    </w:p>
    <w:p w14:paraId="12CEA704"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Кошти обласного бюджету спрямовуються на фінансування заходів щодо реалізації інноваційно-інвестиційних проектів з реконструкції та капітального ремонту</w:t>
      </w:r>
      <w:r w:rsidRPr="006E4BB2">
        <w:rPr>
          <w:rFonts w:eastAsia="Times New Roman"/>
          <w:color w:val="FF0000"/>
          <w:sz w:val="24"/>
          <w:szCs w:val="24"/>
          <w:lang w:val="uk-UA" w:eastAsia="ru-RU"/>
        </w:rPr>
        <w:t xml:space="preserve"> </w:t>
      </w:r>
      <w:r w:rsidRPr="006E4BB2">
        <w:rPr>
          <w:rFonts w:eastAsia="Times New Roman"/>
          <w:sz w:val="24"/>
          <w:szCs w:val="24"/>
          <w:lang w:val="uk-UA" w:eastAsia="ru-RU"/>
        </w:rPr>
        <w:t xml:space="preserve">систем </w:t>
      </w:r>
      <w:r w:rsidRPr="006E4BB2">
        <w:rPr>
          <w:rFonts w:eastAsia="Times New Roman"/>
          <w:sz w:val="24"/>
          <w:szCs w:val="24"/>
          <w:lang w:val="uk-UA" w:eastAsia="ru-RU"/>
        </w:rPr>
        <w:lastRenderedPageBreak/>
        <w:t xml:space="preserve">централізованого тепло -, водопостачання та водовідведення, а також у сфері благоустрою і комунального обслуговування, спрямованих на технічне переоснащення об’єктів житлово-комунального господарства. </w:t>
      </w:r>
    </w:p>
    <w:p w14:paraId="1CEA05B8"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Кошти місцевого бюджету можуть підлягати щорічному коригуванню на прогнозний індекс інфляції під час формування бюджету на наступний рік. Також щорічно коригується перелік інноваційно - інвестиційних проектів.</w:t>
      </w:r>
    </w:p>
    <w:p w14:paraId="58EA1F56"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 xml:space="preserve">Управління житлово-комунального господарства </w:t>
      </w:r>
      <w:bookmarkStart w:id="11" w:name="_Hlk57626590"/>
      <w:r w:rsidRPr="006E4BB2">
        <w:rPr>
          <w:rFonts w:eastAsia="Times New Roman"/>
          <w:bCs/>
          <w:sz w:val="24"/>
          <w:szCs w:val="24"/>
          <w:lang w:val="uk-UA" w:eastAsia="ru-RU"/>
        </w:rPr>
        <w:t>Південнівської міської ради</w:t>
      </w:r>
      <w:bookmarkEnd w:id="11"/>
      <w:r w:rsidRPr="006E4BB2">
        <w:rPr>
          <w:rFonts w:eastAsia="Times New Roman"/>
          <w:sz w:val="24"/>
          <w:szCs w:val="24"/>
          <w:lang w:val="uk-UA" w:eastAsia="ru-RU"/>
        </w:rPr>
        <w:t xml:space="preserve"> щорічно розробляє план заходів щодо реалізації Програми реформування і розвитку житлово - комунального господарства </w:t>
      </w:r>
      <w:r w:rsidRPr="006E4BB2">
        <w:rPr>
          <w:rFonts w:eastAsia="Times New Roman"/>
          <w:bCs/>
          <w:sz w:val="24"/>
          <w:szCs w:val="24"/>
          <w:lang w:val="uk-UA" w:eastAsia="ru-RU"/>
        </w:rPr>
        <w:t>Південнівської міської територіальної громади</w:t>
      </w:r>
      <w:r w:rsidRPr="006E4BB2">
        <w:rPr>
          <w:rFonts w:eastAsia="Times New Roman"/>
          <w:sz w:val="24"/>
          <w:szCs w:val="24"/>
          <w:lang w:val="uk-UA" w:eastAsia="ru-RU"/>
        </w:rPr>
        <w:t>; для затвердження Південнівською міською радою. У разі потреби одночасно вносяться  пропозиції  щодо коригування завдань Програми.</w:t>
      </w:r>
    </w:p>
    <w:p w14:paraId="28C108A0" w14:textId="77777777" w:rsidR="006E4BB2" w:rsidRPr="006E4BB2" w:rsidRDefault="006E4BB2" w:rsidP="006E4BB2">
      <w:pPr>
        <w:spacing w:after="0"/>
        <w:ind w:firstLine="708"/>
        <w:jc w:val="both"/>
        <w:rPr>
          <w:rFonts w:eastAsia="Times New Roman"/>
          <w:sz w:val="24"/>
          <w:szCs w:val="24"/>
          <w:lang w:val="uk-UA" w:eastAsia="ru-RU"/>
        </w:rPr>
      </w:pPr>
      <w:r w:rsidRPr="006E4BB2">
        <w:rPr>
          <w:rFonts w:eastAsia="Times New Roman"/>
          <w:sz w:val="24"/>
          <w:szCs w:val="24"/>
          <w:lang w:val="uk-UA" w:eastAsia="ru-RU"/>
        </w:rPr>
        <w:t xml:space="preserve">Головним розпорядником коштів місцевого бюджету на виконання заходів Програми є управління житлово-комунального господарства </w:t>
      </w:r>
      <w:bookmarkStart w:id="12" w:name="_Hlk57705939"/>
      <w:r w:rsidRPr="006E4BB2">
        <w:rPr>
          <w:rFonts w:eastAsia="Times New Roman"/>
          <w:bCs/>
          <w:sz w:val="24"/>
          <w:szCs w:val="24"/>
          <w:lang w:val="uk-UA" w:eastAsia="ru-RU"/>
        </w:rPr>
        <w:t>Південнівської міської ради</w:t>
      </w:r>
      <w:r w:rsidRPr="006E4BB2">
        <w:rPr>
          <w:rFonts w:eastAsia="Times New Roman"/>
          <w:sz w:val="24"/>
          <w:szCs w:val="24"/>
          <w:lang w:val="uk-UA" w:eastAsia="ru-RU"/>
        </w:rPr>
        <w:t xml:space="preserve">; </w:t>
      </w:r>
      <w:bookmarkEnd w:id="12"/>
      <w:r w:rsidRPr="006E4BB2">
        <w:rPr>
          <w:rFonts w:eastAsia="Times New Roman"/>
          <w:sz w:val="24"/>
          <w:szCs w:val="24"/>
          <w:lang w:val="uk-UA" w:eastAsia="ru-RU"/>
        </w:rPr>
        <w:t xml:space="preserve">управління капітального будівництва </w:t>
      </w:r>
      <w:r w:rsidRPr="006E4BB2">
        <w:rPr>
          <w:rFonts w:eastAsia="Times New Roman"/>
          <w:bCs/>
          <w:sz w:val="24"/>
          <w:szCs w:val="24"/>
          <w:lang w:val="uk-UA" w:eastAsia="ru-RU"/>
        </w:rPr>
        <w:t>Південнівської міської ради</w:t>
      </w:r>
      <w:r w:rsidRPr="006E4BB2">
        <w:rPr>
          <w:rFonts w:eastAsia="Times New Roman"/>
          <w:sz w:val="24"/>
          <w:szCs w:val="24"/>
          <w:lang w:val="uk-UA" w:eastAsia="ru-RU"/>
        </w:rPr>
        <w:t xml:space="preserve">; Фонд комунального майна </w:t>
      </w:r>
      <w:r w:rsidRPr="006E4BB2">
        <w:rPr>
          <w:rFonts w:eastAsia="Times New Roman"/>
          <w:bCs/>
          <w:sz w:val="24"/>
          <w:szCs w:val="24"/>
          <w:lang w:val="uk-UA" w:eastAsia="ru-RU"/>
        </w:rPr>
        <w:t>Південнівської міської ради</w:t>
      </w:r>
      <w:r w:rsidRPr="006E4BB2">
        <w:rPr>
          <w:rFonts w:eastAsia="Times New Roman"/>
          <w:sz w:val="24"/>
          <w:szCs w:val="24"/>
          <w:lang w:val="uk-UA" w:eastAsia="ru-RU"/>
        </w:rPr>
        <w:t>.</w:t>
      </w:r>
      <w:r w:rsidRPr="006E4BB2">
        <w:rPr>
          <w:rFonts w:eastAsia="Times New Roman"/>
          <w:sz w:val="24"/>
          <w:szCs w:val="24"/>
          <w:lang w:val="uk-UA" w:eastAsia="ru-RU"/>
        </w:rPr>
        <w:tab/>
      </w:r>
    </w:p>
    <w:p w14:paraId="1074A890" w14:textId="77777777" w:rsidR="006E4BB2" w:rsidRPr="006E4BB2" w:rsidRDefault="006E4BB2" w:rsidP="006E4BB2">
      <w:pPr>
        <w:spacing w:after="0" w:line="240" w:lineRule="auto"/>
        <w:ind w:left="2204"/>
        <w:contextualSpacing/>
        <w:rPr>
          <w:rFonts w:eastAsia="Times New Roman"/>
          <w:b/>
          <w:sz w:val="24"/>
          <w:szCs w:val="24"/>
          <w:lang w:val="uk-UA" w:eastAsia="ru-RU"/>
        </w:rPr>
      </w:pPr>
      <w:bookmarkStart w:id="13" w:name="_Hlk57714785"/>
    </w:p>
    <w:tbl>
      <w:tblPr>
        <w:tblpPr w:leftFromText="180" w:rightFromText="180" w:vertAnchor="text" w:horzAnchor="margin" w:tblpXSpec="center" w:tblpY="18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701"/>
        <w:gridCol w:w="1559"/>
        <w:gridCol w:w="1417"/>
        <w:gridCol w:w="2410"/>
      </w:tblGrid>
      <w:tr w:rsidR="006E4BB2" w:rsidRPr="006E4BB2" w14:paraId="0CE68BC7" w14:textId="77777777" w:rsidTr="009F4F31">
        <w:trPr>
          <w:trHeight w:val="835"/>
          <w:jc w:val="center"/>
        </w:trPr>
        <w:tc>
          <w:tcPr>
            <w:tcW w:w="2689" w:type="dxa"/>
            <w:vMerge w:val="restart"/>
            <w:vAlign w:val="center"/>
          </w:tcPr>
          <w:bookmarkEnd w:id="13"/>
          <w:p w14:paraId="667345E5" w14:textId="77777777" w:rsidR="006E4BB2" w:rsidRPr="006E4BB2" w:rsidRDefault="006E4BB2" w:rsidP="006E4BB2">
            <w:pPr>
              <w:spacing w:after="0" w:line="240" w:lineRule="auto"/>
              <w:jc w:val="center"/>
              <w:rPr>
                <w:rFonts w:eastAsia="Times New Roman"/>
                <w:iCs/>
                <w:color w:val="000000"/>
                <w:sz w:val="24"/>
                <w:szCs w:val="24"/>
                <w:lang w:val="uk-UA" w:eastAsia="ru-RU"/>
              </w:rPr>
            </w:pPr>
            <w:r w:rsidRPr="006E4BB2">
              <w:rPr>
                <w:rFonts w:eastAsia="Times New Roman"/>
                <w:iCs/>
                <w:color w:val="000000"/>
                <w:sz w:val="24"/>
                <w:szCs w:val="24"/>
                <w:lang w:val="uk-UA" w:eastAsia="ru-RU"/>
              </w:rPr>
              <w:t>Обсяг коштів, що пропонується залучити на виконання Програми</w:t>
            </w:r>
          </w:p>
        </w:tc>
        <w:tc>
          <w:tcPr>
            <w:tcW w:w="4677" w:type="dxa"/>
            <w:gridSpan w:val="3"/>
            <w:vAlign w:val="center"/>
          </w:tcPr>
          <w:p w14:paraId="6F4D5B20" w14:textId="77777777" w:rsidR="006E4BB2" w:rsidRPr="006E4BB2" w:rsidRDefault="006E4BB2" w:rsidP="006E4BB2">
            <w:pPr>
              <w:spacing w:after="0" w:line="240" w:lineRule="auto"/>
              <w:jc w:val="center"/>
              <w:rPr>
                <w:rFonts w:eastAsia="Times New Roman"/>
                <w:iCs/>
                <w:color w:val="000000"/>
                <w:sz w:val="24"/>
                <w:szCs w:val="24"/>
                <w:lang w:val="uk-UA" w:eastAsia="ru-RU"/>
              </w:rPr>
            </w:pPr>
          </w:p>
          <w:p w14:paraId="05ADBAE9" w14:textId="77777777" w:rsidR="006E4BB2" w:rsidRPr="006E4BB2" w:rsidRDefault="006E4BB2" w:rsidP="006E4BB2">
            <w:pPr>
              <w:spacing w:after="0" w:line="240" w:lineRule="auto"/>
              <w:jc w:val="center"/>
              <w:rPr>
                <w:rFonts w:eastAsia="Times New Roman"/>
                <w:iCs/>
                <w:color w:val="000000"/>
                <w:sz w:val="24"/>
                <w:szCs w:val="24"/>
                <w:lang w:val="uk-UA" w:eastAsia="ru-RU"/>
              </w:rPr>
            </w:pPr>
            <w:r w:rsidRPr="006E4BB2">
              <w:rPr>
                <w:rFonts w:eastAsia="Times New Roman"/>
                <w:iCs/>
                <w:color w:val="000000"/>
                <w:sz w:val="24"/>
                <w:szCs w:val="24"/>
                <w:lang w:val="uk-UA" w:eastAsia="ru-RU"/>
              </w:rPr>
              <w:t>Етапи виконання Програми</w:t>
            </w:r>
          </w:p>
        </w:tc>
        <w:tc>
          <w:tcPr>
            <w:tcW w:w="2410" w:type="dxa"/>
            <w:vMerge w:val="restart"/>
            <w:vAlign w:val="center"/>
          </w:tcPr>
          <w:p w14:paraId="74E83FDA" w14:textId="77777777" w:rsidR="006E4BB2" w:rsidRPr="006E4BB2" w:rsidRDefault="006E4BB2" w:rsidP="006E4BB2">
            <w:pPr>
              <w:spacing w:after="0" w:line="240" w:lineRule="auto"/>
              <w:ind w:left="-108"/>
              <w:jc w:val="center"/>
              <w:rPr>
                <w:rFonts w:eastAsia="Times New Roman"/>
                <w:iCs/>
                <w:color w:val="000000"/>
                <w:sz w:val="24"/>
                <w:szCs w:val="24"/>
                <w:lang w:val="uk-UA" w:eastAsia="ru-RU"/>
              </w:rPr>
            </w:pPr>
            <w:r w:rsidRPr="006E4BB2">
              <w:rPr>
                <w:rFonts w:eastAsia="Times New Roman"/>
                <w:iCs/>
                <w:color w:val="000000"/>
                <w:sz w:val="24"/>
                <w:szCs w:val="24"/>
                <w:lang w:val="uk-UA" w:eastAsia="ru-RU"/>
              </w:rPr>
              <w:t xml:space="preserve">Всього витрат на виконання Програми   </w:t>
            </w:r>
          </w:p>
        </w:tc>
      </w:tr>
      <w:tr w:rsidR="006E4BB2" w:rsidRPr="006E4BB2" w14:paraId="31318ACD" w14:textId="77777777" w:rsidTr="009F4F31">
        <w:trPr>
          <w:trHeight w:val="440"/>
          <w:jc w:val="center"/>
        </w:trPr>
        <w:tc>
          <w:tcPr>
            <w:tcW w:w="2689" w:type="dxa"/>
            <w:vMerge/>
            <w:vAlign w:val="center"/>
          </w:tcPr>
          <w:p w14:paraId="038D1542" w14:textId="77777777" w:rsidR="006E4BB2" w:rsidRPr="006E4BB2" w:rsidRDefault="006E4BB2" w:rsidP="006E4BB2">
            <w:pPr>
              <w:spacing w:after="0" w:line="240" w:lineRule="auto"/>
              <w:jc w:val="center"/>
              <w:rPr>
                <w:rFonts w:eastAsia="Times New Roman"/>
                <w:i/>
                <w:color w:val="000000"/>
                <w:sz w:val="24"/>
                <w:szCs w:val="24"/>
                <w:lang w:val="uk-UA" w:eastAsia="ru-RU"/>
              </w:rPr>
            </w:pPr>
          </w:p>
        </w:tc>
        <w:tc>
          <w:tcPr>
            <w:tcW w:w="1701" w:type="dxa"/>
            <w:vAlign w:val="center"/>
          </w:tcPr>
          <w:p w14:paraId="56752EC9" w14:textId="77777777" w:rsidR="006E4BB2" w:rsidRPr="006E4BB2" w:rsidRDefault="006E4BB2" w:rsidP="006E4BB2">
            <w:pPr>
              <w:spacing w:after="0" w:line="240" w:lineRule="auto"/>
              <w:jc w:val="center"/>
              <w:rPr>
                <w:rFonts w:eastAsia="Times New Roman"/>
                <w:iCs/>
                <w:color w:val="000000"/>
                <w:sz w:val="24"/>
                <w:szCs w:val="24"/>
                <w:lang w:val="uk-UA" w:eastAsia="ru-RU"/>
              </w:rPr>
            </w:pPr>
            <w:r w:rsidRPr="006E4BB2">
              <w:rPr>
                <w:rFonts w:eastAsia="Times New Roman"/>
                <w:iCs/>
                <w:color w:val="000000"/>
                <w:sz w:val="24"/>
                <w:szCs w:val="24"/>
                <w:lang w:val="uk-UA" w:eastAsia="ru-RU"/>
              </w:rPr>
              <w:t>2025 рік</w:t>
            </w:r>
          </w:p>
        </w:tc>
        <w:tc>
          <w:tcPr>
            <w:tcW w:w="1559" w:type="dxa"/>
            <w:vAlign w:val="center"/>
          </w:tcPr>
          <w:p w14:paraId="6890BC7E" w14:textId="77777777" w:rsidR="006E4BB2" w:rsidRPr="006E4BB2" w:rsidRDefault="006E4BB2" w:rsidP="006E4BB2">
            <w:pPr>
              <w:spacing w:after="0" w:line="240" w:lineRule="auto"/>
              <w:jc w:val="center"/>
              <w:rPr>
                <w:rFonts w:eastAsia="Times New Roman"/>
                <w:iCs/>
                <w:color w:val="000000"/>
                <w:sz w:val="24"/>
                <w:szCs w:val="24"/>
                <w:lang w:val="uk-UA" w:eastAsia="ru-RU"/>
              </w:rPr>
            </w:pPr>
            <w:r w:rsidRPr="006E4BB2">
              <w:rPr>
                <w:rFonts w:eastAsia="Times New Roman"/>
                <w:iCs/>
                <w:color w:val="000000"/>
                <w:sz w:val="24"/>
                <w:szCs w:val="24"/>
                <w:lang w:val="uk-UA" w:eastAsia="ru-RU"/>
              </w:rPr>
              <w:t>2026 рік</w:t>
            </w:r>
          </w:p>
        </w:tc>
        <w:tc>
          <w:tcPr>
            <w:tcW w:w="1417" w:type="dxa"/>
            <w:tcBorders>
              <w:bottom w:val="single" w:sz="4" w:space="0" w:color="auto"/>
            </w:tcBorders>
            <w:vAlign w:val="center"/>
          </w:tcPr>
          <w:p w14:paraId="139C280F" w14:textId="77777777" w:rsidR="006E4BB2" w:rsidRPr="006E4BB2" w:rsidRDefault="006E4BB2" w:rsidP="006E4BB2">
            <w:pPr>
              <w:spacing w:after="0" w:line="240" w:lineRule="auto"/>
              <w:jc w:val="center"/>
              <w:rPr>
                <w:rFonts w:eastAsia="Times New Roman"/>
                <w:iCs/>
                <w:color w:val="000000"/>
                <w:sz w:val="24"/>
                <w:szCs w:val="24"/>
                <w:lang w:val="uk-UA" w:eastAsia="ru-RU"/>
              </w:rPr>
            </w:pPr>
            <w:r w:rsidRPr="006E4BB2">
              <w:rPr>
                <w:rFonts w:eastAsia="Times New Roman"/>
                <w:iCs/>
                <w:color w:val="000000"/>
                <w:sz w:val="24"/>
                <w:szCs w:val="24"/>
                <w:lang w:val="uk-UA" w:eastAsia="ru-RU"/>
              </w:rPr>
              <w:t>2027 рік</w:t>
            </w:r>
          </w:p>
        </w:tc>
        <w:tc>
          <w:tcPr>
            <w:tcW w:w="2410" w:type="dxa"/>
            <w:vMerge/>
            <w:tcBorders>
              <w:bottom w:val="single" w:sz="4" w:space="0" w:color="auto"/>
            </w:tcBorders>
            <w:vAlign w:val="center"/>
          </w:tcPr>
          <w:p w14:paraId="68B98BB5" w14:textId="77777777" w:rsidR="006E4BB2" w:rsidRPr="006E4BB2" w:rsidRDefault="006E4BB2" w:rsidP="006E4BB2">
            <w:pPr>
              <w:spacing w:after="0" w:line="240" w:lineRule="auto"/>
              <w:jc w:val="center"/>
              <w:rPr>
                <w:rFonts w:eastAsia="Times New Roman"/>
                <w:i/>
                <w:color w:val="000000"/>
                <w:sz w:val="24"/>
                <w:szCs w:val="24"/>
                <w:highlight w:val="yellow"/>
                <w:lang w:val="uk-UA" w:eastAsia="ru-RU"/>
              </w:rPr>
            </w:pPr>
          </w:p>
        </w:tc>
      </w:tr>
      <w:tr w:rsidR="006E4BB2" w:rsidRPr="006E4BB2" w14:paraId="0B171E31" w14:textId="77777777" w:rsidTr="009F4F31">
        <w:trPr>
          <w:trHeight w:val="542"/>
          <w:jc w:val="center"/>
        </w:trPr>
        <w:tc>
          <w:tcPr>
            <w:tcW w:w="2689" w:type="dxa"/>
            <w:vAlign w:val="center"/>
          </w:tcPr>
          <w:p w14:paraId="54A6B177" w14:textId="77777777" w:rsidR="006E4BB2" w:rsidRPr="006E4BB2" w:rsidRDefault="006E4BB2" w:rsidP="006E4BB2">
            <w:pPr>
              <w:spacing w:after="0" w:line="240" w:lineRule="auto"/>
              <w:rPr>
                <w:rFonts w:eastAsia="Times New Roman"/>
                <w:color w:val="000000"/>
                <w:sz w:val="24"/>
                <w:szCs w:val="24"/>
                <w:lang w:val="uk-UA" w:eastAsia="ru-RU"/>
              </w:rPr>
            </w:pPr>
            <w:r w:rsidRPr="006E4BB2">
              <w:rPr>
                <w:rFonts w:eastAsia="Times New Roman"/>
                <w:color w:val="000000"/>
                <w:sz w:val="24"/>
                <w:szCs w:val="24"/>
                <w:lang w:val="uk-UA" w:eastAsia="ru-RU"/>
              </w:rPr>
              <w:t xml:space="preserve">Обсяг коштів всього, </w:t>
            </w:r>
          </w:p>
          <w:p w14:paraId="19F2F7A7" w14:textId="77777777" w:rsidR="006E4BB2" w:rsidRPr="006E4BB2" w:rsidRDefault="006E4BB2" w:rsidP="006E4BB2">
            <w:pPr>
              <w:spacing w:after="0" w:line="240" w:lineRule="auto"/>
              <w:rPr>
                <w:rFonts w:eastAsia="Times New Roman"/>
                <w:color w:val="000000"/>
                <w:sz w:val="24"/>
                <w:szCs w:val="24"/>
                <w:lang w:val="uk-UA" w:eastAsia="ru-RU"/>
              </w:rPr>
            </w:pPr>
            <w:r w:rsidRPr="006E4BB2">
              <w:rPr>
                <w:rFonts w:eastAsia="Times New Roman"/>
                <w:color w:val="000000"/>
                <w:sz w:val="24"/>
                <w:szCs w:val="24"/>
                <w:lang w:val="uk-UA" w:eastAsia="ru-RU"/>
              </w:rPr>
              <w:t>зокрема:</w:t>
            </w:r>
          </w:p>
        </w:tc>
        <w:tc>
          <w:tcPr>
            <w:tcW w:w="1701" w:type="dxa"/>
            <w:vAlign w:val="center"/>
          </w:tcPr>
          <w:p w14:paraId="191377D8" w14:textId="77777777" w:rsidR="006E4BB2" w:rsidRPr="006E4BB2" w:rsidRDefault="006E4BB2" w:rsidP="006E4BB2">
            <w:pPr>
              <w:spacing w:after="0" w:line="240" w:lineRule="auto"/>
              <w:jc w:val="center"/>
              <w:rPr>
                <w:rFonts w:eastAsia="Times New Roman"/>
                <w:color w:val="000000"/>
                <w:lang w:val="uk-UA" w:eastAsia="ru-RU"/>
              </w:rPr>
            </w:pPr>
            <w:r w:rsidRPr="006E4BB2">
              <w:rPr>
                <w:rFonts w:eastAsia="Times New Roman"/>
                <w:color w:val="000000"/>
                <w:lang w:val="uk-UA" w:eastAsia="ru-RU"/>
              </w:rPr>
              <w:t>384</w:t>
            </w:r>
            <w:r w:rsidRPr="006E4BB2">
              <w:rPr>
                <w:rFonts w:eastAsia="Times New Roman"/>
                <w:b/>
                <w:sz w:val="24"/>
                <w:szCs w:val="24"/>
                <w:lang w:val="uk-UA" w:eastAsia="ru-RU"/>
              </w:rPr>
              <w:t> </w:t>
            </w:r>
            <w:r w:rsidRPr="006E4BB2">
              <w:rPr>
                <w:rFonts w:eastAsia="Times New Roman"/>
                <w:color w:val="000000"/>
                <w:lang w:val="uk-UA" w:eastAsia="ru-RU"/>
              </w:rPr>
              <w:t>755,616</w:t>
            </w:r>
          </w:p>
        </w:tc>
        <w:tc>
          <w:tcPr>
            <w:tcW w:w="1559" w:type="dxa"/>
            <w:vAlign w:val="center"/>
          </w:tcPr>
          <w:p w14:paraId="1AE95976" w14:textId="77777777" w:rsidR="006E4BB2" w:rsidRPr="006E4BB2" w:rsidRDefault="006E4BB2" w:rsidP="006E4BB2">
            <w:pPr>
              <w:spacing w:after="0" w:line="240" w:lineRule="auto"/>
              <w:jc w:val="center"/>
              <w:rPr>
                <w:rFonts w:eastAsia="Times New Roman"/>
                <w:bCs/>
                <w:lang w:val="uk-UA" w:eastAsia="ru-RU"/>
              </w:rPr>
            </w:pPr>
            <w:r w:rsidRPr="006E4BB2">
              <w:rPr>
                <w:rFonts w:eastAsia="Times New Roman"/>
                <w:bCs/>
                <w:lang w:val="uk-UA" w:eastAsia="ru-RU"/>
              </w:rPr>
              <w:t>197 219,557</w:t>
            </w:r>
          </w:p>
        </w:tc>
        <w:tc>
          <w:tcPr>
            <w:tcW w:w="1417" w:type="dxa"/>
            <w:tcBorders>
              <w:bottom w:val="single" w:sz="4" w:space="0" w:color="auto"/>
            </w:tcBorders>
            <w:vAlign w:val="center"/>
          </w:tcPr>
          <w:p w14:paraId="0519BBFE" w14:textId="77777777" w:rsidR="006E4BB2" w:rsidRPr="006E4BB2" w:rsidRDefault="006E4BB2" w:rsidP="006E4BB2">
            <w:pPr>
              <w:spacing w:after="0" w:line="240" w:lineRule="auto"/>
              <w:jc w:val="center"/>
              <w:rPr>
                <w:rFonts w:eastAsia="Times New Roman"/>
                <w:bCs/>
                <w:lang w:val="uk-UA" w:eastAsia="ru-RU"/>
              </w:rPr>
            </w:pPr>
            <w:r w:rsidRPr="006E4BB2">
              <w:rPr>
                <w:rFonts w:eastAsia="Times New Roman"/>
                <w:bCs/>
                <w:lang w:val="uk-UA" w:eastAsia="ru-RU"/>
              </w:rPr>
              <w:t>135</w:t>
            </w:r>
            <w:r w:rsidRPr="006E4BB2">
              <w:rPr>
                <w:rFonts w:eastAsia="Times New Roman"/>
                <w:b/>
                <w:sz w:val="24"/>
                <w:szCs w:val="24"/>
                <w:lang w:val="uk-UA" w:eastAsia="ru-RU"/>
              </w:rPr>
              <w:t> </w:t>
            </w:r>
            <w:r w:rsidRPr="006E4BB2">
              <w:rPr>
                <w:rFonts w:eastAsia="Times New Roman"/>
                <w:bCs/>
                <w:lang w:val="uk-UA" w:eastAsia="ru-RU"/>
              </w:rPr>
              <w:t>720,850</w:t>
            </w:r>
          </w:p>
        </w:tc>
        <w:tc>
          <w:tcPr>
            <w:tcW w:w="2410" w:type="dxa"/>
            <w:tcBorders>
              <w:bottom w:val="single" w:sz="4" w:space="0" w:color="auto"/>
            </w:tcBorders>
            <w:vAlign w:val="center"/>
          </w:tcPr>
          <w:p w14:paraId="474DB49F" w14:textId="77777777" w:rsidR="006E4BB2" w:rsidRPr="006E4BB2" w:rsidRDefault="006E4BB2" w:rsidP="006E4BB2">
            <w:pPr>
              <w:spacing w:after="0" w:line="240" w:lineRule="auto"/>
              <w:jc w:val="center"/>
              <w:rPr>
                <w:rFonts w:eastAsia="Times New Roman"/>
                <w:bCs/>
                <w:lang w:val="uk-UA" w:eastAsia="ru-RU"/>
              </w:rPr>
            </w:pPr>
            <w:r w:rsidRPr="006E4BB2">
              <w:rPr>
                <w:rFonts w:eastAsia="Times New Roman"/>
                <w:b/>
                <w:color w:val="000000"/>
                <w:lang w:val="uk-UA" w:eastAsia="ru-RU"/>
              </w:rPr>
              <w:t>717 696,023</w:t>
            </w:r>
          </w:p>
        </w:tc>
      </w:tr>
      <w:tr w:rsidR="006E4BB2" w:rsidRPr="006E4BB2" w14:paraId="2203DA1B" w14:textId="77777777" w:rsidTr="009F4F31">
        <w:trPr>
          <w:trHeight w:val="412"/>
          <w:jc w:val="center"/>
        </w:trPr>
        <w:tc>
          <w:tcPr>
            <w:tcW w:w="2689" w:type="dxa"/>
            <w:vAlign w:val="center"/>
          </w:tcPr>
          <w:p w14:paraId="10EDFCE5" w14:textId="77777777" w:rsidR="006E4BB2" w:rsidRPr="006E4BB2" w:rsidRDefault="006E4BB2" w:rsidP="006E4BB2">
            <w:pPr>
              <w:spacing w:after="0" w:line="240" w:lineRule="auto"/>
              <w:rPr>
                <w:rFonts w:eastAsia="Times New Roman"/>
                <w:color w:val="000000"/>
                <w:sz w:val="24"/>
                <w:szCs w:val="24"/>
                <w:lang w:val="uk-UA" w:eastAsia="ru-RU"/>
              </w:rPr>
            </w:pPr>
            <w:r w:rsidRPr="006E4BB2">
              <w:rPr>
                <w:rFonts w:eastAsia="Times New Roman"/>
                <w:color w:val="000000"/>
                <w:sz w:val="24"/>
                <w:szCs w:val="24"/>
                <w:lang w:val="uk-UA" w:eastAsia="ru-RU"/>
              </w:rPr>
              <w:t>Обласний бюджет</w:t>
            </w:r>
          </w:p>
        </w:tc>
        <w:tc>
          <w:tcPr>
            <w:tcW w:w="1701" w:type="dxa"/>
            <w:vAlign w:val="center"/>
          </w:tcPr>
          <w:p w14:paraId="150B8E6C" w14:textId="77777777" w:rsidR="006E4BB2" w:rsidRPr="006E4BB2" w:rsidRDefault="006E4BB2" w:rsidP="006E4BB2">
            <w:pPr>
              <w:spacing w:after="0" w:line="240" w:lineRule="auto"/>
              <w:jc w:val="center"/>
              <w:rPr>
                <w:rFonts w:eastAsia="Times New Roman"/>
                <w:bCs/>
                <w:lang w:val="uk-UA" w:eastAsia="ru-RU"/>
              </w:rPr>
            </w:pPr>
            <w:r w:rsidRPr="006E4BB2">
              <w:rPr>
                <w:rFonts w:eastAsia="Times New Roman"/>
                <w:color w:val="000000"/>
                <w:lang w:val="uk-UA" w:eastAsia="ru-RU"/>
              </w:rPr>
              <w:t>7</w:t>
            </w:r>
            <w:r w:rsidRPr="006E4BB2">
              <w:rPr>
                <w:rFonts w:eastAsia="Times New Roman"/>
                <w:b/>
                <w:sz w:val="24"/>
                <w:szCs w:val="24"/>
                <w:lang w:val="uk-UA" w:eastAsia="ru-RU"/>
              </w:rPr>
              <w:t> </w:t>
            </w:r>
            <w:r w:rsidRPr="006E4BB2">
              <w:rPr>
                <w:rFonts w:eastAsia="Times New Roman"/>
                <w:color w:val="000000"/>
                <w:lang w:val="uk-UA" w:eastAsia="ru-RU"/>
              </w:rPr>
              <w:t>997,976</w:t>
            </w:r>
          </w:p>
        </w:tc>
        <w:tc>
          <w:tcPr>
            <w:tcW w:w="1559" w:type="dxa"/>
            <w:tcBorders>
              <w:right w:val="single" w:sz="4" w:space="0" w:color="auto"/>
            </w:tcBorders>
            <w:vAlign w:val="center"/>
          </w:tcPr>
          <w:p w14:paraId="776385AB" w14:textId="77777777" w:rsidR="006E4BB2" w:rsidRPr="006E4BB2" w:rsidRDefault="006E4BB2" w:rsidP="006E4BB2">
            <w:pPr>
              <w:spacing w:after="0" w:line="240" w:lineRule="auto"/>
              <w:jc w:val="center"/>
              <w:rPr>
                <w:rFonts w:eastAsia="Times New Roman"/>
                <w:bCs/>
                <w:lang w:val="uk-UA"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00BF96A" w14:textId="77777777" w:rsidR="006E4BB2" w:rsidRPr="006E4BB2" w:rsidRDefault="006E4BB2" w:rsidP="006E4BB2">
            <w:pPr>
              <w:spacing w:after="0" w:line="240" w:lineRule="auto"/>
              <w:jc w:val="center"/>
              <w:rPr>
                <w:rFonts w:eastAsia="Times New Roman"/>
                <w:b/>
                <w:sz w:val="24"/>
                <w:szCs w:val="24"/>
                <w:lang w:val="uk-UA"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266C40EF" w14:textId="77777777" w:rsidR="006E4BB2" w:rsidRPr="006E4BB2" w:rsidRDefault="006E4BB2" w:rsidP="006E4BB2">
            <w:pPr>
              <w:spacing w:after="0" w:line="240" w:lineRule="auto"/>
              <w:jc w:val="center"/>
              <w:rPr>
                <w:rFonts w:eastAsia="Times New Roman"/>
                <w:lang w:val="uk-UA" w:eastAsia="ru-RU"/>
              </w:rPr>
            </w:pPr>
            <w:r w:rsidRPr="006E4BB2">
              <w:rPr>
                <w:rFonts w:eastAsia="Times New Roman"/>
                <w:b/>
                <w:lang w:val="uk-UA" w:eastAsia="ru-RU"/>
              </w:rPr>
              <w:t>7</w:t>
            </w:r>
            <w:r w:rsidRPr="006E4BB2">
              <w:rPr>
                <w:rFonts w:eastAsia="Times New Roman"/>
                <w:b/>
                <w:sz w:val="24"/>
                <w:szCs w:val="24"/>
                <w:lang w:val="uk-UA" w:eastAsia="ru-RU"/>
              </w:rPr>
              <w:t> </w:t>
            </w:r>
            <w:r w:rsidRPr="006E4BB2">
              <w:rPr>
                <w:rFonts w:eastAsia="Times New Roman"/>
                <w:b/>
                <w:lang w:val="uk-UA" w:eastAsia="ru-RU"/>
              </w:rPr>
              <w:t>997,976</w:t>
            </w:r>
          </w:p>
        </w:tc>
      </w:tr>
      <w:tr w:rsidR="006E4BB2" w:rsidRPr="006E4BB2" w14:paraId="4E4730B6" w14:textId="77777777" w:rsidTr="009F4F31">
        <w:trPr>
          <w:trHeight w:val="418"/>
          <w:jc w:val="center"/>
        </w:trPr>
        <w:tc>
          <w:tcPr>
            <w:tcW w:w="2689" w:type="dxa"/>
            <w:vAlign w:val="center"/>
          </w:tcPr>
          <w:p w14:paraId="08D30A04" w14:textId="77777777" w:rsidR="006E4BB2" w:rsidRPr="006E4BB2" w:rsidRDefault="006E4BB2" w:rsidP="006E4BB2">
            <w:pPr>
              <w:spacing w:after="0" w:line="240" w:lineRule="auto"/>
              <w:rPr>
                <w:rFonts w:eastAsia="Times New Roman"/>
                <w:color w:val="000000"/>
                <w:sz w:val="24"/>
                <w:szCs w:val="24"/>
                <w:lang w:val="uk-UA" w:eastAsia="ru-RU"/>
              </w:rPr>
            </w:pPr>
            <w:r w:rsidRPr="006E4BB2">
              <w:rPr>
                <w:rFonts w:eastAsia="Times New Roman"/>
                <w:color w:val="000000"/>
                <w:sz w:val="24"/>
                <w:szCs w:val="24"/>
                <w:lang w:val="uk-UA" w:eastAsia="ru-RU"/>
              </w:rPr>
              <w:t xml:space="preserve">Бюджет </w:t>
            </w:r>
            <w:r w:rsidRPr="006E4BB2">
              <w:rPr>
                <w:rFonts w:eastAsia="Times New Roman"/>
                <w:bCs/>
                <w:sz w:val="24"/>
                <w:szCs w:val="24"/>
                <w:lang w:val="uk-UA" w:eastAsia="ru-RU"/>
              </w:rPr>
              <w:t xml:space="preserve"> Південнівської </w:t>
            </w:r>
            <w:r w:rsidRPr="006E4BB2">
              <w:rPr>
                <w:rFonts w:eastAsia="Times New Roman"/>
                <w:color w:val="000000"/>
                <w:sz w:val="24"/>
                <w:szCs w:val="24"/>
                <w:lang w:val="uk-UA" w:eastAsia="ru-RU"/>
              </w:rPr>
              <w:t>міської територіальної громади</w:t>
            </w:r>
          </w:p>
        </w:tc>
        <w:tc>
          <w:tcPr>
            <w:tcW w:w="1701" w:type="dxa"/>
            <w:vAlign w:val="center"/>
          </w:tcPr>
          <w:p w14:paraId="2333E484" w14:textId="77777777" w:rsidR="006E4BB2" w:rsidRPr="006E4BB2" w:rsidRDefault="006E4BB2" w:rsidP="006E4BB2">
            <w:pPr>
              <w:spacing w:after="0" w:line="240" w:lineRule="auto"/>
              <w:jc w:val="center"/>
              <w:rPr>
                <w:rFonts w:eastAsia="Times New Roman"/>
                <w:color w:val="000000"/>
                <w:lang w:val="uk-UA" w:eastAsia="ru-RU"/>
              </w:rPr>
            </w:pPr>
            <w:r w:rsidRPr="006E4BB2">
              <w:rPr>
                <w:rFonts w:eastAsia="Times New Roman"/>
                <w:color w:val="000000"/>
                <w:lang w:val="uk-UA" w:eastAsia="ru-RU"/>
              </w:rPr>
              <w:t>376</w:t>
            </w:r>
            <w:r w:rsidRPr="006E4BB2">
              <w:rPr>
                <w:rFonts w:eastAsia="Times New Roman"/>
                <w:b/>
                <w:sz w:val="24"/>
                <w:szCs w:val="24"/>
                <w:lang w:val="uk-UA" w:eastAsia="ru-RU"/>
              </w:rPr>
              <w:t> </w:t>
            </w:r>
            <w:r w:rsidRPr="006E4BB2">
              <w:rPr>
                <w:rFonts w:eastAsia="Times New Roman"/>
                <w:color w:val="000000"/>
                <w:lang w:val="uk-UA" w:eastAsia="ru-RU"/>
              </w:rPr>
              <w:t>757,640</w:t>
            </w:r>
          </w:p>
        </w:tc>
        <w:tc>
          <w:tcPr>
            <w:tcW w:w="1559" w:type="dxa"/>
            <w:vAlign w:val="center"/>
          </w:tcPr>
          <w:p w14:paraId="18D2641D" w14:textId="77777777" w:rsidR="006E4BB2" w:rsidRPr="006E4BB2" w:rsidRDefault="006E4BB2" w:rsidP="006E4BB2">
            <w:pPr>
              <w:spacing w:after="0" w:line="240" w:lineRule="auto"/>
              <w:jc w:val="center"/>
              <w:rPr>
                <w:rFonts w:eastAsia="Times New Roman"/>
                <w:bCs/>
                <w:lang w:val="uk-UA" w:eastAsia="ru-RU"/>
              </w:rPr>
            </w:pPr>
            <w:r w:rsidRPr="006E4BB2">
              <w:rPr>
                <w:rFonts w:eastAsia="Times New Roman"/>
                <w:bCs/>
                <w:lang w:val="uk-UA" w:eastAsia="ru-RU"/>
              </w:rPr>
              <w:t>197 219,557</w:t>
            </w:r>
          </w:p>
        </w:tc>
        <w:tc>
          <w:tcPr>
            <w:tcW w:w="1417" w:type="dxa"/>
            <w:tcBorders>
              <w:top w:val="single" w:sz="4" w:space="0" w:color="auto"/>
            </w:tcBorders>
            <w:vAlign w:val="center"/>
          </w:tcPr>
          <w:p w14:paraId="5A575CF0" w14:textId="77777777" w:rsidR="006E4BB2" w:rsidRPr="006E4BB2" w:rsidRDefault="006E4BB2" w:rsidP="006E4BB2">
            <w:pPr>
              <w:spacing w:after="0" w:line="240" w:lineRule="auto"/>
              <w:jc w:val="center"/>
              <w:rPr>
                <w:rFonts w:eastAsia="Times New Roman"/>
                <w:bCs/>
                <w:lang w:val="uk-UA" w:eastAsia="ru-RU"/>
              </w:rPr>
            </w:pPr>
            <w:r w:rsidRPr="006E4BB2">
              <w:rPr>
                <w:rFonts w:eastAsia="Times New Roman"/>
                <w:bCs/>
                <w:lang w:val="uk-UA" w:eastAsia="ru-RU"/>
              </w:rPr>
              <w:t>135</w:t>
            </w:r>
            <w:r w:rsidRPr="006E4BB2">
              <w:rPr>
                <w:rFonts w:eastAsia="Times New Roman"/>
                <w:b/>
                <w:sz w:val="24"/>
                <w:szCs w:val="24"/>
                <w:lang w:val="uk-UA" w:eastAsia="ru-RU"/>
              </w:rPr>
              <w:t> </w:t>
            </w:r>
            <w:r w:rsidRPr="006E4BB2">
              <w:rPr>
                <w:rFonts w:eastAsia="Times New Roman"/>
                <w:bCs/>
                <w:lang w:val="uk-UA" w:eastAsia="ru-RU"/>
              </w:rPr>
              <w:t>720,850</w:t>
            </w:r>
          </w:p>
        </w:tc>
        <w:tc>
          <w:tcPr>
            <w:tcW w:w="2410" w:type="dxa"/>
            <w:tcBorders>
              <w:top w:val="single" w:sz="4" w:space="0" w:color="auto"/>
            </w:tcBorders>
            <w:vAlign w:val="center"/>
          </w:tcPr>
          <w:p w14:paraId="64954A10" w14:textId="77777777" w:rsidR="006E4BB2" w:rsidRPr="006E4BB2" w:rsidRDefault="006E4BB2" w:rsidP="006E4BB2">
            <w:pPr>
              <w:spacing w:after="0" w:line="240" w:lineRule="auto"/>
              <w:jc w:val="center"/>
              <w:rPr>
                <w:rFonts w:eastAsia="Times New Roman"/>
                <w:b/>
                <w:color w:val="000000"/>
                <w:lang w:val="uk-UA" w:eastAsia="ru-RU"/>
              </w:rPr>
            </w:pPr>
            <w:r w:rsidRPr="006E4BB2">
              <w:rPr>
                <w:rFonts w:eastAsia="Times New Roman"/>
                <w:b/>
                <w:color w:val="000000"/>
                <w:lang w:val="uk-UA" w:eastAsia="ru-RU"/>
              </w:rPr>
              <w:t>709 698,047</w:t>
            </w:r>
          </w:p>
        </w:tc>
      </w:tr>
    </w:tbl>
    <w:p w14:paraId="1C249B59" w14:textId="77777777" w:rsidR="006E4BB2" w:rsidRPr="006E4BB2" w:rsidRDefault="006E4BB2" w:rsidP="006E4BB2">
      <w:pPr>
        <w:spacing w:after="0" w:line="240" w:lineRule="auto"/>
        <w:ind w:left="708"/>
        <w:jc w:val="center"/>
        <w:rPr>
          <w:rFonts w:eastAsia="Times New Roman"/>
          <w:b/>
          <w:sz w:val="24"/>
          <w:szCs w:val="24"/>
          <w:highlight w:val="yellow"/>
          <w:lang w:val="uk-UA" w:eastAsia="ru-RU"/>
        </w:rPr>
      </w:pPr>
    </w:p>
    <w:p w14:paraId="43686805" w14:textId="77777777" w:rsidR="006E4BB2" w:rsidRPr="006E4BB2" w:rsidRDefault="006E4BB2" w:rsidP="006E4BB2">
      <w:pPr>
        <w:spacing w:after="0" w:line="240" w:lineRule="auto"/>
        <w:ind w:firstLine="851"/>
        <w:jc w:val="center"/>
        <w:rPr>
          <w:rFonts w:eastAsia="Times New Roman"/>
          <w:b/>
          <w:sz w:val="24"/>
          <w:szCs w:val="24"/>
          <w:lang w:val="uk-UA" w:eastAsia="ru-RU"/>
        </w:rPr>
      </w:pPr>
      <w:r w:rsidRPr="006E4BB2">
        <w:rPr>
          <w:rFonts w:eastAsia="Times New Roman"/>
          <w:b/>
          <w:sz w:val="24"/>
          <w:szCs w:val="24"/>
          <w:lang w:val="uk-UA" w:eastAsia="ru-RU"/>
        </w:rPr>
        <w:t>VII.</w:t>
      </w:r>
      <w:r w:rsidRPr="006E4BB2">
        <w:rPr>
          <w:rFonts w:eastAsia="Times New Roman"/>
          <w:b/>
          <w:sz w:val="24"/>
          <w:szCs w:val="24"/>
          <w:lang w:val="uk-UA" w:eastAsia="ru-RU"/>
        </w:rPr>
        <w:tab/>
        <w:t>Строки та етапи виконання Програми</w:t>
      </w:r>
    </w:p>
    <w:p w14:paraId="176B549F" w14:textId="77777777" w:rsidR="006E4BB2" w:rsidRPr="006E4BB2" w:rsidRDefault="006E4BB2" w:rsidP="006E4BB2">
      <w:pPr>
        <w:spacing w:after="0" w:line="240" w:lineRule="auto"/>
        <w:ind w:firstLine="851"/>
        <w:jc w:val="center"/>
        <w:rPr>
          <w:rFonts w:eastAsia="Times New Roman"/>
          <w:b/>
          <w:sz w:val="24"/>
          <w:szCs w:val="24"/>
          <w:lang w:val="uk-UA" w:eastAsia="ru-RU"/>
        </w:rPr>
      </w:pPr>
    </w:p>
    <w:p w14:paraId="0B9A1236" w14:textId="77777777" w:rsidR="006E4BB2" w:rsidRPr="006E4BB2" w:rsidRDefault="006E4BB2" w:rsidP="006E4BB2">
      <w:pPr>
        <w:spacing w:after="0" w:line="240" w:lineRule="auto"/>
        <w:ind w:firstLine="851"/>
        <w:jc w:val="both"/>
        <w:rPr>
          <w:rFonts w:eastAsia="Times New Roman"/>
          <w:bCs/>
          <w:sz w:val="24"/>
          <w:szCs w:val="24"/>
          <w:lang w:val="uk-UA" w:eastAsia="ru-RU"/>
        </w:rPr>
      </w:pPr>
      <w:r w:rsidRPr="006E4BB2">
        <w:rPr>
          <w:rFonts w:eastAsia="Times New Roman"/>
          <w:bCs/>
          <w:sz w:val="24"/>
          <w:szCs w:val="24"/>
          <w:lang w:val="uk-UA" w:eastAsia="ru-RU"/>
        </w:rPr>
        <w:t xml:space="preserve">Виконання Програми розраховано на період 2025 – 2027 роки. В разі необхідності строк дії Програми може бути подовжено. </w:t>
      </w:r>
    </w:p>
    <w:p w14:paraId="4F2AE099" w14:textId="77777777" w:rsidR="006E4BB2" w:rsidRPr="006E4BB2" w:rsidRDefault="006E4BB2" w:rsidP="006E4BB2">
      <w:pPr>
        <w:spacing w:after="0" w:line="240" w:lineRule="auto"/>
        <w:ind w:left="567" w:firstLine="720"/>
        <w:jc w:val="both"/>
        <w:rPr>
          <w:rFonts w:eastAsia="Times New Roman"/>
          <w:b/>
          <w:sz w:val="24"/>
          <w:szCs w:val="24"/>
          <w:lang w:val="uk-UA" w:eastAsia="ru-RU"/>
        </w:rPr>
      </w:pPr>
    </w:p>
    <w:p w14:paraId="3AF73EA6" w14:textId="77777777" w:rsidR="006E4BB2" w:rsidRPr="006E4BB2" w:rsidRDefault="006E4BB2" w:rsidP="006E4BB2">
      <w:pPr>
        <w:spacing w:after="0" w:line="240" w:lineRule="auto"/>
        <w:ind w:left="567" w:firstLine="720"/>
        <w:jc w:val="both"/>
        <w:rPr>
          <w:rFonts w:eastAsia="Times New Roman"/>
          <w:b/>
          <w:sz w:val="24"/>
          <w:szCs w:val="24"/>
          <w:lang w:val="uk-UA" w:eastAsia="ru-RU"/>
        </w:rPr>
      </w:pPr>
      <w:r w:rsidRPr="006E4BB2">
        <w:rPr>
          <w:rFonts w:eastAsia="Times New Roman"/>
          <w:b/>
          <w:sz w:val="24"/>
          <w:szCs w:val="24"/>
          <w:lang w:val="uk-UA" w:eastAsia="ru-RU"/>
        </w:rPr>
        <w:t>VIII.</w:t>
      </w:r>
      <w:r w:rsidRPr="006E4BB2">
        <w:rPr>
          <w:rFonts w:eastAsia="Times New Roman"/>
          <w:b/>
          <w:sz w:val="24"/>
          <w:szCs w:val="24"/>
          <w:lang w:val="uk-UA" w:eastAsia="ru-RU"/>
        </w:rPr>
        <w:tab/>
        <w:t>Координація та контроль за ходом виконання Програми</w:t>
      </w:r>
    </w:p>
    <w:p w14:paraId="3A2B43D1" w14:textId="77777777" w:rsidR="006E4BB2" w:rsidRPr="006E4BB2" w:rsidRDefault="006E4BB2" w:rsidP="006E4BB2">
      <w:pPr>
        <w:spacing w:after="0"/>
        <w:jc w:val="both"/>
        <w:rPr>
          <w:rFonts w:eastAsia="Times New Roman"/>
          <w:sz w:val="24"/>
          <w:szCs w:val="24"/>
          <w:lang w:val="uk-UA" w:eastAsia="ru-RU"/>
        </w:rPr>
      </w:pPr>
      <w:r w:rsidRPr="006E4BB2">
        <w:rPr>
          <w:rFonts w:eastAsia="Times New Roman"/>
          <w:sz w:val="24"/>
          <w:szCs w:val="24"/>
          <w:lang w:val="uk-UA" w:eastAsia="ru-RU"/>
        </w:rPr>
        <w:t>Контроль за виконанням Програми здійснюється з метою:</w:t>
      </w:r>
    </w:p>
    <w:p w14:paraId="28D576C7" w14:textId="77777777" w:rsidR="006E4BB2" w:rsidRPr="006E4BB2" w:rsidRDefault="006E4BB2" w:rsidP="006E4BB2">
      <w:pPr>
        <w:numPr>
          <w:ilvl w:val="1"/>
          <w:numId w:val="48"/>
        </w:numPr>
        <w:tabs>
          <w:tab w:val="left" w:pos="993"/>
        </w:tabs>
        <w:spacing w:after="0" w:line="240" w:lineRule="auto"/>
        <w:ind w:left="0" w:firstLine="709"/>
        <w:contextualSpacing/>
        <w:jc w:val="both"/>
        <w:rPr>
          <w:rFonts w:eastAsia="Times New Roman"/>
          <w:sz w:val="24"/>
          <w:szCs w:val="24"/>
          <w:lang w:val="uk-UA" w:eastAsia="ru-RU"/>
        </w:rPr>
      </w:pPr>
      <w:r w:rsidRPr="006E4BB2">
        <w:rPr>
          <w:rFonts w:eastAsia="Times New Roman"/>
          <w:sz w:val="24"/>
          <w:szCs w:val="24"/>
          <w:lang w:val="uk-UA" w:eastAsia="ru-RU"/>
        </w:rPr>
        <w:t>забезпечення виконання заходів і завдань Програми  виконавцями в установлені строки;</w:t>
      </w:r>
    </w:p>
    <w:p w14:paraId="203A7F92" w14:textId="77777777" w:rsidR="006E4BB2" w:rsidRPr="006E4BB2" w:rsidRDefault="006E4BB2" w:rsidP="006E4BB2">
      <w:pPr>
        <w:numPr>
          <w:ilvl w:val="1"/>
          <w:numId w:val="48"/>
        </w:numPr>
        <w:tabs>
          <w:tab w:val="left" w:pos="993"/>
        </w:tabs>
        <w:spacing w:after="0" w:line="240" w:lineRule="auto"/>
        <w:ind w:left="0" w:firstLine="709"/>
        <w:contextualSpacing/>
        <w:jc w:val="both"/>
        <w:rPr>
          <w:rFonts w:eastAsia="Times New Roman"/>
          <w:sz w:val="24"/>
          <w:szCs w:val="24"/>
          <w:lang w:val="uk-UA" w:eastAsia="ru-RU"/>
        </w:rPr>
      </w:pPr>
      <w:r w:rsidRPr="006E4BB2">
        <w:rPr>
          <w:rFonts w:eastAsia="Times New Roman"/>
          <w:sz w:val="24"/>
          <w:szCs w:val="24"/>
          <w:lang w:val="uk-UA" w:eastAsia="ru-RU"/>
        </w:rPr>
        <w:t>досягнення передбачених цільових показників Програми;</w:t>
      </w:r>
    </w:p>
    <w:p w14:paraId="7F3CBE41" w14:textId="77777777" w:rsidR="006E4BB2" w:rsidRPr="006E4BB2" w:rsidRDefault="006E4BB2" w:rsidP="006E4BB2">
      <w:pPr>
        <w:numPr>
          <w:ilvl w:val="1"/>
          <w:numId w:val="48"/>
        </w:numPr>
        <w:tabs>
          <w:tab w:val="left" w:pos="993"/>
        </w:tabs>
        <w:spacing w:after="0" w:line="240" w:lineRule="auto"/>
        <w:ind w:left="0" w:firstLine="709"/>
        <w:contextualSpacing/>
        <w:jc w:val="both"/>
        <w:rPr>
          <w:rFonts w:eastAsia="Times New Roman"/>
          <w:sz w:val="24"/>
          <w:szCs w:val="24"/>
          <w:lang w:val="uk-UA" w:eastAsia="ru-RU"/>
        </w:rPr>
      </w:pPr>
      <w:r w:rsidRPr="006E4BB2">
        <w:rPr>
          <w:rFonts w:eastAsia="Times New Roman"/>
          <w:sz w:val="24"/>
          <w:szCs w:val="24"/>
          <w:lang w:val="uk-UA" w:eastAsia="ru-RU"/>
        </w:rPr>
        <w:t>забезпечення використання фінансових, матеріально – технічних та інших ресурсів за призначенням.</w:t>
      </w:r>
    </w:p>
    <w:p w14:paraId="585BC8FC" w14:textId="77777777" w:rsidR="006E4BB2" w:rsidRPr="006E4BB2" w:rsidRDefault="006E4BB2" w:rsidP="006E4BB2">
      <w:pPr>
        <w:tabs>
          <w:tab w:val="left" w:pos="993"/>
        </w:tabs>
        <w:spacing w:after="0"/>
        <w:ind w:firstLine="709"/>
        <w:jc w:val="both"/>
        <w:rPr>
          <w:rFonts w:eastAsia="Times New Roman"/>
          <w:sz w:val="24"/>
          <w:szCs w:val="24"/>
          <w:lang w:val="uk-UA" w:eastAsia="ru-RU"/>
        </w:rPr>
      </w:pPr>
      <w:r w:rsidRPr="006E4BB2">
        <w:rPr>
          <w:rFonts w:eastAsia="Times New Roman"/>
          <w:sz w:val="24"/>
          <w:szCs w:val="24"/>
          <w:lang w:val="uk-UA" w:eastAsia="ru-RU"/>
        </w:rPr>
        <w:t>Зміни до Програми вносяться у разі потреби та можуть передбачати:</w:t>
      </w:r>
    </w:p>
    <w:p w14:paraId="543A51AC" w14:textId="77777777" w:rsidR="006E4BB2" w:rsidRPr="006E4BB2" w:rsidRDefault="006E4BB2" w:rsidP="006E4BB2">
      <w:pPr>
        <w:numPr>
          <w:ilvl w:val="1"/>
          <w:numId w:val="48"/>
        </w:numPr>
        <w:tabs>
          <w:tab w:val="left" w:pos="993"/>
        </w:tabs>
        <w:spacing w:after="0" w:line="240" w:lineRule="auto"/>
        <w:ind w:left="0" w:firstLine="709"/>
        <w:contextualSpacing/>
        <w:jc w:val="both"/>
        <w:rPr>
          <w:rFonts w:eastAsia="Times New Roman"/>
          <w:sz w:val="24"/>
          <w:szCs w:val="24"/>
          <w:lang w:val="uk-UA" w:eastAsia="ru-RU"/>
        </w:rPr>
      </w:pPr>
      <w:r w:rsidRPr="006E4BB2">
        <w:rPr>
          <w:rFonts w:eastAsia="Times New Roman"/>
          <w:sz w:val="24"/>
          <w:szCs w:val="24"/>
          <w:lang w:val="uk-UA" w:eastAsia="ru-RU"/>
        </w:rPr>
        <w:t>уточнення мети та завдань Програми;</w:t>
      </w:r>
    </w:p>
    <w:p w14:paraId="5C5C236D" w14:textId="77777777" w:rsidR="006E4BB2" w:rsidRPr="006E4BB2" w:rsidRDefault="006E4BB2" w:rsidP="006E4BB2">
      <w:pPr>
        <w:numPr>
          <w:ilvl w:val="1"/>
          <w:numId w:val="48"/>
        </w:numPr>
        <w:tabs>
          <w:tab w:val="left" w:pos="993"/>
        </w:tabs>
        <w:spacing w:after="0" w:line="240" w:lineRule="auto"/>
        <w:ind w:left="0" w:firstLine="709"/>
        <w:contextualSpacing/>
        <w:jc w:val="both"/>
        <w:rPr>
          <w:rFonts w:eastAsia="Times New Roman"/>
          <w:sz w:val="24"/>
          <w:szCs w:val="24"/>
          <w:lang w:val="uk-UA" w:eastAsia="ru-RU"/>
        </w:rPr>
      </w:pPr>
      <w:r w:rsidRPr="006E4BB2">
        <w:rPr>
          <w:rFonts w:eastAsia="Times New Roman"/>
          <w:sz w:val="24"/>
          <w:szCs w:val="24"/>
          <w:lang w:val="uk-UA" w:eastAsia="ru-RU"/>
        </w:rPr>
        <w:t>включення до затвердженої Програми додаткових завдань і заходів;</w:t>
      </w:r>
    </w:p>
    <w:p w14:paraId="55C7F4AC" w14:textId="77777777" w:rsidR="006E4BB2" w:rsidRPr="006E4BB2" w:rsidRDefault="006E4BB2" w:rsidP="006E4BB2">
      <w:pPr>
        <w:numPr>
          <w:ilvl w:val="1"/>
          <w:numId w:val="48"/>
        </w:numPr>
        <w:tabs>
          <w:tab w:val="left" w:pos="993"/>
        </w:tabs>
        <w:spacing w:after="0" w:line="240" w:lineRule="auto"/>
        <w:ind w:left="0" w:firstLine="709"/>
        <w:contextualSpacing/>
        <w:jc w:val="both"/>
        <w:rPr>
          <w:rFonts w:eastAsia="Times New Roman"/>
          <w:sz w:val="24"/>
          <w:szCs w:val="24"/>
          <w:lang w:val="uk-UA" w:eastAsia="ru-RU"/>
        </w:rPr>
      </w:pPr>
      <w:r w:rsidRPr="006E4BB2">
        <w:rPr>
          <w:rFonts w:eastAsia="Times New Roman"/>
          <w:sz w:val="24"/>
          <w:szCs w:val="24"/>
          <w:lang w:val="uk-UA" w:eastAsia="ru-RU"/>
        </w:rPr>
        <w:t xml:space="preserve"> уточнення показників, обсягів та джерел фінансування, переліку виконавців, строків виконання Програми та окремих заходів і завдань тощо ;</w:t>
      </w:r>
    </w:p>
    <w:p w14:paraId="73024FC9" w14:textId="77777777" w:rsidR="006E4BB2" w:rsidRPr="006E4BB2" w:rsidRDefault="006E4BB2" w:rsidP="006E4BB2">
      <w:pPr>
        <w:numPr>
          <w:ilvl w:val="1"/>
          <w:numId w:val="48"/>
        </w:numPr>
        <w:tabs>
          <w:tab w:val="left" w:pos="993"/>
        </w:tabs>
        <w:spacing w:after="0" w:line="240" w:lineRule="auto"/>
        <w:ind w:left="0" w:firstLine="709"/>
        <w:contextualSpacing/>
        <w:jc w:val="both"/>
        <w:rPr>
          <w:rFonts w:eastAsia="Times New Roman"/>
          <w:sz w:val="24"/>
          <w:szCs w:val="24"/>
          <w:lang w:val="uk-UA" w:eastAsia="ru-RU"/>
        </w:rPr>
      </w:pPr>
      <w:r w:rsidRPr="006E4BB2">
        <w:rPr>
          <w:rFonts w:eastAsia="Times New Roman"/>
          <w:sz w:val="24"/>
          <w:szCs w:val="24"/>
          <w:lang w:val="uk-UA" w:eastAsia="ru-RU"/>
        </w:rPr>
        <w:t xml:space="preserve">виключення із затвердженої Програми окремих завдань і заходів, щодо яких визнано недоцільним подальше продовження робіт. </w:t>
      </w:r>
    </w:p>
    <w:p w14:paraId="3ABBC20A" w14:textId="77777777" w:rsidR="006E4BB2" w:rsidRPr="006E4BB2" w:rsidRDefault="006E4BB2" w:rsidP="006E4BB2">
      <w:pPr>
        <w:spacing w:after="0"/>
        <w:ind w:left="1440"/>
        <w:contextualSpacing/>
        <w:jc w:val="both"/>
        <w:rPr>
          <w:rFonts w:eastAsia="Times New Roman"/>
          <w:sz w:val="24"/>
          <w:szCs w:val="24"/>
          <w:lang w:val="uk-UA" w:eastAsia="ru-RU"/>
        </w:rPr>
      </w:pPr>
    </w:p>
    <w:p w14:paraId="500FC263" w14:textId="77777777" w:rsidR="006E4BB2" w:rsidRPr="006E4BB2" w:rsidRDefault="006E4BB2" w:rsidP="006E4BB2">
      <w:pPr>
        <w:spacing w:after="0"/>
        <w:ind w:left="360" w:firstLine="180"/>
        <w:jc w:val="both"/>
        <w:rPr>
          <w:rFonts w:eastAsia="Times New Roman"/>
          <w:sz w:val="24"/>
          <w:szCs w:val="24"/>
          <w:lang w:val="uk-UA" w:eastAsia="ru-RU"/>
        </w:rPr>
      </w:pPr>
      <w:bookmarkStart w:id="14" w:name="_Hlk171947926"/>
      <w:r w:rsidRPr="006E4BB2">
        <w:rPr>
          <w:rFonts w:eastAsia="Times New Roman"/>
          <w:sz w:val="24"/>
          <w:szCs w:val="24"/>
          <w:lang w:val="uk-UA" w:eastAsia="ru-RU"/>
        </w:rPr>
        <w:lastRenderedPageBreak/>
        <w:t>Виконання Програми припиняється після закінчення передбаченого Програмою строку її виконання.</w:t>
      </w:r>
    </w:p>
    <w:p w14:paraId="07A1381E"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Безпосередній контроль за виконанням завдань і заходів Програми здійснює постійна депутатська комісія з питань управління комунальною власністю, житлово-комунальним господарством, будівництва та транспорту та відповідальні виконавці Програми, а за цільовим та ефективним використанням коштів – головні розпорядники бюджетних коштів, які є виконавцями заходів Програми та яким передбачені бюджетні призначення на виконання заходів Програми.</w:t>
      </w:r>
    </w:p>
    <w:p w14:paraId="4EF29CCE" w14:textId="77777777" w:rsidR="006E4BB2" w:rsidRPr="006E4BB2" w:rsidRDefault="006E4BB2" w:rsidP="006E4BB2">
      <w:pPr>
        <w:spacing w:after="0"/>
        <w:ind w:firstLine="540"/>
        <w:jc w:val="both"/>
        <w:rPr>
          <w:rFonts w:eastAsia="Times New Roman"/>
          <w:color w:val="000000"/>
          <w:sz w:val="24"/>
          <w:szCs w:val="24"/>
          <w:lang w:val="uk-UA" w:eastAsia="ru-RU"/>
        </w:rPr>
      </w:pPr>
      <w:r w:rsidRPr="006E4BB2">
        <w:rPr>
          <w:rFonts w:eastAsia="Times New Roman"/>
          <w:color w:val="000000"/>
          <w:sz w:val="24"/>
          <w:szCs w:val="24"/>
          <w:lang w:val="uk-UA" w:eastAsia="ru-RU"/>
        </w:rPr>
        <w:t xml:space="preserve">Громадський контроль за ходом виконання Програми здійснюється представниками громадських організацій, статутом яких передбачено провадження діяльності у сфері житлово-комунальних послуг. </w:t>
      </w:r>
    </w:p>
    <w:p w14:paraId="4C7676BB" w14:textId="77777777" w:rsidR="006E4BB2" w:rsidRPr="006E4BB2" w:rsidRDefault="006E4BB2" w:rsidP="006E4BB2">
      <w:pPr>
        <w:spacing w:after="0"/>
        <w:ind w:firstLine="540"/>
        <w:jc w:val="both"/>
        <w:rPr>
          <w:rFonts w:eastAsia="Times New Roman"/>
          <w:color w:val="000000"/>
          <w:sz w:val="24"/>
          <w:szCs w:val="24"/>
          <w:lang w:val="uk-UA" w:eastAsia="ru-RU"/>
        </w:rPr>
      </w:pPr>
      <w:r w:rsidRPr="006E4BB2">
        <w:rPr>
          <w:rFonts w:eastAsia="Times New Roman"/>
          <w:color w:val="000000"/>
          <w:sz w:val="24"/>
          <w:szCs w:val="24"/>
          <w:lang w:val="uk-UA" w:eastAsia="ru-RU"/>
        </w:rPr>
        <w:t xml:space="preserve">Контроль за використанням бюджетних коштів, спрямованих на забезпечення  виконання Програми, здійснюється у встановленому законодавством порядку. </w:t>
      </w:r>
    </w:p>
    <w:p w14:paraId="77B5D359" w14:textId="77777777" w:rsidR="006E4BB2" w:rsidRPr="006E4BB2" w:rsidRDefault="006E4BB2" w:rsidP="006E4BB2">
      <w:pPr>
        <w:spacing w:after="0"/>
        <w:ind w:firstLine="540"/>
        <w:jc w:val="both"/>
        <w:rPr>
          <w:rFonts w:eastAsia="Times New Roman"/>
          <w:sz w:val="24"/>
          <w:szCs w:val="24"/>
          <w:lang w:val="uk-UA" w:eastAsia="ru-RU"/>
        </w:rPr>
      </w:pPr>
      <w:r w:rsidRPr="006E4BB2">
        <w:rPr>
          <w:rFonts w:eastAsia="Times New Roman"/>
          <w:sz w:val="24"/>
          <w:szCs w:val="24"/>
          <w:lang w:val="uk-UA" w:eastAsia="ru-RU"/>
        </w:rPr>
        <w:t xml:space="preserve">Управління житлово-комунального господарства </w:t>
      </w:r>
      <w:r w:rsidRPr="006E4BB2">
        <w:rPr>
          <w:rFonts w:eastAsia="Times New Roman"/>
          <w:bCs/>
          <w:sz w:val="24"/>
          <w:szCs w:val="24"/>
          <w:lang w:val="uk-UA" w:eastAsia="ru-RU"/>
        </w:rPr>
        <w:t>Південнівської</w:t>
      </w:r>
      <w:r w:rsidRPr="006E4BB2">
        <w:rPr>
          <w:rFonts w:eastAsia="Times New Roman"/>
          <w:sz w:val="24"/>
          <w:szCs w:val="24"/>
          <w:lang w:val="uk-UA" w:eastAsia="ru-RU"/>
        </w:rPr>
        <w:t xml:space="preserve"> міської ради надає щорічні та підсумкові звіти про результати виконання Програми на погодження виконавчому комітету Південнівської міської ради,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bookmarkEnd w:id="14"/>
      <w:r w:rsidRPr="006E4BB2">
        <w:rPr>
          <w:rFonts w:eastAsia="Times New Roman"/>
          <w:sz w:val="24"/>
          <w:szCs w:val="24"/>
          <w:lang w:val="uk-UA" w:eastAsia="ru-RU"/>
        </w:rPr>
        <w:t>.</w:t>
      </w:r>
    </w:p>
    <w:p w14:paraId="44ACE653" w14:textId="77777777" w:rsidR="002C2B8B" w:rsidRDefault="002C2B8B" w:rsidP="00DD1709">
      <w:pPr>
        <w:spacing w:after="0" w:line="240" w:lineRule="auto"/>
        <w:jc w:val="both"/>
        <w:rPr>
          <w:rFonts w:eastAsia="Calibri"/>
          <w:lang w:val="uk-UA"/>
        </w:rPr>
      </w:pPr>
    </w:p>
    <w:p w14:paraId="790052E6" w14:textId="77777777" w:rsidR="00DD1709" w:rsidRDefault="00DD1709" w:rsidP="008234B7">
      <w:pPr>
        <w:spacing w:after="0" w:line="240" w:lineRule="atLeast"/>
        <w:jc w:val="both"/>
        <w:rPr>
          <w:rFonts w:eastAsia="Calibri"/>
          <w:lang w:val="uk-UA"/>
        </w:rPr>
      </w:pPr>
    </w:p>
    <w:p w14:paraId="1720C528" w14:textId="61F7DA3B" w:rsidR="008234B7" w:rsidRPr="004A3DE6" w:rsidRDefault="008234B7" w:rsidP="00A17C88">
      <w:pPr>
        <w:spacing w:after="0" w:line="240" w:lineRule="auto"/>
        <w:jc w:val="center"/>
        <w:rPr>
          <w:sz w:val="24"/>
          <w:szCs w:val="24"/>
          <w:lang w:val="uk-UA"/>
        </w:rPr>
      </w:pPr>
    </w:p>
    <w:sectPr w:rsidR="008234B7" w:rsidRPr="004A3DE6" w:rsidSect="00A17C88">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BD5D1A"/>
    <w:multiLevelType w:val="hybridMultilevel"/>
    <w:tmpl w:val="898E9CB8"/>
    <w:lvl w:ilvl="0" w:tplc="AC084A36">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10"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11" w15:restartNumberingAfterBreak="0">
    <w:nsid w:val="0CD45B4F"/>
    <w:multiLevelType w:val="hybridMultilevel"/>
    <w:tmpl w:val="73201E7C"/>
    <w:lvl w:ilvl="0" w:tplc="221038D4">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4"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9"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20"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21"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2"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6"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9"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95E19D3"/>
    <w:multiLevelType w:val="hybridMultilevel"/>
    <w:tmpl w:val="3EEEC380"/>
    <w:lvl w:ilvl="0" w:tplc="A6A2361C">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40"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3"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0B2155"/>
    <w:multiLevelType w:val="hybridMultilevel"/>
    <w:tmpl w:val="68B42642"/>
    <w:lvl w:ilvl="0" w:tplc="3C46970E">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1753307128">
    <w:abstractNumId w:val="36"/>
  </w:num>
  <w:num w:numId="2" w16cid:durableId="773938105">
    <w:abstractNumId w:val="39"/>
  </w:num>
  <w:num w:numId="3" w16cid:durableId="90780555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09541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001504">
    <w:abstractNumId w:val="40"/>
  </w:num>
  <w:num w:numId="6" w16cid:durableId="129909230">
    <w:abstractNumId w:val="18"/>
  </w:num>
  <w:num w:numId="7" w16cid:durableId="5674953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9706562">
    <w:abstractNumId w:val="30"/>
  </w:num>
  <w:num w:numId="9" w16cid:durableId="1389036555">
    <w:abstractNumId w:val="43"/>
  </w:num>
  <w:num w:numId="10" w16cid:durableId="791093979">
    <w:abstractNumId w:val="35"/>
  </w:num>
  <w:num w:numId="11" w16cid:durableId="1821650806">
    <w:abstractNumId w:val="7"/>
  </w:num>
  <w:num w:numId="12" w16cid:durableId="363756315">
    <w:abstractNumId w:val="10"/>
  </w:num>
  <w:num w:numId="13" w16cid:durableId="344331336">
    <w:abstractNumId w:val="32"/>
  </w:num>
  <w:num w:numId="14" w16cid:durableId="386537890">
    <w:abstractNumId w:val="45"/>
  </w:num>
  <w:num w:numId="15" w16cid:durableId="1903172255">
    <w:abstractNumId w:val="0"/>
  </w:num>
  <w:num w:numId="16" w16cid:durableId="188840486">
    <w:abstractNumId w:val="1"/>
  </w:num>
  <w:num w:numId="17" w16cid:durableId="2080594241">
    <w:abstractNumId w:val="2"/>
  </w:num>
  <w:num w:numId="18" w16cid:durableId="1921283611">
    <w:abstractNumId w:val="3"/>
  </w:num>
  <w:num w:numId="19" w16cid:durableId="1072854714">
    <w:abstractNumId w:val="4"/>
  </w:num>
  <w:num w:numId="20" w16cid:durableId="545947081">
    <w:abstractNumId w:val="37"/>
  </w:num>
  <w:num w:numId="21" w16cid:durableId="1409497380">
    <w:abstractNumId w:val="44"/>
  </w:num>
  <w:num w:numId="22" w16cid:durableId="518349518">
    <w:abstractNumId w:val="11"/>
  </w:num>
  <w:num w:numId="23" w16cid:durableId="1086076155">
    <w:abstractNumId w:val="9"/>
  </w:num>
  <w:num w:numId="24" w16cid:durableId="690453175">
    <w:abstractNumId w:val="26"/>
  </w:num>
  <w:num w:numId="25" w16cid:durableId="115490234">
    <w:abstractNumId w:val="15"/>
  </w:num>
  <w:num w:numId="26" w16cid:durableId="255525457">
    <w:abstractNumId w:val="21"/>
  </w:num>
  <w:num w:numId="27" w16cid:durableId="378093402">
    <w:abstractNumId w:val="20"/>
  </w:num>
  <w:num w:numId="28" w16cid:durableId="1673145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8532607">
    <w:abstractNumId w:val="22"/>
  </w:num>
  <w:num w:numId="30" w16cid:durableId="506754368">
    <w:abstractNumId w:val="14"/>
  </w:num>
  <w:num w:numId="31" w16cid:durableId="1250038010">
    <w:abstractNumId w:val="29"/>
  </w:num>
  <w:num w:numId="32" w16cid:durableId="1199929399">
    <w:abstractNumId w:val="33"/>
  </w:num>
  <w:num w:numId="33" w16cid:durableId="790786143">
    <w:abstractNumId w:val="34"/>
  </w:num>
  <w:num w:numId="34" w16cid:durableId="271324286">
    <w:abstractNumId w:val="17"/>
  </w:num>
  <w:num w:numId="35" w16cid:durableId="162400545">
    <w:abstractNumId w:val="25"/>
  </w:num>
  <w:num w:numId="36" w16cid:durableId="552622271">
    <w:abstractNumId w:val="19"/>
  </w:num>
  <w:num w:numId="37" w16cid:durableId="1376546272">
    <w:abstractNumId w:val="28"/>
  </w:num>
  <w:num w:numId="38" w16cid:durableId="368527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9230964">
    <w:abstractNumId w:val="13"/>
  </w:num>
  <w:num w:numId="40" w16cid:durableId="2125152391">
    <w:abstractNumId w:val="42"/>
  </w:num>
  <w:num w:numId="41" w16cid:durableId="1988581348">
    <w:abstractNumId w:val="6"/>
  </w:num>
  <w:num w:numId="42" w16cid:durableId="1800415323">
    <w:abstractNumId w:val="5"/>
  </w:num>
  <w:num w:numId="43" w16cid:durableId="2007241572">
    <w:abstractNumId w:val="31"/>
  </w:num>
  <w:num w:numId="44" w16cid:durableId="645546474">
    <w:abstractNumId w:val="12"/>
  </w:num>
  <w:num w:numId="45" w16cid:durableId="297228311">
    <w:abstractNumId w:val="41"/>
  </w:num>
  <w:num w:numId="46" w16cid:durableId="1808814254">
    <w:abstractNumId w:val="23"/>
  </w:num>
  <w:num w:numId="47" w16cid:durableId="901331885">
    <w:abstractNumId w:val="24"/>
  </w:num>
  <w:num w:numId="48" w16cid:durableId="108553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1608B"/>
    <w:rsid w:val="00032BF6"/>
    <w:rsid w:val="000C6AFA"/>
    <w:rsid w:val="001517E8"/>
    <w:rsid w:val="001559DF"/>
    <w:rsid w:val="0017756E"/>
    <w:rsid w:val="00191535"/>
    <w:rsid w:val="001E276A"/>
    <w:rsid w:val="001F13CE"/>
    <w:rsid w:val="00251DE1"/>
    <w:rsid w:val="002C2B8B"/>
    <w:rsid w:val="002C7FB0"/>
    <w:rsid w:val="00307D05"/>
    <w:rsid w:val="003B5DCB"/>
    <w:rsid w:val="003D4992"/>
    <w:rsid w:val="004A3DE6"/>
    <w:rsid w:val="004A59AD"/>
    <w:rsid w:val="00551406"/>
    <w:rsid w:val="00575CF5"/>
    <w:rsid w:val="005F2D66"/>
    <w:rsid w:val="00612642"/>
    <w:rsid w:val="00644EE9"/>
    <w:rsid w:val="00683919"/>
    <w:rsid w:val="006B3FBF"/>
    <w:rsid w:val="006C30CF"/>
    <w:rsid w:val="006C7DE2"/>
    <w:rsid w:val="006E4BB2"/>
    <w:rsid w:val="00787E76"/>
    <w:rsid w:val="007A5B14"/>
    <w:rsid w:val="008234B7"/>
    <w:rsid w:val="00826938"/>
    <w:rsid w:val="00891B46"/>
    <w:rsid w:val="008C35D8"/>
    <w:rsid w:val="008D3CD7"/>
    <w:rsid w:val="00957228"/>
    <w:rsid w:val="009D69B7"/>
    <w:rsid w:val="00A17C88"/>
    <w:rsid w:val="00A34DD2"/>
    <w:rsid w:val="00AF0030"/>
    <w:rsid w:val="00B67AE6"/>
    <w:rsid w:val="00B937E4"/>
    <w:rsid w:val="00C0082A"/>
    <w:rsid w:val="00C866AD"/>
    <w:rsid w:val="00CF4691"/>
    <w:rsid w:val="00DD1332"/>
    <w:rsid w:val="00DD140C"/>
    <w:rsid w:val="00DD1709"/>
    <w:rsid w:val="00DF1AAA"/>
    <w:rsid w:val="00ED264B"/>
    <w:rsid w:val="00EE5B6F"/>
    <w:rsid w:val="00F81087"/>
    <w:rsid w:val="00FE5B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B8B"/>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uiPriority w:val="99"/>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3">
    <w:name w:val="Абзац списка2"/>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9">
    <w:name w:val="Текст выноски Знак1"/>
    <w:basedOn w:val="a0"/>
    <w:rsid w:val="00B937E4"/>
    <w:rPr>
      <w:rFonts w:ascii="Segoe UI" w:hAnsi="Segoe UI" w:cs="Segoe UI"/>
      <w:sz w:val="18"/>
      <w:szCs w:val="18"/>
      <w:lang w:val="uk-UA"/>
    </w:rPr>
  </w:style>
  <w:style w:type="paragraph" w:styleId="aff6">
    <w:name w:val="Body Text Indent"/>
    <w:basedOn w:val="a"/>
    <w:link w:val="aff7"/>
    <w:uiPriority w:val="99"/>
    <w:rsid w:val="008234B7"/>
    <w:pPr>
      <w:spacing w:after="120" w:line="240" w:lineRule="auto"/>
      <w:ind w:left="283"/>
    </w:pPr>
    <w:rPr>
      <w:rFonts w:eastAsia="Times New Roman"/>
      <w:sz w:val="24"/>
      <w:szCs w:val="24"/>
      <w:lang w:eastAsia="ru-RU"/>
    </w:rPr>
  </w:style>
  <w:style w:type="character" w:customStyle="1" w:styleId="aff7">
    <w:name w:val="Основний текст з відступом Знак"/>
    <w:basedOn w:val="a0"/>
    <w:link w:val="aff6"/>
    <w:uiPriority w:val="99"/>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4">
    <w:name w:val="Сетка таблицы2"/>
    <w:basedOn w:val="a1"/>
    <w:next w:val="af4"/>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3D4992"/>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A17C88"/>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25C2-C412-4D2D-B7F7-7F3A20E3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12493</Words>
  <Characters>7122</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2025-12-19T10:43:00Z</cp:lastPrinted>
  <dcterms:created xsi:type="dcterms:W3CDTF">2025-12-19T10:18:00Z</dcterms:created>
  <dcterms:modified xsi:type="dcterms:W3CDTF">2025-12-24T10:38:00Z</dcterms:modified>
</cp:coreProperties>
</file>