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7115" w14:textId="6CE3C9F4" w:rsidR="00C22B31" w:rsidRPr="00C22B31" w:rsidRDefault="00C22B31" w:rsidP="00C22B31">
      <w:pPr>
        <w:ind w:left="5954"/>
        <w:rPr>
          <w:lang w:val="uk-UA"/>
        </w:rPr>
      </w:pPr>
      <w:r w:rsidRPr="00C22B31">
        <w:rPr>
          <w:lang w:val="uk-UA"/>
        </w:rPr>
        <w:t xml:space="preserve">Додаток </w:t>
      </w:r>
    </w:p>
    <w:p w14:paraId="35E4D89E" w14:textId="77777777" w:rsidR="00C22B31" w:rsidRPr="00C22B31" w:rsidRDefault="00C22B31" w:rsidP="00C22B31">
      <w:pPr>
        <w:ind w:left="5954"/>
        <w:rPr>
          <w:lang w:val="uk-UA"/>
        </w:rPr>
      </w:pPr>
      <w:r w:rsidRPr="00C22B31">
        <w:rPr>
          <w:lang w:val="uk-UA"/>
        </w:rPr>
        <w:t>до рішення виконавчого комітету</w:t>
      </w:r>
    </w:p>
    <w:p w14:paraId="275702C3" w14:textId="77777777" w:rsidR="00C22B31" w:rsidRPr="00C22B31" w:rsidRDefault="00C22B31" w:rsidP="00C22B31">
      <w:pPr>
        <w:ind w:left="5954"/>
        <w:rPr>
          <w:lang w:val="uk-UA"/>
        </w:rPr>
      </w:pPr>
      <w:r w:rsidRPr="00C22B31">
        <w:rPr>
          <w:lang w:val="uk-UA"/>
        </w:rPr>
        <w:t>Південнівської міської ради</w:t>
      </w:r>
    </w:p>
    <w:p w14:paraId="1EF18B12" w14:textId="77D51C56" w:rsidR="00C22B31" w:rsidRDefault="00C22B31" w:rsidP="00C22B31">
      <w:pPr>
        <w:ind w:left="5954"/>
        <w:rPr>
          <w:lang w:val="uk-UA"/>
        </w:rPr>
      </w:pPr>
      <w:r w:rsidRPr="00C22B31">
        <w:rPr>
          <w:lang w:val="uk-UA"/>
        </w:rPr>
        <w:t xml:space="preserve">від </w:t>
      </w:r>
      <w:r>
        <w:rPr>
          <w:lang w:val="uk-UA"/>
        </w:rPr>
        <w:t>24</w:t>
      </w:r>
      <w:r w:rsidRPr="00C22B31">
        <w:rPr>
          <w:lang w:val="uk-UA"/>
        </w:rPr>
        <w:t>.12.2025 № 2</w:t>
      </w:r>
      <w:r>
        <w:rPr>
          <w:lang w:val="uk-UA"/>
        </w:rPr>
        <w:t>60</w:t>
      </w:r>
      <w:r w:rsidR="008E7B72">
        <w:rPr>
          <w:lang w:val="uk-UA"/>
        </w:rPr>
        <w:t>2</w:t>
      </w:r>
    </w:p>
    <w:p w14:paraId="6214395E" w14:textId="77777777" w:rsidR="00C22B31" w:rsidRDefault="00C22B31" w:rsidP="00C22B31">
      <w:pPr>
        <w:ind w:left="5954"/>
        <w:rPr>
          <w:lang w:val="uk-UA"/>
        </w:rPr>
      </w:pPr>
    </w:p>
    <w:p w14:paraId="09F1246E" w14:textId="77777777" w:rsidR="006778B1" w:rsidRPr="006778B1" w:rsidRDefault="006778B1" w:rsidP="006778B1">
      <w:pPr>
        <w:spacing w:line="0" w:lineRule="atLeast"/>
        <w:ind w:firstLine="567"/>
        <w:jc w:val="both"/>
        <w:rPr>
          <w:rFonts w:eastAsiaTheme="minorHAnsi"/>
          <w:lang w:val="uk-UA" w:eastAsia="en-US"/>
        </w:rPr>
      </w:pPr>
    </w:p>
    <w:p w14:paraId="030F4FF4" w14:textId="77777777" w:rsidR="006778B1" w:rsidRPr="006778B1" w:rsidRDefault="006778B1" w:rsidP="006778B1">
      <w:pPr>
        <w:spacing w:line="0" w:lineRule="atLeast"/>
        <w:ind w:firstLine="567"/>
        <w:jc w:val="center"/>
        <w:rPr>
          <w:rFonts w:eastAsiaTheme="minorHAnsi" w:cstheme="minorBidi"/>
          <w:b/>
          <w:lang w:val="uk-UA" w:eastAsia="en-US"/>
        </w:rPr>
      </w:pPr>
      <w:r w:rsidRPr="006778B1">
        <w:rPr>
          <w:rFonts w:eastAsiaTheme="minorHAnsi"/>
          <w:b/>
          <w:lang w:val="uk-UA" w:eastAsia="en-US"/>
        </w:rPr>
        <w:t xml:space="preserve">Перелік основних засобів, що підлягають передачі Фондом комунального майна Південнівської міської ради Одеського району Одеської області до </w:t>
      </w:r>
      <w:r w:rsidRPr="006778B1">
        <w:rPr>
          <w:rFonts w:eastAsiaTheme="minorHAnsi"/>
          <w:b/>
          <w:bCs/>
          <w:lang w:val="uk-UA" w:eastAsia="en-US"/>
        </w:rPr>
        <w:t>релігійної організації «РЕЛІГІЙНА ГРОМАДА ПАРАФІЇ ПОКРОВИ ПРЕСВЯТОЇ БОГОРОДИЦІ ОДЕСЬКОЇ ЄПАРХІЇ УКРАЇНСЬКОЇ ПРАВОСЛАВНОЇ ЦЕРКВИ (ПРАВОСЛАВНОЇ ЦЕРКВИ УКРАЇНИ) М. ЮЖНЕ»</w:t>
      </w:r>
      <w:r w:rsidRPr="006778B1">
        <w:rPr>
          <w:rFonts w:eastAsiaTheme="minorHAnsi"/>
          <w:b/>
          <w:lang w:val="uk-UA" w:eastAsia="en-US"/>
        </w:rPr>
        <w:t xml:space="preserve"> </w:t>
      </w:r>
      <w:r w:rsidRPr="006778B1">
        <w:rPr>
          <w:rFonts w:eastAsiaTheme="minorHAnsi" w:cstheme="minorBidi"/>
          <w:b/>
          <w:lang w:val="uk-UA" w:eastAsia="en-US"/>
        </w:rPr>
        <w:t xml:space="preserve"> </w:t>
      </w:r>
    </w:p>
    <w:p w14:paraId="38505714" w14:textId="77777777" w:rsidR="006778B1" w:rsidRPr="006778B1" w:rsidRDefault="006778B1" w:rsidP="006778B1">
      <w:pPr>
        <w:spacing w:line="0" w:lineRule="atLeast"/>
        <w:ind w:firstLine="567"/>
        <w:jc w:val="center"/>
        <w:rPr>
          <w:rFonts w:eastAsiaTheme="minorHAnsi"/>
          <w:bCs/>
          <w:lang w:val="uk-UA" w:eastAsia="en-US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1701"/>
        <w:gridCol w:w="1417"/>
        <w:gridCol w:w="1559"/>
      </w:tblGrid>
      <w:tr w:rsidR="006778B1" w:rsidRPr="006778B1" w14:paraId="6C09819A" w14:textId="77777777" w:rsidTr="006778B1">
        <w:tc>
          <w:tcPr>
            <w:tcW w:w="709" w:type="dxa"/>
            <w:vAlign w:val="center"/>
          </w:tcPr>
          <w:p w14:paraId="7D7AFBC2" w14:textId="77777777" w:rsidR="006778B1" w:rsidRPr="006778B1" w:rsidRDefault="006778B1" w:rsidP="006778B1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sz w:val="22"/>
                <w:szCs w:val="22"/>
                <w:lang w:val="uk-UA" w:eastAsia="en-US"/>
              </w:rPr>
            </w:pPr>
            <w:r w:rsidRPr="006778B1">
              <w:rPr>
                <w:rFonts w:eastAsiaTheme="minorHAnsi"/>
                <w:b/>
                <w:sz w:val="22"/>
                <w:szCs w:val="22"/>
                <w:lang w:val="uk-UA" w:eastAsia="en-US"/>
              </w:rPr>
              <w:t>№</w:t>
            </w:r>
          </w:p>
          <w:p w14:paraId="7219438D" w14:textId="77777777" w:rsidR="006778B1" w:rsidRPr="006778B1" w:rsidRDefault="006778B1" w:rsidP="006778B1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sz w:val="26"/>
                <w:szCs w:val="26"/>
                <w:lang w:val="uk-UA" w:eastAsia="en-US"/>
              </w:rPr>
            </w:pPr>
            <w:r w:rsidRPr="006778B1">
              <w:rPr>
                <w:rFonts w:eastAsiaTheme="minorHAnsi"/>
                <w:b/>
                <w:sz w:val="22"/>
                <w:szCs w:val="22"/>
                <w:lang w:val="uk-UA" w:eastAsia="en-US"/>
              </w:rPr>
              <w:t>п/п</w:t>
            </w:r>
          </w:p>
        </w:tc>
        <w:tc>
          <w:tcPr>
            <w:tcW w:w="4111" w:type="dxa"/>
            <w:vAlign w:val="center"/>
          </w:tcPr>
          <w:p w14:paraId="4E4175BA" w14:textId="77777777" w:rsidR="006778B1" w:rsidRPr="006778B1" w:rsidRDefault="006778B1" w:rsidP="006778B1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sz w:val="26"/>
                <w:szCs w:val="26"/>
                <w:lang w:val="uk-UA" w:eastAsia="en-US"/>
              </w:rPr>
            </w:pPr>
            <w:r w:rsidRPr="006778B1">
              <w:rPr>
                <w:rFonts w:eastAsiaTheme="minorHAnsi"/>
                <w:b/>
                <w:sz w:val="22"/>
                <w:szCs w:val="22"/>
                <w:lang w:val="uk-UA" w:eastAsia="en-US"/>
              </w:rPr>
              <w:t>Назва ТМЦ</w:t>
            </w:r>
          </w:p>
        </w:tc>
        <w:tc>
          <w:tcPr>
            <w:tcW w:w="1701" w:type="dxa"/>
            <w:vAlign w:val="center"/>
          </w:tcPr>
          <w:p w14:paraId="404E4400" w14:textId="77777777" w:rsidR="006778B1" w:rsidRPr="006778B1" w:rsidRDefault="006778B1" w:rsidP="006778B1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bCs/>
                <w:sz w:val="26"/>
                <w:szCs w:val="26"/>
                <w:lang w:val="uk-UA" w:eastAsia="en-US"/>
              </w:rPr>
            </w:pPr>
            <w:proofErr w:type="spellStart"/>
            <w:r w:rsidRPr="006778B1">
              <w:rPr>
                <w:rFonts w:eastAsiaTheme="minorHAnsi"/>
                <w:b/>
                <w:sz w:val="22"/>
                <w:szCs w:val="22"/>
                <w:lang w:val="uk-UA" w:eastAsia="en-US"/>
              </w:rPr>
              <w:t>Од.вим</w:t>
            </w:r>
            <w:proofErr w:type="spellEnd"/>
            <w:r w:rsidRPr="006778B1">
              <w:rPr>
                <w:rFonts w:eastAsiaTheme="minorHAnsi"/>
                <w:b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1417" w:type="dxa"/>
            <w:vAlign w:val="center"/>
          </w:tcPr>
          <w:p w14:paraId="15938F44" w14:textId="77777777" w:rsidR="006778B1" w:rsidRPr="006778B1" w:rsidRDefault="006778B1" w:rsidP="006778B1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sz w:val="26"/>
                <w:szCs w:val="26"/>
                <w:lang w:val="uk-UA" w:eastAsia="en-US"/>
              </w:rPr>
            </w:pPr>
            <w:r w:rsidRPr="006778B1">
              <w:rPr>
                <w:rFonts w:eastAsiaTheme="minorHAnsi"/>
                <w:b/>
                <w:sz w:val="22"/>
                <w:szCs w:val="22"/>
                <w:lang w:val="uk-UA" w:eastAsia="en-US"/>
              </w:rPr>
              <w:t>Кількість</w:t>
            </w:r>
          </w:p>
        </w:tc>
        <w:tc>
          <w:tcPr>
            <w:tcW w:w="1559" w:type="dxa"/>
            <w:vAlign w:val="center"/>
          </w:tcPr>
          <w:p w14:paraId="58EBE052" w14:textId="77777777" w:rsidR="006778B1" w:rsidRPr="006778B1" w:rsidRDefault="006778B1" w:rsidP="006778B1">
            <w:pPr>
              <w:spacing w:after="160" w:line="259" w:lineRule="auto"/>
              <w:contextualSpacing/>
              <w:jc w:val="center"/>
              <w:rPr>
                <w:rFonts w:eastAsiaTheme="minorHAnsi"/>
                <w:b/>
                <w:sz w:val="26"/>
                <w:szCs w:val="26"/>
                <w:lang w:val="uk-UA" w:eastAsia="en-US"/>
              </w:rPr>
            </w:pPr>
            <w:r w:rsidRPr="006778B1">
              <w:rPr>
                <w:rFonts w:eastAsiaTheme="minorHAnsi"/>
                <w:b/>
                <w:sz w:val="22"/>
                <w:szCs w:val="22"/>
                <w:lang w:val="uk-UA" w:eastAsia="en-US"/>
              </w:rPr>
              <w:t>Загальна вартість, грн. (без ПДВ)</w:t>
            </w:r>
          </w:p>
        </w:tc>
      </w:tr>
      <w:tr w:rsidR="006778B1" w:rsidRPr="006778B1" w14:paraId="1F30A47E" w14:textId="77777777" w:rsidTr="006778B1">
        <w:tc>
          <w:tcPr>
            <w:tcW w:w="709" w:type="dxa"/>
          </w:tcPr>
          <w:p w14:paraId="43BDECA7" w14:textId="77777777" w:rsidR="006778B1" w:rsidRPr="006778B1" w:rsidRDefault="006778B1" w:rsidP="006778B1">
            <w:pPr>
              <w:spacing w:line="259" w:lineRule="auto"/>
              <w:contextualSpacing/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  <w:p w14:paraId="682C984F" w14:textId="77777777" w:rsidR="006778B1" w:rsidRPr="006778B1" w:rsidRDefault="006778B1" w:rsidP="006778B1">
            <w:pPr>
              <w:spacing w:line="259" w:lineRule="auto"/>
              <w:contextualSpacing/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6778B1">
              <w:rPr>
                <w:rFonts w:eastAsiaTheme="minorHAnsi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C0025" w14:textId="77777777" w:rsidR="006778B1" w:rsidRPr="006778B1" w:rsidRDefault="006778B1" w:rsidP="006778B1">
            <w:pPr>
              <w:suppressAutoHyphens/>
              <w:ind w:left="10" w:hanging="10"/>
              <w:rPr>
                <w:rFonts w:cstheme="minorBidi"/>
                <w:lang w:val="uk-UA" w:eastAsia="ar-SA"/>
              </w:rPr>
            </w:pPr>
            <w:r w:rsidRPr="006778B1">
              <w:rPr>
                <w:rFonts w:cstheme="minorBidi"/>
                <w:lang w:val="uk-UA" w:eastAsia="ar-SA"/>
              </w:rPr>
              <w:t>Бензиновий генератор К&amp;</w:t>
            </w:r>
            <w:r w:rsidRPr="006778B1">
              <w:rPr>
                <w:rFonts w:cstheme="minorBidi"/>
                <w:lang w:val="en-US" w:eastAsia="ar-SA"/>
              </w:rPr>
              <w:t>S</w:t>
            </w:r>
            <w:r w:rsidRPr="006778B1">
              <w:rPr>
                <w:rFonts w:cstheme="minorBidi"/>
                <w:lang w:val="uk-UA" w:eastAsia="ar-SA"/>
              </w:rPr>
              <w:t xml:space="preserve"> </w:t>
            </w:r>
            <w:r w:rsidRPr="006778B1">
              <w:rPr>
                <w:rFonts w:cstheme="minorBidi"/>
                <w:lang w:val="en-US" w:eastAsia="ar-SA"/>
              </w:rPr>
              <w:t>BASIC</w:t>
            </w:r>
            <w:r w:rsidRPr="006778B1">
              <w:rPr>
                <w:rFonts w:cstheme="minorBidi"/>
                <w:lang w:val="uk-UA" w:eastAsia="ar-SA"/>
              </w:rPr>
              <w:t xml:space="preserve"> </w:t>
            </w:r>
            <w:r w:rsidRPr="006778B1">
              <w:rPr>
                <w:rFonts w:cstheme="minorBidi"/>
                <w:lang w:val="en-US" w:eastAsia="ar-SA"/>
              </w:rPr>
              <w:t>KSB</w:t>
            </w:r>
            <w:r w:rsidRPr="006778B1">
              <w:rPr>
                <w:rFonts w:cstheme="minorBidi"/>
                <w:lang w:val="uk-UA" w:eastAsia="ar-SA"/>
              </w:rPr>
              <w:t>6500С номінальною потужністю 5кВт</w:t>
            </w:r>
          </w:p>
          <w:p w14:paraId="3FFE3F11" w14:textId="77777777" w:rsidR="006778B1" w:rsidRPr="006778B1" w:rsidRDefault="006778B1" w:rsidP="006778B1">
            <w:pPr>
              <w:suppressAutoHyphens/>
              <w:ind w:left="10" w:hanging="10"/>
              <w:rPr>
                <w:rFonts w:cstheme="minorBidi"/>
                <w:lang w:val="uk-UA" w:eastAsia="ar-SA"/>
              </w:rPr>
            </w:pPr>
            <w:r w:rsidRPr="006778B1">
              <w:rPr>
                <w:rFonts w:cstheme="minorBidi"/>
                <w:lang w:val="uk-UA" w:eastAsia="ar-SA"/>
              </w:rPr>
              <w:t>Технічні характеристики:</w:t>
            </w:r>
          </w:p>
          <w:p w14:paraId="17C64EC9" w14:textId="77777777" w:rsidR="006778B1" w:rsidRPr="006778B1" w:rsidRDefault="006778B1" w:rsidP="006778B1">
            <w:pPr>
              <w:suppressAutoHyphens/>
              <w:ind w:left="10" w:hanging="10"/>
              <w:rPr>
                <w:rFonts w:cstheme="minorBidi"/>
                <w:lang w:val="uk-UA" w:eastAsia="ar-SA"/>
              </w:rPr>
            </w:pPr>
            <w:r w:rsidRPr="006778B1">
              <w:rPr>
                <w:rFonts w:cstheme="minorBidi"/>
                <w:lang w:val="uk-UA" w:eastAsia="ar-SA"/>
              </w:rPr>
              <w:t>Товар додано: серпень 2020 р.</w:t>
            </w:r>
          </w:p>
          <w:p w14:paraId="2DC9462B" w14:textId="77777777" w:rsidR="006778B1" w:rsidRPr="006778B1" w:rsidRDefault="006778B1" w:rsidP="006778B1">
            <w:pPr>
              <w:suppressAutoHyphens/>
              <w:ind w:left="10" w:hanging="10"/>
              <w:rPr>
                <w:rFonts w:cstheme="minorBidi"/>
                <w:lang w:val="uk-UA" w:eastAsia="ar-SA"/>
              </w:rPr>
            </w:pPr>
            <w:r w:rsidRPr="006778B1">
              <w:rPr>
                <w:rFonts w:cstheme="minorBidi"/>
                <w:lang w:val="uk-UA" w:eastAsia="ar-SA"/>
              </w:rPr>
              <w:t>Бренд: К&amp;</w:t>
            </w:r>
            <w:r w:rsidRPr="006778B1">
              <w:rPr>
                <w:rFonts w:cstheme="minorBidi"/>
                <w:lang w:val="en-US" w:eastAsia="ar-SA"/>
              </w:rPr>
              <w:t>S</w:t>
            </w:r>
            <w:r w:rsidRPr="006778B1">
              <w:rPr>
                <w:rFonts w:cstheme="minorBidi"/>
                <w:lang w:val="uk-UA" w:eastAsia="ar-SA"/>
              </w:rPr>
              <w:t xml:space="preserve"> </w:t>
            </w:r>
            <w:r w:rsidRPr="006778B1">
              <w:rPr>
                <w:rFonts w:cstheme="minorBidi"/>
                <w:lang w:val="en-US" w:eastAsia="ar-SA"/>
              </w:rPr>
              <w:t>BASIC</w:t>
            </w:r>
          </w:p>
          <w:p w14:paraId="1D95AE99" w14:textId="77777777" w:rsidR="006778B1" w:rsidRPr="006778B1" w:rsidRDefault="006778B1" w:rsidP="006778B1">
            <w:pPr>
              <w:suppressAutoHyphens/>
              <w:ind w:left="10" w:hanging="10"/>
              <w:rPr>
                <w:rFonts w:cstheme="minorBidi"/>
                <w:lang w:val="uk-UA" w:eastAsia="ar-SA"/>
              </w:rPr>
            </w:pPr>
            <w:r w:rsidRPr="006778B1">
              <w:rPr>
                <w:rFonts w:cstheme="minorBidi"/>
                <w:lang w:val="uk-UA" w:eastAsia="ar-SA"/>
              </w:rPr>
              <w:t>Тип: бензиновий генератор</w:t>
            </w:r>
          </w:p>
          <w:p w14:paraId="1257E84B" w14:textId="77777777" w:rsidR="006778B1" w:rsidRPr="006778B1" w:rsidRDefault="006778B1" w:rsidP="006778B1">
            <w:pPr>
              <w:suppressAutoHyphens/>
              <w:ind w:left="10" w:hanging="10"/>
              <w:rPr>
                <w:rFonts w:cstheme="minorBidi"/>
                <w:lang w:val="uk-UA" w:eastAsia="ar-SA"/>
              </w:rPr>
            </w:pPr>
            <w:r w:rsidRPr="006778B1">
              <w:rPr>
                <w:rFonts w:cstheme="minorBidi"/>
                <w:lang w:val="uk-UA" w:eastAsia="ar-SA"/>
              </w:rPr>
              <w:t>Максимальна потужність, 5,5 кВт</w:t>
            </w:r>
          </w:p>
          <w:p w14:paraId="51774E60" w14:textId="77777777" w:rsidR="006778B1" w:rsidRPr="006778B1" w:rsidRDefault="006778B1" w:rsidP="006778B1">
            <w:pPr>
              <w:suppressAutoHyphens/>
              <w:ind w:left="10" w:hanging="10"/>
              <w:rPr>
                <w:rFonts w:cstheme="minorBidi"/>
                <w:lang w:val="uk-UA" w:eastAsia="ar-SA"/>
              </w:rPr>
            </w:pPr>
            <w:r w:rsidRPr="006778B1">
              <w:rPr>
                <w:rFonts w:cstheme="minorBidi"/>
                <w:lang w:val="uk-UA" w:eastAsia="ar-SA"/>
              </w:rPr>
              <w:t>Номінальна потужність: 5 кВт</w:t>
            </w:r>
          </w:p>
          <w:p w14:paraId="69069D80" w14:textId="77777777" w:rsidR="006778B1" w:rsidRPr="006778B1" w:rsidRDefault="006778B1" w:rsidP="006778B1">
            <w:pPr>
              <w:suppressAutoHyphens/>
              <w:ind w:left="10" w:hanging="10"/>
              <w:rPr>
                <w:rFonts w:cstheme="minorBidi"/>
                <w:lang w:val="uk-UA" w:eastAsia="ar-SA"/>
              </w:rPr>
            </w:pPr>
            <w:r w:rsidRPr="006778B1">
              <w:rPr>
                <w:rFonts w:cstheme="minorBidi"/>
                <w:lang w:val="uk-UA" w:eastAsia="ar-SA"/>
              </w:rPr>
              <w:t>Тривалість автономної роботи 9 (при навантаженні 50%)</w:t>
            </w:r>
          </w:p>
          <w:p w14:paraId="3DD53588" w14:textId="77777777" w:rsidR="006778B1" w:rsidRPr="006778B1" w:rsidRDefault="006778B1" w:rsidP="006778B1">
            <w:pPr>
              <w:suppressAutoHyphens/>
              <w:ind w:left="10" w:hanging="10"/>
              <w:rPr>
                <w:rFonts w:cstheme="minorBidi"/>
                <w:lang w:val="uk-UA" w:eastAsia="ar-SA"/>
              </w:rPr>
            </w:pPr>
            <w:r w:rsidRPr="006778B1">
              <w:rPr>
                <w:rFonts w:cstheme="minorBidi"/>
                <w:lang w:val="uk-UA" w:eastAsia="ar-SA"/>
              </w:rPr>
              <w:t>Номінальна напруга 230В</w:t>
            </w:r>
          </w:p>
          <w:p w14:paraId="377369D0" w14:textId="77777777" w:rsidR="006778B1" w:rsidRPr="006778B1" w:rsidRDefault="006778B1" w:rsidP="006778B1">
            <w:pPr>
              <w:suppressAutoHyphens/>
              <w:ind w:left="10" w:hanging="10"/>
              <w:rPr>
                <w:rFonts w:cstheme="minorBidi"/>
                <w:lang w:val="uk-UA" w:eastAsia="ar-SA"/>
              </w:rPr>
            </w:pPr>
            <w:r w:rsidRPr="006778B1">
              <w:rPr>
                <w:rFonts w:cstheme="minorBidi"/>
                <w:lang w:val="uk-UA" w:eastAsia="ar-SA"/>
              </w:rPr>
              <w:t>Система пуску: ручний старт</w:t>
            </w:r>
          </w:p>
          <w:p w14:paraId="61AF2E5F" w14:textId="77777777" w:rsidR="006778B1" w:rsidRPr="006778B1" w:rsidRDefault="006778B1" w:rsidP="006778B1">
            <w:pPr>
              <w:suppressAutoHyphens/>
              <w:ind w:left="10" w:hanging="10"/>
              <w:rPr>
                <w:rFonts w:cstheme="minorBidi"/>
                <w:lang w:val="uk-UA" w:eastAsia="ar-SA"/>
              </w:rPr>
            </w:pPr>
            <w:r w:rsidRPr="006778B1">
              <w:rPr>
                <w:rFonts w:cstheme="minorBidi"/>
                <w:lang w:val="uk-UA" w:eastAsia="ar-SA"/>
              </w:rPr>
              <w:t xml:space="preserve">Рівень шуму 71 (на відстані 7 м) </w:t>
            </w:r>
            <w:proofErr w:type="spellStart"/>
            <w:r w:rsidRPr="006778B1">
              <w:rPr>
                <w:rFonts w:cstheme="minorBidi"/>
                <w:lang w:val="uk-UA" w:eastAsia="ar-SA"/>
              </w:rPr>
              <w:t>дБ</w:t>
            </w:r>
            <w:proofErr w:type="spellEnd"/>
          </w:p>
          <w:p w14:paraId="1892DC3D" w14:textId="77777777" w:rsidR="006778B1" w:rsidRPr="006778B1" w:rsidRDefault="006778B1" w:rsidP="006778B1">
            <w:pPr>
              <w:suppressAutoHyphens/>
              <w:ind w:left="10" w:hanging="10"/>
              <w:rPr>
                <w:rFonts w:cstheme="minorBidi"/>
                <w:lang w:val="uk-UA" w:eastAsia="ar-SA"/>
              </w:rPr>
            </w:pPr>
            <w:r w:rsidRPr="006778B1">
              <w:rPr>
                <w:rFonts w:cstheme="minorBidi"/>
                <w:lang w:val="uk-UA" w:eastAsia="ar-SA"/>
              </w:rPr>
              <w:t>Розміри 690*550*540 мм</w:t>
            </w:r>
          </w:p>
          <w:p w14:paraId="5517CEF3" w14:textId="77777777" w:rsidR="006778B1" w:rsidRPr="006778B1" w:rsidRDefault="006778B1" w:rsidP="006778B1">
            <w:pPr>
              <w:suppressAutoHyphens/>
              <w:spacing w:line="259" w:lineRule="auto"/>
              <w:ind w:left="10" w:hanging="10"/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6778B1">
              <w:rPr>
                <w:rFonts w:cstheme="minorBidi"/>
                <w:lang w:val="uk-UA" w:eastAsia="ar-SA"/>
              </w:rPr>
              <w:t>Вага 71.5 кг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6B225D" w14:textId="77777777" w:rsidR="006778B1" w:rsidRPr="006778B1" w:rsidRDefault="006778B1" w:rsidP="006778B1">
            <w:pPr>
              <w:suppressAutoHyphens/>
              <w:spacing w:line="259" w:lineRule="auto"/>
              <w:ind w:left="10" w:hanging="10"/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6778B1">
              <w:rPr>
                <w:rFonts w:eastAsiaTheme="minorHAnsi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1F458" w14:textId="77777777" w:rsidR="006778B1" w:rsidRPr="006778B1" w:rsidRDefault="006778B1" w:rsidP="006778B1">
            <w:pPr>
              <w:spacing w:line="259" w:lineRule="auto"/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6778B1">
              <w:rPr>
                <w:rFonts w:cstheme="minorBidi"/>
                <w:sz w:val="22"/>
                <w:szCs w:val="22"/>
                <w:lang w:val="uk-UA"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7B466" w14:textId="77777777" w:rsidR="006778B1" w:rsidRPr="006778B1" w:rsidRDefault="006778B1" w:rsidP="006778B1">
            <w:pPr>
              <w:spacing w:line="259" w:lineRule="auto"/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6778B1">
              <w:rPr>
                <w:rFonts w:cstheme="minorBidi"/>
                <w:sz w:val="22"/>
                <w:szCs w:val="22"/>
                <w:lang w:val="en-US" w:eastAsia="ar-SA"/>
              </w:rPr>
              <w:t>76 000</w:t>
            </w:r>
            <w:r w:rsidRPr="006778B1">
              <w:rPr>
                <w:rFonts w:cstheme="minorBidi"/>
                <w:sz w:val="22"/>
                <w:szCs w:val="22"/>
                <w:lang w:val="uk-UA" w:eastAsia="ar-SA"/>
              </w:rPr>
              <w:t>,</w:t>
            </w:r>
            <w:r w:rsidRPr="006778B1">
              <w:rPr>
                <w:rFonts w:cstheme="minorBidi"/>
                <w:sz w:val="22"/>
                <w:szCs w:val="22"/>
                <w:lang w:val="en-US" w:eastAsia="ar-SA"/>
              </w:rPr>
              <w:t>00</w:t>
            </w:r>
          </w:p>
        </w:tc>
      </w:tr>
      <w:tr w:rsidR="006778B1" w:rsidRPr="006778B1" w14:paraId="5D01862A" w14:textId="77777777" w:rsidTr="006778B1">
        <w:trPr>
          <w:trHeight w:val="320"/>
        </w:trPr>
        <w:tc>
          <w:tcPr>
            <w:tcW w:w="709" w:type="dxa"/>
          </w:tcPr>
          <w:p w14:paraId="28233DC8" w14:textId="77777777" w:rsidR="006778B1" w:rsidRPr="006778B1" w:rsidRDefault="006778B1" w:rsidP="006778B1">
            <w:pPr>
              <w:spacing w:after="160" w:line="259" w:lineRule="auto"/>
              <w:contextualSpacing/>
              <w:rPr>
                <w:rFonts w:eastAsiaTheme="minorHAnsi"/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8788" w:type="dxa"/>
            <w:gridSpan w:val="4"/>
          </w:tcPr>
          <w:p w14:paraId="6B05EA7C" w14:textId="77777777" w:rsidR="006778B1" w:rsidRPr="006778B1" w:rsidRDefault="006778B1" w:rsidP="006778B1">
            <w:pPr>
              <w:spacing w:after="160" w:line="259" w:lineRule="auto"/>
              <w:contextualSpacing/>
              <w:rPr>
                <w:rFonts w:eastAsiaTheme="minorHAnsi"/>
                <w:b/>
                <w:sz w:val="26"/>
                <w:szCs w:val="26"/>
                <w:lang w:val="uk-UA" w:eastAsia="en-US"/>
              </w:rPr>
            </w:pPr>
            <w:r w:rsidRPr="006778B1">
              <w:rPr>
                <w:rFonts w:eastAsiaTheme="minorHAnsi"/>
                <w:b/>
                <w:sz w:val="26"/>
                <w:szCs w:val="26"/>
                <w:lang w:val="uk-UA" w:eastAsia="en-US"/>
              </w:rPr>
              <w:t>ВСЬОГО                                                                                                 76 000,00</w:t>
            </w:r>
          </w:p>
        </w:tc>
      </w:tr>
    </w:tbl>
    <w:p w14:paraId="797435BF" w14:textId="77777777" w:rsidR="00C22B31" w:rsidRDefault="00C22B31" w:rsidP="00C22B31">
      <w:pPr>
        <w:rPr>
          <w:lang w:val="uk-UA"/>
        </w:rPr>
      </w:pPr>
    </w:p>
    <w:p w14:paraId="1E84E17C" w14:textId="77777777" w:rsidR="006778B1" w:rsidRDefault="006778B1" w:rsidP="00C22B31">
      <w:pPr>
        <w:rPr>
          <w:lang w:val="uk-UA"/>
        </w:rPr>
      </w:pPr>
    </w:p>
    <w:p w14:paraId="2EA89AC0" w14:textId="77777777" w:rsidR="00C22B31" w:rsidRPr="00C22B31" w:rsidRDefault="00C22B31" w:rsidP="00C22B31">
      <w:pPr>
        <w:rPr>
          <w:lang w:val="uk-UA"/>
        </w:rPr>
      </w:pPr>
      <w:r w:rsidRPr="00C22B31">
        <w:rPr>
          <w:lang w:val="uk-UA"/>
        </w:rPr>
        <w:t>Керуючий справами</w:t>
      </w:r>
    </w:p>
    <w:p w14:paraId="1545751F" w14:textId="77777777" w:rsidR="00C22B31" w:rsidRPr="00C22B31" w:rsidRDefault="00C22B31" w:rsidP="00C22B31">
      <w:pPr>
        <w:rPr>
          <w:lang w:val="uk-UA"/>
        </w:rPr>
      </w:pPr>
      <w:r w:rsidRPr="00C22B31">
        <w:rPr>
          <w:lang w:val="uk-UA"/>
        </w:rPr>
        <w:t>виконавчого комітету</w:t>
      </w:r>
      <w:r w:rsidRPr="00C22B31">
        <w:rPr>
          <w:lang w:val="uk-UA"/>
        </w:rPr>
        <w:tab/>
      </w:r>
      <w:r w:rsidRPr="00C22B31">
        <w:rPr>
          <w:lang w:val="uk-UA"/>
        </w:rPr>
        <w:tab/>
      </w:r>
      <w:r w:rsidRPr="00C22B31">
        <w:rPr>
          <w:lang w:val="uk-UA"/>
        </w:rPr>
        <w:tab/>
      </w:r>
      <w:r w:rsidRPr="00C22B31">
        <w:rPr>
          <w:lang w:val="uk-UA"/>
        </w:rPr>
        <w:tab/>
      </w:r>
      <w:r w:rsidRPr="00C22B31">
        <w:rPr>
          <w:lang w:val="uk-UA"/>
        </w:rPr>
        <w:tab/>
      </w:r>
      <w:r w:rsidRPr="00C22B31">
        <w:rPr>
          <w:lang w:val="uk-UA"/>
        </w:rPr>
        <w:tab/>
        <w:t xml:space="preserve">    Владислав ТЕРЕЩЕНКО</w:t>
      </w:r>
    </w:p>
    <w:sectPr w:rsidR="00C22B31" w:rsidRPr="00C22B31" w:rsidSect="00C22B31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4D0"/>
    <w:multiLevelType w:val="multilevel"/>
    <w:tmpl w:val="A264420C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B10C88"/>
    <w:multiLevelType w:val="multilevel"/>
    <w:tmpl w:val="C34E23F0"/>
    <w:lvl w:ilvl="0">
      <w:start w:val="1"/>
      <w:numFmt w:val="bullet"/>
      <w:lvlText w:val="­"/>
      <w:lvlJc w:val="left"/>
      <w:pPr>
        <w:ind w:left="0" w:firstLine="0"/>
      </w:pPr>
      <w:rPr>
        <w:rFonts w:ascii="Sitka Small" w:hAnsi="Sitka Smal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CFA7ED9"/>
    <w:multiLevelType w:val="hybridMultilevel"/>
    <w:tmpl w:val="5B50A86C"/>
    <w:lvl w:ilvl="0" w:tplc="78DAD2C2">
      <w:start w:val="1"/>
      <w:numFmt w:val="bullet"/>
      <w:lvlText w:val="­"/>
      <w:lvlJc w:val="left"/>
      <w:pPr>
        <w:ind w:left="720" w:hanging="360"/>
      </w:pPr>
      <w:rPr>
        <w:rFonts w:ascii="Sitka Small" w:hAnsi="Sitka Smal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907B2"/>
    <w:multiLevelType w:val="hybridMultilevel"/>
    <w:tmpl w:val="E668D4A2"/>
    <w:lvl w:ilvl="0" w:tplc="78DAD2C2">
      <w:start w:val="1"/>
      <w:numFmt w:val="bullet"/>
      <w:lvlText w:val="­"/>
      <w:lvlJc w:val="left"/>
      <w:pPr>
        <w:ind w:left="720" w:hanging="360"/>
      </w:pPr>
      <w:rPr>
        <w:rFonts w:ascii="Sitka Small" w:hAnsi="Sitka Smal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654B2"/>
    <w:multiLevelType w:val="multilevel"/>
    <w:tmpl w:val="013A8382"/>
    <w:lvl w:ilvl="0">
      <w:start w:val="1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EAB33F5"/>
    <w:multiLevelType w:val="multilevel"/>
    <w:tmpl w:val="DE2CE22C"/>
    <w:lvl w:ilvl="0">
      <w:start w:val="1"/>
      <w:numFmt w:val="bullet"/>
      <w:lvlText w:val="­"/>
      <w:lvlJc w:val="left"/>
      <w:pPr>
        <w:ind w:left="0" w:firstLine="0"/>
      </w:pPr>
      <w:rPr>
        <w:rFonts w:ascii="Sitka Small" w:hAnsi="Sitka Smal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D525264"/>
    <w:multiLevelType w:val="hybridMultilevel"/>
    <w:tmpl w:val="99B8C102"/>
    <w:lvl w:ilvl="0" w:tplc="BEB4A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506F34"/>
    <w:multiLevelType w:val="multilevel"/>
    <w:tmpl w:val="9BF0D13E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43F6255"/>
    <w:multiLevelType w:val="multilevel"/>
    <w:tmpl w:val="54D4A050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F737908"/>
    <w:multiLevelType w:val="hybridMultilevel"/>
    <w:tmpl w:val="E702D3B8"/>
    <w:lvl w:ilvl="0" w:tplc="0366A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61D5E"/>
    <w:multiLevelType w:val="hybridMultilevel"/>
    <w:tmpl w:val="B8E6058A"/>
    <w:lvl w:ilvl="0" w:tplc="78DAD2C2">
      <w:start w:val="1"/>
      <w:numFmt w:val="bullet"/>
      <w:lvlText w:val="­"/>
      <w:lvlJc w:val="left"/>
      <w:pPr>
        <w:ind w:left="720" w:hanging="360"/>
      </w:pPr>
      <w:rPr>
        <w:rFonts w:ascii="Sitka Small" w:hAnsi="Sitka Smal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C1E32"/>
    <w:multiLevelType w:val="multilevel"/>
    <w:tmpl w:val="21A63E9E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4704A76"/>
    <w:multiLevelType w:val="multilevel"/>
    <w:tmpl w:val="42426B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7C9C436D"/>
    <w:multiLevelType w:val="hybridMultilevel"/>
    <w:tmpl w:val="B9822D5A"/>
    <w:lvl w:ilvl="0" w:tplc="78DAD2C2">
      <w:start w:val="1"/>
      <w:numFmt w:val="bullet"/>
      <w:lvlText w:val="­"/>
      <w:lvlJc w:val="left"/>
      <w:pPr>
        <w:ind w:left="720" w:hanging="360"/>
      </w:pPr>
      <w:rPr>
        <w:rFonts w:ascii="Sitka Small" w:hAnsi="Sitka Smal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46FC7"/>
    <w:multiLevelType w:val="hybridMultilevel"/>
    <w:tmpl w:val="F2705776"/>
    <w:lvl w:ilvl="0" w:tplc="B8D09008">
      <w:start w:val="1"/>
      <w:numFmt w:val="decimal"/>
      <w:lvlText w:val="%1."/>
      <w:lvlJc w:val="left"/>
      <w:pPr>
        <w:ind w:left="1991" w:hanging="114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5844100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1475458">
    <w:abstractNumId w:val="6"/>
  </w:num>
  <w:num w:numId="3" w16cid:durableId="200068890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3067971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13356445">
    <w:abstractNumId w:val="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19299028">
    <w:abstractNumId w:val="5"/>
  </w:num>
  <w:num w:numId="7" w16cid:durableId="901019548">
    <w:abstractNumId w:val="1"/>
  </w:num>
  <w:num w:numId="8" w16cid:durableId="963388029">
    <w:abstractNumId w:val="3"/>
  </w:num>
  <w:num w:numId="9" w16cid:durableId="1348411132">
    <w:abstractNumId w:val="11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02290559">
    <w:abstractNumId w:val="13"/>
  </w:num>
  <w:num w:numId="11" w16cid:durableId="596409015">
    <w:abstractNumId w:val="8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9642204">
    <w:abstractNumId w:val="10"/>
  </w:num>
  <w:num w:numId="13" w16cid:durableId="1774665785">
    <w:abstractNumId w:val="2"/>
  </w:num>
  <w:num w:numId="14" w16cid:durableId="2073503618">
    <w:abstractNumId w:val="4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679714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2B"/>
    <w:rsid w:val="001559DF"/>
    <w:rsid w:val="00166C32"/>
    <w:rsid w:val="002A3617"/>
    <w:rsid w:val="002C7FB0"/>
    <w:rsid w:val="00307D05"/>
    <w:rsid w:val="00331489"/>
    <w:rsid w:val="003D2183"/>
    <w:rsid w:val="006778B1"/>
    <w:rsid w:val="006C30CF"/>
    <w:rsid w:val="006C7DE2"/>
    <w:rsid w:val="00794875"/>
    <w:rsid w:val="008C292B"/>
    <w:rsid w:val="008E7B72"/>
    <w:rsid w:val="009F7125"/>
    <w:rsid w:val="00AD4BD3"/>
    <w:rsid w:val="00BA7A8F"/>
    <w:rsid w:val="00C0082A"/>
    <w:rsid w:val="00C22B31"/>
    <w:rsid w:val="00CC29EE"/>
    <w:rsid w:val="00E5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7FB7"/>
  <w15:chartTrackingRefBased/>
  <w15:docId w15:val="{AAF69F17-CDB0-4347-ABA2-EC6F949D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183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2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9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9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9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9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9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9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9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2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292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292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292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29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29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29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292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29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C2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9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C29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C2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C2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92B"/>
    <w:rPr>
      <w:b/>
      <w:bCs w:val="0"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BA7A8F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BA7A8F"/>
    <w:rPr>
      <w:rFonts w:ascii="Segoe UI" w:eastAsia="Times New Roman" w:hAnsi="Segoe UI" w:cs="Segoe UI"/>
      <w:bCs w:val="0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2025-12-16T14:38:00Z</cp:lastPrinted>
  <dcterms:created xsi:type="dcterms:W3CDTF">2025-12-24T10:44:00Z</dcterms:created>
  <dcterms:modified xsi:type="dcterms:W3CDTF">2026-01-02T09:52:00Z</dcterms:modified>
</cp:coreProperties>
</file>