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2E4" w:rsidRPr="00FB5640" w:rsidRDefault="00D872E4" w:rsidP="00D872E4">
      <w:pPr>
        <w:jc w:val="center"/>
        <w:rPr>
          <w:b/>
          <w:lang w:val="ru-RU"/>
        </w:rPr>
      </w:pPr>
      <w:r w:rsidRPr="00FB5640">
        <w:rPr>
          <w:b/>
          <w:lang w:val="ru-RU"/>
        </w:rPr>
        <w:t>ПОРІВНЯЛЬНА ТАБЛИЦЯ</w:t>
      </w:r>
    </w:p>
    <w:p w:rsidR="00145247" w:rsidRPr="00145247" w:rsidRDefault="00D872E4" w:rsidP="00145247">
      <w:pPr>
        <w:shd w:val="clear" w:color="auto" w:fill="FFFFFF"/>
        <w:spacing w:line="288" w:lineRule="atLeast"/>
        <w:ind w:firstLine="720"/>
        <w:jc w:val="center"/>
        <w:textAlignment w:val="baseline"/>
        <w:rPr>
          <w:b/>
        </w:rPr>
      </w:pPr>
      <w:r w:rsidRPr="00FB5640">
        <w:rPr>
          <w:b/>
          <w:lang w:val="ru-RU"/>
        </w:rPr>
        <w:t xml:space="preserve">до </w:t>
      </w:r>
      <w:proofErr w:type="spellStart"/>
      <w:r w:rsidRPr="00FB5640">
        <w:rPr>
          <w:b/>
          <w:lang w:val="ru-RU"/>
        </w:rPr>
        <w:t>проєкту</w:t>
      </w:r>
      <w:proofErr w:type="spellEnd"/>
      <w:r w:rsidRPr="00FB5640">
        <w:rPr>
          <w:b/>
          <w:lang w:val="ru-RU"/>
        </w:rPr>
        <w:t xml:space="preserve"> </w:t>
      </w:r>
      <w:proofErr w:type="spellStart"/>
      <w:proofErr w:type="gramStart"/>
      <w:r w:rsidRPr="00FB5640">
        <w:rPr>
          <w:b/>
          <w:lang w:val="ru-RU"/>
        </w:rPr>
        <w:t>рішення</w:t>
      </w:r>
      <w:proofErr w:type="spellEnd"/>
      <w:r w:rsidRPr="00FB5640">
        <w:rPr>
          <w:b/>
          <w:lang w:val="ru-RU"/>
        </w:rPr>
        <w:t xml:space="preserve"> </w:t>
      </w:r>
      <w:r w:rsidR="00E70B8B" w:rsidRPr="00FB5640">
        <w:rPr>
          <w:b/>
          <w:lang w:val="ru-RU"/>
        </w:rPr>
        <w:t xml:space="preserve"> </w:t>
      </w:r>
      <w:proofErr w:type="spellStart"/>
      <w:r w:rsidR="00145247">
        <w:rPr>
          <w:b/>
          <w:lang w:val="ru-RU"/>
        </w:rPr>
        <w:t>Південнівської</w:t>
      </w:r>
      <w:proofErr w:type="spellEnd"/>
      <w:proofErr w:type="gramEnd"/>
      <w:r w:rsidR="00145247">
        <w:rPr>
          <w:b/>
          <w:lang w:val="ru-RU"/>
        </w:rPr>
        <w:t xml:space="preserve"> </w:t>
      </w:r>
      <w:proofErr w:type="spellStart"/>
      <w:r w:rsidR="00145247">
        <w:rPr>
          <w:b/>
          <w:lang w:val="ru-RU"/>
        </w:rPr>
        <w:t>міської</w:t>
      </w:r>
      <w:proofErr w:type="spellEnd"/>
      <w:r w:rsidR="00145247">
        <w:rPr>
          <w:b/>
          <w:lang w:val="ru-RU"/>
        </w:rPr>
        <w:t xml:space="preserve"> ради «</w:t>
      </w:r>
      <w:r w:rsidR="00145247">
        <w:rPr>
          <w:b/>
        </w:rPr>
        <w:t xml:space="preserve">Про внесення змін та доповнень до Порядку використання бюджетних коштів згідно  </w:t>
      </w:r>
      <w:r w:rsidR="00145247" w:rsidRPr="00760A40">
        <w:rPr>
          <w:b/>
          <w:bCs/>
          <w:lang w:eastAsia="ru-RU"/>
        </w:rPr>
        <w:t>Програми</w:t>
      </w:r>
      <w:r w:rsidR="00145247" w:rsidRPr="00EE71A9">
        <w:rPr>
          <w:b/>
          <w:bCs/>
          <w:lang w:val="ru-RU" w:eastAsia="ru-RU"/>
        </w:rPr>
        <w:t> </w:t>
      </w:r>
      <w:r w:rsidR="00145247" w:rsidRPr="00760A40">
        <w:rPr>
          <w:b/>
          <w:bCs/>
          <w:lang w:eastAsia="ru-RU"/>
        </w:rPr>
        <w:t xml:space="preserve">соціального захисту та підтримки окремих категорій </w:t>
      </w:r>
      <w:r w:rsidR="00145247">
        <w:rPr>
          <w:b/>
          <w:bCs/>
          <w:lang w:eastAsia="ru-RU"/>
        </w:rPr>
        <w:t xml:space="preserve"> </w:t>
      </w:r>
      <w:r w:rsidR="00145247" w:rsidRPr="00760A40">
        <w:rPr>
          <w:b/>
          <w:bCs/>
          <w:lang w:eastAsia="ru-RU"/>
        </w:rPr>
        <w:t>населення</w:t>
      </w:r>
      <w:r w:rsidR="00145247" w:rsidRPr="00EE71A9">
        <w:rPr>
          <w:b/>
          <w:bCs/>
          <w:lang w:val="ru-RU" w:eastAsia="ru-RU"/>
        </w:rPr>
        <w:t> </w:t>
      </w:r>
      <w:proofErr w:type="spellStart"/>
      <w:r w:rsidR="00145247" w:rsidRPr="00760A40">
        <w:rPr>
          <w:b/>
          <w:bCs/>
          <w:lang w:eastAsia="ru-RU"/>
        </w:rPr>
        <w:t>Южненської</w:t>
      </w:r>
      <w:proofErr w:type="spellEnd"/>
      <w:r w:rsidR="00145247" w:rsidRPr="00760A40">
        <w:rPr>
          <w:b/>
          <w:bCs/>
          <w:lang w:eastAsia="ru-RU"/>
        </w:rPr>
        <w:t xml:space="preserve"> міської територіальної громади</w:t>
      </w:r>
    </w:p>
    <w:p w:rsidR="00145247" w:rsidRDefault="00145247" w:rsidP="00145247">
      <w:pPr>
        <w:shd w:val="clear" w:color="auto" w:fill="FFFFFF"/>
        <w:spacing w:line="288" w:lineRule="atLeast"/>
        <w:ind w:firstLine="720"/>
        <w:jc w:val="center"/>
        <w:textAlignment w:val="baseline"/>
        <w:rPr>
          <w:b/>
          <w:bCs/>
          <w:lang w:val="ru-RU" w:eastAsia="ru-RU"/>
        </w:rPr>
      </w:pPr>
      <w:r>
        <w:rPr>
          <w:b/>
          <w:bCs/>
          <w:lang w:val="ru-RU" w:eastAsia="ru-RU"/>
        </w:rPr>
        <w:t>на 2024-2026</w:t>
      </w:r>
      <w:r w:rsidRPr="00EE71A9">
        <w:rPr>
          <w:b/>
          <w:bCs/>
          <w:lang w:val="ru-RU" w:eastAsia="ru-RU"/>
        </w:rPr>
        <w:t xml:space="preserve"> роки</w:t>
      </w:r>
      <w:r>
        <w:rPr>
          <w:b/>
          <w:bCs/>
          <w:lang w:val="ru-RU" w:eastAsia="ru-RU"/>
        </w:rPr>
        <w:t xml:space="preserve"> шляхом </w:t>
      </w:r>
      <w:proofErr w:type="spellStart"/>
      <w:r>
        <w:rPr>
          <w:b/>
          <w:bCs/>
          <w:lang w:val="ru-RU" w:eastAsia="ru-RU"/>
        </w:rPr>
        <w:t>викладення</w:t>
      </w:r>
      <w:proofErr w:type="spellEnd"/>
      <w:r>
        <w:rPr>
          <w:b/>
          <w:bCs/>
          <w:lang w:val="ru-RU" w:eastAsia="ru-RU"/>
        </w:rPr>
        <w:t xml:space="preserve"> </w:t>
      </w:r>
      <w:proofErr w:type="spellStart"/>
      <w:r>
        <w:rPr>
          <w:b/>
          <w:bCs/>
          <w:lang w:val="ru-RU" w:eastAsia="ru-RU"/>
        </w:rPr>
        <w:t>його</w:t>
      </w:r>
      <w:proofErr w:type="spellEnd"/>
      <w:r>
        <w:rPr>
          <w:b/>
          <w:bCs/>
          <w:lang w:val="ru-RU" w:eastAsia="ru-RU"/>
        </w:rPr>
        <w:t xml:space="preserve"> в </w:t>
      </w:r>
      <w:proofErr w:type="spellStart"/>
      <w:r>
        <w:rPr>
          <w:b/>
          <w:bCs/>
          <w:lang w:val="ru-RU" w:eastAsia="ru-RU"/>
        </w:rPr>
        <w:t>новій</w:t>
      </w:r>
      <w:proofErr w:type="spellEnd"/>
      <w:r>
        <w:rPr>
          <w:b/>
          <w:bCs/>
          <w:lang w:val="ru-RU" w:eastAsia="ru-RU"/>
        </w:rPr>
        <w:t xml:space="preserve"> </w:t>
      </w:r>
      <w:proofErr w:type="spellStart"/>
      <w:r>
        <w:rPr>
          <w:b/>
          <w:bCs/>
          <w:lang w:val="ru-RU" w:eastAsia="ru-RU"/>
        </w:rPr>
        <w:t>редакції</w:t>
      </w:r>
      <w:proofErr w:type="spellEnd"/>
      <w:r>
        <w:rPr>
          <w:b/>
          <w:bCs/>
          <w:lang w:val="ru-RU" w:eastAsia="ru-RU"/>
        </w:rPr>
        <w:t>»</w:t>
      </w:r>
    </w:p>
    <w:p w:rsidR="00E70B8B" w:rsidRPr="00D872E4" w:rsidRDefault="00E70B8B" w:rsidP="00145247">
      <w:pPr>
        <w:jc w:val="center"/>
        <w:rPr>
          <w:b/>
          <w:sz w:val="22"/>
          <w:szCs w:val="22"/>
        </w:rPr>
      </w:pPr>
      <w:r w:rsidRPr="00D872E4">
        <w:rPr>
          <w:b/>
          <w:sz w:val="22"/>
          <w:szCs w:val="22"/>
        </w:rPr>
        <w:t xml:space="preserve">                     </w:t>
      </w:r>
    </w:p>
    <w:tbl>
      <w:tblPr>
        <w:tblStyle w:val="a3"/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4"/>
        <w:gridCol w:w="7796"/>
        <w:gridCol w:w="7796"/>
      </w:tblGrid>
      <w:tr w:rsidR="006731BA" w:rsidTr="0080235A">
        <w:tc>
          <w:tcPr>
            <w:tcW w:w="284" w:type="dxa"/>
            <w:hideMark/>
          </w:tcPr>
          <w:p w:rsidR="006731BA" w:rsidRDefault="006731BA" w:rsidP="00A227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hideMark/>
          </w:tcPr>
          <w:p w:rsidR="006731BA" w:rsidRPr="009F2FFE" w:rsidRDefault="006731BA" w:rsidP="00A227E8">
            <w:pPr>
              <w:jc w:val="center"/>
              <w:rPr>
                <w:sz w:val="24"/>
                <w:szCs w:val="24"/>
              </w:rPr>
            </w:pPr>
            <w:proofErr w:type="spellStart"/>
            <w:r w:rsidRPr="009F2FFE">
              <w:rPr>
                <w:sz w:val="24"/>
                <w:szCs w:val="24"/>
                <w:lang w:val="ru-RU"/>
              </w:rPr>
              <w:t>Затверджено</w:t>
            </w:r>
            <w:proofErr w:type="spellEnd"/>
            <w:r w:rsidRPr="009F2FFE">
              <w:rPr>
                <w:sz w:val="24"/>
                <w:szCs w:val="24"/>
                <w:lang w:val="ru-RU"/>
              </w:rPr>
              <w:t xml:space="preserve">        </w:t>
            </w:r>
          </w:p>
        </w:tc>
        <w:tc>
          <w:tcPr>
            <w:tcW w:w="7796" w:type="dxa"/>
          </w:tcPr>
          <w:p w:rsidR="006731BA" w:rsidRPr="009F2FFE" w:rsidRDefault="006731BA" w:rsidP="00A227E8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9F2FFE">
              <w:rPr>
                <w:b/>
                <w:sz w:val="24"/>
                <w:szCs w:val="24"/>
                <w:lang w:val="ru-RU"/>
              </w:rPr>
              <w:t>Внесення</w:t>
            </w:r>
            <w:proofErr w:type="spellEnd"/>
            <w:r w:rsidRPr="009F2FFE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2FFE">
              <w:rPr>
                <w:b/>
                <w:sz w:val="24"/>
                <w:szCs w:val="24"/>
                <w:lang w:val="ru-RU"/>
              </w:rPr>
              <w:t>змін</w:t>
            </w:r>
            <w:proofErr w:type="spellEnd"/>
          </w:p>
          <w:p w:rsidR="006731BA" w:rsidRPr="009F2FFE" w:rsidRDefault="006731BA" w:rsidP="00A227E8">
            <w:pPr>
              <w:jc w:val="center"/>
              <w:rPr>
                <w:sz w:val="24"/>
                <w:szCs w:val="24"/>
              </w:rPr>
            </w:pPr>
          </w:p>
        </w:tc>
      </w:tr>
      <w:tr w:rsidR="006731BA" w:rsidTr="0080235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1BA" w:rsidRDefault="006731BA">
            <w:pPr>
              <w:jc w:val="both"/>
            </w:pPr>
          </w:p>
        </w:tc>
        <w:tc>
          <w:tcPr>
            <w:tcW w:w="15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1BA" w:rsidRPr="009F2FFE" w:rsidRDefault="006731BA" w:rsidP="002D339F">
            <w:pPr>
              <w:widowControl w:val="0"/>
              <w:suppressAutoHyphens w:val="0"/>
              <w:autoSpaceDE w:val="0"/>
              <w:autoSpaceDN w:val="0"/>
              <w:adjustRightInd w:val="0"/>
              <w:ind w:left="33"/>
              <w:jc w:val="both"/>
              <w:rPr>
                <w:b/>
                <w:sz w:val="24"/>
                <w:szCs w:val="24"/>
              </w:rPr>
            </w:pPr>
          </w:p>
        </w:tc>
      </w:tr>
      <w:tr w:rsidR="00746A6A" w:rsidRPr="00746A6A" w:rsidTr="0080235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6A" w:rsidRDefault="00746A6A">
            <w:pPr>
              <w:jc w:val="both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FC" w:rsidRPr="001E42FC" w:rsidRDefault="001E42FC" w:rsidP="001E42FC">
            <w:pPr>
              <w:jc w:val="center"/>
              <w:rPr>
                <w:bCs/>
                <w:lang w:eastAsia="ru-RU"/>
              </w:rPr>
            </w:pPr>
            <w:r w:rsidRPr="00EC3B58">
              <w:rPr>
                <w:b/>
                <w:bCs/>
              </w:rPr>
              <w:t xml:space="preserve">ПОРЯДОК </w:t>
            </w:r>
            <w:r w:rsidRPr="00EC3B58">
              <w:rPr>
                <w:b/>
                <w:bCs/>
              </w:rPr>
              <w:br/>
            </w:r>
            <w:r w:rsidRPr="001E42FC">
              <w:rPr>
                <w:bCs/>
              </w:rPr>
              <w:t xml:space="preserve">                </w:t>
            </w:r>
            <w:r w:rsidRPr="001E42FC">
              <w:t xml:space="preserve">використання бюджетних коштів згідно </w:t>
            </w:r>
            <w:r w:rsidRPr="001E42FC">
              <w:rPr>
                <w:bCs/>
                <w:lang w:eastAsia="ru-RU"/>
              </w:rPr>
              <w:t>Програми</w:t>
            </w:r>
            <w:r w:rsidRPr="001E42FC">
              <w:rPr>
                <w:bCs/>
                <w:lang w:val="ru-RU" w:eastAsia="ru-RU"/>
              </w:rPr>
              <w:t> </w:t>
            </w:r>
            <w:r w:rsidRPr="001E42FC">
              <w:rPr>
                <w:bCs/>
                <w:lang w:eastAsia="ru-RU"/>
              </w:rPr>
              <w:t>соціального захисту та підтримки окремих категорій населення</w:t>
            </w:r>
            <w:r w:rsidRPr="001E42FC">
              <w:rPr>
                <w:bCs/>
                <w:lang w:val="ru-RU" w:eastAsia="ru-RU"/>
              </w:rPr>
              <w:t> </w:t>
            </w:r>
            <w:proofErr w:type="spellStart"/>
            <w:r w:rsidRPr="001E42FC">
              <w:rPr>
                <w:bCs/>
                <w:strike/>
                <w:lang w:eastAsia="ru-RU"/>
              </w:rPr>
              <w:t>Южненської</w:t>
            </w:r>
            <w:proofErr w:type="spellEnd"/>
            <w:r w:rsidRPr="001E42FC">
              <w:rPr>
                <w:bCs/>
                <w:strike/>
                <w:lang w:eastAsia="ru-RU"/>
              </w:rPr>
              <w:t xml:space="preserve"> </w:t>
            </w:r>
            <w:r w:rsidRPr="001E42FC">
              <w:rPr>
                <w:bCs/>
                <w:lang w:eastAsia="ru-RU"/>
              </w:rPr>
              <w:t>міської територіальної громади на 2024-2026 роки</w:t>
            </w:r>
          </w:p>
          <w:p w:rsidR="00746A6A" w:rsidRPr="001E42FC" w:rsidRDefault="00746A6A" w:rsidP="005E17BE">
            <w:pPr>
              <w:pStyle w:val="1"/>
              <w:shd w:val="clear" w:color="auto" w:fill="auto"/>
              <w:spacing w:line="240" w:lineRule="auto"/>
              <w:ind w:right="20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FC" w:rsidRPr="001E42FC" w:rsidRDefault="001E42FC" w:rsidP="001E42FC">
            <w:pPr>
              <w:jc w:val="center"/>
              <w:rPr>
                <w:bCs/>
                <w:lang w:eastAsia="ru-RU"/>
              </w:rPr>
            </w:pPr>
            <w:r w:rsidRPr="00EC3B58">
              <w:rPr>
                <w:b/>
                <w:bCs/>
              </w:rPr>
              <w:t xml:space="preserve">ПОРЯДОК </w:t>
            </w:r>
            <w:r w:rsidRPr="00EC3B58">
              <w:rPr>
                <w:b/>
                <w:bCs/>
              </w:rPr>
              <w:br/>
              <w:t xml:space="preserve">                </w:t>
            </w:r>
            <w:r w:rsidRPr="001E42FC">
              <w:t xml:space="preserve">використання бюджетних коштів згідно </w:t>
            </w:r>
            <w:r w:rsidRPr="001E42FC">
              <w:rPr>
                <w:bCs/>
                <w:lang w:eastAsia="ru-RU"/>
              </w:rPr>
              <w:t>Програми</w:t>
            </w:r>
            <w:r w:rsidRPr="001E42FC">
              <w:rPr>
                <w:bCs/>
                <w:lang w:val="ru-RU" w:eastAsia="ru-RU"/>
              </w:rPr>
              <w:t> </w:t>
            </w:r>
            <w:r w:rsidRPr="001E42FC">
              <w:rPr>
                <w:bCs/>
                <w:lang w:eastAsia="ru-RU"/>
              </w:rPr>
              <w:t>соціального захисту та підтримки окремих категорій населення</w:t>
            </w:r>
            <w:r w:rsidRPr="001E42FC">
              <w:rPr>
                <w:bCs/>
                <w:lang w:val="ru-RU" w:eastAsia="ru-RU"/>
              </w:rPr>
              <w:t> </w:t>
            </w:r>
            <w:proofErr w:type="spellStart"/>
            <w:r w:rsidRPr="001E42FC">
              <w:rPr>
                <w:b/>
                <w:bCs/>
                <w:lang w:eastAsia="ru-RU"/>
              </w:rPr>
              <w:t>Південнівської</w:t>
            </w:r>
            <w:proofErr w:type="spellEnd"/>
            <w:r w:rsidRPr="001E42FC">
              <w:rPr>
                <w:bCs/>
                <w:lang w:eastAsia="ru-RU"/>
              </w:rPr>
              <w:t xml:space="preserve"> міської територіальної громади на 2024-2026 роки</w:t>
            </w:r>
          </w:p>
          <w:p w:rsidR="00746A6A" w:rsidRPr="001E42FC" w:rsidRDefault="00746A6A" w:rsidP="00145247">
            <w:pPr>
              <w:pStyle w:val="1"/>
              <w:shd w:val="clear" w:color="auto" w:fill="auto"/>
              <w:spacing w:line="240" w:lineRule="auto"/>
              <w:ind w:right="200" w:firstLine="42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45247" w:rsidRPr="00746A6A" w:rsidTr="0080235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47" w:rsidRDefault="00145247">
            <w:pPr>
              <w:jc w:val="both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FC" w:rsidRDefault="001E42FC" w:rsidP="001E42FC">
            <w:pPr>
              <w:pStyle w:val="1"/>
              <w:shd w:val="clear" w:color="auto" w:fill="auto"/>
              <w:tabs>
                <w:tab w:val="left" w:pos="900"/>
                <w:tab w:val="num" w:pos="1429"/>
              </w:tabs>
              <w:spacing w:line="240" w:lineRule="auto"/>
              <w:ind w:right="200" w:firstLine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Весь текст Порядку </w:t>
            </w:r>
          </w:p>
          <w:p w:rsidR="00145247" w:rsidRPr="001E42FC" w:rsidRDefault="001E42FC" w:rsidP="001E42FC">
            <w:pPr>
              <w:pStyle w:val="1"/>
              <w:shd w:val="clear" w:color="auto" w:fill="auto"/>
              <w:tabs>
                <w:tab w:val="left" w:pos="900"/>
                <w:tab w:val="num" w:pos="1429"/>
              </w:tabs>
              <w:spacing w:line="240" w:lineRule="auto"/>
              <w:ind w:right="20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42FC">
              <w:rPr>
                <w:rFonts w:ascii="Times New Roman" w:hAnsi="Times New Roman" w:cs="Times New Roman"/>
                <w:strike/>
                <w:sz w:val="24"/>
                <w:szCs w:val="24"/>
                <w:lang w:val="uk-UA"/>
              </w:rPr>
              <w:t>Южненська</w:t>
            </w:r>
            <w:proofErr w:type="spellEnd"/>
            <w:r w:rsidRPr="001E4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міська територіальна громада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FC" w:rsidRDefault="001E42FC" w:rsidP="001E42FC">
            <w:pPr>
              <w:pStyle w:val="1"/>
              <w:shd w:val="clear" w:color="auto" w:fill="auto"/>
              <w:tabs>
                <w:tab w:val="left" w:pos="900"/>
                <w:tab w:val="num" w:pos="1429"/>
              </w:tabs>
              <w:spacing w:line="240" w:lineRule="auto"/>
              <w:ind w:right="200" w:firstLine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Весь текст Порядку </w:t>
            </w:r>
          </w:p>
          <w:p w:rsidR="00226BF7" w:rsidRDefault="001E42FC" w:rsidP="001E42FC">
            <w:pPr>
              <w:pStyle w:val="22"/>
              <w:shd w:val="clear" w:color="auto" w:fill="auto"/>
              <w:tabs>
                <w:tab w:val="left" w:pos="481"/>
                <w:tab w:val="left" w:pos="900"/>
                <w:tab w:val="left" w:pos="1260"/>
              </w:tabs>
              <w:spacing w:line="240" w:lineRule="auto"/>
              <w:ind w:right="20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42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Південнівська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міська територіальна громада</w:t>
            </w:r>
          </w:p>
          <w:p w:rsidR="00226BF7" w:rsidRDefault="00226BF7" w:rsidP="00145247">
            <w:pPr>
              <w:pStyle w:val="22"/>
              <w:shd w:val="clear" w:color="auto" w:fill="auto"/>
              <w:tabs>
                <w:tab w:val="left" w:pos="481"/>
                <w:tab w:val="left" w:pos="900"/>
                <w:tab w:val="left" w:pos="1260"/>
              </w:tabs>
              <w:spacing w:line="240" w:lineRule="auto"/>
              <w:ind w:right="20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26BF7" w:rsidRPr="00226BF7" w:rsidRDefault="00226BF7" w:rsidP="00145247">
            <w:pPr>
              <w:pStyle w:val="22"/>
              <w:shd w:val="clear" w:color="auto" w:fill="auto"/>
              <w:tabs>
                <w:tab w:val="left" w:pos="481"/>
                <w:tab w:val="left" w:pos="900"/>
                <w:tab w:val="left" w:pos="1260"/>
              </w:tabs>
              <w:spacing w:line="240" w:lineRule="auto"/>
              <w:ind w:right="20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45247" w:rsidRPr="00746A6A" w:rsidTr="0080235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47" w:rsidRDefault="00145247">
            <w:pPr>
              <w:jc w:val="both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FC" w:rsidRPr="00EC3B58" w:rsidRDefault="001E42FC" w:rsidP="001E42FC">
            <w:pPr>
              <w:ind w:firstLine="708"/>
              <w:jc w:val="both"/>
              <w:rPr>
                <w:lang w:eastAsia="ru-RU"/>
              </w:rPr>
            </w:pPr>
            <w:r w:rsidRPr="00EC3B58">
              <w:rPr>
                <w:b/>
                <w:lang w:eastAsia="ru-RU"/>
              </w:rPr>
              <w:t>4.</w:t>
            </w:r>
            <w:r w:rsidRPr="00EC3B58">
              <w:rPr>
                <w:lang w:eastAsia="ru-RU"/>
              </w:rPr>
              <w:t xml:space="preserve"> Заходи Програми розповсюджуються на населення </w:t>
            </w:r>
            <w:proofErr w:type="spellStart"/>
            <w:r w:rsidRPr="001E42FC">
              <w:rPr>
                <w:strike/>
                <w:lang w:eastAsia="ru-RU"/>
              </w:rPr>
              <w:t>Южненської</w:t>
            </w:r>
            <w:proofErr w:type="spellEnd"/>
            <w:r w:rsidRPr="00EC3B58">
              <w:rPr>
                <w:lang w:eastAsia="ru-RU"/>
              </w:rPr>
              <w:t xml:space="preserve"> міської територіальної громади, а саме, на громадян, зареєстрованих в </w:t>
            </w:r>
            <w:proofErr w:type="spellStart"/>
            <w:r w:rsidRPr="00EC3B58">
              <w:rPr>
                <w:lang w:eastAsia="ru-RU"/>
              </w:rPr>
              <w:t>м.</w:t>
            </w:r>
            <w:r>
              <w:rPr>
                <w:lang w:eastAsia="ru-RU"/>
              </w:rPr>
              <w:t>Південне</w:t>
            </w:r>
            <w:proofErr w:type="spellEnd"/>
            <w:r w:rsidRPr="00EC3B58">
              <w:rPr>
                <w:lang w:eastAsia="ru-RU"/>
              </w:rPr>
              <w:t>,</w:t>
            </w:r>
            <w:r w:rsidRPr="00EC3B58">
              <w:t xml:space="preserve"> </w:t>
            </w:r>
            <w:proofErr w:type="spellStart"/>
            <w:r w:rsidRPr="00EC3B58">
              <w:t>с.Си</w:t>
            </w:r>
            <w:r>
              <w:t>чавка</w:t>
            </w:r>
            <w:proofErr w:type="spellEnd"/>
            <w:r>
              <w:t xml:space="preserve">, </w:t>
            </w:r>
            <w:proofErr w:type="spellStart"/>
            <w:r>
              <w:t>с.Кошари</w:t>
            </w:r>
            <w:proofErr w:type="spellEnd"/>
            <w:r>
              <w:t xml:space="preserve">, </w:t>
            </w:r>
            <w:proofErr w:type="spellStart"/>
            <w:r>
              <w:t>с</w:t>
            </w:r>
            <w:r w:rsidRPr="00EC3B58">
              <w:t>.Нові</w:t>
            </w:r>
            <w:proofErr w:type="spellEnd"/>
            <w:r w:rsidRPr="00EC3B58">
              <w:t xml:space="preserve"> </w:t>
            </w:r>
            <w:proofErr w:type="spellStart"/>
            <w:r w:rsidRPr="00EC3B58">
              <w:t>Білярі</w:t>
            </w:r>
            <w:proofErr w:type="spellEnd"/>
            <w:r w:rsidRPr="00EC3B58">
              <w:t xml:space="preserve">, </w:t>
            </w:r>
            <w:proofErr w:type="spellStart"/>
            <w:r w:rsidRPr="00EC3B58">
              <w:t>с.Білярі</w:t>
            </w:r>
            <w:proofErr w:type="spellEnd"/>
            <w:r w:rsidRPr="00EC3B58">
              <w:t xml:space="preserve">, </w:t>
            </w:r>
            <w:proofErr w:type="spellStart"/>
            <w:r w:rsidRPr="00EC3B58">
              <w:t>с.Булдинка</w:t>
            </w:r>
            <w:proofErr w:type="spellEnd"/>
            <w:r w:rsidRPr="00EC3B58">
              <w:t xml:space="preserve">, </w:t>
            </w:r>
            <w:proofErr w:type="spellStart"/>
            <w:r w:rsidRPr="00EC3B58">
              <w:t>с.Григорівка</w:t>
            </w:r>
            <w:proofErr w:type="spellEnd"/>
            <w:r w:rsidRPr="00EC3B58">
              <w:t xml:space="preserve">, </w:t>
            </w:r>
            <w:r w:rsidRPr="00EC3B58">
              <w:rPr>
                <w:lang w:eastAsia="ru-RU"/>
              </w:rPr>
              <w:t xml:space="preserve">та деякі категорії з числа внутрішньо переміщених осіб, які перебувають на обліку в </w:t>
            </w:r>
            <w:r>
              <w:rPr>
                <w:lang w:eastAsia="ru-RU"/>
              </w:rPr>
              <w:t>громаді</w:t>
            </w:r>
            <w:r w:rsidRPr="00EC3B58">
              <w:rPr>
                <w:lang w:eastAsia="ru-RU"/>
              </w:rPr>
              <w:t xml:space="preserve"> (а саме, особи з інвалідністю, багатодітні сім'ї, сім'ї з дітьми з інвалід</w:t>
            </w:r>
            <w:r>
              <w:rPr>
                <w:lang w:eastAsia="ru-RU"/>
              </w:rPr>
              <w:t>ністю</w:t>
            </w:r>
            <w:r w:rsidRPr="00EC3B58">
              <w:rPr>
                <w:lang w:eastAsia="ru-RU"/>
              </w:rPr>
              <w:t>).</w:t>
            </w:r>
          </w:p>
          <w:p w:rsidR="00145247" w:rsidRDefault="00145247" w:rsidP="00145247">
            <w:pPr>
              <w:pStyle w:val="1"/>
              <w:shd w:val="clear" w:color="auto" w:fill="auto"/>
              <w:tabs>
                <w:tab w:val="left" w:pos="900"/>
                <w:tab w:val="num" w:pos="1429"/>
              </w:tabs>
              <w:spacing w:line="240" w:lineRule="auto"/>
              <w:ind w:right="200" w:firstLine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FC" w:rsidRPr="00EC3B58" w:rsidRDefault="001E42FC" w:rsidP="001E42FC">
            <w:pPr>
              <w:ind w:firstLine="708"/>
              <w:jc w:val="both"/>
              <w:rPr>
                <w:lang w:eastAsia="ru-RU"/>
              </w:rPr>
            </w:pPr>
            <w:r w:rsidRPr="00EC3B58">
              <w:rPr>
                <w:b/>
                <w:lang w:eastAsia="ru-RU"/>
              </w:rPr>
              <w:t>4.</w:t>
            </w:r>
            <w:r w:rsidRPr="00EC3B58">
              <w:rPr>
                <w:lang w:eastAsia="ru-RU"/>
              </w:rPr>
              <w:t xml:space="preserve"> Заходи Програми розповсюджуються на населення </w:t>
            </w:r>
            <w:proofErr w:type="spellStart"/>
            <w:r w:rsidRPr="001E42FC">
              <w:rPr>
                <w:b/>
                <w:lang w:eastAsia="ru-RU"/>
              </w:rPr>
              <w:t>Південнівської</w:t>
            </w:r>
            <w:proofErr w:type="spellEnd"/>
            <w:r w:rsidRPr="001E42FC">
              <w:rPr>
                <w:b/>
                <w:lang w:eastAsia="ru-RU"/>
              </w:rPr>
              <w:t xml:space="preserve"> </w:t>
            </w:r>
            <w:r w:rsidRPr="00EC3B58">
              <w:rPr>
                <w:lang w:eastAsia="ru-RU"/>
              </w:rPr>
              <w:t xml:space="preserve">міської територіальної громади, а саме, на громадян, зареєстрованих в </w:t>
            </w:r>
            <w:proofErr w:type="spellStart"/>
            <w:r w:rsidRPr="00EC3B58">
              <w:rPr>
                <w:lang w:eastAsia="ru-RU"/>
              </w:rPr>
              <w:t>м.</w:t>
            </w:r>
            <w:r>
              <w:rPr>
                <w:lang w:eastAsia="ru-RU"/>
              </w:rPr>
              <w:t>Південне</w:t>
            </w:r>
            <w:proofErr w:type="spellEnd"/>
            <w:r w:rsidRPr="00EC3B58">
              <w:rPr>
                <w:lang w:eastAsia="ru-RU"/>
              </w:rPr>
              <w:t>,</w:t>
            </w:r>
            <w:r w:rsidRPr="00EC3B58">
              <w:t xml:space="preserve"> </w:t>
            </w:r>
            <w:proofErr w:type="spellStart"/>
            <w:r w:rsidRPr="00EC3B58">
              <w:t>с.Си</w:t>
            </w:r>
            <w:r>
              <w:t>чавка</w:t>
            </w:r>
            <w:proofErr w:type="spellEnd"/>
            <w:r>
              <w:t xml:space="preserve">, </w:t>
            </w:r>
            <w:proofErr w:type="spellStart"/>
            <w:r>
              <w:t>с.Кошари</w:t>
            </w:r>
            <w:proofErr w:type="spellEnd"/>
            <w:r>
              <w:t xml:space="preserve">, </w:t>
            </w:r>
            <w:proofErr w:type="spellStart"/>
            <w:r>
              <w:t>с</w:t>
            </w:r>
            <w:r w:rsidRPr="00EC3B58">
              <w:t>.Нові</w:t>
            </w:r>
            <w:proofErr w:type="spellEnd"/>
            <w:r w:rsidRPr="00EC3B58">
              <w:t xml:space="preserve"> </w:t>
            </w:r>
            <w:proofErr w:type="spellStart"/>
            <w:r w:rsidRPr="00EC3B58">
              <w:t>Білярі</w:t>
            </w:r>
            <w:proofErr w:type="spellEnd"/>
            <w:r w:rsidRPr="00EC3B58">
              <w:t xml:space="preserve">, </w:t>
            </w:r>
            <w:proofErr w:type="spellStart"/>
            <w:r w:rsidRPr="00EC3B58">
              <w:t>с.Білярі</w:t>
            </w:r>
            <w:proofErr w:type="spellEnd"/>
            <w:r w:rsidRPr="00EC3B58">
              <w:t xml:space="preserve">, </w:t>
            </w:r>
            <w:proofErr w:type="spellStart"/>
            <w:r w:rsidRPr="00EC3B58">
              <w:t>с.Булдинка</w:t>
            </w:r>
            <w:proofErr w:type="spellEnd"/>
            <w:r w:rsidRPr="00EC3B58">
              <w:t xml:space="preserve">, </w:t>
            </w:r>
            <w:proofErr w:type="spellStart"/>
            <w:r w:rsidRPr="00EC3B58">
              <w:t>с.Григорівка</w:t>
            </w:r>
            <w:proofErr w:type="spellEnd"/>
            <w:r w:rsidRPr="00EC3B58">
              <w:t xml:space="preserve">, </w:t>
            </w:r>
            <w:r w:rsidRPr="00EC3B58">
              <w:rPr>
                <w:lang w:eastAsia="ru-RU"/>
              </w:rPr>
              <w:t xml:space="preserve">та деякі категорії з числа внутрішньо переміщених осіб, які перебувають на обліку в </w:t>
            </w:r>
            <w:r>
              <w:rPr>
                <w:lang w:eastAsia="ru-RU"/>
              </w:rPr>
              <w:t>громаді</w:t>
            </w:r>
            <w:r w:rsidRPr="00EC3B58">
              <w:rPr>
                <w:lang w:eastAsia="ru-RU"/>
              </w:rPr>
              <w:t xml:space="preserve"> (а саме, особи з інвалідністю, багатодітні сім'ї, сім'ї з дітьми з інвалідністю</w:t>
            </w:r>
            <w:r>
              <w:rPr>
                <w:lang w:eastAsia="ru-RU"/>
              </w:rPr>
              <w:t xml:space="preserve">, </w:t>
            </w:r>
            <w:r w:rsidRPr="001E42FC">
              <w:rPr>
                <w:b/>
                <w:lang w:eastAsia="ru-RU"/>
              </w:rPr>
              <w:t>сім’ї загиблих (померлих) військовослужбовців</w:t>
            </w:r>
            <w:r w:rsidRPr="00EC3B58">
              <w:rPr>
                <w:lang w:eastAsia="ru-RU"/>
              </w:rPr>
              <w:t>).</w:t>
            </w:r>
          </w:p>
          <w:p w:rsidR="00145247" w:rsidRPr="005E17BE" w:rsidRDefault="00145247" w:rsidP="005E17BE">
            <w:pPr>
              <w:widowControl w:val="0"/>
              <w:spacing w:line="100" w:lineRule="atLeast"/>
              <w:jc w:val="both"/>
            </w:pPr>
          </w:p>
        </w:tc>
      </w:tr>
      <w:tr w:rsidR="00B77012" w:rsidRPr="00746A6A" w:rsidTr="0080235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12" w:rsidRDefault="00B77012">
            <w:pPr>
              <w:jc w:val="both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6" w:rsidRPr="005417D6" w:rsidRDefault="005417D6" w:rsidP="005417D6">
            <w:pPr>
              <w:widowControl w:val="0"/>
              <w:tabs>
                <w:tab w:val="left" w:pos="900"/>
                <w:tab w:val="left" w:pos="1080"/>
                <w:tab w:val="left" w:pos="1440"/>
                <w:tab w:val="left" w:pos="1980"/>
              </w:tabs>
              <w:suppressAutoHyphens w:val="0"/>
              <w:ind w:right="200"/>
              <w:jc w:val="both"/>
              <w:rPr>
                <w:b/>
                <w:bCs/>
                <w:spacing w:val="5"/>
                <w:shd w:val="clear" w:color="auto" w:fill="FFFFFF"/>
                <w:lang w:eastAsia="x-none"/>
              </w:rPr>
            </w:pPr>
            <w:r w:rsidRPr="005417D6">
              <w:rPr>
                <w:b/>
                <w:bCs/>
                <w:spacing w:val="5"/>
                <w:shd w:val="clear" w:color="auto" w:fill="FFFFFF"/>
                <w:lang w:eastAsia="x-none"/>
              </w:rPr>
              <w:t>9.6.</w:t>
            </w:r>
            <w:r w:rsidRPr="005417D6">
              <w:rPr>
                <w:b/>
                <w:bCs/>
                <w:spacing w:val="5"/>
                <w:shd w:val="clear" w:color="auto" w:fill="FFFFFF"/>
                <w:lang w:val="x-none" w:eastAsia="x-none"/>
              </w:rPr>
              <w:t xml:space="preserve">Надання одноразової </w:t>
            </w:r>
            <w:r w:rsidRPr="005417D6">
              <w:rPr>
                <w:b/>
                <w:bCs/>
                <w:spacing w:val="5"/>
                <w:shd w:val="clear" w:color="auto" w:fill="FFFFFF"/>
                <w:lang w:eastAsia="x-none"/>
              </w:rPr>
              <w:t>матеріальної</w:t>
            </w:r>
            <w:r w:rsidRPr="005417D6">
              <w:rPr>
                <w:b/>
                <w:bCs/>
                <w:spacing w:val="5"/>
                <w:shd w:val="clear" w:color="auto" w:fill="FFFFFF"/>
                <w:lang w:val="x-none" w:eastAsia="x-none"/>
              </w:rPr>
              <w:t xml:space="preserve"> допомоги: пораненим військовослужбовцям</w:t>
            </w:r>
            <w:r w:rsidRPr="005417D6">
              <w:rPr>
                <w:b/>
                <w:bCs/>
                <w:spacing w:val="5"/>
                <w:shd w:val="clear" w:color="auto" w:fill="FFFFFF"/>
                <w:lang w:eastAsia="x-none"/>
              </w:rPr>
              <w:t xml:space="preserve"> ЗСУ, СБУ, МВС та інших формувань, визначених згідно з мобілізаційними планами</w:t>
            </w:r>
            <w:r w:rsidRPr="005417D6">
              <w:rPr>
                <w:b/>
                <w:bCs/>
                <w:spacing w:val="5"/>
                <w:shd w:val="clear" w:color="auto" w:fill="FFFFFF"/>
                <w:lang w:val="x-none" w:eastAsia="x-none"/>
              </w:rPr>
              <w:t>; сім'ям загиблих (померлих) військовослужбовцям</w:t>
            </w:r>
            <w:r w:rsidRPr="005417D6">
              <w:rPr>
                <w:b/>
                <w:bCs/>
                <w:spacing w:val="5"/>
                <w:shd w:val="clear" w:color="auto" w:fill="FFFFFF"/>
                <w:lang w:eastAsia="x-none"/>
              </w:rPr>
              <w:t xml:space="preserve"> ЗСУ, СБУ, МВС та інших формувань, визначених згідно з мобілізаційними планами; сім’ям померлих Почесних громадян </w:t>
            </w:r>
            <w:proofErr w:type="spellStart"/>
            <w:r w:rsidRPr="005417D6">
              <w:rPr>
                <w:b/>
                <w:bCs/>
                <w:strike/>
                <w:spacing w:val="5"/>
                <w:shd w:val="clear" w:color="auto" w:fill="FFFFFF"/>
                <w:lang w:eastAsia="x-none"/>
              </w:rPr>
              <w:t>Южненської</w:t>
            </w:r>
            <w:proofErr w:type="spellEnd"/>
            <w:r w:rsidRPr="005417D6">
              <w:rPr>
                <w:b/>
                <w:bCs/>
                <w:spacing w:val="5"/>
                <w:shd w:val="clear" w:color="auto" w:fill="FFFFFF"/>
                <w:lang w:eastAsia="x-none"/>
              </w:rPr>
              <w:t xml:space="preserve"> міської територіальної громади; сім'ям військовослужбовців, які зникли безвісти, сім'ям військовослужбовців, які перебувають у полоні або військовослужбовцю, який повернувся з полону</w:t>
            </w:r>
            <w:r w:rsidRPr="005417D6">
              <w:rPr>
                <w:b/>
                <w:bCs/>
                <w:spacing w:val="5"/>
                <w:shd w:val="clear" w:color="auto" w:fill="FFFFFF"/>
                <w:lang w:val="x-none" w:eastAsia="x-none"/>
              </w:rPr>
              <w:t>.</w:t>
            </w:r>
          </w:p>
          <w:p w:rsidR="005417D6" w:rsidRDefault="005417D6" w:rsidP="005417D6">
            <w:pPr>
              <w:suppressAutoHyphens w:val="0"/>
              <w:ind w:left="360" w:firstLine="348"/>
              <w:jc w:val="both"/>
              <w:rPr>
                <w:lang w:eastAsia="uk-UA"/>
              </w:rPr>
            </w:pPr>
            <w:r w:rsidRPr="002438BD">
              <w:rPr>
                <w:lang w:eastAsia="uk-UA"/>
              </w:rPr>
              <w:t>Право на отримання одноразової матеріальної допомоги мають</w:t>
            </w:r>
            <w:r>
              <w:rPr>
                <w:lang w:eastAsia="uk-UA"/>
              </w:rPr>
              <w:t>:</w:t>
            </w:r>
          </w:p>
          <w:p w:rsidR="005417D6" w:rsidRPr="002438BD" w:rsidRDefault="005417D6" w:rsidP="005417D6">
            <w:pPr>
              <w:suppressAutoHyphens w:val="0"/>
              <w:ind w:left="360" w:firstLine="348"/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- </w:t>
            </w:r>
            <w:r w:rsidRPr="002438BD">
              <w:rPr>
                <w:lang w:eastAsia="uk-UA"/>
              </w:rPr>
              <w:t xml:space="preserve"> за місцем реєстрації в</w:t>
            </w:r>
            <w:r>
              <w:rPr>
                <w:lang w:eastAsia="uk-UA"/>
              </w:rPr>
              <w:t xml:space="preserve"> громаді </w:t>
            </w:r>
            <w:r w:rsidRPr="002438BD">
              <w:rPr>
                <w:lang w:eastAsia="en-US"/>
              </w:rPr>
              <w:t xml:space="preserve">військовослужбовці </w:t>
            </w:r>
            <w:r w:rsidRPr="002438BD">
              <w:rPr>
                <w:lang w:eastAsia="ru-RU"/>
              </w:rPr>
              <w:t>ЗСУ, СБУ, МВС та інших формувань, визначених згідно з мобілізаційними планами</w:t>
            </w:r>
            <w:r w:rsidRPr="002438BD">
              <w:rPr>
                <w:lang w:eastAsia="en-US"/>
              </w:rPr>
              <w:t>, які отримали поранення при виконанні своїх службових обов’язків</w:t>
            </w:r>
            <w:r>
              <w:rPr>
                <w:lang w:eastAsia="en-US"/>
              </w:rPr>
              <w:t xml:space="preserve"> та зареєстровані </w:t>
            </w:r>
            <w:r w:rsidRPr="008F2A8B">
              <w:rPr>
                <w:lang w:eastAsia="en-US"/>
              </w:rPr>
              <w:t xml:space="preserve">в межах населених пунктів </w:t>
            </w:r>
            <w:proofErr w:type="spellStart"/>
            <w:r w:rsidRPr="005417D6">
              <w:rPr>
                <w:strike/>
                <w:lang w:eastAsia="en-US"/>
              </w:rPr>
              <w:t>Южненської</w:t>
            </w:r>
            <w:proofErr w:type="spellEnd"/>
            <w:r w:rsidRPr="008F2A8B">
              <w:rPr>
                <w:lang w:eastAsia="en-US"/>
              </w:rPr>
              <w:t xml:space="preserve"> міської територіальної громади</w:t>
            </w:r>
            <w:r w:rsidRPr="002438BD">
              <w:rPr>
                <w:lang w:eastAsia="en-US"/>
              </w:rPr>
              <w:t>;</w:t>
            </w:r>
          </w:p>
          <w:p w:rsidR="005417D6" w:rsidRDefault="005417D6" w:rsidP="005417D6">
            <w:pPr>
              <w:suppressAutoHyphens w:val="0"/>
              <w:spacing w:line="100" w:lineRule="atLeast"/>
              <w:ind w:left="360" w:firstLine="348"/>
              <w:contextualSpacing/>
              <w:jc w:val="both"/>
              <w:rPr>
                <w:lang w:eastAsia="en-US"/>
              </w:rPr>
            </w:pPr>
            <w:r w:rsidRPr="002438BD">
              <w:rPr>
                <w:lang w:eastAsia="en-US"/>
              </w:rPr>
              <w:t xml:space="preserve">- сім'я загиблого (померлого) військовослужбовця </w:t>
            </w:r>
            <w:r w:rsidRPr="002438BD">
              <w:rPr>
                <w:lang w:eastAsia="ru-RU"/>
              </w:rPr>
              <w:t>ЗСУ, СБУ, МВС та інших формувань, визначених згідно з мобілізаційними планами</w:t>
            </w:r>
            <w:r w:rsidRPr="002438BD">
              <w:rPr>
                <w:lang w:eastAsia="en-US"/>
              </w:rPr>
              <w:t xml:space="preserve">, який на момент загибелі </w:t>
            </w:r>
            <w:r w:rsidRPr="008F2A8B">
              <w:rPr>
                <w:lang w:eastAsia="en-US"/>
              </w:rPr>
              <w:t xml:space="preserve">був зареєстрований в межах населених пунктів </w:t>
            </w:r>
            <w:proofErr w:type="spellStart"/>
            <w:r w:rsidRPr="005417D6">
              <w:rPr>
                <w:strike/>
                <w:lang w:eastAsia="en-US"/>
              </w:rPr>
              <w:lastRenderedPageBreak/>
              <w:t>Южненської</w:t>
            </w:r>
            <w:proofErr w:type="spellEnd"/>
            <w:r w:rsidRPr="006A35C2">
              <w:rPr>
                <w:color w:val="FF0000"/>
                <w:lang w:eastAsia="en-US"/>
              </w:rPr>
              <w:t xml:space="preserve"> </w:t>
            </w:r>
            <w:r w:rsidRPr="008F2A8B">
              <w:rPr>
                <w:lang w:eastAsia="en-US"/>
              </w:rPr>
              <w:t>міської територіальної громади</w:t>
            </w:r>
            <w:r>
              <w:rPr>
                <w:lang w:eastAsia="en-US"/>
              </w:rPr>
              <w:t>;</w:t>
            </w:r>
          </w:p>
          <w:p w:rsidR="005417D6" w:rsidRDefault="005417D6" w:rsidP="005417D6">
            <w:pPr>
              <w:suppressAutoHyphens w:val="0"/>
              <w:spacing w:line="100" w:lineRule="atLeast"/>
              <w:ind w:left="360" w:firstLine="348"/>
              <w:contextualSpacing/>
              <w:jc w:val="both"/>
              <w:rPr>
                <w:lang w:eastAsia="en-US"/>
              </w:rPr>
            </w:pPr>
          </w:p>
          <w:p w:rsidR="005417D6" w:rsidRPr="005417D6" w:rsidRDefault="005417D6" w:rsidP="005417D6">
            <w:pPr>
              <w:suppressAutoHyphens w:val="0"/>
              <w:spacing w:line="100" w:lineRule="atLeast"/>
              <w:ind w:left="360" w:firstLine="348"/>
              <w:contextualSpacing/>
              <w:jc w:val="both"/>
              <w:rPr>
                <w:b/>
                <w:lang w:eastAsia="en-US"/>
              </w:rPr>
            </w:pPr>
            <w:r w:rsidRPr="005417D6">
              <w:rPr>
                <w:b/>
                <w:lang w:eastAsia="en-US"/>
              </w:rPr>
              <w:t>Абзац відсутній</w:t>
            </w:r>
          </w:p>
          <w:p w:rsidR="005417D6" w:rsidRDefault="005417D6" w:rsidP="005417D6">
            <w:pPr>
              <w:suppressAutoHyphens w:val="0"/>
              <w:spacing w:line="100" w:lineRule="atLeast"/>
              <w:ind w:left="360" w:firstLine="348"/>
              <w:contextualSpacing/>
              <w:jc w:val="both"/>
              <w:rPr>
                <w:color w:val="FF0000"/>
                <w:lang w:eastAsia="en-US"/>
              </w:rPr>
            </w:pPr>
            <w:r w:rsidRPr="00E9455D">
              <w:rPr>
                <w:color w:val="FF0000"/>
                <w:lang w:eastAsia="en-US"/>
              </w:rPr>
              <w:t xml:space="preserve"> </w:t>
            </w:r>
          </w:p>
          <w:p w:rsidR="005417D6" w:rsidRDefault="005417D6" w:rsidP="005417D6">
            <w:pPr>
              <w:suppressAutoHyphens w:val="0"/>
              <w:spacing w:line="100" w:lineRule="atLeast"/>
              <w:ind w:left="360" w:firstLine="348"/>
              <w:contextualSpacing/>
              <w:jc w:val="both"/>
              <w:rPr>
                <w:lang w:eastAsia="en-US"/>
              </w:rPr>
            </w:pPr>
          </w:p>
          <w:p w:rsidR="005417D6" w:rsidRDefault="005417D6" w:rsidP="005417D6">
            <w:pPr>
              <w:suppressAutoHyphens w:val="0"/>
              <w:spacing w:line="100" w:lineRule="atLeast"/>
              <w:ind w:left="360" w:firstLine="348"/>
              <w:contextualSpacing/>
              <w:jc w:val="both"/>
              <w:rPr>
                <w:lang w:eastAsia="en-US"/>
              </w:rPr>
            </w:pPr>
          </w:p>
          <w:p w:rsidR="005417D6" w:rsidRDefault="005417D6" w:rsidP="005417D6">
            <w:pPr>
              <w:suppressAutoHyphens w:val="0"/>
              <w:spacing w:line="100" w:lineRule="atLeast"/>
              <w:ind w:left="360" w:firstLine="348"/>
              <w:contextualSpacing/>
              <w:jc w:val="both"/>
              <w:rPr>
                <w:lang w:eastAsia="en-US"/>
              </w:rPr>
            </w:pPr>
          </w:p>
          <w:p w:rsidR="005417D6" w:rsidRDefault="005417D6" w:rsidP="005417D6">
            <w:pPr>
              <w:suppressAutoHyphens w:val="0"/>
              <w:spacing w:line="100" w:lineRule="atLeast"/>
              <w:ind w:left="360" w:firstLine="348"/>
              <w:contextualSpacing/>
              <w:jc w:val="both"/>
              <w:rPr>
                <w:lang w:eastAsia="en-US"/>
              </w:rPr>
            </w:pPr>
          </w:p>
          <w:p w:rsidR="00D44115" w:rsidRDefault="00D44115" w:rsidP="005417D6">
            <w:pPr>
              <w:suppressAutoHyphens w:val="0"/>
              <w:spacing w:line="100" w:lineRule="atLeast"/>
              <w:ind w:left="360" w:firstLine="348"/>
              <w:contextualSpacing/>
              <w:jc w:val="both"/>
              <w:rPr>
                <w:lang w:eastAsia="en-US"/>
              </w:rPr>
            </w:pPr>
          </w:p>
          <w:p w:rsidR="00D44115" w:rsidRDefault="00D44115" w:rsidP="005417D6">
            <w:pPr>
              <w:suppressAutoHyphens w:val="0"/>
              <w:spacing w:line="100" w:lineRule="atLeast"/>
              <w:ind w:left="360" w:firstLine="348"/>
              <w:contextualSpacing/>
              <w:jc w:val="both"/>
              <w:rPr>
                <w:lang w:eastAsia="en-US"/>
              </w:rPr>
            </w:pPr>
          </w:p>
          <w:p w:rsidR="005417D6" w:rsidRDefault="005417D6" w:rsidP="005417D6">
            <w:pPr>
              <w:suppressAutoHyphens w:val="0"/>
              <w:spacing w:line="100" w:lineRule="atLeast"/>
              <w:ind w:left="360" w:firstLine="348"/>
              <w:contextualSpacing/>
              <w:jc w:val="both"/>
              <w:rPr>
                <w:lang w:eastAsia="en-US"/>
              </w:rPr>
            </w:pPr>
            <w:r w:rsidRPr="002438BD">
              <w:rPr>
                <w:lang w:eastAsia="en-US"/>
              </w:rPr>
              <w:t>- сім’я померлого</w:t>
            </w:r>
            <w:r>
              <w:rPr>
                <w:lang w:eastAsia="en-US"/>
              </w:rPr>
              <w:t xml:space="preserve"> Почесного громадянина громади.</w:t>
            </w:r>
          </w:p>
          <w:p w:rsidR="00D44115" w:rsidRDefault="00D44115" w:rsidP="005417D6">
            <w:pPr>
              <w:suppressAutoHyphens w:val="0"/>
              <w:spacing w:line="100" w:lineRule="atLeast"/>
              <w:ind w:left="360" w:firstLine="348"/>
              <w:contextualSpacing/>
              <w:jc w:val="both"/>
              <w:rPr>
                <w:lang w:eastAsia="en-US"/>
              </w:rPr>
            </w:pPr>
          </w:p>
          <w:p w:rsidR="00D44115" w:rsidRDefault="00D44115" w:rsidP="005417D6">
            <w:pPr>
              <w:suppressAutoHyphens w:val="0"/>
              <w:spacing w:line="100" w:lineRule="atLeast"/>
              <w:ind w:left="360" w:firstLine="348"/>
              <w:contextualSpacing/>
              <w:jc w:val="both"/>
              <w:rPr>
                <w:lang w:eastAsia="en-US"/>
              </w:rPr>
            </w:pPr>
          </w:p>
          <w:p w:rsidR="00D44115" w:rsidRPr="00CA5135" w:rsidRDefault="00D44115" w:rsidP="00D44115">
            <w:pPr>
              <w:suppressAutoHyphens w:val="0"/>
              <w:spacing w:line="100" w:lineRule="atLeast"/>
              <w:ind w:left="360" w:firstLine="348"/>
              <w:contextualSpacing/>
              <w:jc w:val="both"/>
              <w:rPr>
                <w:lang w:eastAsia="en-US"/>
              </w:rPr>
            </w:pPr>
            <w:r w:rsidRPr="00CA5135">
              <w:rPr>
                <w:lang w:eastAsia="en-US"/>
              </w:rPr>
              <w:t xml:space="preserve">До членів сім’ї загиблих (померлих) військовослужбовців </w:t>
            </w:r>
            <w:r w:rsidRPr="00CA5135">
              <w:rPr>
                <w:lang w:eastAsia="ru-RU"/>
              </w:rPr>
              <w:t>ЗСУ, СБУ, МВС та інших формувань</w:t>
            </w:r>
            <w:r>
              <w:rPr>
                <w:lang w:eastAsia="ru-RU"/>
              </w:rPr>
              <w:t xml:space="preserve">, </w:t>
            </w:r>
            <w:r w:rsidRPr="00CA5135">
              <w:rPr>
                <w:lang w:eastAsia="ru-RU"/>
              </w:rPr>
              <w:t>визначених згідно з мобілізаційними планами</w:t>
            </w:r>
            <w:r>
              <w:rPr>
                <w:lang w:eastAsia="ru-RU"/>
              </w:rPr>
              <w:t>,</w:t>
            </w:r>
            <w:r w:rsidRPr="00CA5135">
              <w:rPr>
                <w:lang w:eastAsia="en-US"/>
              </w:rPr>
              <w:t xml:space="preserve"> </w:t>
            </w:r>
            <w:r w:rsidRPr="00CA5135">
              <w:rPr>
                <w:lang w:eastAsia="ru-RU"/>
              </w:rPr>
              <w:t xml:space="preserve"> </w:t>
            </w:r>
            <w:r w:rsidRPr="00CA5135">
              <w:rPr>
                <w:lang w:eastAsia="en-US"/>
              </w:rPr>
              <w:t>та померлого Почесного громадянина громади належать: дружина (чоловік), діти, а у разі їх відсутності мати (батько), сестра (брат), незалежно від місця реєстрації.</w:t>
            </w:r>
          </w:p>
          <w:p w:rsidR="00D44115" w:rsidRPr="00CA5135" w:rsidRDefault="00D44115" w:rsidP="00D44115">
            <w:pPr>
              <w:suppressAutoHyphens w:val="0"/>
              <w:spacing w:line="100" w:lineRule="atLeast"/>
              <w:ind w:left="360" w:firstLine="348"/>
              <w:contextualSpacing/>
              <w:jc w:val="both"/>
              <w:rPr>
                <w:lang w:eastAsia="en-US"/>
              </w:rPr>
            </w:pPr>
            <w:r w:rsidRPr="00CA5135">
              <w:rPr>
                <w:lang w:eastAsia="en-US"/>
              </w:rPr>
              <w:t xml:space="preserve">До членів сім’ї загиблих (померлих) військовослужбовців </w:t>
            </w:r>
            <w:r w:rsidRPr="00CA5135">
              <w:rPr>
                <w:lang w:eastAsia="ru-RU"/>
              </w:rPr>
              <w:t>ЗСУ, СБУ, МВС та інших формувань, визначених згідно з мобілізаційними планами</w:t>
            </w:r>
            <w:r>
              <w:rPr>
                <w:lang w:eastAsia="ru-RU"/>
              </w:rPr>
              <w:t xml:space="preserve">, </w:t>
            </w:r>
            <w:r w:rsidRPr="00CA5135">
              <w:rPr>
                <w:lang w:eastAsia="en-US"/>
              </w:rPr>
              <w:t>та померлого Почесного громадянина громади, які не перебували у шлюбі, належать: діти, мати (батько), сестра (брат), незалежно від місця реєстрації.</w:t>
            </w:r>
            <w:r w:rsidRPr="00CA5135">
              <w:rPr>
                <w:lang w:eastAsia="en-US"/>
              </w:rPr>
              <w:tab/>
            </w:r>
          </w:p>
          <w:p w:rsidR="00B77012" w:rsidRPr="00B77012" w:rsidRDefault="00B77012" w:rsidP="00B77012">
            <w:pPr>
              <w:pStyle w:val="1"/>
              <w:shd w:val="clear" w:color="auto" w:fill="auto"/>
              <w:spacing w:line="240" w:lineRule="auto"/>
              <w:ind w:right="20" w:firstLine="360"/>
              <w:rPr>
                <w:rStyle w:val="aa"/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pacing w:val="4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6" w:rsidRPr="001F0793" w:rsidRDefault="005417D6" w:rsidP="005417D6">
            <w:pPr>
              <w:widowControl w:val="0"/>
              <w:tabs>
                <w:tab w:val="left" w:pos="900"/>
                <w:tab w:val="left" w:pos="1080"/>
                <w:tab w:val="left" w:pos="1440"/>
                <w:tab w:val="left" w:pos="1980"/>
              </w:tabs>
              <w:suppressAutoHyphens w:val="0"/>
              <w:ind w:right="200"/>
              <w:jc w:val="both"/>
              <w:rPr>
                <w:b/>
                <w:bCs/>
                <w:spacing w:val="5"/>
                <w:shd w:val="clear" w:color="auto" w:fill="FFFFFF"/>
                <w:lang w:eastAsia="x-none"/>
              </w:rPr>
            </w:pPr>
            <w:r>
              <w:rPr>
                <w:b/>
                <w:bCs/>
                <w:spacing w:val="5"/>
                <w:shd w:val="clear" w:color="auto" w:fill="FFFFFF"/>
                <w:lang w:eastAsia="x-none"/>
              </w:rPr>
              <w:lastRenderedPageBreak/>
              <w:t>9.6.</w:t>
            </w:r>
            <w:r w:rsidRPr="0038199D">
              <w:rPr>
                <w:b/>
                <w:bCs/>
                <w:spacing w:val="5"/>
                <w:shd w:val="clear" w:color="auto" w:fill="FFFFFF"/>
                <w:lang w:val="x-none" w:eastAsia="x-none"/>
              </w:rPr>
              <w:t xml:space="preserve">Надання одноразової </w:t>
            </w:r>
            <w:r w:rsidRPr="0038199D">
              <w:rPr>
                <w:b/>
                <w:bCs/>
                <w:spacing w:val="5"/>
                <w:shd w:val="clear" w:color="auto" w:fill="FFFFFF"/>
                <w:lang w:eastAsia="x-none"/>
              </w:rPr>
              <w:t>матеріальної</w:t>
            </w:r>
            <w:r w:rsidRPr="0038199D">
              <w:rPr>
                <w:b/>
                <w:bCs/>
                <w:spacing w:val="5"/>
                <w:shd w:val="clear" w:color="auto" w:fill="FFFFFF"/>
                <w:lang w:val="x-none" w:eastAsia="x-none"/>
              </w:rPr>
              <w:t xml:space="preserve"> допомоги: пораненим військовослужбовцям</w:t>
            </w:r>
            <w:r w:rsidRPr="0038199D">
              <w:rPr>
                <w:b/>
                <w:bCs/>
                <w:spacing w:val="5"/>
                <w:shd w:val="clear" w:color="auto" w:fill="FFFFFF"/>
                <w:lang w:eastAsia="x-none"/>
              </w:rPr>
              <w:t xml:space="preserve"> ЗСУ, СБУ, МВС та інших формувань, визначених згідно з мобілізаційними планами</w:t>
            </w:r>
            <w:r w:rsidRPr="0038199D">
              <w:rPr>
                <w:b/>
                <w:bCs/>
                <w:spacing w:val="5"/>
                <w:shd w:val="clear" w:color="auto" w:fill="FFFFFF"/>
                <w:lang w:val="x-none" w:eastAsia="x-none"/>
              </w:rPr>
              <w:t>; сім'ям загиблих (померлих) військовослужбовцям</w:t>
            </w:r>
            <w:r w:rsidRPr="0038199D">
              <w:rPr>
                <w:b/>
                <w:bCs/>
                <w:spacing w:val="5"/>
                <w:shd w:val="clear" w:color="auto" w:fill="FFFFFF"/>
                <w:lang w:eastAsia="x-none"/>
              </w:rPr>
              <w:t xml:space="preserve"> ЗСУ, СБУ, МВС та інших формувань, визначених згідно з мобілізаційними планами; сім’ям померлих Почесних громадян </w:t>
            </w:r>
            <w:proofErr w:type="spellStart"/>
            <w:r w:rsidRPr="005417D6">
              <w:rPr>
                <w:b/>
                <w:bCs/>
                <w:spacing w:val="5"/>
                <w:shd w:val="clear" w:color="auto" w:fill="FFFFFF"/>
                <w:lang w:eastAsia="x-none"/>
              </w:rPr>
              <w:t>Південнівської</w:t>
            </w:r>
            <w:proofErr w:type="spellEnd"/>
            <w:r w:rsidRPr="0038199D">
              <w:rPr>
                <w:b/>
                <w:bCs/>
                <w:spacing w:val="5"/>
                <w:shd w:val="clear" w:color="auto" w:fill="FFFFFF"/>
                <w:lang w:eastAsia="x-none"/>
              </w:rPr>
              <w:t xml:space="preserve"> міської територіальної громади; сім'ям військовослужбовців, які зникли безвісти, сім'ям військовослужбовців, які перебувають у полоні </w:t>
            </w:r>
            <w:r w:rsidRPr="001F0793">
              <w:rPr>
                <w:b/>
                <w:bCs/>
                <w:spacing w:val="5"/>
                <w:shd w:val="clear" w:color="auto" w:fill="FFFFFF"/>
                <w:lang w:eastAsia="x-none"/>
              </w:rPr>
              <w:t>або військовослужбовцю, який повернувся з полону</w:t>
            </w:r>
            <w:r w:rsidRPr="001F0793">
              <w:rPr>
                <w:b/>
                <w:bCs/>
                <w:spacing w:val="5"/>
                <w:shd w:val="clear" w:color="auto" w:fill="FFFFFF"/>
                <w:lang w:val="x-none" w:eastAsia="x-none"/>
              </w:rPr>
              <w:t>.</w:t>
            </w:r>
          </w:p>
          <w:p w:rsidR="005417D6" w:rsidRDefault="005417D6" w:rsidP="005417D6">
            <w:pPr>
              <w:suppressAutoHyphens w:val="0"/>
              <w:ind w:left="360" w:firstLine="348"/>
              <w:jc w:val="both"/>
              <w:rPr>
                <w:lang w:eastAsia="uk-UA"/>
              </w:rPr>
            </w:pPr>
            <w:r w:rsidRPr="002438BD">
              <w:rPr>
                <w:lang w:eastAsia="uk-UA"/>
              </w:rPr>
              <w:t>Право на отримання одноразової матеріальної допомоги мають</w:t>
            </w:r>
            <w:r>
              <w:rPr>
                <w:lang w:eastAsia="uk-UA"/>
              </w:rPr>
              <w:t>:</w:t>
            </w:r>
          </w:p>
          <w:p w:rsidR="005417D6" w:rsidRPr="002438BD" w:rsidRDefault="005417D6" w:rsidP="005417D6">
            <w:pPr>
              <w:suppressAutoHyphens w:val="0"/>
              <w:ind w:left="360" w:firstLine="348"/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- </w:t>
            </w:r>
            <w:r w:rsidRPr="002438BD">
              <w:rPr>
                <w:lang w:eastAsia="uk-UA"/>
              </w:rPr>
              <w:t xml:space="preserve"> за місцем реєстрації в</w:t>
            </w:r>
            <w:r>
              <w:rPr>
                <w:lang w:eastAsia="uk-UA"/>
              </w:rPr>
              <w:t xml:space="preserve"> громаді </w:t>
            </w:r>
            <w:r w:rsidRPr="002438BD">
              <w:rPr>
                <w:lang w:eastAsia="en-US"/>
              </w:rPr>
              <w:t xml:space="preserve">військовослужбовці </w:t>
            </w:r>
            <w:r w:rsidRPr="002438BD">
              <w:rPr>
                <w:lang w:eastAsia="ru-RU"/>
              </w:rPr>
              <w:t>ЗСУ, СБУ, МВС та інших формувань, визначених згідно з мобілізаційними планами</w:t>
            </w:r>
            <w:r w:rsidRPr="002438BD">
              <w:rPr>
                <w:lang w:eastAsia="en-US"/>
              </w:rPr>
              <w:t>, які отримали поранення при виконанні своїх службових обов’язків</w:t>
            </w:r>
            <w:r>
              <w:rPr>
                <w:lang w:eastAsia="en-US"/>
              </w:rPr>
              <w:t xml:space="preserve"> та зареєстровані </w:t>
            </w:r>
            <w:r w:rsidRPr="008F2A8B">
              <w:rPr>
                <w:lang w:eastAsia="en-US"/>
              </w:rPr>
              <w:t xml:space="preserve">в межах населених пунктів </w:t>
            </w:r>
            <w:proofErr w:type="spellStart"/>
            <w:r w:rsidRPr="005417D6">
              <w:rPr>
                <w:b/>
                <w:lang w:eastAsia="en-US"/>
              </w:rPr>
              <w:t>Південнівської</w:t>
            </w:r>
            <w:proofErr w:type="spellEnd"/>
            <w:r w:rsidRPr="008F2A8B">
              <w:rPr>
                <w:lang w:eastAsia="en-US"/>
              </w:rPr>
              <w:t xml:space="preserve"> міської територіальної громади</w:t>
            </w:r>
            <w:r w:rsidRPr="002438BD">
              <w:rPr>
                <w:lang w:eastAsia="en-US"/>
              </w:rPr>
              <w:t>;</w:t>
            </w:r>
          </w:p>
          <w:p w:rsidR="005417D6" w:rsidRDefault="005417D6" w:rsidP="005417D6">
            <w:pPr>
              <w:suppressAutoHyphens w:val="0"/>
              <w:spacing w:line="100" w:lineRule="atLeast"/>
              <w:ind w:left="360" w:firstLine="348"/>
              <w:contextualSpacing/>
              <w:jc w:val="both"/>
              <w:rPr>
                <w:lang w:eastAsia="en-US"/>
              </w:rPr>
            </w:pPr>
            <w:r w:rsidRPr="002438BD">
              <w:rPr>
                <w:lang w:eastAsia="en-US"/>
              </w:rPr>
              <w:t xml:space="preserve">- сім'я загиблого (померлого) військовослужбовця </w:t>
            </w:r>
            <w:r w:rsidRPr="002438BD">
              <w:rPr>
                <w:lang w:eastAsia="ru-RU"/>
              </w:rPr>
              <w:t>ЗСУ, СБУ, МВС та інших формувань, визначених згідно з мобілізаційними планами</w:t>
            </w:r>
            <w:r w:rsidRPr="002438BD">
              <w:rPr>
                <w:lang w:eastAsia="en-US"/>
              </w:rPr>
              <w:t xml:space="preserve">, який на момент загибелі </w:t>
            </w:r>
            <w:r w:rsidRPr="008F2A8B">
              <w:rPr>
                <w:lang w:eastAsia="en-US"/>
              </w:rPr>
              <w:t xml:space="preserve">був зареєстрований в межах населених пунктів </w:t>
            </w:r>
            <w:proofErr w:type="spellStart"/>
            <w:r w:rsidRPr="005417D6">
              <w:rPr>
                <w:b/>
                <w:lang w:eastAsia="en-US"/>
              </w:rPr>
              <w:lastRenderedPageBreak/>
              <w:t>Південнівської</w:t>
            </w:r>
            <w:proofErr w:type="spellEnd"/>
            <w:r w:rsidRPr="006A35C2">
              <w:rPr>
                <w:color w:val="FF0000"/>
                <w:lang w:eastAsia="en-US"/>
              </w:rPr>
              <w:t xml:space="preserve"> </w:t>
            </w:r>
            <w:r w:rsidRPr="008F2A8B">
              <w:rPr>
                <w:lang w:eastAsia="en-US"/>
              </w:rPr>
              <w:t>міської територіальної громади</w:t>
            </w:r>
            <w:r>
              <w:rPr>
                <w:lang w:eastAsia="en-US"/>
              </w:rPr>
              <w:t>;</w:t>
            </w:r>
          </w:p>
          <w:p w:rsidR="005417D6" w:rsidRPr="00595246" w:rsidRDefault="005417D6" w:rsidP="009A41CD">
            <w:pPr>
              <w:suppressAutoHyphens w:val="0"/>
              <w:spacing w:line="100" w:lineRule="atLeast"/>
              <w:ind w:left="360" w:firstLine="348"/>
              <w:contextualSpacing/>
              <w:jc w:val="both"/>
              <w:rPr>
                <w:b/>
                <w:lang w:eastAsia="en-US"/>
              </w:rPr>
            </w:pPr>
            <w:r w:rsidRPr="003258D3">
              <w:rPr>
                <w:b/>
                <w:lang w:eastAsia="en-US"/>
              </w:rPr>
              <w:t xml:space="preserve"> - </w:t>
            </w:r>
            <w:r w:rsidR="009A41CD" w:rsidRPr="003258D3">
              <w:rPr>
                <w:lang w:eastAsia="en-US"/>
              </w:rPr>
              <w:t xml:space="preserve">  </w:t>
            </w:r>
            <w:r w:rsidR="009A41CD" w:rsidRPr="00595246">
              <w:rPr>
                <w:b/>
                <w:lang w:eastAsia="en-US"/>
              </w:rPr>
              <w:t xml:space="preserve">сім'я загиблого (померлого) військовослужбовця </w:t>
            </w:r>
            <w:r w:rsidR="009A41CD" w:rsidRPr="00595246">
              <w:rPr>
                <w:b/>
                <w:lang w:eastAsia="ru-RU"/>
              </w:rPr>
              <w:t>ЗСУ, СБУ, МВС та інших формувань, визначених згідно з мобілізаційними планами</w:t>
            </w:r>
            <w:r w:rsidR="009A41CD" w:rsidRPr="00595246">
              <w:rPr>
                <w:b/>
                <w:lang w:eastAsia="en-US"/>
              </w:rPr>
              <w:t xml:space="preserve">, який на момент загибелі перебував на обліку в </w:t>
            </w:r>
            <w:proofErr w:type="spellStart"/>
            <w:r w:rsidR="009A41CD" w:rsidRPr="00595246">
              <w:rPr>
                <w:b/>
                <w:lang w:eastAsia="en-US"/>
              </w:rPr>
              <w:t>Південнівській</w:t>
            </w:r>
            <w:proofErr w:type="spellEnd"/>
            <w:r w:rsidR="009A41CD" w:rsidRPr="00595246">
              <w:rPr>
                <w:b/>
                <w:lang w:eastAsia="en-US"/>
              </w:rPr>
              <w:t xml:space="preserve"> міській територіальній громаді як внутрішньо переміщена особа не менш ніж 1 рік, був призваний на службу третім </w:t>
            </w:r>
            <w:r w:rsidR="009A41CD" w:rsidRPr="00595246">
              <w:rPr>
                <w:b/>
              </w:rPr>
              <w:t>відділом</w:t>
            </w:r>
            <w:r w:rsidR="009A41CD" w:rsidRPr="00595246">
              <w:rPr>
                <w:b/>
                <w:lang w:eastAsia="en-US"/>
              </w:rPr>
              <w:t xml:space="preserve"> </w:t>
            </w:r>
            <w:r w:rsidR="009A41CD" w:rsidRPr="00595246">
              <w:rPr>
                <w:b/>
              </w:rPr>
              <w:t xml:space="preserve">Одеського районного територіального центра  комплектування та соціальної підтримки, крім військовослужбовця строкової служби, фізичної особи, яка за </w:t>
            </w:r>
            <w:proofErr w:type="spellStart"/>
            <w:r w:rsidR="009A41CD" w:rsidRPr="00595246">
              <w:rPr>
                <w:b/>
              </w:rPr>
              <w:t>вироком</w:t>
            </w:r>
            <w:proofErr w:type="spellEnd"/>
            <w:r w:rsidR="009A41CD" w:rsidRPr="00595246">
              <w:rPr>
                <w:b/>
              </w:rPr>
              <w:t xml:space="preserve"> суду п</w:t>
            </w:r>
            <w:r w:rsidR="00595246">
              <w:rPr>
                <w:b/>
              </w:rPr>
              <w:t>е</w:t>
            </w:r>
            <w:r w:rsidR="009A41CD" w:rsidRPr="00595246">
              <w:rPr>
                <w:b/>
              </w:rPr>
              <w:t>ре</w:t>
            </w:r>
            <w:r w:rsidR="00892F7D">
              <w:rPr>
                <w:b/>
              </w:rPr>
              <w:t>буває у місці позбавлення волі (</w:t>
            </w:r>
            <w:r w:rsidR="009A41CD" w:rsidRPr="00595246">
              <w:rPr>
                <w:b/>
              </w:rPr>
              <w:t>отримання одноразової допомоги на поховання та на виготовлення і встановлення надгробку на могилі на кладовищі громади</w:t>
            </w:r>
            <w:r w:rsidR="00892F7D">
              <w:rPr>
                <w:b/>
              </w:rPr>
              <w:t>)</w:t>
            </w:r>
            <w:r w:rsidRPr="00595246">
              <w:rPr>
                <w:b/>
              </w:rPr>
              <w:t>;</w:t>
            </w:r>
          </w:p>
          <w:p w:rsidR="005417D6" w:rsidRPr="003258D3" w:rsidRDefault="005417D6" w:rsidP="005417D6">
            <w:pPr>
              <w:suppressAutoHyphens w:val="0"/>
              <w:spacing w:line="100" w:lineRule="atLeast"/>
              <w:ind w:left="360" w:firstLine="348"/>
              <w:contextualSpacing/>
              <w:jc w:val="both"/>
              <w:rPr>
                <w:lang w:eastAsia="en-US"/>
              </w:rPr>
            </w:pPr>
            <w:r w:rsidRPr="003258D3">
              <w:rPr>
                <w:lang w:eastAsia="en-US"/>
              </w:rPr>
              <w:t>- сім’я померлого Почесного громадянина громади.</w:t>
            </w:r>
          </w:p>
          <w:p w:rsidR="00D44115" w:rsidRPr="003258D3" w:rsidRDefault="00D44115" w:rsidP="005417D6">
            <w:pPr>
              <w:suppressAutoHyphens w:val="0"/>
              <w:spacing w:line="100" w:lineRule="atLeast"/>
              <w:ind w:left="360" w:firstLine="348"/>
              <w:contextualSpacing/>
              <w:jc w:val="both"/>
              <w:rPr>
                <w:lang w:eastAsia="en-US"/>
              </w:rPr>
            </w:pPr>
          </w:p>
          <w:p w:rsidR="00D44115" w:rsidRPr="003258D3" w:rsidRDefault="00D44115" w:rsidP="00D44115">
            <w:pPr>
              <w:suppressAutoHyphens w:val="0"/>
              <w:spacing w:line="100" w:lineRule="atLeast"/>
              <w:ind w:left="360" w:firstLine="348"/>
              <w:contextualSpacing/>
              <w:jc w:val="both"/>
              <w:rPr>
                <w:lang w:eastAsia="en-US"/>
              </w:rPr>
            </w:pPr>
            <w:r w:rsidRPr="003258D3">
              <w:rPr>
                <w:lang w:eastAsia="en-US"/>
              </w:rPr>
              <w:t xml:space="preserve">До членів сім’ї загиблих (померлих) військовослужбовців </w:t>
            </w:r>
            <w:r w:rsidRPr="003258D3">
              <w:rPr>
                <w:lang w:eastAsia="ru-RU"/>
              </w:rPr>
              <w:t>ЗСУ, СБУ, МВС та інших формувань, визначених згідно з мобілізаційними планами</w:t>
            </w:r>
            <w:r w:rsidRPr="003258D3">
              <w:rPr>
                <w:lang w:eastAsia="en-US"/>
              </w:rPr>
              <w:t xml:space="preserve"> </w:t>
            </w:r>
            <w:r w:rsidRPr="003258D3">
              <w:rPr>
                <w:b/>
                <w:lang w:eastAsia="ru-RU"/>
              </w:rPr>
              <w:t>(в тому числі з числа внутрішньо переміщених осіб)</w:t>
            </w:r>
            <w:r w:rsidRPr="003258D3">
              <w:rPr>
                <w:lang w:eastAsia="ru-RU"/>
              </w:rPr>
              <w:t xml:space="preserve">, </w:t>
            </w:r>
            <w:r w:rsidRPr="003258D3">
              <w:rPr>
                <w:lang w:eastAsia="en-US"/>
              </w:rPr>
              <w:t>та померлого Почесного громадянина громади належать: дружина (чоловік), діти, а у разі їх відсутності мати (батько), сестра (брат), незалежно від місця реєстрації.</w:t>
            </w:r>
          </w:p>
          <w:p w:rsidR="00D44115" w:rsidRPr="00CA5135" w:rsidRDefault="00D44115" w:rsidP="00D44115">
            <w:pPr>
              <w:suppressAutoHyphens w:val="0"/>
              <w:spacing w:line="100" w:lineRule="atLeast"/>
              <w:ind w:left="360" w:firstLine="348"/>
              <w:contextualSpacing/>
              <w:jc w:val="both"/>
              <w:rPr>
                <w:lang w:eastAsia="en-US"/>
              </w:rPr>
            </w:pPr>
            <w:r w:rsidRPr="003258D3">
              <w:rPr>
                <w:lang w:eastAsia="en-US"/>
              </w:rPr>
              <w:t xml:space="preserve">До членів сім’ї загиблих (померлих) військовослужбовців </w:t>
            </w:r>
            <w:r w:rsidRPr="003258D3">
              <w:rPr>
                <w:lang w:eastAsia="ru-RU"/>
              </w:rPr>
              <w:t xml:space="preserve">ЗСУ, СБУ, МВС та інших формувань, визначених згідно з мобілізаційними планами, </w:t>
            </w:r>
            <w:r w:rsidRPr="003258D3">
              <w:rPr>
                <w:b/>
                <w:lang w:eastAsia="ru-RU"/>
              </w:rPr>
              <w:t>(в тому числі з числа внутрішньо переміщених осіб)</w:t>
            </w:r>
            <w:r w:rsidRPr="003258D3">
              <w:rPr>
                <w:lang w:eastAsia="en-US"/>
              </w:rPr>
              <w:t xml:space="preserve"> </w:t>
            </w:r>
            <w:r w:rsidRPr="00CA5135">
              <w:rPr>
                <w:lang w:eastAsia="en-US"/>
              </w:rPr>
              <w:t>та померлого Почесного громадянина громади, які не перебували у шлюбі, належать: діти, мати (батько), сестра (брат), незалежно від місця реєстрації.</w:t>
            </w:r>
            <w:r w:rsidRPr="00CA5135">
              <w:rPr>
                <w:lang w:eastAsia="en-US"/>
              </w:rPr>
              <w:tab/>
            </w:r>
          </w:p>
          <w:p w:rsidR="00B77012" w:rsidRPr="00B77012" w:rsidRDefault="00B77012" w:rsidP="00B77012">
            <w:pPr>
              <w:pStyle w:val="1"/>
              <w:shd w:val="clear" w:color="auto" w:fill="auto"/>
              <w:spacing w:line="240" w:lineRule="auto"/>
              <w:ind w:right="20" w:firstLine="360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4D0C80" w:rsidRPr="00746A6A" w:rsidTr="0080235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80" w:rsidRDefault="004D0C80">
            <w:pPr>
              <w:jc w:val="both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6" w:rsidRPr="00A858DA" w:rsidRDefault="005417D6" w:rsidP="005417D6">
            <w:pPr>
              <w:widowControl w:val="0"/>
              <w:numPr>
                <w:ilvl w:val="2"/>
                <w:numId w:val="19"/>
              </w:numPr>
              <w:suppressAutoHyphens w:val="0"/>
              <w:ind w:right="-81"/>
              <w:jc w:val="both"/>
              <w:rPr>
                <w:b/>
                <w:i/>
                <w:spacing w:val="4"/>
                <w:shd w:val="clear" w:color="auto" w:fill="FFFFFF"/>
                <w:lang w:eastAsia="x-none"/>
              </w:rPr>
            </w:pPr>
            <w:r w:rsidRPr="00CE7ABA">
              <w:rPr>
                <w:b/>
                <w:i/>
                <w:spacing w:val="4"/>
                <w:shd w:val="clear" w:color="auto" w:fill="FFFFFF"/>
                <w:lang w:val="x-none" w:eastAsia="x-none"/>
              </w:rPr>
              <w:t xml:space="preserve">Для отримання одноразової матеріальної допомоги </w:t>
            </w:r>
            <w:r>
              <w:rPr>
                <w:b/>
                <w:i/>
                <w:spacing w:val="4"/>
                <w:shd w:val="clear" w:color="auto" w:fill="FFFFFF"/>
                <w:lang w:eastAsia="x-none"/>
              </w:rPr>
              <w:t>на поховання військовослужбовця або Почесного громадянина</w:t>
            </w:r>
            <w:r w:rsidRPr="00CE7ABA">
              <w:rPr>
                <w:b/>
                <w:i/>
                <w:spacing w:val="4"/>
                <w:shd w:val="clear" w:color="auto" w:fill="FFFFFF"/>
                <w:lang w:eastAsia="x-none"/>
              </w:rPr>
              <w:t xml:space="preserve">, </w:t>
            </w:r>
            <w:r w:rsidRPr="00CE7ABA">
              <w:rPr>
                <w:b/>
                <w:i/>
                <w:spacing w:val="4"/>
                <w:shd w:val="clear" w:color="auto" w:fill="FFFFFF"/>
                <w:lang w:val="x-none" w:eastAsia="x-none"/>
              </w:rPr>
              <w:t>до заяви додаються наступні документи:</w:t>
            </w:r>
          </w:p>
          <w:p w:rsidR="004D0C80" w:rsidRDefault="004D0C80" w:rsidP="00145247">
            <w:pPr>
              <w:widowControl w:val="0"/>
              <w:spacing w:line="100" w:lineRule="atLeast"/>
              <w:ind w:left="720" w:hanging="720"/>
              <w:jc w:val="both"/>
              <w:rPr>
                <w:sz w:val="24"/>
                <w:szCs w:val="24"/>
              </w:rPr>
            </w:pPr>
          </w:p>
          <w:p w:rsidR="005417D6" w:rsidRDefault="00673822" w:rsidP="00145247">
            <w:pPr>
              <w:widowControl w:val="0"/>
              <w:spacing w:line="100" w:lineRule="atLeast"/>
              <w:ind w:left="720" w:hanging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Перелік документів:</w:t>
            </w:r>
          </w:p>
          <w:p w:rsidR="00A12EFA" w:rsidRDefault="00A12EFA" w:rsidP="00145247">
            <w:pPr>
              <w:widowControl w:val="0"/>
              <w:spacing w:line="100" w:lineRule="atLeast"/>
              <w:ind w:left="720" w:hanging="720"/>
              <w:jc w:val="both"/>
              <w:rPr>
                <w:sz w:val="24"/>
                <w:szCs w:val="24"/>
              </w:rPr>
            </w:pPr>
          </w:p>
          <w:p w:rsidR="00A12EFA" w:rsidRDefault="00A12EFA" w:rsidP="00145247">
            <w:pPr>
              <w:widowControl w:val="0"/>
              <w:spacing w:line="100" w:lineRule="atLeast"/>
              <w:ind w:left="720" w:hanging="720"/>
              <w:jc w:val="both"/>
              <w:rPr>
                <w:sz w:val="24"/>
                <w:szCs w:val="24"/>
              </w:rPr>
            </w:pPr>
          </w:p>
          <w:p w:rsidR="005417D6" w:rsidRPr="00654DD9" w:rsidRDefault="005417D6" w:rsidP="00145247">
            <w:pPr>
              <w:widowControl w:val="0"/>
              <w:spacing w:line="100" w:lineRule="atLeast"/>
              <w:ind w:left="720" w:hanging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Відсутні документи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D6" w:rsidRPr="0096047B" w:rsidRDefault="0096047B" w:rsidP="0096047B">
            <w:pPr>
              <w:widowControl w:val="0"/>
              <w:suppressAutoHyphens w:val="0"/>
              <w:ind w:right="-81"/>
              <w:jc w:val="both"/>
              <w:rPr>
                <w:b/>
                <w:i/>
                <w:spacing w:val="4"/>
                <w:shd w:val="clear" w:color="auto" w:fill="FFFFFF"/>
                <w:lang w:eastAsia="x-none"/>
              </w:rPr>
            </w:pPr>
            <w:r>
              <w:rPr>
                <w:b/>
                <w:i/>
                <w:spacing w:val="4"/>
                <w:shd w:val="clear" w:color="auto" w:fill="FFFFFF"/>
                <w:lang w:eastAsia="x-none"/>
              </w:rPr>
              <w:t>9.6.2.</w:t>
            </w:r>
            <w:r w:rsidR="005417D6" w:rsidRPr="0096047B">
              <w:rPr>
                <w:b/>
                <w:i/>
                <w:spacing w:val="4"/>
                <w:shd w:val="clear" w:color="auto" w:fill="FFFFFF"/>
                <w:lang w:val="x-none" w:eastAsia="x-none"/>
              </w:rPr>
              <w:t xml:space="preserve">Для отримання одноразової матеріальної допомоги </w:t>
            </w:r>
            <w:r w:rsidR="005417D6" w:rsidRPr="0096047B">
              <w:rPr>
                <w:b/>
                <w:i/>
                <w:spacing w:val="4"/>
                <w:shd w:val="clear" w:color="auto" w:fill="FFFFFF"/>
                <w:lang w:eastAsia="x-none"/>
              </w:rPr>
              <w:t xml:space="preserve">на поховання військовослужбовця або Почесного громадянина, </w:t>
            </w:r>
            <w:r w:rsidR="005417D6" w:rsidRPr="0096047B">
              <w:rPr>
                <w:b/>
                <w:i/>
                <w:spacing w:val="4"/>
                <w:shd w:val="clear" w:color="auto" w:fill="FFFFFF"/>
                <w:lang w:val="x-none" w:eastAsia="x-none"/>
              </w:rPr>
              <w:t>до заяви додаються наступні документи:</w:t>
            </w:r>
          </w:p>
          <w:p w:rsidR="005417D6" w:rsidRDefault="005417D6" w:rsidP="005417D6">
            <w:pPr>
              <w:pStyle w:val="a7"/>
              <w:widowControl w:val="0"/>
              <w:suppressAutoHyphens w:val="0"/>
              <w:ind w:right="-81"/>
              <w:jc w:val="both"/>
              <w:rPr>
                <w:b/>
                <w:i/>
                <w:spacing w:val="4"/>
                <w:shd w:val="clear" w:color="auto" w:fill="FFFFFF"/>
                <w:lang w:eastAsia="x-none"/>
              </w:rPr>
            </w:pPr>
          </w:p>
          <w:p w:rsidR="00673822" w:rsidRPr="005417D6" w:rsidRDefault="00673822" w:rsidP="005417D6">
            <w:pPr>
              <w:pStyle w:val="a7"/>
              <w:widowControl w:val="0"/>
              <w:suppressAutoHyphens w:val="0"/>
              <w:ind w:right="-81"/>
              <w:jc w:val="both"/>
              <w:rPr>
                <w:b/>
                <w:i/>
                <w:spacing w:val="4"/>
                <w:shd w:val="clear" w:color="auto" w:fill="FFFFFF"/>
                <w:lang w:eastAsia="x-none"/>
              </w:rPr>
            </w:pPr>
            <w:r>
              <w:rPr>
                <w:b/>
                <w:i/>
                <w:spacing w:val="4"/>
                <w:shd w:val="clear" w:color="auto" w:fill="FFFFFF"/>
                <w:lang w:eastAsia="x-none"/>
              </w:rPr>
              <w:t>Додані до переліку наступні документи:</w:t>
            </w:r>
          </w:p>
          <w:p w:rsidR="005417D6" w:rsidRPr="005417D6" w:rsidRDefault="005417D6" w:rsidP="0096047B">
            <w:pPr>
              <w:pStyle w:val="a7"/>
              <w:numPr>
                <w:ilvl w:val="0"/>
                <w:numId w:val="23"/>
              </w:numPr>
              <w:suppressAutoHyphens w:val="0"/>
              <w:spacing w:before="100" w:beforeAutospacing="1" w:after="100" w:afterAutospacing="1"/>
              <w:jc w:val="both"/>
              <w:rPr>
                <w:b/>
                <w:lang w:eastAsia="ru-RU"/>
              </w:rPr>
            </w:pPr>
            <w:r w:rsidRPr="005417D6">
              <w:rPr>
                <w:b/>
                <w:bdr w:val="none" w:sz="0" w:space="0" w:color="auto" w:frame="1"/>
              </w:rPr>
              <w:t xml:space="preserve">інформація управління соціальної політики </w:t>
            </w:r>
            <w:proofErr w:type="spellStart"/>
            <w:r w:rsidRPr="005417D6">
              <w:rPr>
                <w:b/>
                <w:bdr w:val="none" w:sz="0" w:space="0" w:color="auto" w:frame="1"/>
              </w:rPr>
              <w:t>Південнівської</w:t>
            </w:r>
            <w:proofErr w:type="spellEnd"/>
            <w:r w:rsidRPr="005417D6">
              <w:rPr>
                <w:b/>
                <w:bdr w:val="none" w:sz="0" w:space="0" w:color="auto" w:frame="1"/>
              </w:rPr>
              <w:t xml:space="preserve"> міської ради </w:t>
            </w:r>
            <w:bookmarkStart w:id="0" w:name="_GoBack"/>
            <w:bookmarkEnd w:id="0"/>
            <w:r w:rsidRPr="005417D6">
              <w:rPr>
                <w:b/>
                <w:bdr w:val="none" w:sz="0" w:space="0" w:color="auto" w:frame="1"/>
              </w:rPr>
              <w:t xml:space="preserve">щодо перебування на обліку в </w:t>
            </w:r>
            <w:proofErr w:type="spellStart"/>
            <w:r w:rsidRPr="005417D6">
              <w:rPr>
                <w:b/>
                <w:bdr w:val="none" w:sz="0" w:space="0" w:color="auto" w:frame="1"/>
              </w:rPr>
              <w:t>Південнівській</w:t>
            </w:r>
            <w:proofErr w:type="spellEnd"/>
            <w:r w:rsidRPr="005417D6">
              <w:rPr>
                <w:b/>
                <w:bdr w:val="none" w:sz="0" w:space="0" w:color="auto" w:frame="1"/>
              </w:rPr>
              <w:t xml:space="preserve"> міській територіальній громаді як внутрішньо переміщеної особи;</w:t>
            </w:r>
          </w:p>
          <w:p w:rsidR="007C37A5" w:rsidRPr="0096047B" w:rsidRDefault="005417D6" w:rsidP="0096047B">
            <w:pPr>
              <w:pStyle w:val="a7"/>
              <w:numPr>
                <w:ilvl w:val="0"/>
                <w:numId w:val="23"/>
              </w:numPr>
              <w:suppressAutoHyphens w:val="0"/>
              <w:spacing w:before="100" w:beforeAutospacing="1" w:after="100" w:afterAutospacing="1"/>
              <w:jc w:val="both"/>
              <w:rPr>
                <w:lang w:eastAsia="ru-RU"/>
              </w:rPr>
            </w:pPr>
            <w:r w:rsidRPr="005417D6">
              <w:rPr>
                <w:b/>
                <w:spacing w:val="4"/>
                <w:shd w:val="clear" w:color="auto" w:fill="FFFFFF"/>
                <w:lang w:val="x-none" w:eastAsia="x-none"/>
              </w:rPr>
              <w:t xml:space="preserve">довідка з </w:t>
            </w:r>
            <w:r w:rsidRPr="005417D6">
              <w:rPr>
                <w:b/>
                <w:spacing w:val="4"/>
                <w:shd w:val="clear" w:color="auto" w:fill="FFFFFF"/>
                <w:lang w:eastAsia="x-none"/>
              </w:rPr>
              <w:t xml:space="preserve">третього відділу </w:t>
            </w:r>
            <w:r w:rsidRPr="005417D6">
              <w:rPr>
                <w:b/>
                <w:spacing w:val="4"/>
                <w:shd w:val="clear" w:color="auto" w:fill="FFFFFF"/>
                <w:lang w:val="x-none" w:eastAsia="x-none"/>
              </w:rPr>
              <w:t>територіального центру</w:t>
            </w:r>
            <w:r w:rsidRPr="005417D6">
              <w:rPr>
                <w:b/>
                <w:spacing w:val="4"/>
                <w:shd w:val="clear" w:color="auto" w:fill="FFFFFF"/>
                <w:lang w:eastAsia="x-none"/>
              </w:rPr>
              <w:t xml:space="preserve"> </w:t>
            </w:r>
            <w:r w:rsidRPr="005417D6">
              <w:rPr>
                <w:b/>
                <w:spacing w:val="4"/>
                <w:shd w:val="clear" w:color="auto" w:fill="FFFFFF"/>
                <w:lang w:val="x-none" w:eastAsia="x-none"/>
              </w:rPr>
              <w:t>комплектування та соціальної підтримки про призов до Збройних</w:t>
            </w:r>
            <w:r w:rsidRPr="005417D6">
              <w:rPr>
                <w:b/>
                <w:spacing w:val="4"/>
                <w:shd w:val="clear" w:color="auto" w:fill="FFFFFF"/>
                <w:lang w:eastAsia="x-none"/>
              </w:rPr>
              <w:t xml:space="preserve"> </w:t>
            </w:r>
            <w:r w:rsidRPr="005417D6">
              <w:rPr>
                <w:b/>
                <w:spacing w:val="4"/>
                <w:shd w:val="clear" w:color="auto" w:fill="FFFFFF"/>
                <w:lang w:val="x-none" w:eastAsia="x-none"/>
              </w:rPr>
              <w:t xml:space="preserve">Сил України по мобілізації </w:t>
            </w:r>
            <w:r w:rsidRPr="005417D6">
              <w:rPr>
                <w:b/>
                <w:spacing w:val="4"/>
                <w:shd w:val="clear" w:color="auto" w:fill="FFFFFF"/>
                <w:lang w:eastAsia="x-none"/>
              </w:rPr>
              <w:t>або за контрактом вперше внутрішньо переміщеної особи</w:t>
            </w:r>
            <w:r w:rsidRPr="005417D6">
              <w:rPr>
                <w:spacing w:val="4"/>
                <w:shd w:val="clear" w:color="auto" w:fill="FFFFFF"/>
                <w:lang w:val="x-none" w:eastAsia="x-none"/>
              </w:rPr>
              <w:t>;</w:t>
            </w:r>
          </w:p>
          <w:p w:rsidR="0096047B" w:rsidRPr="00C15C61" w:rsidRDefault="0096047B" w:rsidP="0096047B">
            <w:pPr>
              <w:widowControl w:val="0"/>
              <w:numPr>
                <w:ilvl w:val="0"/>
                <w:numId w:val="23"/>
              </w:numPr>
              <w:suppressAutoHyphens w:val="0"/>
              <w:ind w:right="-81"/>
              <w:jc w:val="both"/>
              <w:rPr>
                <w:b/>
                <w:spacing w:val="4"/>
                <w:shd w:val="clear" w:color="auto" w:fill="FFFFFF"/>
                <w:lang w:eastAsia="x-none"/>
              </w:rPr>
            </w:pPr>
            <w:r w:rsidRPr="00C15C61">
              <w:rPr>
                <w:b/>
                <w:spacing w:val="4"/>
                <w:shd w:val="clear" w:color="auto" w:fill="FFFFFF"/>
                <w:lang w:eastAsia="x-none"/>
              </w:rPr>
              <w:t>інформація щодо отримання / неотримання відповідної допомоги від громади, де був зареєстрований загиблий військовослужбовець, у випадку, якщо громада тимчасово не окупована та на якій не ведуться активні бойові дії;</w:t>
            </w:r>
          </w:p>
          <w:p w:rsidR="004D0C80" w:rsidRPr="005417D6" w:rsidRDefault="004D0C80" w:rsidP="005417D6">
            <w:pPr>
              <w:suppressAutoHyphens w:val="0"/>
              <w:spacing w:before="100" w:beforeAutospacing="1" w:after="100" w:afterAutospacing="1"/>
              <w:jc w:val="both"/>
              <w:rPr>
                <w:lang w:eastAsia="ru-RU"/>
              </w:rPr>
            </w:pPr>
          </w:p>
        </w:tc>
      </w:tr>
      <w:tr w:rsidR="00D32CDA" w:rsidRPr="00746A6A" w:rsidTr="0080235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DA" w:rsidRDefault="00D32CDA">
            <w:pPr>
              <w:jc w:val="both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DA" w:rsidRPr="00CE7ABA" w:rsidRDefault="00D32CDA" w:rsidP="00D32CDA">
            <w:pPr>
              <w:widowControl w:val="0"/>
              <w:numPr>
                <w:ilvl w:val="2"/>
                <w:numId w:val="19"/>
              </w:numPr>
              <w:suppressAutoHyphens w:val="0"/>
              <w:ind w:right="-81"/>
              <w:jc w:val="both"/>
              <w:rPr>
                <w:b/>
                <w:i/>
                <w:spacing w:val="4"/>
                <w:shd w:val="clear" w:color="auto" w:fill="FFFFFF"/>
                <w:lang w:eastAsia="x-none"/>
              </w:rPr>
            </w:pPr>
            <w:r w:rsidRPr="00CE7ABA">
              <w:rPr>
                <w:b/>
                <w:i/>
                <w:spacing w:val="4"/>
                <w:shd w:val="clear" w:color="auto" w:fill="FFFFFF"/>
                <w:lang w:eastAsia="x-none"/>
              </w:rPr>
              <w:t xml:space="preserve">Для надання матеріальної допомоги на виготовлення та встановлення надгробку </w:t>
            </w:r>
            <w:r>
              <w:rPr>
                <w:b/>
                <w:i/>
                <w:spacing w:val="4"/>
                <w:shd w:val="clear" w:color="auto" w:fill="FFFFFF"/>
                <w:lang w:eastAsia="x-none"/>
              </w:rPr>
              <w:t xml:space="preserve">на могилі </w:t>
            </w:r>
            <w:r w:rsidRPr="00CE7ABA">
              <w:rPr>
                <w:b/>
                <w:i/>
                <w:spacing w:val="4"/>
                <w:shd w:val="clear" w:color="auto" w:fill="FFFFFF"/>
                <w:lang w:eastAsia="x-none"/>
              </w:rPr>
              <w:t>до заяви додаються наступні документи:</w:t>
            </w:r>
          </w:p>
          <w:p w:rsidR="00D32CDA" w:rsidRDefault="00D32CDA" w:rsidP="00D32CDA">
            <w:pPr>
              <w:widowControl w:val="0"/>
              <w:spacing w:line="100" w:lineRule="atLeast"/>
              <w:ind w:left="720" w:hanging="720"/>
              <w:jc w:val="both"/>
              <w:rPr>
                <w:sz w:val="24"/>
                <w:szCs w:val="24"/>
              </w:rPr>
            </w:pPr>
          </w:p>
          <w:p w:rsidR="00D32CDA" w:rsidRDefault="00D32CDA" w:rsidP="00D32CDA">
            <w:pPr>
              <w:widowControl w:val="0"/>
              <w:spacing w:line="100" w:lineRule="atLeast"/>
              <w:ind w:left="720" w:hanging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Перелік документів:</w:t>
            </w:r>
          </w:p>
          <w:p w:rsidR="00D32CDA" w:rsidRDefault="00D32CDA" w:rsidP="00D32CDA">
            <w:pPr>
              <w:widowControl w:val="0"/>
              <w:spacing w:line="100" w:lineRule="atLeast"/>
              <w:ind w:left="720" w:hanging="720"/>
              <w:jc w:val="both"/>
              <w:rPr>
                <w:sz w:val="24"/>
                <w:szCs w:val="24"/>
              </w:rPr>
            </w:pPr>
          </w:p>
          <w:p w:rsidR="00D32CDA" w:rsidRPr="00D32CDA" w:rsidRDefault="00D32CDA" w:rsidP="00D32CDA">
            <w:pPr>
              <w:pStyle w:val="a7"/>
              <w:widowControl w:val="0"/>
              <w:numPr>
                <w:ilvl w:val="0"/>
                <w:numId w:val="23"/>
              </w:numPr>
              <w:spacing w:line="100" w:lineRule="atLeast"/>
              <w:jc w:val="both"/>
              <w:rPr>
                <w:strike/>
                <w:sz w:val="24"/>
                <w:szCs w:val="24"/>
              </w:rPr>
            </w:pPr>
            <w:r w:rsidRPr="00D32CDA">
              <w:rPr>
                <w:strike/>
                <w:spacing w:val="4"/>
                <w:shd w:val="clear" w:color="auto" w:fill="FFFFFF"/>
                <w:lang w:val="x-none" w:eastAsia="x-none"/>
              </w:rPr>
              <w:t>копія договору на виготовлення та встановлення надгробку на могилу, похованої особи</w:t>
            </w:r>
            <w:r w:rsidRPr="00D32CDA">
              <w:rPr>
                <w:strike/>
                <w:spacing w:val="4"/>
                <w:shd w:val="clear" w:color="auto" w:fill="FFFFFF"/>
                <w:lang w:eastAsia="x-none"/>
              </w:rPr>
              <w:t xml:space="preserve"> (незалежно від місця розташування кладовища),</w:t>
            </w:r>
          </w:p>
          <w:p w:rsidR="00D32CDA" w:rsidRPr="00CE7ABA" w:rsidRDefault="00D32CDA" w:rsidP="00D32CDA">
            <w:pPr>
              <w:widowControl w:val="0"/>
              <w:suppressAutoHyphens w:val="0"/>
              <w:ind w:left="720" w:right="-81"/>
              <w:jc w:val="both"/>
              <w:rPr>
                <w:b/>
                <w:i/>
                <w:spacing w:val="4"/>
                <w:shd w:val="clear" w:color="auto" w:fill="FFFFFF"/>
                <w:lang w:val="x-none" w:eastAsia="x-none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DA" w:rsidRPr="00CE7ABA" w:rsidRDefault="00D32CDA" w:rsidP="00D32CDA">
            <w:pPr>
              <w:widowControl w:val="0"/>
              <w:suppressAutoHyphens w:val="0"/>
              <w:ind w:right="-81"/>
              <w:jc w:val="both"/>
              <w:rPr>
                <w:b/>
                <w:i/>
                <w:spacing w:val="4"/>
                <w:shd w:val="clear" w:color="auto" w:fill="FFFFFF"/>
                <w:lang w:eastAsia="x-none"/>
              </w:rPr>
            </w:pPr>
            <w:r>
              <w:rPr>
                <w:b/>
                <w:i/>
                <w:spacing w:val="4"/>
                <w:shd w:val="clear" w:color="auto" w:fill="FFFFFF"/>
                <w:lang w:eastAsia="x-none"/>
              </w:rPr>
              <w:t>9.6.3.</w:t>
            </w:r>
            <w:r w:rsidRPr="00CE7ABA">
              <w:rPr>
                <w:b/>
                <w:i/>
                <w:spacing w:val="4"/>
                <w:shd w:val="clear" w:color="auto" w:fill="FFFFFF"/>
                <w:lang w:eastAsia="x-none"/>
              </w:rPr>
              <w:t xml:space="preserve">Для надання матеріальної допомоги на виготовлення та встановлення надгробку </w:t>
            </w:r>
            <w:r>
              <w:rPr>
                <w:b/>
                <w:i/>
                <w:spacing w:val="4"/>
                <w:shd w:val="clear" w:color="auto" w:fill="FFFFFF"/>
                <w:lang w:eastAsia="x-none"/>
              </w:rPr>
              <w:t xml:space="preserve">на могилі </w:t>
            </w:r>
            <w:r w:rsidRPr="00CE7ABA">
              <w:rPr>
                <w:b/>
                <w:i/>
                <w:spacing w:val="4"/>
                <w:shd w:val="clear" w:color="auto" w:fill="FFFFFF"/>
                <w:lang w:eastAsia="x-none"/>
              </w:rPr>
              <w:t>до заяви додаються наступні документи:</w:t>
            </w:r>
          </w:p>
          <w:p w:rsidR="00D32CDA" w:rsidRDefault="00D32CDA" w:rsidP="0096047B">
            <w:pPr>
              <w:widowControl w:val="0"/>
              <w:suppressAutoHyphens w:val="0"/>
              <w:ind w:right="-81"/>
              <w:jc w:val="both"/>
              <w:rPr>
                <w:b/>
                <w:i/>
                <w:spacing w:val="4"/>
                <w:shd w:val="clear" w:color="auto" w:fill="FFFFFF"/>
                <w:lang w:eastAsia="x-none"/>
              </w:rPr>
            </w:pPr>
            <w:r>
              <w:rPr>
                <w:b/>
                <w:i/>
                <w:spacing w:val="4"/>
                <w:shd w:val="clear" w:color="auto" w:fill="FFFFFF"/>
                <w:lang w:eastAsia="x-none"/>
              </w:rPr>
              <w:t>Перелік документів:</w:t>
            </w:r>
          </w:p>
          <w:p w:rsidR="00D32CDA" w:rsidRDefault="00D32CDA" w:rsidP="0096047B">
            <w:pPr>
              <w:widowControl w:val="0"/>
              <w:suppressAutoHyphens w:val="0"/>
              <w:ind w:right="-81"/>
              <w:jc w:val="both"/>
              <w:rPr>
                <w:b/>
                <w:i/>
                <w:spacing w:val="4"/>
                <w:shd w:val="clear" w:color="auto" w:fill="FFFFFF"/>
                <w:lang w:eastAsia="x-none"/>
              </w:rPr>
            </w:pPr>
          </w:p>
          <w:p w:rsidR="00D32CDA" w:rsidRDefault="00D32CDA" w:rsidP="0096047B">
            <w:pPr>
              <w:widowControl w:val="0"/>
              <w:suppressAutoHyphens w:val="0"/>
              <w:ind w:right="-81"/>
              <w:jc w:val="both"/>
              <w:rPr>
                <w:b/>
                <w:i/>
                <w:spacing w:val="4"/>
                <w:shd w:val="clear" w:color="auto" w:fill="FFFFFF"/>
                <w:lang w:eastAsia="x-none"/>
              </w:rPr>
            </w:pPr>
          </w:p>
          <w:p w:rsidR="00D32CDA" w:rsidRPr="00D32CDA" w:rsidRDefault="00D32CDA" w:rsidP="00D32CDA">
            <w:pPr>
              <w:widowControl w:val="0"/>
              <w:numPr>
                <w:ilvl w:val="0"/>
                <w:numId w:val="17"/>
              </w:numPr>
              <w:suppressAutoHyphens w:val="0"/>
              <w:ind w:left="720" w:right="-81" w:hanging="180"/>
              <w:jc w:val="both"/>
              <w:rPr>
                <w:b/>
                <w:spacing w:val="4"/>
                <w:shd w:val="clear" w:color="auto" w:fill="FFFFFF"/>
                <w:lang w:eastAsia="x-none"/>
              </w:rPr>
            </w:pPr>
            <w:r w:rsidRPr="00D32CDA">
              <w:rPr>
                <w:b/>
                <w:spacing w:val="4"/>
                <w:shd w:val="clear" w:color="auto" w:fill="FFFFFF"/>
                <w:lang w:val="x-none" w:eastAsia="x-none"/>
              </w:rPr>
              <w:t>копія договору на виготовлення та встановлення надгробку на могилу, похованої особи</w:t>
            </w:r>
            <w:r w:rsidRPr="00D32CDA">
              <w:rPr>
                <w:b/>
                <w:spacing w:val="4"/>
                <w:shd w:val="clear" w:color="auto" w:fill="FFFFFF"/>
                <w:lang w:eastAsia="x-none"/>
              </w:rPr>
              <w:t xml:space="preserve"> (незалежно від місця розташування кладовища), яка зареєстрована на території громади  або </w:t>
            </w:r>
            <w:r>
              <w:rPr>
                <w:b/>
                <w:spacing w:val="4"/>
                <w:shd w:val="clear" w:color="auto" w:fill="FFFFFF"/>
                <w:lang w:eastAsia="x-none"/>
              </w:rPr>
              <w:t>особи</w:t>
            </w:r>
            <w:r w:rsidRPr="00D32CDA">
              <w:rPr>
                <w:b/>
                <w:spacing w:val="4"/>
                <w:shd w:val="clear" w:color="auto" w:fill="FFFFFF"/>
                <w:lang w:eastAsia="x-none"/>
              </w:rPr>
              <w:t xml:space="preserve"> з числа внутрішньо переміщених осіб, яка перебувала на обліку в громаді  (</w:t>
            </w:r>
            <w:r>
              <w:rPr>
                <w:b/>
                <w:spacing w:val="4"/>
                <w:shd w:val="clear" w:color="auto" w:fill="FFFFFF"/>
                <w:lang w:eastAsia="x-none"/>
              </w:rPr>
              <w:t xml:space="preserve">при умові поховання </w:t>
            </w:r>
            <w:r w:rsidRPr="00D32CDA">
              <w:rPr>
                <w:b/>
                <w:spacing w:val="4"/>
                <w:shd w:val="clear" w:color="auto" w:fill="FFFFFF"/>
                <w:lang w:eastAsia="x-none"/>
              </w:rPr>
              <w:t>на кладовищі громади)</w:t>
            </w:r>
            <w:r w:rsidRPr="00D32CDA">
              <w:rPr>
                <w:b/>
                <w:spacing w:val="4"/>
                <w:shd w:val="clear" w:color="auto" w:fill="FFFFFF"/>
                <w:lang w:val="x-none" w:eastAsia="x-none"/>
              </w:rPr>
              <w:t>;</w:t>
            </w:r>
          </w:p>
          <w:p w:rsidR="00D32CDA" w:rsidRDefault="00D32CDA" w:rsidP="0096047B">
            <w:pPr>
              <w:widowControl w:val="0"/>
              <w:suppressAutoHyphens w:val="0"/>
              <w:ind w:right="-81"/>
              <w:jc w:val="both"/>
              <w:rPr>
                <w:b/>
                <w:i/>
                <w:spacing w:val="4"/>
                <w:shd w:val="clear" w:color="auto" w:fill="FFFFFF"/>
                <w:lang w:eastAsia="x-none"/>
              </w:rPr>
            </w:pPr>
          </w:p>
        </w:tc>
      </w:tr>
    </w:tbl>
    <w:p w:rsidR="007B0835" w:rsidRDefault="007B0835" w:rsidP="0080235A">
      <w:pPr>
        <w:pStyle w:val="a4"/>
        <w:shd w:val="clear" w:color="auto" w:fill="FFFFFF"/>
        <w:spacing w:before="0" w:beforeAutospacing="0" w:after="360" w:afterAutospacing="0"/>
        <w:jc w:val="both"/>
      </w:pPr>
    </w:p>
    <w:p w:rsidR="001E4487" w:rsidRPr="00E70B8B" w:rsidRDefault="00B322C3" w:rsidP="007B0835">
      <w:pPr>
        <w:pStyle w:val="a4"/>
        <w:shd w:val="clear" w:color="auto" w:fill="FFFFFF"/>
        <w:spacing w:before="0" w:beforeAutospacing="0" w:after="360" w:afterAutospacing="0"/>
        <w:ind w:left="1416" w:firstLine="708"/>
        <w:jc w:val="both"/>
      </w:pPr>
      <w:r>
        <w:t>Виконавець                                                     Наталя МОНАСТИРСЬКА</w:t>
      </w:r>
    </w:p>
    <w:sectPr w:rsidR="001E4487" w:rsidRPr="00E70B8B" w:rsidSect="0080235A">
      <w:pgSz w:w="16838" w:h="11906" w:orient="landscape"/>
      <w:pgMar w:top="567" w:right="295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6551"/>
    <w:multiLevelType w:val="multilevel"/>
    <w:tmpl w:val="2332BEE6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A32791"/>
    <w:multiLevelType w:val="multilevel"/>
    <w:tmpl w:val="619610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CE273C3"/>
    <w:multiLevelType w:val="multilevel"/>
    <w:tmpl w:val="FC643672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FDC04DC"/>
    <w:multiLevelType w:val="multilevel"/>
    <w:tmpl w:val="370885E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6"/>
        </w:tabs>
        <w:ind w:left="68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4" w15:restartNumberingAfterBreak="0">
    <w:nsid w:val="288B0EE9"/>
    <w:multiLevelType w:val="multilevel"/>
    <w:tmpl w:val="325689CC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color w:val="000000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5" w15:restartNumberingAfterBreak="0">
    <w:nsid w:val="29E561BC"/>
    <w:multiLevelType w:val="multilevel"/>
    <w:tmpl w:val="5880A2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5701E3"/>
    <w:multiLevelType w:val="hybridMultilevel"/>
    <w:tmpl w:val="78DE631E"/>
    <w:lvl w:ilvl="0" w:tplc="C3A4073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6100E"/>
    <w:multiLevelType w:val="multilevel"/>
    <w:tmpl w:val="5CDCB7C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D5B1B15"/>
    <w:multiLevelType w:val="multilevel"/>
    <w:tmpl w:val="761CA3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1C90F8B"/>
    <w:multiLevelType w:val="hybridMultilevel"/>
    <w:tmpl w:val="2C26F14A"/>
    <w:lvl w:ilvl="0" w:tplc="0D0A95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277860"/>
    <w:multiLevelType w:val="multilevel"/>
    <w:tmpl w:val="A13E48B6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83559BD"/>
    <w:multiLevelType w:val="multilevel"/>
    <w:tmpl w:val="03DC8C66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93A3CD8"/>
    <w:multiLevelType w:val="multilevel"/>
    <w:tmpl w:val="A93A846E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BF630AD"/>
    <w:multiLevelType w:val="multilevel"/>
    <w:tmpl w:val="2A045BA2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DD15D15"/>
    <w:multiLevelType w:val="multilevel"/>
    <w:tmpl w:val="8F88C474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279776A"/>
    <w:multiLevelType w:val="multilevel"/>
    <w:tmpl w:val="C3C0512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AB74412"/>
    <w:multiLevelType w:val="hybridMultilevel"/>
    <w:tmpl w:val="2C5062B2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794134"/>
    <w:multiLevelType w:val="hybridMultilevel"/>
    <w:tmpl w:val="082E4F74"/>
    <w:lvl w:ilvl="0" w:tplc="9BFE0156"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8" w15:restartNumberingAfterBreak="0">
    <w:nsid w:val="6D6D3953"/>
    <w:multiLevelType w:val="multilevel"/>
    <w:tmpl w:val="B9068F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36A0A80"/>
    <w:multiLevelType w:val="multilevel"/>
    <w:tmpl w:val="FDD6BA96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B25086C"/>
    <w:multiLevelType w:val="multilevel"/>
    <w:tmpl w:val="A350CDE4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B5F3CB4"/>
    <w:multiLevelType w:val="hybridMultilevel"/>
    <w:tmpl w:val="ECF28AC2"/>
    <w:lvl w:ilvl="0" w:tplc="86D4F41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901248"/>
    <w:multiLevelType w:val="multilevel"/>
    <w:tmpl w:val="33548D1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8"/>
  </w:num>
  <w:num w:numId="3">
    <w:abstractNumId w:val="8"/>
  </w:num>
  <w:num w:numId="4">
    <w:abstractNumId w:val="1"/>
  </w:num>
  <w:num w:numId="5">
    <w:abstractNumId w:val="5"/>
  </w:num>
  <w:num w:numId="6">
    <w:abstractNumId w:val="12"/>
  </w:num>
  <w:num w:numId="7">
    <w:abstractNumId w:val="15"/>
  </w:num>
  <w:num w:numId="8">
    <w:abstractNumId w:val="7"/>
  </w:num>
  <w:num w:numId="9">
    <w:abstractNumId w:val="4"/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3"/>
  </w:num>
  <w:num w:numId="13">
    <w:abstractNumId w:val="10"/>
  </w:num>
  <w:num w:numId="14">
    <w:abstractNumId w:val="11"/>
  </w:num>
  <w:num w:numId="15">
    <w:abstractNumId w:val="19"/>
  </w:num>
  <w:num w:numId="16">
    <w:abstractNumId w:val="20"/>
  </w:num>
  <w:num w:numId="17">
    <w:abstractNumId w:val="17"/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"/>
  </w:num>
  <w:num w:numId="21">
    <w:abstractNumId w:val="0"/>
  </w:num>
  <w:num w:numId="22">
    <w:abstractNumId w:val="2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70B8B"/>
    <w:rsid w:val="00005DEB"/>
    <w:rsid w:val="000266EA"/>
    <w:rsid w:val="0009315B"/>
    <w:rsid w:val="000E721F"/>
    <w:rsid w:val="00106DD7"/>
    <w:rsid w:val="001157FF"/>
    <w:rsid w:val="00145247"/>
    <w:rsid w:val="00187FC7"/>
    <w:rsid w:val="001A4261"/>
    <w:rsid w:val="001E42FC"/>
    <w:rsid w:val="001E4487"/>
    <w:rsid w:val="00226BF7"/>
    <w:rsid w:val="002D339F"/>
    <w:rsid w:val="00317AD3"/>
    <w:rsid w:val="003258D3"/>
    <w:rsid w:val="003265EC"/>
    <w:rsid w:val="0035597F"/>
    <w:rsid w:val="003979F7"/>
    <w:rsid w:val="003A0C51"/>
    <w:rsid w:val="003B3FE2"/>
    <w:rsid w:val="003D34E1"/>
    <w:rsid w:val="003E2A4E"/>
    <w:rsid w:val="00413EC4"/>
    <w:rsid w:val="004358AD"/>
    <w:rsid w:val="004443C5"/>
    <w:rsid w:val="00450521"/>
    <w:rsid w:val="004648BB"/>
    <w:rsid w:val="004D0C80"/>
    <w:rsid w:val="005341E0"/>
    <w:rsid w:val="005417D6"/>
    <w:rsid w:val="005420A9"/>
    <w:rsid w:val="00595246"/>
    <w:rsid w:val="005C2635"/>
    <w:rsid w:val="005E17BE"/>
    <w:rsid w:val="00654DD9"/>
    <w:rsid w:val="006731BA"/>
    <w:rsid w:val="00673822"/>
    <w:rsid w:val="006A103D"/>
    <w:rsid w:val="006A5107"/>
    <w:rsid w:val="00700A49"/>
    <w:rsid w:val="0074508B"/>
    <w:rsid w:val="00746A6A"/>
    <w:rsid w:val="00770144"/>
    <w:rsid w:val="0077145A"/>
    <w:rsid w:val="0078299E"/>
    <w:rsid w:val="007A6E85"/>
    <w:rsid w:val="007B0835"/>
    <w:rsid w:val="007B27AC"/>
    <w:rsid w:val="007C37A5"/>
    <w:rsid w:val="0080235A"/>
    <w:rsid w:val="0084454B"/>
    <w:rsid w:val="0087417D"/>
    <w:rsid w:val="00892F7D"/>
    <w:rsid w:val="008B7806"/>
    <w:rsid w:val="00906F3F"/>
    <w:rsid w:val="0096047B"/>
    <w:rsid w:val="00982977"/>
    <w:rsid w:val="009A41CD"/>
    <w:rsid w:val="009B0F9A"/>
    <w:rsid w:val="009C49DB"/>
    <w:rsid w:val="009D5A1C"/>
    <w:rsid w:val="009F2771"/>
    <w:rsid w:val="009F2FFE"/>
    <w:rsid w:val="00A12EFA"/>
    <w:rsid w:val="00A148E2"/>
    <w:rsid w:val="00A51165"/>
    <w:rsid w:val="00A85C39"/>
    <w:rsid w:val="00AC0813"/>
    <w:rsid w:val="00AF68D8"/>
    <w:rsid w:val="00B04CF9"/>
    <w:rsid w:val="00B227B9"/>
    <w:rsid w:val="00B322C3"/>
    <w:rsid w:val="00B670DB"/>
    <w:rsid w:val="00B670ED"/>
    <w:rsid w:val="00B77012"/>
    <w:rsid w:val="00B83127"/>
    <w:rsid w:val="00BA011B"/>
    <w:rsid w:val="00BF6549"/>
    <w:rsid w:val="00C15C61"/>
    <w:rsid w:val="00C90AFA"/>
    <w:rsid w:val="00CD0010"/>
    <w:rsid w:val="00CE195A"/>
    <w:rsid w:val="00D32CDA"/>
    <w:rsid w:val="00D44115"/>
    <w:rsid w:val="00D872E4"/>
    <w:rsid w:val="00DA239A"/>
    <w:rsid w:val="00DC7019"/>
    <w:rsid w:val="00DE5C7C"/>
    <w:rsid w:val="00E3508D"/>
    <w:rsid w:val="00E40750"/>
    <w:rsid w:val="00E43F03"/>
    <w:rsid w:val="00E54723"/>
    <w:rsid w:val="00E70B8B"/>
    <w:rsid w:val="00E736D3"/>
    <w:rsid w:val="00E77A06"/>
    <w:rsid w:val="00ED2CB4"/>
    <w:rsid w:val="00F44F9F"/>
    <w:rsid w:val="00F51B25"/>
    <w:rsid w:val="00F6438A"/>
    <w:rsid w:val="00F831BF"/>
    <w:rsid w:val="00F86926"/>
    <w:rsid w:val="00FB5640"/>
    <w:rsid w:val="00F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0C1F8"/>
  <w15:docId w15:val="{A5164F32-5CE6-4B33-8439-BD98C5B4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B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2">
    <w:name w:val="heading 2"/>
    <w:basedOn w:val="a"/>
    <w:next w:val="a"/>
    <w:link w:val="20"/>
    <w:uiPriority w:val="99"/>
    <w:qFormat/>
    <w:rsid w:val="007A6E85"/>
    <w:pPr>
      <w:keepNext/>
      <w:spacing w:before="240" w:after="60"/>
      <w:outlineLvl w:val="1"/>
    </w:pPr>
    <w:rPr>
      <w:rFonts w:ascii="Arial" w:eastAsia="Calibri" w:hAnsi="Arial"/>
      <w:b/>
      <w:i/>
      <w:sz w:val="28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E70B8B"/>
    <w:pPr>
      <w:suppressAutoHyphens w:val="0"/>
      <w:spacing w:before="100" w:beforeAutospacing="1" w:after="100" w:afterAutospacing="1"/>
    </w:pPr>
    <w:rPr>
      <w:lang w:eastAsia="uk-UA"/>
    </w:rPr>
  </w:style>
  <w:style w:type="table" w:styleId="a3">
    <w:name w:val="Table Grid"/>
    <w:basedOn w:val="a1"/>
    <w:uiPriority w:val="59"/>
    <w:rsid w:val="00E70B8B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70B8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p6">
    <w:name w:val="p6"/>
    <w:basedOn w:val="a"/>
    <w:rsid w:val="00D872E4"/>
    <w:pPr>
      <w:suppressAutoHyphens w:val="0"/>
      <w:spacing w:before="100" w:beforeAutospacing="1" w:after="100" w:afterAutospacing="1"/>
    </w:pPr>
    <w:rPr>
      <w:lang w:eastAsia="uk-UA"/>
    </w:rPr>
  </w:style>
  <w:style w:type="paragraph" w:styleId="HTML">
    <w:name w:val="HTML Preformatted"/>
    <w:basedOn w:val="a"/>
    <w:link w:val="HTML0"/>
    <w:uiPriority w:val="99"/>
    <w:rsid w:val="00E547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val="ru-RU" w:eastAsia="zh-CN"/>
    </w:rPr>
  </w:style>
  <w:style w:type="character" w:customStyle="1" w:styleId="HTML0">
    <w:name w:val="Стандартний HTML Знак"/>
    <w:basedOn w:val="a0"/>
    <w:link w:val="HTML"/>
    <w:uiPriority w:val="99"/>
    <w:rsid w:val="00E54723"/>
    <w:rPr>
      <w:rFonts w:ascii="Courier New" w:eastAsia="Calibri" w:hAnsi="Courier New" w:cs="Times New Roman"/>
      <w:sz w:val="20"/>
      <w:szCs w:val="20"/>
      <w:lang w:eastAsia="zh-CN"/>
    </w:rPr>
  </w:style>
  <w:style w:type="character" w:customStyle="1" w:styleId="rvts0">
    <w:name w:val="rvts0"/>
    <w:uiPriority w:val="99"/>
    <w:rsid w:val="005341E0"/>
    <w:rPr>
      <w:rFonts w:cs="Times New Roman"/>
    </w:rPr>
  </w:style>
  <w:style w:type="character" w:customStyle="1" w:styleId="20">
    <w:name w:val="Заголовок 2 Знак"/>
    <w:basedOn w:val="a0"/>
    <w:link w:val="2"/>
    <w:uiPriority w:val="99"/>
    <w:rsid w:val="007A6E85"/>
    <w:rPr>
      <w:rFonts w:ascii="Arial" w:eastAsia="Calibri" w:hAnsi="Arial" w:cs="Times New Roman"/>
      <w:b/>
      <w:i/>
      <w:sz w:val="28"/>
      <w:szCs w:val="20"/>
      <w:lang w:eastAsia="zh-CN"/>
    </w:rPr>
  </w:style>
  <w:style w:type="paragraph" w:styleId="a5">
    <w:name w:val="Title"/>
    <w:basedOn w:val="a"/>
    <w:link w:val="a6"/>
    <w:uiPriority w:val="99"/>
    <w:qFormat/>
    <w:rsid w:val="007A6E85"/>
    <w:pPr>
      <w:suppressAutoHyphens w:val="0"/>
      <w:jc w:val="center"/>
    </w:pPr>
    <w:rPr>
      <w:rFonts w:ascii="Cambria" w:eastAsia="Calibri" w:hAnsi="Cambria"/>
      <w:b/>
      <w:bCs/>
      <w:kern w:val="28"/>
      <w:sz w:val="32"/>
      <w:szCs w:val="32"/>
      <w:lang w:val="ru-RU" w:eastAsia="zh-CN"/>
    </w:rPr>
  </w:style>
  <w:style w:type="character" w:customStyle="1" w:styleId="a6">
    <w:name w:val="Назва Знак"/>
    <w:basedOn w:val="a0"/>
    <w:link w:val="a5"/>
    <w:uiPriority w:val="99"/>
    <w:rsid w:val="007A6E85"/>
    <w:rPr>
      <w:rFonts w:ascii="Cambria" w:eastAsia="Calibri" w:hAnsi="Cambria" w:cs="Times New Roman"/>
      <w:b/>
      <w:bCs/>
      <w:kern w:val="28"/>
      <w:sz w:val="32"/>
      <w:szCs w:val="32"/>
      <w:lang w:eastAsia="zh-CN"/>
    </w:rPr>
  </w:style>
  <w:style w:type="paragraph" w:styleId="a7">
    <w:name w:val="List Paragraph"/>
    <w:basedOn w:val="a"/>
    <w:uiPriority w:val="34"/>
    <w:qFormat/>
    <w:rsid w:val="00ED2CB4"/>
    <w:pPr>
      <w:ind w:left="720"/>
      <w:contextualSpacing/>
    </w:pPr>
  </w:style>
  <w:style w:type="character" w:styleId="a8">
    <w:name w:val="Hyperlink"/>
    <w:uiPriority w:val="99"/>
    <w:rsid w:val="00ED2CB4"/>
    <w:rPr>
      <w:rFonts w:cs="Times New Roman"/>
      <w:color w:val="0000FF"/>
      <w:u w:val="single"/>
    </w:rPr>
  </w:style>
  <w:style w:type="character" w:customStyle="1" w:styleId="a9">
    <w:name w:val="Основной текст_"/>
    <w:link w:val="1"/>
    <w:locked/>
    <w:rsid w:val="009F2FFE"/>
    <w:rPr>
      <w:spacing w:val="4"/>
      <w:sz w:val="14"/>
      <w:szCs w:val="14"/>
      <w:shd w:val="clear" w:color="auto" w:fill="FFFFFF"/>
    </w:rPr>
  </w:style>
  <w:style w:type="paragraph" w:customStyle="1" w:styleId="1">
    <w:name w:val="Основной текст1"/>
    <w:basedOn w:val="a"/>
    <w:link w:val="a9"/>
    <w:rsid w:val="009F2FFE"/>
    <w:pPr>
      <w:widowControl w:val="0"/>
      <w:shd w:val="clear" w:color="auto" w:fill="FFFFFF"/>
      <w:suppressAutoHyphens w:val="0"/>
      <w:spacing w:line="240" w:lineRule="atLeast"/>
      <w:ind w:hanging="260"/>
      <w:jc w:val="both"/>
    </w:pPr>
    <w:rPr>
      <w:rFonts w:asciiTheme="minorHAnsi" w:eastAsiaTheme="minorHAnsi" w:hAnsiTheme="minorHAnsi" w:cstheme="minorBidi"/>
      <w:spacing w:val="4"/>
      <w:sz w:val="14"/>
      <w:szCs w:val="14"/>
      <w:shd w:val="clear" w:color="auto" w:fill="FFFFFF"/>
      <w:lang w:val="ru-RU" w:eastAsia="en-US"/>
    </w:rPr>
  </w:style>
  <w:style w:type="character" w:customStyle="1" w:styleId="21">
    <w:name w:val="Основной текст (2)_"/>
    <w:link w:val="22"/>
    <w:locked/>
    <w:rsid w:val="009F2FFE"/>
    <w:rPr>
      <w:b/>
      <w:bCs/>
      <w:spacing w:val="5"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2FFE"/>
    <w:pPr>
      <w:widowControl w:val="0"/>
      <w:shd w:val="clear" w:color="auto" w:fill="FFFFFF"/>
      <w:suppressAutoHyphens w:val="0"/>
      <w:spacing w:line="192" w:lineRule="exact"/>
      <w:ind w:hanging="280"/>
      <w:jc w:val="both"/>
    </w:pPr>
    <w:rPr>
      <w:rFonts w:asciiTheme="minorHAnsi" w:eastAsiaTheme="minorHAnsi" w:hAnsiTheme="minorHAnsi" w:cstheme="minorBidi"/>
      <w:b/>
      <w:bCs/>
      <w:spacing w:val="5"/>
      <w:sz w:val="14"/>
      <w:szCs w:val="14"/>
      <w:shd w:val="clear" w:color="auto" w:fill="FFFFFF"/>
      <w:lang w:val="ru-RU" w:eastAsia="en-US"/>
    </w:rPr>
  </w:style>
  <w:style w:type="character" w:customStyle="1" w:styleId="aa">
    <w:name w:val="Основной текст + Полужирный"/>
    <w:aliases w:val="Курсив"/>
    <w:rsid w:val="009F2FFE"/>
    <w:rPr>
      <w:b/>
      <w:bCs/>
      <w:i/>
      <w:iCs/>
      <w:color w:val="000000"/>
      <w:spacing w:val="3"/>
      <w:w w:val="100"/>
      <w:position w:val="0"/>
      <w:sz w:val="14"/>
      <w:szCs w:val="14"/>
      <w:u w:val="none"/>
      <w:shd w:val="clear" w:color="auto" w:fill="FFFFFF"/>
      <w:lang w:val="uk-UA" w:bidi="ar-SA"/>
    </w:rPr>
  </w:style>
  <w:style w:type="paragraph" w:customStyle="1" w:styleId="10">
    <w:name w:val="Абзац списку1"/>
    <w:basedOn w:val="a"/>
    <w:rsid w:val="007714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11">
    <w:name w:val="Абзац списка1"/>
    <w:basedOn w:val="a"/>
    <w:rsid w:val="005E17B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ru-RU"/>
    </w:rPr>
  </w:style>
  <w:style w:type="paragraph" w:customStyle="1" w:styleId="23">
    <w:name w:val="Абзац списку2"/>
    <w:basedOn w:val="a"/>
    <w:rsid w:val="005E17B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3">
    <w:name w:val="Абзац списку3"/>
    <w:basedOn w:val="a"/>
    <w:rsid w:val="00DE5C7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b">
    <w:name w:val="Balloon Text"/>
    <w:basedOn w:val="a"/>
    <w:link w:val="ac"/>
    <w:uiPriority w:val="99"/>
    <w:semiHidden/>
    <w:unhideWhenUsed/>
    <w:rsid w:val="0009315B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09315B"/>
    <w:rPr>
      <w:rFonts w:ascii="Segoe UI" w:eastAsia="Times New Roman" w:hAnsi="Segoe UI" w:cs="Segoe UI"/>
      <w:sz w:val="18"/>
      <w:szCs w:val="1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3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3</Pages>
  <Words>4935</Words>
  <Characters>2814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user36</dc:creator>
  <cp:keywords/>
  <dc:description/>
  <cp:lastModifiedBy>User</cp:lastModifiedBy>
  <cp:revision>81</cp:revision>
  <cp:lastPrinted>2026-02-25T10:29:00Z</cp:lastPrinted>
  <dcterms:created xsi:type="dcterms:W3CDTF">2021-10-25T13:12:00Z</dcterms:created>
  <dcterms:modified xsi:type="dcterms:W3CDTF">2026-02-25T10:34:00Z</dcterms:modified>
</cp:coreProperties>
</file>