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87D1" w14:textId="77777777" w:rsidR="00E673CA" w:rsidRPr="00E673CA" w:rsidRDefault="00E673CA" w:rsidP="00E673CA">
      <w:pPr>
        <w:spacing w:after="0"/>
        <w:ind w:left="10620"/>
        <w:rPr>
          <w:sz w:val="24"/>
          <w:szCs w:val="24"/>
          <w:lang w:val="uk-UA"/>
        </w:rPr>
      </w:pPr>
      <w:r w:rsidRPr="00E673CA">
        <w:rPr>
          <w:sz w:val="24"/>
          <w:szCs w:val="24"/>
          <w:lang w:val="uk-UA"/>
        </w:rPr>
        <w:t>Додаток</w:t>
      </w:r>
    </w:p>
    <w:p w14:paraId="5E7C2E4C" w14:textId="77777777" w:rsidR="00E673CA" w:rsidRPr="00E673CA" w:rsidRDefault="00E673CA" w:rsidP="00E673CA">
      <w:pPr>
        <w:spacing w:after="0"/>
        <w:ind w:left="10620"/>
        <w:rPr>
          <w:sz w:val="24"/>
          <w:szCs w:val="24"/>
          <w:lang w:val="uk-UA"/>
        </w:rPr>
      </w:pPr>
      <w:r w:rsidRPr="00E673CA">
        <w:rPr>
          <w:sz w:val="24"/>
          <w:szCs w:val="24"/>
          <w:lang w:val="uk-UA"/>
        </w:rPr>
        <w:t>до рішення виконавчого комітету</w:t>
      </w:r>
    </w:p>
    <w:p w14:paraId="5D0908FD" w14:textId="77777777" w:rsidR="00E673CA" w:rsidRPr="00E673CA" w:rsidRDefault="00E673CA" w:rsidP="00E673CA">
      <w:pPr>
        <w:spacing w:after="0"/>
        <w:ind w:left="10620"/>
        <w:rPr>
          <w:sz w:val="24"/>
          <w:szCs w:val="24"/>
          <w:lang w:val="uk-UA"/>
        </w:rPr>
      </w:pPr>
      <w:r w:rsidRPr="00E673CA">
        <w:rPr>
          <w:sz w:val="24"/>
          <w:szCs w:val="24"/>
          <w:lang w:val="uk-UA"/>
        </w:rPr>
        <w:t>Південнівської міської ради</w:t>
      </w:r>
    </w:p>
    <w:p w14:paraId="3EAABF4E" w14:textId="2DC47057" w:rsidR="00E673CA" w:rsidRPr="00E673CA" w:rsidRDefault="00E673CA" w:rsidP="00E673CA">
      <w:pPr>
        <w:spacing w:after="0"/>
        <w:ind w:left="10620"/>
        <w:rPr>
          <w:sz w:val="24"/>
          <w:szCs w:val="24"/>
          <w:lang w:val="uk-UA"/>
        </w:rPr>
      </w:pPr>
      <w:r w:rsidRPr="00E673CA">
        <w:rPr>
          <w:sz w:val="24"/>
          <w:szCs w:val="24"/>
          <w:lang w:val="uk-UA"/>
        </w:rPr>
        <w:t xml:space="preserve">від </w:t>
      </w:r>
      <w:r w:rsidRPr="00E673CA">
        <w:rPr>
          <w:sz w:val="24"/>
          <w:szCs w:val="24"/>
          <w:lang w:val="en-US"/>
        </w:rPr>
        <w:t>17</w:t>
      </w:r>
      <w:r w:rsidRPr="00E673CA">
        <w:rPr>
          <w:sz w:val="24"/>
          <w:szCs w:val="24"/>
          <w:lang w:val="uk-UA"/>
        </w:rPr>
        <w:t>.0</w:t>
      </w:r>
      <w:r w:rsidRPr="00E673CA">
        <w:rPr>
          <w:sz w:val="24"/>
          <w:szCs w:val="24"/>
          <w:lang w:val="en-US"/>
        </w:rPr>
        <w:t>3</w:t>
      </w:r>
      <w:r w:rsidRPr="00E673CA">
        <w:rPr>
          <w:sz w:val="24"/>
          <w:szCs w:val="24"/>
          <w:lang w:val="uk-UA"/>
        </w:rPr>
        <w:t xml:space="preserve">.2026 № </w:t>
      </w:r>
      <w:r>
        <w:rPr>
          <w:sz w:val="24"/>
          <w:szCs w:val="24"/>
          <w:lang w:val="uk-UA"/>
        </w:rPr>
        <w:t>2824</w:t>
      </w:r>
    </w:p>
    <w:p w14:paraId="58D56291" w14:textId="77777777" w:rsidR="00E673CA" w:rsidRPr="00E673CA" w:rsidRDefault="00E673CA">
      <w:pPr>
        <w:rPr>
          <w:sz w:val="24"/>
          <w:szCs w:val="24"/>
        </w:rPr>
      </w:pPr>
    </w:p>
    <w:tbl>
      <w:tblPr>
        <w:tblW w:w="1306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680"/>
        <w:gridCol w:w="760"/>
        <w:gridCol w:w="1237"/>
        <w:gridCol w:w="1103"/>
        <w:gridCol w:w="1066"/>
        <w:gridCol w:w="1368"/>
        <w:gridCol w:w="1275"/>
        <w:gridCol w:w="1134"/>
        <w:gridCol w:w="1439"/>
        <w:gridCol w:w="6"/>
      </w:tblGrid>
      <w:tr w:rsidR="00746B12" w:rsidRPr="00746B12" w14:paraId="3ABEFFB8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7911DB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52DD7DD" w14:textId="77777777" w:rsidR="00746B12" w:rsidRPr="00746B12" w:rsidRDefault="00746B12" w:rsidP="0000114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коди</w:t>
            </w:r>
          </w:p>
        </w:tc>
      </w:tr>
      <w:tr w:rsidR="00746B12" w:rsidRPr="00746B12" w14:paraId="300476B6" w14:textId="77777777" w:rsidTr="00E673CA">
        <w:trPr>
          <w:trHeight w:val="25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C6505C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Підприємство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КОМУНАЛЬНЕ НЕКОМЕРЦІЙНЕ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A9C0F5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11A77E5F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64AE741" w14:textId="0D122ECA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"СПОРТИВНО-ОЗДОРОВЧИЙ КОМПЛЕКС "ОЛІМП"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                 за ЄДРПОУ               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29678DC" w14:textId="725929A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  <w:r w:rsidR="00001149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44805065</w:t>
            </w:r>
          </w:p>
        </w:tc>
      </w:tr>
      <w:tr w:rsidR="00746B12" w:rsidRPr="00746B12" w14:paraId="2E1B99C5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FAC8069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Організаційно-правова форма                              комунальне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7C7267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FFB8E8A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3E6DBD3" w14:textId="23825159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Територія                                                                м. </w:t>
            </w:r>
            <w:r w:rsidR="00FF2D7D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A8C35D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E34CA23" w14:textId="77777777" w:rsidTr="00E673CA">
        <w:trPr>
          <w:trHeight w:val="58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20983EF1" w14:textId="4242FEF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Орган управління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</w:t>
            </w:r>
            <w:proofErr w:type="spellStart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УПРАВЛІННЯ</w:t>
            </w:r>
            <w:proofErr w:type="spellEnd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КУЛЬТУРИ, СПОРТУ ТА МОЛОДІЖНОЇ ПОЛІТИКИ 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BB3724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ED74699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FFFFCC" w:fill="FFFFFF"/>
            <w:noWrap/>
            <w:vAlign w:val="bottom"/>
            <w:hideMark/>
          </w:tcPr>
          <w:p w14:paraId="4A3B9C9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Галузь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Фізична культура і спорт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BF2709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AEC315D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BC365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Вид економічної діяльності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Функціювання спортивних споруд  </w:t>
            </w: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за  КВЕД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67CC0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93.11</w:t>
            </w:r>
          </w:p>
        </w:tc>
      </w:tr>
      <w:tr w:rsidR="00746B12" w:rsidRPr="00746B12" w14:paraId="1A07DCDE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22E692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Одиниця виміру:           тис. грн.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984784C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F6242EC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AB101A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Форма власності   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Комунальна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98FE58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35C99FC5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7AE201D" w14:textId="3DFBABDE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Чисельність працівників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</w:t>
            </w:r>
            <w:r w:rsidR="00D963F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100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E12E43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5DEE8E5" w14:textId="77777777" w:rsidTr="00E673CA">
        <w:trPr>
          <w:trHeight w:val="312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13030C3B" w14:textId="6D2AAF72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Місцезнаходження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65481, Одеська обл., місто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, </w:t>
            </w:r>
            <w:proofErr w:type="spellStart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пл</w:t>
            </w:r>
            <w:proofErr w:type="spellEnd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.</w:t>
            </w:r>
            <w:r w:rsidR="00E63F8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Перемоги ,буд 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6F8E7B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7403CDF" w14:textId="77777777" w:rsidTr="00E673CA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3996BB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Прізвище та ініціали керівника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Олександр АНУФРІЄВ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FC5184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953DDEF" w14:textId="77777777" w:rsidTr="00E673CA">
        <w:trPr>
          <w:gridAfter w:val="1"/>
          <w:wAfter w:w="6" w:type="dxa"/>
          <w:trHeight w:val="547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C06F7" w14:textId="287F8CD0" w:rsidR="00746B12" w:rsidRPr="00746B12" w:rsidRDefault="00EF097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ЗМІНИ ДО 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ОГО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ПЛАН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КОМУНАЛЬНОГО НЕКОМЕРЦІЙНОГО ПІДПРИЄМСТВА  "СПОРТИВНО-ОЗДОРОВЧИЙ КОМПЛЕКС "ОЛІМП"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</w:tr>
      <w:tr w:rsidR="00746B12" w:rsidRPr="00746B12" w14:paraId="4BC8852B" w14:textId="77777777" w:rsidTr="00E673CA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1762079" w14:textId="2F5FCEB0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 202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рік</w:t>
            </w:r>
          </w:p>
        </w:tc>
      </w:tr>
      <w:tr w:rsidR="00746B12" w:rsidRPr="00746B12" w14:paraId="137F9112" w14:textId="77777777" w:rsidTr="00E673CA">
        <w:trPr>
          <w:gridAfter w:val="1"/>
          <w:wAfter w:w="6" w:type="dxa"/>
          <w:trHeight w:val="37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66A999D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Основні фінансові показники підприємства</w:t>
            </w:r>
          </w:p>
        </w:tc>
      </w:tr>
      <w:tr w:rsidR="00746B12" w:rsidRPr="00746B12" w14:paraId="638C82CE" w14:textId="77777777" w:rsidTr="00E673CA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1FED09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Формування прибутку підприємства</w:t>
            </w:r>
          </w:p>
        </w:tc>
      </w:tr>
      <w:tr w:rsidR="00746B12" w:rsidRPr="00746B12" w14:paraId="4A0C97DB" w14:textId="77777777" w:rsidTr="00E673CA">
        <w:trPr>
          <w:gridAfter w:val="1"/>
          <w:wAfter w:w="6" w:type="dxa"/>
          <w:trHeight w:val="300"/>
        </w:trPr>
        <w:tc>
          <w:tcPr>
            <w:tcW w:w="368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83131F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81508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Код ряд-ка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FAEA5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AFDC8C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750C4FC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Плано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5DB59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по кварталам</w:t>
            </w:r>
          </w:p>
        </w:tc>
      </w:tr>
      <w:tr w:rsidR="00746B12" w:rsidRPr="00746B12" w14:paraId="2EC29895" w14:textId="77777777" w:rsidTr="00E673CA">
        <w:trPr>
          <w:gridAfter w:val="1"/>
          <w:wAfter w:w="6" w:type="dxa"/>
          <w:trHeight w:val="30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2A8E5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A37B0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B3395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ACC11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D783F1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вий рік</w:t>
            </w: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18FD8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2CC14F4F" w14:textId="77777777" w:rsidTr="00E673CA">
        <w:trPr>
          <w:trHeight w:val="85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64479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1C812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932EF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факт мину-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лого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 xml:space="preserve"> року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7CF74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фінансовий план поточ-ного року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6E7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58B5C9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6BA6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DE9B2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ІІІ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0F39C5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ІV</w:t>
            </w:r>
          </w:p>
        </w:tc>
      </w:tr>
    </w:tbl>
    <w:p w14:paraId="5FF6E06E" w14:textId="77777777" w:rsidR="00E673CA" w:rsidRDefault="00E673CA">
      <w:r>
        <w:br w:type="page"/>
      </w:r>
    </w:p>
    <w:tbl>
      <w:tblPr>
        <w:tblW w:w="1306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680"/>
        <w:gridCol w:w="760"/>
        <w:gridCol w:w="1237"/>
        <w:gridCol w:w="1103"/>
        <w:gridCol w:w="1066"/>
        <w:gridCol w:w="1368"/>
        <w:gridCol w:w="1275"/>
        <w:gridCol w:w="1134"/>
        <w:gridCol w:w="1439"/>
        <w:gridCol w:w="6"/>
      </w:tblGrid>
      <w:tr w:rsidR="00746B12" w:rsidRPr="00746B12" w14:paraId="655144F9" w14:textId="77777777" w:rsidTr="00E673CA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F0C48CB" w14:textId="1C2F5C5B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Доходи</w:t>
            </w:r>
          </w:p>
        </w:tc>
      </w:tr>
      <w:tr w:rsidR="00746B12" w:rsidRPr="00746B12" w14:paraId="4D77DAF4" w14:textId="77777777" w:rsidTr="00E673CA">
        <w:trPr>
          <w:trHeight w:val="51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9CFEB4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60" w:type="dxa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88124E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D71C1B4" w14:textId="3DCCDEBD" w:rsidR="00746B12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8639,969</w:t>
            </w:r>
            <w:r w:rsidR="00746B12"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0210609" w14:textId="24F7EC21" w:rsidR="00746B12" w:rsidRPr="000A3936" w:rsidRDefault="00746B12" w:rsidP="000A3936">
            <w:pPr>
              <w:spacing w:after="0"/>
              <w:ind w:left="-108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0A3936"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17018,133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DF15379" w14:textId="29352FEF" w:rsidR="00746B12" w:rsidRPr="000A3936" w:rsidRDefault="00B71F7C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16475,213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</w:tcPr>
          <w:p w14:paraId="1E1C1862" w14:textId="1E268601" w:rsidR="00746B12" w:rsidRPr="000A3936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3738,004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</w:tcPr>
          <w:p w14:paraId="36E02FC2" w14:textId="285778AA" w:rsidR="00746B12" w:rsidRPr="000A3936" w:rsidRDefault="00B71F7C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4203,471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194FC3E" w14:textId="6F1FC5C5" w:rsidR="00746B12" w:rsidRPr="000A3936" w:rsidRDefault="00B71F7C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4237,039</w:t>
            </w:r>
            <w:r w:rsidR="00746B12"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B9DBD66" w14:textId="6983ABA9" w:rsidR="00746B12" w:rsidRPr="000A3936" w:rsidRDefault="00B71F7C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4296,699</w:t>
            </w:r>
            <w:r w:rsidR="00746B12"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3992D12" w14:textId="77777777" w:rsidTr="00E673CA">
        <w:trPr>
          <w:trHeight w:val="1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7D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 видами послуг (платні послуги)</w:t>
            </w:r>
          </w:p>
        </w:tc>
        <w:tc>
          <w:tcPr>
            <w:tcW w:w="760" w:type="dxa"/>
            <w:vMerge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88FD8B3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7D4" w14:textId="0A65FFF5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00D3" w14:textId="6C86CCA6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6C35" w14:textId="6387D1C1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E0A8" w14:textId="5E6BAAE4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57BC" w14:textId="14BE2A5B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A4CE" w14:textId="65554ED5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670C" w14:textId="0988EF69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35C64E68" w14:textId="77777777" w:rsidTr="00E673C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2F32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додану вартість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17741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7CE5EEB" w14:textId="5A009D5F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31C23CE" w14:textId="1F27F8F5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2880,356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65C8" w14:textId="0735DCF5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9CBA296" w14:textId="525740FB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4295B24" w14:textId="168FFC2C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19A374B" w14:textId="36F10588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447E919" w14:textId="673C2542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746B12" w:rsidRPr="00746B12" w14:paraId="318CEC14" w14:textId="77777777" w:rsidTr="00E673CA">
        <w:trPr>
          <w:trHeight w:val="38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BABBF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непрямі податки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C9671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285BDD2" w14:textId="03709186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FCFE58C" w14:textId="4A463BCA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A617E7" w14:textId="7BF39273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FEFF645" w14:textId="5DBECE0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3C7B0ED" w14:textId="0A3992BB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EDB3151" w14:textId="140B228F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9FFB344" w14:textId="3EC7DA36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4E6496ED" w14:textId="77777777" w:rsidTr="00E673CA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4993D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вирахування з доходу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B920A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C2785EF" w14:textId="024127B4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349E9AE" w14:textId="6C8D429B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5969978" w14:textId="4A52FBA8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D8A6198" w14:textId="17B65E79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0CEC541" w14:textId="4C9553A2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77241ED" w14:textId="4FD57FD1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580FD7" w14:textId="108B6CB1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46576673" w14:textId="77777777" w:rsidTr="00E673CA">
        <w:trPr>
          <w:trHeight w:val="661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3FEEAA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Чистий дохід (виручка) від реалізації продукції (товарів, робіт, послуг)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(платні послуги)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57BBE8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7487EE1" w14:textId="67BEBFA6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16888,302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3386F08" w14:textId="6F30FE81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20616,441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70851F5" w14:textId="36B0B5A8" w:rsidR="00746B12" w:rsidRPr="00746B12" w:rsidRDefault="00B71F7C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25576,034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53D0BDC" w14:textId="097FB258" w:rsidR="00746B12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6013,209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1FCA11B" w14:textId="4A57106F" w:rsidR="00746B12" w:rsidRPr="00746B12" w:rsidRDefault="00B71F7C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6478,676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3BD6CC4" w14:textId="284EEB56" w:rsidR="00746B12" w:rsidRPr="00746B12" w:rsidRDefault="00B71F7C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6512,244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5025A85" w14:textId="0A0F72B4" w:rsidR="00746B12" w:rsidRPr="00746B12" w:rsidRDefault="00B71F7C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6571,905</w:t>
            </w:r>
          </w:p>
        </w:tc>
      </w:tr>
      <w:tr w:rsidR="00DA402E" w:rsidRPr="00746B12" w14:paraId="1CED44CC" w14:textId="77777777" w:rsidTr="00E673CA">
        <w:trPr>
          <w:trHeight w:val="3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2022438" w14:textId="77777777" w:rsidR="00DA402E" w:rsidRPr="00746B12" w:rsidRDefault="00DA402E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операційні доходи (оренда) 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7343509" w14:textId="77777777" w:rsidR="00DA402E" w:rsidRPr="00746B12" w:rsidRDefault="00DA402E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006</w:t>
            </w: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8E3790E" w14:textId="02F8CE16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1270,059</w:t>
            </w: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9A7DF50" w14:textId="0DA087BD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264,000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82EAFA5" w14:textId="7207602E" w:rsidR="00DA402E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298,261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2150D89" w14:textId="6D01D6C0" w:rsidR="00DA402E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74,565</w:t>
            </w: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CB4E3E8" w14:textId="7ACAA8E7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</w:t>
            </w:r>
            <w:r w:rsidR="00E63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565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29842C1" w14:textId="4A9F5014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</w:t>
            </w:r>
            <w:r w:rsidR="00E63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565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645C040" w14:textId="5D014674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</w:t>
            </w:r>
            <w:r w:rsidR="00E63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566</w:t>
            </w:r>
          </w:p>
        </w:tc>
      </w:tr>
      <w:tr w:rsidR="000A3936" w:rsidRPr="00746B12" w14:paraId="2A341CC7" w14:textId="77777777" w:rsidTr="00E673CA">
        <w:trPr>
          <w:trHeight w:val="393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5750F03" w14:textId="412570AF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Інші операційні доходи 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інше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)</w:t>
            </w:r>
          </w:p>
        </w:tc>
        <w:tc>
          <w:tcPr>
            <w:tcW w:w="760" w:type="dxa"/>
            <w:vMerge/>
            <w:tcBorders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6CDDC2E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2848E61" w14:textId="2DFD502C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502,553</w:t>
            </w: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256E585" w14:textId="00D01F48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AB007B0" w14:textId="48E12D15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E23EC1C" w14:textId="018B59E6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325F412" w14:textId="5A046E45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21120CC" w14:textId="7707433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623E5D0" w14:textId="6CAAFE88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4B4077FB" w14:textId="77777777" w:rsidTr="00E673CA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C40CB5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фінансові доходи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C4D82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36A49E44" w14:textId="167D982E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6475,721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64587197" w14:textId="4BB69161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300A945C" w14:textId="78230DED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8802,560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20EA537B" w14:textId="6534AE02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8916927" w14:textId="27D0209E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D7BE458" w14:textId="1FC34388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74F3E260" w14:textId="64B7646D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</w:tr>
      <w:tr w:rsidR="00DA402E" w:rsidRPr="00746B12" w14:paraId="54CB2B84" w14:textId="77777777" w:rsidTr="00E673CA">
        <w:trPr>
          <w:trHeight w:val="54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347C2D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Дохід із місцевого бюджету за цільовими програмами,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730944E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007/1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A46918" w14:textId="14B1B76C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0AA24" w14:textId="38138D23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BFA8C" w14:textId="6D4E518F" w:rsidR="00DA402E" w:rsidRPr="00746B12" w:rsidRDefault="00772542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39476,905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7B40A" w14:textId="6AF409B5" w:rsidR="00DA402E" w:rsidRPr="00746B12" w:rsidRDefault="00772542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8755,387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29BAE" w14:textId="2D532079" w:rsidR="00DA402E" w:rsidRPr="00746B12" w:rsidRDefault="00D963F8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10288,808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B36F4" w14:textId="420E88FA" w:rsidR="00DA402E" w:rsidRPr="00746B12" w:rsidRDefault="00D963F8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9858,027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81930" w14:textId="40454454" w:rsidR="00DA402E" w:rsidRPr="00746B12" w:rsidRDefault="00D963F8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10574,682</w:t>
            </w:r>
          </w:p>
        </w:tc>
      </w:tr>
      <w:tr w:rsidR="00772542" w:rsidRPr="00746B12" w14:paraId="504AFB65" w14:textId="77777777" w:rsidTr="00E673CA">
        <w:trPr>
          <w:trHeight w:val="88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514212" w14:textId="5827A7C1" w:rsidR="00772542" w:rsidRPr="00746B12" w:rsidRDefault="00772542" w:rsidP="0077254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Програма розвитку фізичної культури і спорту в  Южненської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5605B37" w14:textId="77777777" w:rsidR="00772542" w:rsidRPr="00746B12" w:rsidRDefault="00772542" w:rsidP="0077254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85368" w14:textId="081D7425" w:rsidR="00772542" w:rsidRPr="000A3936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46B29" w14:textId="6CFD75DF" w:rsidR="00772542" w:rsidRPr="000A3936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C4FEE71" w14:textId="39CB6E90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39476,905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B4A21" w14:textId="3268656A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8755,387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7AF2E" w14:textId="392BCA51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10288,808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82D5C" w14:textId="14A457BE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9858,027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0FE5D" w14:textId="0944BB24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10574,682</w:t>
            </w:r>
          </w:p>
        </w:tc>
      </w:tr>
      <w:tr w:rsidR="00772542" w:rsidRPr="00746B12" w14:paraId="227FF6B6" w14:textId="77777777" w:rsidTr="00E673CA">
        <w:trPr>
          <w:trHeight w:val="39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679B21B6" w14:textId="77777777" w:rsidR="00772542" w:rsidRPr="00746B12" w:rsidRDefault="00772542" w:rsidP="0077254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5694305" w14:textId="77777777" w:rsidR="00772542" w:rsidRPr="00746B12" w:rsidRDefault="00772542" w:rsidP="0077254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723CF2FA" w14:textId="3D72355A" w:rsidR="00772542" w:rsidRPr="000A3936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7424AB2" w14:textId="61758014" w:rsidR="00772542" w:rsidRPr="000A3936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35385B77" w14:textId="4C2EC58C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39476,905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E19C50A" w14:textId="512FBD63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8755,387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DA8DE2F" w14:textId="0F07F638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10288,808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62608AD6" w14:textId="4D45B221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9858,027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CBB24CF" w14:textId="04FEBFA3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10574,682</w:t>
            </w:r>
          </w:p>
        </w:tc>
      </w:tr>
      <w:tr w:rsidR="000A3936" w:rsidRPr="00746B12" w14:paraId="6B948150" w14:textId="77777777" w:rsidTr="00E673CA">
        <w:trPr>
          <w:trHeight w:val="33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222871F8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спеціальний фонд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04A9065F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636624BB" w14:textId="796A5124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1542,506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609BF8F1" w14:textId="1735D6BB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5AAA1BAD" w14:textId="7FE8D17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AF4ABCA" w14:textId="21B7F49B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76F4C76" w14:textId="292FB14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73D509CE" w14:textId="25AFE760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EE613DA" w14:textId="684C22C4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0A3936" w:rsidRPr="00746B12" w14:paraId="17422F2F" w14:textId="77777777" w:rsidTr="00E673CA">
        <w:trPr>
          <w:trHeight w:val="36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B31C237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F47E09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94191B" w14:textId="3774349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3E1C6" w14:textId="397E2592" w:rsidR="000A3936" w:rsidRPr="000730A9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04492EEB" w14:textId="0905AB0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99383" w14:textId="2564044C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CCD86" w14:textId="0DAC487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56BB8" w14:textId="04B422EB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223BE" w14:textId="7A9A18BE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A3936" w:rsidRPr="00746B12" w14:paraId="2E2C5A9C" w14:textId="77777777" w:rsidTr="00E673CA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2D9A128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доходи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2085418" w14:textId="77777777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48F1161" w14:textId="14DD95D9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F9AAF53" w14:textId="3D2D7B3D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C44CB02" w14:textId="487149E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62CECFC" w14:textId="29554CD5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48C508C" w14:textId="62C13684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5FACBE5" w14:textId="3E3718D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16D0381" w14:textId="0011996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A3936" w:rsidRPr="00746B12" w14:paraId="15E07EAF" w14:textId="77777777" w:rsidTr="00E673CA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69CD7FA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доходів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A1692B2" w14:textId="77777777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F06A0B0" w14:textId="151AD3A6" w:rsidR="000A3936" w:rsidRPr="00746B12" w:rsidRDefault="001D169E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43427,358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C4F5AAD" w14:textId="0FB5550E" w:rsidR="000A3936" w:rsidRPr="00746B12" w:rsidRDefault="003B5EDB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1B56776A" w14:textId="1E538C08" w:rsidR="000A3936" w:rsidRPr="00746B12" w:rsidRDefault="00772542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65052,939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5F2FEBCE" w14:textId="70A86B78" w:rsidR="000A3936" w:rsidRPr="00746B12" w:rsidRDefault="00772542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14 768,596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C7636EB" w14:textId="218A3B14" w:rsidR="000A3936" w:rsidRPr="00746B12" w:rsidRDefault="00D963F8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16 767,484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E25C397" w14:textId="48D37BD7" w:rsidR="000A3936" w:rsidRPr="00746B12" w:rsidRDefault="00D963F8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16 370,271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39CD591D" w14:textId="7B9694D4" w:rsidR="000A3936" w:rsidRPr="00746B12" w:rsidRDefault="00D963F8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17 146,587</w:t>
            </w:r>
          </w:p>
        </w:tc>
      </w:tr>
      <w:tr w:rsidR="000A3936" w:rsidRPr="00746B12" w14:paraId="2FC8BBEF" w14:textId="77777777" w:rsidTr="00E673CA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68CE8C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3B5EDB" w:rsidRPr="00746B12" w14:paraId="70D8FF2D" w14:textId="77777777" w:rsidTr="00E673CA">
        <w:trPr>
          <w:trHeight w:val="68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2DE88F4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Собівартість реалізованої продукції (товарів, робіт та послуг)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E38DD44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68D77BC" w14:textId="6C6EE4D2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44205,056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C372EDA" w14:textId="754D4C1D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C0D4CF0" w14:textId="15E439D6" w:rsidR="003B5EDB" w:rsidRPr="003B5EDB" w:rsidRDefault="0077254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65052,939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54D9B09" w14:textId="74ECC57E" w:rsidR="003B5EDB" w:rsidRPr="003B5EDB" w:rsidRDefault="0077254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14768,596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D4167E3" w14:textId="7AF83CE6" w:rsidR="003B5EDB" w:rsidRPr="003B5EDB" w:rsidRDefault="00D963F8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16767,484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13B2B1C" w14:textId="2F7C070E" w:rsidR="003B5EDB" w:rsidRPr="003B5EDB" w:rsidRDefault="00D963F8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16370,271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5F19B21" w14:textId="71B5B129" w:rsidR="003B5EDB" w:rsidRPr="003B5EDB" w:rsidRDefault="00D963F8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17146,587</w:t>
            </w:r>
          </w:p>
        </w:tc>
      </w:tr>
      <w:tr w:rsidR="003B5EDB" w:rsidRPr="00746B12" w14:paraId="1A64C574" w14:textId="77777777" w:rsidTr="00E673CA">
        <w:trPr>
          <w:trHeight w:val="46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2586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витрати операційної діяльності: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C67FBF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31FA6CA" w14:textId="6248023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04E7C82" w14:textId="0DB48B1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E0B5B11" w14:textId="780C5F6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4B1A532" w14:textId="22BAEC6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E1B391D" w14:textId="5720DC9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6B1873" w14:textId="776E222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895EAFD" w14:textId="68FE1B6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64E0428F" w14:textId="77777777" w:rsidTr="00E673CA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F7A8F1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Матеріальні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18E911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4B1D78B" w14:textId="2AE9E2E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3369,918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5A6A2F9" w14:textId="287E675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899,782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4C6FC21" w14:textId="0C2D9538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2056,350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0C35760" w14:textId="7EF046FD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679,547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0FBF277" w14:textId="29B1CD8C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489,111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C918AFC" w14:textId="243C18F1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527,250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68DB186" w14:textId="00F1E954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360,442</w:t>
            </w:r>
          </w:p>
        </w:tc>
      </w:tr>
      <w:tr w:rsidR="003B5EDB" w:rsidRPr="00746B12" w14:paraId="2C53E4DF" w14:textId="77777777" w:rsidTr="00E673CA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6662D6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праці, з них: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EA5B06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DB2C041" w14:textId="26CF3F4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3544,316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867DF7" w14:textId="6BE31EB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8544,929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B9B4C6A" w14:textId="7E8E46E8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9675,620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FCF569F" w14:textId="6E04E2A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1861,991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03B02FA" w14:textId="539229DE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2523,085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2EE1C44" w14:textId="6625F443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2658,304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3BF48AE" w14:textId="4F0E9112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2632,240</w:t>
            </w:r>
          </w:p>
        </w:tc>
      </w:tr>
      <w:tr w:rsidR="003B5EDB" w:rsidRPr="00746B12" w14:paraId="1E213631" w14:textId="77777777" w:rsidTr="00E673CA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80188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-адміністративні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3AB563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14D5A7A" w14:textId="04BCE95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844,831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F94C70C" w14:textId="181CD053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772,596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9A4F132" w14:textId="65939852" w:rsidR="003B5EDB" w:rsidRPr="003E6968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1040,219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7C60332" w14:textId="59FE4DF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212,288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27594EC" w14:textId="28A65813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275,977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3DEC9AB" w14:textId="3FD7154C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275,977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4EB9E35" w14:textId="5F6A3311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275,977</w:t>
            </w:r>
          </w:p>
        </w:tc>
      </w:tr>
      <w:tr w:rsidR="003B5EDB" w:rsidRPr="00746B12" w14:paraId="2B16D0C9" w14:textId="77777777" w:rsidTr="00E673CA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28AE9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загальновиробничі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BEF14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23B3EEE" w14:textId="3D3B44E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2512,207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5EA2041" w14:textId="674D2231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7133,712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1E437C1" w14:textId="76F792B1" w:rsidR="003B5EDB" w:rsidRPr="003E6968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7877,673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B3BAE4B" w14:textId="119661A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1617,795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B9A6283" w14:textId="530B32CF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2086,626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CC231C1" w14:textId="238015C4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2086,626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0FB7DD2" w14:textId="52CB04C5" w:rsidR="003B5EDB" w:rsidRPr="00746B12" w:rsidRDefault="00B71F7C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2086,626</w:t>
            </w:r>
          </w:p>
        </w:tc>
      </w:tr>
      <w:tr w:rsidR="003B5EDB" w:rsidRPr="00746B12" w14:paraId="16C99064" w14:textId="77777777" w:rsidTr="00E673CA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546D4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матеріальна допомога на оздоровлення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F16130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12A35D7" w14:textId="33494BB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187,278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B607D47" w14:textId="140CFFA0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638,621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FB2F684" w14:textId="6D0FCD53" w:rsidR="003B5EDB" w:rsidRPr="003E6968" w:rsidRDefault="00BA3230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757,728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FA80B2E" w14:textId="50A8B9E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31,908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CC1CCC2" w14:textId="6260BF25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160,482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1D921A4" w14:textId="42172B50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295,701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1EC7175" w14:textId="348B2C34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269,637</w:t>
            </w:r>
          </w:p>
        </w:tc>
      </w:tr>
      <w:tr w:rsidR="003B5EDB" w:rsidRPr="00746B12" w14:paraId="75A6D1A3" w14:textId="77777777" w:rsidTr="00E673CA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4FB9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255AC0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B1751BD" w14:textId="548E4E42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696,398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8A79F46" w14:textId="7E0A73E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1879,884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195EB37" w14:textId="41D12D2E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2128,636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F6D6BF5" w14:textId="79D2195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409,638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3D35AB6" w14:textId="315B6308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555,078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E4BE79D" w14:textId="1D965B50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584,827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101304E" w14:textId="3DDDBCCF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579,093</w:t>
            </w:r>
          </w:p>
        </w:tc>
      </w:tr>
      <w:tr w:rsidR="003B5EDB" w:rsidRPr="00746B12" w14:paraId="5C90AEAC" w14:textId="77777777" w:rsidTr="00E673CA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BC547F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Земельний податок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A676C6E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CB7A8A7" w14:textId="2FB94E7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463,257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CCDEFB3" w14:textId="17CFF83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350,000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371888E" w14:textId="4DBDC49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391,700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590AA52" w14:textId="617A0AA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9E2D37E" w14:textId="3869CF4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957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DD88275" w14:textId="4E4119B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957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6119BBF" w14:textId="3284CCF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957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</w:tr>
      <w:tr w:rsidR="003B5EDB" w:rsidRPr="00746B12" w14:paraId="631EE99B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589F6D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08CF87B3" w14:textId="2583A20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59F98" w14:textId="6C551E4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1127,975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3183B39" w14:textId="68087E9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119,427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3A4CB9B" w14:textId="0A8F3360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449,972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423C13E" w14:textId="764757F3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133,525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AB92964" w14:textId="59099FB6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103,082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C7587D7" w14:textId="3A9354B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104,182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E92AE2" w14:textId="58220EE1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109,183</w:t>
            </w:r>
          </w:p>
        </w:tc>
      </w:tr>
      <w:tr w:rsidR="003B5EDB" w:rsidRPr="00746B12" w14:paraId="005C0942" w14:textId="77777777" w:rsidTr="00E673C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4C06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F868BEE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191A" w14:textId="42C0887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2003,937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CD6ED03" w14:textId="458405F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2526,778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C4F5B97" w14:textId="1AE1760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1958,290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B797EFB" w14:textId="1D1218FA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625,383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F0935D5" w14:textId="7EFA2674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479,115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F62ED44" w14:textId="3AD266C9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326,116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1352F15" w14:textId="2F8E82C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527,676</w:t>
            </w:r>
          </w:p>
        </w:tc>
      </w:tr>
      <w:tr w:rsidR="003B5EDB" w:rsidRPr="00746B12" w14:paraId="1D44B38A" w14:textId="77777777" w:rsidTr="00E673CA">
        <w:trPr>
          <w:trHeight w:val="57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DBC72C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( навчання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працівників,медогляд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працівників)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B74C48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DD65" w14:textId="2CA140C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69,782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4CE1774" w14:textId="54E3B38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80,977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166739D" w14:textId="2652076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112,906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26E29E6" w14:textId="5364C8AF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4,560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274A2A8F" w14:textId="5F1136FE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34F66CB" w14:textId="062E463D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78277872" w14:textId="704CA07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64,706</w:t>
            </w:r>
          </w:p>
        </w:tc>
      </w:tr>
      <w:tr w:rsidR="003B5EDB" w:rsidRPr="00746B12" w14:paraId="2159E32F" w14:textId="77777777" w:rsidTr="00E673CA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FA86E0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Амортизація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2B90F10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27BA3A2" w14:textId="297CC402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6390,418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C4174FE" w14:textId="0485F38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631E08E" w14:textId="2451938F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8802,560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2808ED7" w14:textId="7392DAC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8F48D1F" w14:textId="3F694F2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8D6AEE2" w14:textId="5790CD3A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F001607" w14:textId="2BDD30FD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</w:tr>
      <w:tr w:rsidR="003B5EDB" w:rsidRPr="00746B12" w14:paraId="13456D16" w14:textId="77777777" w:rsidTr="00E673CA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06D575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операційні витрати, в тому числі: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C9991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75C3E45" w14:textId="24004E2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8CDBACE" w14:textId="2E89C4B5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7842D3A" w14:textId="764C28CB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4C7F359" w14:textId="62C5FA2A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5CF58AE" w14:textId="601B185D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E89B94A" w14:textId="0A829256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49640ED" w14:textId="4E34ABF5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</w:tr>
      <w:tr w:rsidR="003B5EDB" w:rsidRPr="00746B12" w14:paraId="58D53245" w14:textId="77777777" w:rsidTr="00E673CA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76A62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7D20D9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0608D16" w14:textId="35F1C1B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33114B0D" w14:textId="611ECC4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39790532" w14:textId="758E98D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72C90FF9" w14:textId="7A8AC8B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2676C83B" w14:textId="39433FD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35EC542E" w14:textId="63F504D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6662CE5" w14:textId="49C71E2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772542" w:rsidRPr="00746B12" w14:paraId="7CF30C09" w14:textId="77777777" w:rsidTr="00E673CA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5F65C2F" w14:textId="77777777" w:rsidR="00772542" w:rsidRPr="00746B12" w:rsidRDefault="00772542" w:rsidP="0077254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фінансові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(бюджет)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73B25C1" w14:textId="77777777" w:rsidR="00772542" w:rsidRPr="00746B12" w:rsidRDefault="00772542" w:rsidP="0077254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13243D2D" w14:textId="03E10395" w:rsidR="00772542" w:rsidRPr="00746B12" w:rsidRDefault="00772542" w:rsidP="0077254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04B9593" w14:textId="6A5327E5" w:rsidR="00772542" w:rsidRPr="00746B12" w:rsidRDefault="00772542" w:rsidP="0077254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EB62B61" w14:textId="2832D5B1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39476,905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AAEF32" w14:textId="51B6602A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8755,387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1A72B87" w14:textId="374F0DD7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10288,808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3DB620" w14:textId="24901C51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9858,027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B80F2E4" w14:textId="23AB087C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10574,682</w:t>
            </w:r>
          </w:p>
        </w:tc>
      </w:tr>
      <w:tr w:rsidR="003B5EDB" w:rsidRPr="00746B12" w14:paraId="6201E641" w14:textId="77777777" w:rsidTr="00E673CA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321B51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Витрати за рахунок доходів  із місцевого бюджету за цільовими програмами, у 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0F2D556E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018/1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30C2A" w14:textId="2F1F62B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66691BC" w14:textId="2B31C355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7F1910A" w14:textId="2A69781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956323C" w14:textId="0541050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AD1D62D" w14:textId="622A210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F1266E5" w14:textId="4143D40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0024445" w14:textId="18138E39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72542" w:rsidRPr="00746B12" w14:paraId="213BAE62" w14:textId="77777777" w:rsidTr="00E673CA">
        <w:trPr>
          <w:trHeight w:val="9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DEB279F" w14:textId="577DC034" w:rsidR="00772542" w:rsidRPr="00746B12" w:rsidRDefault="00772542" w:rsidP="0077254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Програма розвитку фізичної культури і спорту в  Южненської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-2026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15C0110" w14:textId="77777777" w:rsidR="00772542" w:rsidRPr="00746B12" w:rsidRDefault="00772542" w:rsidP="0077254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97DC" w14:textId="7808EAC0" w:rsidR="00772542" w:rsidRPr="003B5EDB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F4B8C9E" w14:textId="0922CC01" w:rsidR="00772542" w:rsidRPr="003B5EDB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05E5DFF" w14:textId="161A44F6" w:rsidR="00772542" w:rsidRPr="00D963F8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39476,905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F48C163" w14:textId="53F45209" w:rsidR="00772542" w:rsidRPr="00D963F8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8755,387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52FC892" w14:textId="03DF3036" w:rsidR="00772542" w:rsidRPr="00D963F8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10288,808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52E7229" w14:textId="272AE7E0" w:rsidR="00772542" w:rsidRPr="00D963F8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9858,027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1DE8908" w14:textId="252B0C5C" w:rsidR="00772542" w:rsidRPr="00D963F8" w:rsidRDefault="00772542" w:rsidP="0077254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10574,682</w:t>
            </w:r>
          </w:p>
        </w:tc>
      </w:tr>
      <w:tr w:rsidR="00772542" w:rsidRPr="00772542" w14:paraId="5A66C742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9D9B1B" w14:textId="77777777" w:rsidR="00772542" w:rsidRPr="00746B12" w:rsidRDefault="00772542" w:rsidP="0077254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540271" w14:textId="77777777" w:rsidR="00772542" w:rsidRPr="00746B12" w:rsidRDefault="00772542" w:rsidP="0077254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EAC9F" w14:textId="4ACB7ECC" w:rsidR="00772542" w:rsidRPr="003B5EDB" w:rsidRDefault="00772542" w:rsidP="0077254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24996,550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A614E78" w14:textId="6CACA9BD" w:rsidR="00772542" w:rsidRPr="003B5EDB" w:rsidRDefault="00772542" w:rsidP="0077254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20C0B11" w14:textId="4A35CCB0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39476,905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114ADD" w14:textId="7B23E02D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8755,387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971E943" w14:textId="2B20F824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10288,808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20E752C" w14:textId="5FB2018E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9858,027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FB1FDEA" w14:textId="53F74C9F" w:rsidR="00772542" w:rsidRPr="00772542" w:rsidRDefault="00772542" w:rsidP="0077254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7254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10574,682</w:t>
            </w:r>
          </w:p>
        </w:tc>
      </w:tr>
      <w:tr w:rsidR="003B5EDB" w:rsidRPr="00746B12" w14:paraId="3A0FA0C1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7133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8A999A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44C7" w14:textId="1CAED07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10522,362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3963BDE" w14:textId="2FD1D76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11333,660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583889E" w14:textId="43B2F0C9" w:rsidR="003B5EDB" w:rsidRPr="00746B12" w:rsidRDefault="0077254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14600,440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21CEE7D" w14:textId="25A8BBD0" w:rsidR="003B5EDB" w:rsidRPr="00746B12" w:rsidRDefault="0077254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2721,689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AF60A1F" w14:textId="798FC6AD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3968,874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BEF49DC" w14:textId="46EE9EF0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4101,018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5F16DD7" w14:textId="48A0E7EE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3808,858</w:t>
            </w:r>
          </w:p>
        </w:tc>
      </w:tr>
      <w:tr w:rsidR="003B5EDB" w:rsidRPr="00746B12" w14:paraId="36BCD569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496E92E" w14:textId="0533A1C8" w:rsidR="00E95DE4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-адміністративні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C7C2DC1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406C0" w14:textId="76E1B02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1852,957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6B3D215" w14:textId="3455835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2059,584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B8F63C4" w14:textId="15E3933D" w:rsidR="003B5EDB" w:rsidRPr="00A9607F" w:rsidRDefault="0077254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2747,644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6F344DF" w14:textId="146C9443" w:rsidR="003B5EDB" w:rsidRPr="00746B12" w:rsidRDefault="00E95DE4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540,57</w:t>
            </w:r>
            <w:r w:rsidR="0077254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DA603B7" w14:textId="1B895E31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735,690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4E9621D" w14:textId="1C424B04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735,690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865DC2F" w14:textId="00820693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735,690</w:t>
            </w:r>
          </w:p>
        </w:tc>
      </w:tr>
      <w:tr w:rsidR="003B5EDB" w:rsidRPr="00746B12" w14:paraId="0B5BF52F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553EAE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-загальновиробничі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F68280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EC56" w14:textId="04B2ECF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8010,646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87B7DE0" w14:textId="573D7A9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8444,734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498E407" w14:textId="1F7BF95C" w:rsidR="003B5EDB" w:rsidRPr="00A9607F" w:rsidRDefault="0077254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10716,547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870985D" w14:textId="22940C3D" w:rsidR="003B5EDB" w:rsidRPr="00746B12" w:rsidRDefault="0077254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2124,991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2920DFD" w14:textId="3229861F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2863,852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82F7375" w14:textId="52D98D34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2863,852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F6D3376" w14:textId="047112AC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2863,851</w:t>
            </w:r>
          </w:p>
        </w:tc>
      </w:tr>
      <w:tr w:rsidR="003B5EDB" w:rsidRPr="00746B12" w14:paraId="1E5FF3B8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1D9D23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матеріальна допомога на оздоровлення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C6215B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0A5B" w14:textId="4B7EBA4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658,759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F8523FF" w14:textId="1452154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829,342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1C2A670" w14:textId="16025AF6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1136,249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377BE07" w14:textId="5A4E21E4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56,124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C1D3E2" w14:textId="61724FB3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369,332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DEA5E90" w14:textId="65D92471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501,476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33AB5DF" w14:textId="7166C8D2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209,317</w:t>
            </w:r>
          </w:p>
        </w:tc>
      </w:tr>
      <w:tr w:rsidR="003B5EDB" w:rsidRPr="00746B12" w14:paraId="2EA2FC13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215AD2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4A0FD7F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D7C9" w14:textId="1F91797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2209,333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3483487" w14:textId="2C6B599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2493,405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413F835" w14:textId="26ABC25B" w:rsidR="003B5EDB" w:rsidRPr="00746B12" w:rsidRDefault="0077254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3212,097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D25E8EF" w14:textId="35E441BF" w:rsidR="003B5EDB" w:rsidRPr="00746B12" w:rsidRDefault="0077254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598,772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266174D" w14:textId="1D7A9AAF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873,152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198D632" w14:textId="5675D514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902,224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F5DDAE2" w14:textId="5D2D1527" w:rsidR="003B5EDB" w:rsidRPr="00746B12" w:rsidRDefault="00D963F8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837,949</w:t>
            </w:r>
          </w:p>
        </w:tc>
      </w:tr>
      <w:tr w:rsidR="003B5EDB" w:rsidRPr="00746B12" w14:paraId="4C8459E8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DAD4064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3A8C0DD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C2FA6" w14:textId="714B803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75,372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ABCC9C6" w14:textId="6AEBA5A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7957BEF" w14:textId="76D5D49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4CC052D8" w14:textId="2687EFC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09370C34" w14:textId="4805DDA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1FDBD14D" w14:textId="241583B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4EF94978" w14:textId="686B163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3B5EDB" w:rsidRPr="00746B12" w14:paraId="59445065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C7A06E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0679BC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08659" w14:textId="3B7A53C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920,326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7BEE8BD" w14:textId="4F19FD2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1990,810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1F35D6D" w14:textId="1125A9B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1131,280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053CC01" w14:textId="43C2314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391,575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9C61F0C" w14:textId="2A12872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134,265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0A203A5" w14:textId="7162A5C2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134,265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272CD8D" w14:textId="3BDC3EB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471,175</w:t>
            </w:r>
          </w:p>
        </w:tc>
      </w:tr>
      <w:tr w:rsidR="003B5EDB" w:rsidRPr="00746B12" w14:paraId="69E89679" w14:textId="77777777" w:rsidTr="00E673C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CCD190C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346997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ADF65" w14:textId="6CC5C0A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11269,157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2D90C1E" w14:textId="1DB9F50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19141,121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BB2C05B" w14:textId="6F512B0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20533,088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38A144A" w14:textId="2C34F470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5043,351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3391B52" w14:textId="7EDB208D" w:rsidR="003B5EDB" w:rsidRPr="00746B12" w:rsidRDefault="00BA3230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5312,517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0D9FAB8" w14:textId="638DE2C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4720,520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5744E31" w14:textId="2227811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5456,700</w:t>
            </w:r>
          </w:p>
        </w:tc>
      </w:tr>
      <w:tr w:rsidR="003B5EDB" w:rsidRPr="00746B12" w14:paraId="5B4B6CC0" w14:textId="77777777" w:rsidTr="00E673CA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AE196A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 навчання працівників)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5D06F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09F4" w14:textId="514F77D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CA49AA6" w14:textId="6D60400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1CDB750" w14:textId="2D3089C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4BFE25D8" w14:textId="31778CA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FFEA8A2" w14:textId="4CA3581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798458A" w14:textId="628CBFB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47B08E2F" w14:textId="13FCC13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5518B978" w14:textId="77777777" w:rsidTr="00E673CA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797ED1F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A70A34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43BD8" w14:textId="3BBB742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4E8CCFF" w14:textId="5C015F8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20D3278" w14:textId="7C797EC6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F560BA5" w14:textId="368737E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0309A1EC" w14:textId="1942E63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23957A35" w14:textId="451D89F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87E01D2" w14:textId="57F09F56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2EABB021" w14:textId="77777777" w:rsidTr="00E673CA">
        <w:trPr>
          <w:trHeight w:val="29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09004D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спеціальний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0157FB3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AB39" w14:textId="25C852E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1542,506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745A890" w14:textId="63197D22" w:rsidR="003B5EDB" w:rsidRPr="00D75735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66063B8" w14:textId="32401FB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2ADE67A8" w14:textId="332F9D0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13B5B65" w14:textId="6F29D72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4D2DF07B" w14:textId="29BDBDD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766F80C3" w14:textId="21648E8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185D9557" w14:textId="77777777" w:rsidTr="00E673CA">
        <w:trPr>
          <w:trHeight w:val="52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26C9C7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BBBCE62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C53" w14:textId="05848F3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BEDAD7A" w14:textId="03A2543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8250EF1" w14:textId="5A9790F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0BB036C" w14:textId="74040DE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17F3834" w14:textId="309F8D7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89BE0EE" w14:textId="3B7FCB1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F10F397" w14:textId="68485F6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3B4C2231" w14:textId="77777777" w:rsidTr="00E673CA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36E7E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6B2C5C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C919C09" w14:textId="6D772A4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91C0493" w14:textId="72FCF606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2E84642" w14:textId="73287AD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3DC1710" w14:textId="24F2014C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D6D866B" w14:textId="69EC2FC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DCAAD41" w14:textId="63630CB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3659685" w14:textId="49768898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BA3230" w:rsidRPr="00746B12" w14:paraId="0E533D1D" w14:textId="77777777" w:rsidTr="00E673CA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2C87C47" w14:textId="77777777" w:rsidR="00BA3230" w:rsidRPr="00746B12" w:rsidRDefault="00BA3230" w:rsidP="00BA323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0549EC4" w14:textId="77777777" w:rsidR="00BA3230" w:rsidRPr="00746B12" w:rsidRDefault="00BA3230" w:rsidP="00BA323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195B7922" w14:textId="7C73DE01" w:rsidR="00BA3230" w:rsidRPr="00746B12" w:rsidRDefault="00BA3230" w:rsidP="00BA323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44205,056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542BC1B" w14:textId="0418C048" w:rsidR="00BA3230" w:rsidRPr="00746B12" w:rsidRDefault="00BA3230" w:rsidP="00BA323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C373ED6" w14:textId="3F1FA1F2" w:rsidR="00BA3230" w:rsidRPr="00746B12" w:rsidRDefault="00772542" w:rsidP="00BA323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65052,939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7E726836" w14:textId="3A4628B7" w:rsidR="00BA3230" w:rsidRPr="00746B12" w:rsidRDefault="00772542" w:rsidP="00BA323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14 768,596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0614E2F8" w14:textId="7BDDE09B" w:rsidR="00BA3230" w:rsidRPr="00746B12" w:rsidRDefault="00D963F8" w:rsidP="00BA323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16 767,484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A54079A" w14:textId="4B7584F7" w:rsidR="00BA3230" w:rsidRPr="00746B12" w:rsidRDefault="00D963F8" w:rsidP="00BA323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16 370,271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34B49209" w14:textId="11CE5A71" w:rsidR="00BA3230" w:rsidRPr="00746B12" w:rsidRDefault="00D963F8" w:rsidP="00BA323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17 146,587</w:t>
            </w:r>
          </w:p>
        </w:tc>
      </w:tr>
      <w:tr w:rsidR="004474D2" w:rsidRPr="00746B12" w14:paraId="0C68EF53" w14:textId="77777777" w:rsidTr="00E673CA">
        <w:trPr>
          <w:trHeight w:val="321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2A5C2CD8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Фінансові результати діяльності: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D3133DC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39F4D25" w14:textId="75BA11C3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-777,698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15F768F" w14:textId="25A3DC3E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665417ED" w14:textId="36C6E70E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326BFFB" w14:textId="079ADA55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09FD4B4" w14:textId="5AB6A4FA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EAFD308" w14:textId="2BE3EA35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A3FCB59" w14:textId="619CAF7F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10420C17" w14:textId="77777777" w:rsidTr="00E673CA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single" w:sz="4" w:space="0" w:color="003300"/>
            </w:tcBorders>
            <w:vAlign w:val="center"/>
          </w:tcPr>
          <w:p w14:paraId="537E7F7A" w14:textId="1B88252A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Перехідний залишок з минулого року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на початок звітного періоду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(довідково)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6ED5D10" w14:textId="63167B10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021/1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B17FE50" w14:textId="13C3D76C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2A551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1134,924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284122F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FBA8E1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2E9A2F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81D56F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89EF46A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5134B7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80A00" w:rsidRPr="00746B12" w14:paraId="6D6C8F94" w14:textId="77777777" w:rsidTr="00E673CA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single" w:sz="4" w:space="0" w:color="003300"/>
            </w:tcBorders>
            <w:vAlign w:val="center"/>
          </w:tcPr>
          <w:p w14:paraId="100C3322" w14:textId="25C5D35F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Залишок нерозподіленого прибутку (непокритого збитку) на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кінець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звітного періоду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F125454" w14:textId="68AB11EE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021/2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D39DE1A" w14:textId="5B2BFFBB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2A551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357</w:t>
            </w:r>
            <w:r w:rsidRPr="002A551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Pr="002A551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226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00A5F23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8F0BDCB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6AE0D28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E3B8D6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AC620A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939E75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80A00" w:rsidRPr="00746B12" w14:paraId="2FCA8DA0" w14:textId="77777777" w:rsidTr="00E673CA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single" w:sz="4" w:space="0" w:color="003300"/>
            </w:tcBorders>
            <w:vAlign w:val="center"/>
            <w:hideMark/>
          </w:tcPr>
          <w:p w14:paraId="30B1FC6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Валовий прибуток (збиток)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72CA634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6F0E7DD" w14:textId="67901470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2FBF45C" w14:textId="3214EB35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6DA368E" w14:textId="05D75CEF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C6BA3D9" w14:textId="54E8E649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879B9DC" w14:textId="166251CD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0DC1AD7" w14:textId="778A7974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6FE95ED" w14:textId="499F18E2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80A00" w:rsidRPr="00746B12" w14:paraId="224BA0AF" w14:textId="77777777" w:rsidTr="00E673CA">
        <w:trPr>
          <w:trHeight w:val="473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8A7F584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операційної діяльності: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E8279E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023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E8A9E07" w14:textId="005B22CE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06DD64F6" w14:textId="656C21D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676F2DA" w14:textId="159DE523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4C4F8BF5" w14:textId="416332BA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2B90C19" w14:textId="15824379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011E99C" w14:textId="7783C750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A3BC6EF" w14:textId="1D6CF1C5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80A00" w:rsidRPr="00746B12" w14:paraId="3CFA39F6" w14:textId="77777777" w:rsidTr="00E673CA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601597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292EA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DEF8C9E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9F25BF9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1BF1960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B3D6160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6CCD701F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05343B5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55946B4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80A00" w:rsidRPr="00746B12" w14:paraId="4EBA9FBC" w14:textId="77777777" w:rsidTr="00E673CA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8E72A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D133CF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1BD3615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62D0B213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B4C69B3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D800053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299333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A4E8E42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2B46CB1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80A00" w:rsidRPr="00746B12" w14:paraId="146431E6" w14:textId="77777777" w:rsidTr="00E673CA">
        <w:trPr>
          <w:trHeight w:val="499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688EDC8A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BAF93E4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C9720A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28A5CD" w14:textId="2C0FC976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26D7DD8" w14:textId="331117BF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D818F2C" w14:textId="00D30320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E5E84AB" w14:textId="350D766A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B146D5D" w14:textId="5676244B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B44912" w14:textId="7E3A5508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77AE2FC2" w14:textId="77777777" w:rsidTr="00E673CA">
        <w:trPr>
          <w:trHeight w:val="30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DB0FDB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FC3375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4EBC63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D9DF43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FAF8C9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CB090A9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CAA722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1E9CB9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134F52A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742B987D" w14:textId="77777777" w:rsidTr="00E673CA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6B2E11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AD34779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69CC30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CB4878" w14:textId="7C12B808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8A80753" w14:textId="0CE91EDB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12DCBED" w14:textId="5EABF11C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4F51597" w14:textId="0F0A81B6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4A4188" w14:textId="3726D660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C0EC07" w14:textId="1FE76D62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1EAB9509" w14:textId="77777777" w:rsidTr="00E673CA">
        <w:trPr>
          <w:trHeight w:val="495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4785EC58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прибуток від звичайної діяльності 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C8CC66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565C7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52715EE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781224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00DD1D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D3723B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6195FF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5C416CE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1DA66ECD" w14:textId="77777777" w:rsidTr="00E673CA">
        <w:trPr>
          <w:trHeight w:val="33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3781369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Чистий  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17FACC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9FD49EF" w14:textId="7F104FEE" w:rsidR="00580A00" w:rsidRPr="004B5E21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50A5056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7B8A61E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1C9B38E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F9FC5E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537B50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3AEA2C0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211B6DE3" w14:textId="77777777" w:rsidTr="00E673CA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F57A27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5BEF2E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9F37659" w14:textId="20C3D1B9" w:rsidR="00580A00" w:rsidRPr="004B5E21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102ED7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3E1C74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A681C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9CC7AD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4926180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B356F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5F3FC3CA" w14:textId="77777777" w:rsidTr="00E673CA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4536D7D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F9C2DF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9B9F71" w14:textId="0C7142DF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4075B6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F0A1C7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7B4741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7695B09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FD63A9E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8938AC7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580A00" w:rsidRPr="00746B12" w14:paraId="3D856AA8" w14:textId="77777777" w:rsidTr="00E673CA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2C4711DF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ІІ.   Розподіл чистого прибутку</w:t>
            </w:r>
          </w:p>
        </w:tc>
      </w:tr>
      <w:tr w:rsidR="00580A00" w:rsidRPr="00746B12" w14:paraId="5241C6F0" w14:textId="77777777" w:rsidTr="00E673CA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2599648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розвитку виробництва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(%)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E72D8A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CAB16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704344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5573CF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448B001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94EE1C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7F5030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33F4C3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580A00" w:rsidRPr="00746B12" w14:paraId="02B3DED6" w14:textId="77777777" w:rsidTr="00E673CA">
        <w:trPr>
          <w:trHeight w:val="279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079C6D2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Фонд матеріально заохочення (%) - 20%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CD33C4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47B900" w14:textId="7D3EE1DB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9103D3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4C92C9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A820C0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FD702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6C401CC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85DE74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675400EB" w14:textId="77777777" w:rsidTr="00E673CA">
        <w:trPr>
          <w:trHeight w:val="28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9787149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соціального розвитку (%) – 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9EEA8B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798ABFD" w14:textId="3CC96751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0AEC6A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1C80BE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583B18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3E138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07F340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FC97B0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580A00" w:rsidRPr="00746B12" w14:paraId="10D992E9" w14:textId="77777777" w:rsidTr="00E673CA">
        <w:trPr>
          <w:trHeight w:val="74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B42A3D" w14:textId="6261DCC5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Залишок нерозподіленого прибутку (непокритого збитку) на початок звітного періоду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right w:val="single" w:sz="4" w:space="0" w:color="003300"/>
            </w:tcBorders>
            <w:vAlign w:val="center"/>
            <w:hideMark/>
          </w:tcPr>
          <w:p w14:paraId="46C52B18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51315C2" w14:textId="6A213F92" w:rsidR="00580A00" w:rsidRPr="002A551F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36656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DC1306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2D6C0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5854A1B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78DD2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C8F7DC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580A00" w:rsidRPr="00746B12" w14:paraId="549AF403" w14:textId="77777777" w:rsidTr="00E673CA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05E59BE9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ІІІ Обов’язкові платежі підприємства</w:t>
            </w:r>
          </w:p>
        </w:tc>
      </w:tr>
      <w:tr w:rsidR="00580A00" w:rsidRPr="00746B12" w14:paraId="291EF61E" w14:textId="77777777" w:rsidTr="00E673CA">
        <w:trPr>
          <w:trHeight w:val="1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900409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Резервний фонд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F7AB28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DE7D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64C3F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BE4A1A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2D6E7B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9F456E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5A25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C21008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580A00" w:rsidRPr="00746B12" w14:paraId="08EB81FF" w14:textId="77777777" w:rsidTr="00E673CA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D4AF0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фонди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4B2FA7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6FF588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B3068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ECE2FE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D029D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EA20CC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F8EAD4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55B41D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580A00" w:rsidRPr="00746B12" w14:paraId="60140D63" w14:textId="77777777" w:rsidTr="00E673CA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E6D5B9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Обов’язкові платежі, у тому числі: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BA1FBFD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04CF454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45DEB5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7D9554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D69BFE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2B4F5E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9098CD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42A72B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580A00" w:rsidRPr="00746B12" w14:paraId="17973CFC" w14:textId="77777777" w:rsidTr="00E673CA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C5276F6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місцеві податки та збори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AAC01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971A06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CE4DD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8C429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E35166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B6BF3F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3C435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1AE384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580A00" w:rsidRPr="00746B12" w14:paraId="045A6E2D" w14:textId="77777777" w:rsidTr="00E673C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0B571B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платежі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E196C31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587548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983122" w14:textId="77777777" w:rsidR="00580A00" w:rsidRPr="00746B12" w:rsidRDefault="00580A00" w:rsidP="00580A00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A1C75C" w14:textId="77777777" w:rsidR="00580A00" w:rsidRPr="00746B12" w:rsidRDefault="00580A00" w:rsidP="00580A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9DE61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A84ED6D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9565AA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69CFEC" w14:textId="77777777" w:rsidR="00580A00" w:rsidRPr="00746B12" w:rsidRDefault="00580A00" w:rsidP="00580A0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</w:tbl>
    <w:p w14:paraId="6F7F39E7" w14:textId="77777777" w:rsidR="000B7D2D" w:rsidRDefault="000B7D2D" w:rsidP="00E673CA">
      <w:pPr>
        <w:spacing w:after="0"/>
        <w:ind w:firstLine="709"/>
        <w:rPr>
          <w:sz w:val="24"/>
          <w:szCs w:val="24"/>
          <w:lang w:val="uk-UA"/>
        </w:rPr>
      </w:pPr>
    </w:p>
    <w:p w14:paraId="5073F5F9" w14:textId="77777777" w:rsidR="00E673CA" w:rsidRDefault="00E673CA" w:rsidP="00E673CA">
      <w:pPr>
        <w:spacing w:after="0"/>
        <w:ind w:firstLine="709"/>
        <w:rPr>
          <w:sz w:val="24"/>
          <w:szCs w:val="24"/>
          <w:lang w:val="uk-UA"/>
        </w:rPr>
      </w:pPr>
    </w:p>
    <w:p w14:paraId="03961076" w14:textId="77777777" w:rsidR="00E673CA" w:rsidRDefault="00E673CA" w:rsidP="00E673CA">
      <w:pPr>
        <w:spacing w:after="0"/>
        <w:ind w:firstLine="709"/>
        <w:rPr>
          <w:sz w:val="24"/>
          <w:szCs w:val="24"/>
          <w:lang w:val="uk-UA"/>
        </w:rPr>
      </w:pPr>
    </w:p>
    <w:p w14:paraId="5715BE50" w14:textId="560F1898" w:rsidR="00E673CA" w:rsidRPr="00E673CA" w:rsidRDefault="00E673CA" w:rsidP="00E673CA">
      <w:pPr>
        <w:spacing w:after="0"/>
        <w:ind w:firstLine="709"/>
        <w:jc w:val="center"/>
        <w:rPr>
          <w:sz w:val="24"/>
          <w:szCs w:val="24"/>
          <w:lang w:val="uk-UA"/>
        </w:rPr>
      </w:pPr>
      <w:r w:rsidRPr="00E673CA">
        <w:rPr>
          <w:sz w:val="24"/>
          <w:szCs w:val="24"/>
          <w:lang w:val="uk-UA"/>
        </w:rPr>
        <w:t>Керуючий справами</w:t>
      </w:r>
      <w:r>
        <w:rPr>
          <w:sz w:val="24"/>
          <w:szCs w:val="24"/>
          <w:lang w:val="uk-UA"/>
        </w:rPr>
        <w:t xml:space="preserve"> </w:t>
      </w:r>
      <w:r w:rsidRPr="00E673CA">
        <w:rPr>
          <w:sz w:val="24"/>
          <w:szCs w:val="24"/>
          <w:lang w:val="uk-UA"/>
        </w:rPr>
        <w:t>виконавчого комітету</w:t>
      </w:r>
      <w:r w:rsidRPr="00E673CA">
        <w:rPr>
          <w:sz w:val="24"/>
          <w:szCs w:val="24"/>
          <w:lang w:val="uk-UA"/>
        </w:rPr>
        <w:tab/>
      </w:r>
      <w:r w:rsidRPr="00E673CA">
        <w:rPr>
          <w:sz w:val="24"/>
          <w:szCs w:val="24"/>
          <w:lang w:val="uk-UA"/>
        </w:rPr>
        <w:tab/>
      </w:r>
      <w:r w:rsidRPr="00E673CA">
        <w:rPr>
          <w:sz w:val="24"/>
          <w:szCs w:val="24"/>
          <w:lang w:val="uk-UA"/>
        </w:rPr>
        <w:tab/>
      </w:r>
      <w:r w:rsidRPr="00E673CA">
        <w:rPr>
          <w:sz w:val="24"/>
          <w:szCs w:val="24"/>
          <w:lang w:val="uk-UA"/>
        </w:rPr>
        <w:tab/>
      </w:r>
      <w:r w:rsidRPr="00E673CA">
        <w:rPr>
          <w:sz w:val="24"/>
          <w:szCs w:val="24"/>
          <w:lang w:val="uk-UA"/>
        </w:rPr>
        <w:tab/>
      </w:r>
      <w:r w:rsidRPr="00E673CA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E673CA">
        <w:rPr>
          <w:sz w:val="24"/>
          <w:szCs w:val="24"/>
          <w:lang w:val="uk-UA"/>
        </w:rPr>
        <w:t>Владислав ТЕРЕЩЕНКО</w:t>
      </w:r>
    </w:p>
    <w:p w14:paraId="03A83C41" w14:textId="77777777" w:rsidR="00E673CA" w:rsidRPr="00E673CA" w:rsidRDefault="00E673CA" w:rsidP="00E673CA">
      <w:pPr>
        <w:spacing w:after="0"/>
        <w:ind w:firstLine="709"/>
        <w:rPr>
          <w:sz w:val="24"/>
          <w:szCs w:val="24"/>
          <w:lang w:val="uk-UA"/>
        </w:rPr>
      </w:pPr>
    </w:p>
    <w:sectPr w:rsidR="00E673CA" w:rsidRPr="00E673CA" w:rsidSect="00E673CA">
      <w:pgSz w:w="16838" w:h="11906" w:orient="landscape" w:code="9"/>
      <w:pgMar w:top="170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CB"/>
    <w:rsid w:val="00001149"/>
    <w:rsid w:val="000730A9"/>
    <w:rsid w:val="00085E99"/>
    <w:rsid w:val="000A3936"/>
    <w:rsid w:val="000A6965"/>
    <w:rsid w:val="000B7D2D"/>
    <w:rsid w:val="000D4083"/>
    <w:rsid w:val="00106CB6"/>
    <w:rsid w:val="00133B44"/>
    <w:rsid w:val="00157528"/>
    <w:rsid w:val="00161106"/>
    <w:rsid w:val="001C54CA"/>
    <w:rsid w:val="001D169E"/>
    <w:rsid w:val="00253B37"/>
    <w:rsid w:val="00283AAA"/>
    <w:rsid w:val="002A551F"/>
    <w:rsid w:val="002A6338"/>
    <w:rsid w:val="002E1797"/>
    <w:rsid w:val="002E5060"/>
    <w:rsid w:val="002E5EFA"/>
    <w:rsid w:val="002F56FC"/>
    <w:rsid w:val="00323ACB"/>
    <w:rsid w:val="00336D72"/>
    <w:rsid w:val="00366D19"/>
    <w:rsid w:val="003B5EDB"/>
    <w:rsid w:val="003E6968"/>
    <w:rsid w:val="003F0252"/>
    <w:rsid w:val="004474D2"/>
    <w:rsid w:val="004A033B"/>
    <w:rsid w:val="004B5E21"/>
    <w:rsid w:val="004C0D32"/>
    <w:rsid w:val="00531FD5"/>
    <w:rsid w:val="00543B52"/>
    <w:rsid w:val="00566BAE"/>
    <w:rsid w:val="00580A00"/>
    <w:rsid w:val="005C4816"/>
    <w:rsid w:val="005D2F33"/>
    <w:rsid w:val="006008BC"/>
    <w:rsid w:val="006440E3"/>
    <w:rsid w:val="00646FF1"/>
    <w:rsid w:val="006B4F2D"/>
    <w:rsid w:val="006C0B77"/>
    <w:rsid w:val="006E0D7E"/>
    <w:rsid w:val="00730C49"/>
    <w:rsid w:val="0073542E"/>
    <w:rsid w:val="007464C9"/>
    <w:rsid w:val="00746B12"/>
    <w:rsid w:val="007640F5"/>
    <w:rsid w:val="00772542"/>
    <w:rsid w:val="00793C3D"/>
    <w:rsid w:val="007A14C7"/>
    <w:rsid w:val="007C4F4E"/>
    <w:rsid w:val="007F037E"/>
    <w:rsid w:val="008103E0"/>
    <w:rsid w:val="008242FF"/>
    <w:rsid w:val="00854195"/>
    <w:rsid w:val="00863242"/>
    <w:rsid w:val="00870751"/>
    <w:rsid w:val="00870E6B"/>
    <w:rsid w:val="0090216B"/>
    <w:rsid w:val="00917D9A"/>
    <w:rsid w:val="00922C48"/>
    <w:rsid w:val="0095560E"/>
    <w:rsid w:val="009675EA"/>
    <w:rsid w:val="009A30FD"/>
    <w:rsid w:val="00A5595C"/>
    <w:rsid w:val="00A932D7"/>
    <w:rsid w:val="00A9607F"/>
    <w:rsid w:val="00B10AA3"/>
    <w:rsid w:val="00B15801"/>
    <w:rsid w:val="00B371B3"/>
    <w:rsid w:val="00B643E9"/>
    <w:rsid w:val="00B71F7C"/>
    <w:rsid w:val="00B744BF"/>
    <w:rsid w:val="00B915B7"/>
    <w:rsid w:val="00BA3230"/>
    <w:rsid w:val="00BC0AA5"/>
    <w:rsid w:val="00BE4427"/>
    <w:rsid w:val="00C12EED"/>
    <w:rsid w:val="00C20881"/>
    <w:rsid w:val="00C502E2"/>
    <w:rsid w:val="00C81EF2"/>
    <w:rsid w:val="00C97EA6"/>
    <w:rsid w:val="00CA2A0F"/>
    <w:rsid w:val="00CA34BB"/>
    <w:rsid w:val="00CB49CC"/>
    <w:rsid w:val="00CE1E4D"/>
    <w:rsid w:val="00CE6E7A"/>
    <w:rsid w:val="00D30239"/>
    <w:rsid w:val="00D75735"/>
    <w:rsid w:val="00D95907"/>
    <w:rsid w:val="00D963F8"/>
    <w:rsid w:val="00D9792C"/>
    <w:rsid w:val="00DA402E"/>
    <w:rsid w:val="00E05431"/>
    <w:rsid w:val="00E50038"/>
    <w:rsid w:val="00E5771C"/>
    <w:rsid w:val="00E63F89"/>
    <w:rsid w:val="00E673CA"/>
    <w:rsid w:val="00E70ED4"/>
    <w:rsid w:val="00E71F35"/>
    <w:rsid w:val="00E95828"/>
    <w:rsid w:val="00E95DE4"/>
    <w:rsid w:val="00EA59DF"/>
    <w:rsid w:val="00EC3B38"/>
    <w:rsid w:val="00EC595E"/>
    <w:rsid w:val="00EE0AEC"/>
    <w:rsid w:val="00EE4070"/>
    <w:rsid w:val="00EE43FF"/>
    <w:rsid w:val="00EF0974"/>
    <w:rsid w:val="00F12C76"/>
    <w:rsid w:val="00F13583"/>
    <w:rsid w:val="00F147EF"/>
    <w:rsid w:val="00F20E93"/>
    <w:rsid w:val="00F75D94"/>
    <w:rsid w:val="00F97401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ACBB"/>
  <w15:chartTrackingRefBased/>
  <w15:docId w15:val="{035982EB-3E86-4555-AF9B-8A65C8C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B1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6B12"/>
    <w:rPr>
      <w:color w:val="954F72"/>
      <w:u w:val="single"/>
    </w:rPr>
  </w:style>
  <w:style w:type="paragraph" w:customStyle="1" w:styleId="msonormal0">
    <w:name w:val="msonormal"/>
    <w:basedOn w:val="a"/>
    <w:rsid w:val="00746B1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2"/>
      <w:lang w:eastAsia="ru-RU"/>
      <w14:ligatures w14:val="none"/>
    </w:rPr>
  </w:style>
  <w:style w:type="paragraph" w:customStyle="1" w:styleId="font6">
    <w:name w:val="font6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2"/>
      <w:lang w:eastAsia="ru-RU"/>
      <w14:ligatures w14:val="none"/>
    </w:rPr>
  </w:style>
  <w:style w:type="paragraph" w:customStyle="1" w:styleId="font8">
    <w:name w:val="font8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rsid w:val="00746B12"/>
    <w:pPr>
      <w:spacing w:before="100" w:beforeAutospacing="1" w:after="100" w:afterAutospacing="1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746B12"/>
    <w:pP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6">
    <w:name w:val="xl1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37">
    <w:name w:val="xl13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1">
    <w:name w:val="xl14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2">
    <w:name w:val="xl1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1">
    <w:name w:val="xl15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2">
    <w:name w:val="xl15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3">
    <w:name w:val="xl15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67">
    <w:name w:val="xl16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8">
    <w:name w:val="xl168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9">
    <w:name w:val="xl1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0">
    <w:name w:val="xl1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71">
    <w:name w:val="xl17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2">
    <w:name w:val="xl1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3">
    <w:name w:val="xl1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74">
    <w:name w:val="xl17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75">
    <w:name w:val="xl17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8">
    <w:name w:val="xl17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79">
    <w:name w:val="xl17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80">
    <w:name w:val="xl18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81">
    <w:name w:val="xl18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82">
    <w:name w:val="xl18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83">
    <w:name w:val="xl18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4">
    <w:name w:val="xl1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5">
    <w:name w:val="xl18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86">
    <w:name w:val="xl18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7">
    <w:name w:val="xl187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8">
    <w:name w:val="xl188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9">
    <w:name w:val="xl1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90">
    <w:name w:val="xl1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1">
    <w:name w:val="xl19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92">
    <w:name w:val="xl1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3">
    <w:name w:val="xl193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4">
    <w:name w:val="xl19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7">
    <w:name w:val="xl19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8">
    <w:name w:val="xl198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99">
    <w:name w:val="xl19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3300"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3">
    <w:name w:val="xl20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4">
    <w:name w:val="xl20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5">
    <w:name w:val="xl20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06">
    <w:name w:val="xl206"/>
    <w:basedOn w:val="a"/>
    <w:rsid w:val="00746B12"/>
    <w:pPr>
      <w:pBdr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7">
    <w:name w:val="xl207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8">
    <w:name w:val="xl20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10">
    <w:name w:val="xl21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1">
    <w:name w:val="xl2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746B12"/>
    <w:pP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22">
    <w:name w:val="xl2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7">
    <w:name w:val="xl2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8">
    <w:name w:val="xl228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29">
    <w:name w:val="xl229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0">
    <w:name w:val="xl2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1">
    <w:name w:val="xl231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746B12"/>
    <w:pPr>
      <w:pBdr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4">
    <w:name w:val="xl2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5">
    <w:name w:val="xl2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6">
    <w:name w:val="xl2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5">
    <w:name w:val="xl245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6">
    <w:name w:val="xl24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7">
    <w:name w:val="xl247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rsid w:val="00746B12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51">
    <w:name w:val="xl25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20AE-9A7E-4A2C-8FBD-2C887D09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 Y</cp:lastModifiedBy>
  <cp:revision>76</cp:revision>
  <cp:lastPrinted>2026-03-18T09:58:00Z</cp:lastPrinted>
  <dcterms:created xsi:type="dcterms:W3CDTF">2024-07-15T06:50:00Z</dcterms:created>
  <dcterms:modified xsi:type="dcterms:W3CDTF">2026-03-18T09:59:00Z</dcterms:modified>
</cp:coreProperties>
</file>