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3194" w14:textId="77777777" w:rsidR="00BA22B2" w:rsidRPr="00BA22B2" w:rsidRDefault="00BA22B2" w:rsidP="00BA22B2">
      <w:pPr>
        <w:ind w:left="5760"/>
        <w:rPr>
          <w:lang w:val="uk-UA"/>
        </w:rPr>
      </w:pPr>
      <w:r w:rsidRPr="00BA22B2">
        <w:rPr>
          <w:lang w:val="uk-UA"/>
        </w:rPr>
        <w:t>Додаток</w:t>
      </w:r>
    </w:p>
    <w:p w14:paraId="3830EC0F" w14:textId="77777777" w:rsidR="00BA22B2" w:rsidRPr="00BA22B2" w:rsidRDefault="00BA22B2" w:rsidP="00BA22B2">
      <w:pPr>
        <w:ind w:left="5760"/>
        <w:rPr>
          <w:lang w:val="uk-UA"/>
        </w:rPr>
      </w:pPr>
      <w:r w:rsidRPr="00BA22B2">
        <w:rPr>
          <w:lang w:val="uk-UA"/>
        </w:rPr>
        <w:t>до рішення виконавчого комітету</w:t>
      </w:r>
    </w:p>
    <w:p w14:paraId="47DCC780" w14:textId="77777777" w:rsidR="00BA22B2" w:rsidRPr="00BA22B2" w:rsidRDefault="00BA22B2" w:rsidP="00BA22B2">
      <w:pPr>
        <w:ind w:left="5760"/>
        <w:rPr>
          <w:lang w:val="uk-UA"/>
        </w:rPr>
      </w:pPr>
      <w:r w:rsidRPr="00BA22B2">
        <w:rPr>
          <w:lang w:val="uk-UA"/>
        </w:rPr>
        <w:t>Південнівської міської ради</w:t>
      </w:r>
    </w:p>
    <w:p w14:paraId="7BDE6159" w14:textId="21B6FE4E" w:rsidR="00BA22B2" w:rsidRPr="00BA22B2" w:rsidRDefault="00BA22B2" w:rsidP="00BA22B2">
      <w:pPr>
        <w:ind w:left="5760"/>
        <w:rPr>
          <w:lang w:val="uk-UA"/>
        </w:rPr>
      </w:pPr>
      <w:r w:rsidRPr="00BA22B2">
        <w:rPr>
          <w:lang w:val="uk-UA"/>
        </w:rPr>
        <w:t xml:space="preserve">від </w:t>
      </w:r>
      <w:r w:rsidRPr="00BA22B2">
        <w:rPr>
          <w:lang w:val="en-US"/>
        </w:rPr>
        <w:t>17</w:t>
      </w:r>
      <w:r w:rsidRPr="00BA22B2">
        <w:rPr>
          <w:lang w:val="uk-UA"/>
        </w:rPr>
        <w:t>.0</w:t>
      </w:r>
      <w:r w:rsidRPr="00BA22B2">
        <w:rPr>
          <w:lang w:val="en-US"/>
        </w:rPr>
        <w:t>3</w:t>
      </w:r>
      <w:r w:rsidRPr="00BA22B2">
        <w:rPr>
          <w:lang w:val="uk-UA"/>
        </w:rPr>
        <w:t xml:space="preserve">.2026 № </w:t>
      </w:r>
      <w:r>
        <w:rPr>
          <w:lang w:val="uk-UA"/>
        </w:rPr>
        <w:t>2830</w:t>
      </w:r>
    </w:p>
    <w:p w14:paraId="1DA1EDF5" w14:textId="77777777" w:rsidR="00BA22B2" w:rsidRDefault="00BA22B2">
      <w:pPr>
        <w:rPr>
          <w:lang w:val="uk-UA"/>
        </w:rPr>
      </w:pPr>
    </w:p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19"/>
        <w:gridCol w:w="10176"/>
        <w:gridCol w:w="48"/>
      </w:tblGrid>
      <w:tr w:rsidR="00BA22B2" w:rsidRPr="001E5CF9" w14:paraId="4A391D92" w14:textId="77777777" w:rsidTr="00431E5D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72165" w14:textId="77777777" w:rsidR="00BA22B2" w:rsidRPr="001E5CF9" w:rsidRDefault="00BA22B2" w:rsidP="00431E5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A22B2" w:rsidRPr="001E5CF9" w14:paraId="05EE41CA" w14:textId="77777777" w:rsidTr="00431E5D">
        <w:trPr>
          <w:trHeight w:val="1872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BA22B2" w:rsidRPr="001E5CF9" w14:paraId="09B70CCA" w14:textId="77777777" w:rsidTr="00431E5D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C3049E0" w14:textId="77777777" w:rsidR="00BA22B2" w:rsidRPr="001E5CF9" w:rsidRDefault="00BA22B2" w:rsidP="00431E5D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38ED611" w14:textId="77777777" w:rsidR="00BA22B2" w:rsidRPr="001E5CF9" w:rsidRDefault="00BA22B2" w:rsidP="00431E5D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BA22B2" w:rsidRPr="001E5CF9" w14:paraId="7BC6F0D1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E726737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5EE8DE9" w14:textId="77777777" w:rsidR="00BA22B2" w:rsidRPr="001E5CF9" w:rsidRDefault="00BA22B2" w:rsidP="00431E5D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BA22B2" w:rsidRPr="001E5CF9" w14:paraId="46EEFCA0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A118594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D3E37CA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3790869F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95E6176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Територія                                                                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4CDD5D2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01136ACE" w14:textId="77777777" w:rsidTr="00431E5D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3E89577B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Орган управління створено рішенням </w:t>
                  </w:r>
                  <w:proofErr w:type="spellStart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міської ради від  №277 -</w:t>
                  </w: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>V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5EDDBBB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707E862F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0F51A74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604C822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62EAC04A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0EE9E01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                                </w:t>
                  </w: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D30599E" w14:textId="77777777" w:rsidR="00BA22B2" w:rsidRPr="001E5CF9" w:rsidRDefault="00BA22B2" w:rsidP="00431E5D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54E95529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2DFB212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ABF388D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5A292097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674DADE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BFD2961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67AE2948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6D41D17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26CEC33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0DB06135" w14:textId="77777777" w:rsidTr="00431E5D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1F72974F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місто Південне, пр.</w:t>
                  </w:r>
                  <w:r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Григорівського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A23779C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779DF835" w14:textId="77777777" w:rsidTr="00431E5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28DF74F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Pr="001E5CF9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B556F5C" w14:textId="77777777" w:rsidR="00BA22B2" w:rsidRPr="001E5CF9" w:rsidRDefault="00BA22B2" w:rsidP="00431E5D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BA22B2" w:rsidRPr="001E5CF9" w14:paraId="1DCE1FA4" w14:textId="77777777" w:rsidTr="00431E5D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47F6A7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ВІДКОРИГОВАННИЙ ФІНАНСОВИЙ ПЛАН КОМУНАЛЬНОГО ПІДПРИЄМСТВА  "УЗБЕРЕЖЖЯ"</w:t>
                  </w:r>
                </w:p>
              </w:tc>
            </w:tr>
            <w:tr w:rsidR="00BA22B2" w:rsidRPr="001E5CF9" w14:paraId="349546FF" w14:textId="77777777" w:rsidTr="00431E5D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A08830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</w:t>
                  </w:r>
                </w:p>
              </w:tc>
            </w:tr>
            <w:tr w:rsidR="00BA22B2" w:rsidRPr="001E5CF9" w14:paraId="45B2053D" w14:textId="77777777" w:rsidTr="00431E5D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5DD168E5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BA22B2" w:rsidRPr="001E5CF9" w14:paraId="16C7C997" w14:textId="77777777" w:rsidTr="00431E5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597FCC27" w14:textId="77777777" w:rsidR="00BA22B2" w:rsidRPr="001E5CF9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BA22B2" w:rsidRPr="001E5CF9" w14:paraId="6ABBF36B" w14:textId="77777777" w:rsidTr="00431E5D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8D5C08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105EE6" w14:textId="77777777" w:rsidR="00BA22B2" w:rsidRPr="00F2478F" w:rsidRDefault="00BA22B2" w:rsidP="00431E5D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1555AE" w14:textId="77777777" w:rsidR="00BA22B2" w:rsidRPr="00F2478F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784A990" w14:textId="77777777" w:rsidR="00BA22B2" w:rsidRPr="00F2478F" w:rsidRDefault="00BA22B2" w:rsidP="00431E5D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769B962" w14:textId="77777777" w:rsidR="00BA22B2" w:rsidRPr="00F2478F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F2478F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F2478F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F99451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BA22B2" w:rsidRPr="001E5CF9" w14:paraId="708F228F" w14:textId="77777777" w:rsidTr="00431E5D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7763CE4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0ADBAF" w14:textId="77777777" w:rsidR="00BA22B2" w:rsidRPr="00F2478F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9A8EC9" w14:textId="77777777" w:rsidR="00BA22B2" w:rsidRPr="00F2478F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1647010" w14:textId="77777777" w:rsidR="00BA22B2" w:rsidRPr="00F2478F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2BF4BF" w14:textId="77777777" w:rsidR="00BA22B2" w:rsidRPr="00F2478F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59228C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7A48891" w14:textId="77777777" w:rsidTr="00431E5D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2DAFA7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B85C20" w14:textId="77777777" w:rsidR="00BA22B2" w:rsidRPr="00F2478F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B33C40" w14:textId="77777777" w:rsidR="00BA22B2" w:rsidRPr="00F2478F" w:rsidRDefault="00BA22B2" w:rsidP="00431E5D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F2478F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F2478F">
                    <w:rPr>
                      <w:sz w:val="18"/>
                      <w:szCs w:val="18"/>
                      <w:lang w:val="uk-UA"/>
                    </w:rPr>
                    <w:t xml:space="preserve"> року (2025 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1B2A34" w14:textId="77777777" w:rsidR="00BA22B2" w:rsidRPr="00F2478F" w:rsidRDefault="00BA22B2" w:rsidP="00431E5D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план поточного року (2026р)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2F0D9F" w14:textId="77777777" w:rsidR="00BA22B2" w:rsidRPr="00F2478F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2A427C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4571F4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316E7E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688ADF" w14:textId="77777777" w:rsidR="00BA22B2" w:rsidRPr="001E5CF9" w:rsidRDefault="00BA22B2" w:rsidP="00431E5D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BA22B2" w:rsidRPr="001E5CF9" w14:paraId="4C4462D6" w14:textId="77777777" w:rsidTr="00431E5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1810AD" w14:textId="77777777" w:rsidR="00BA22B2" w:rsidRPr="00446ADC" w:rsidRDefault="00BA22B2" w:rsidP="00431E5D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BA22B2" w:rsidRPr="001E5CF9" w14:paraId="5C913DB2" w14:textId="77777777" w:rsidTr="00431E5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690891A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E890B9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04E0CC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030D8E9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CFE449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199A4C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52426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4CB1FE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F946FC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A22B2" w:rsidRPr="001E5CF9" w14:paraId="1CF485EA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F8C109" w14:textId="77777777" w:rsidR="00BA22B2" w:rsidRPr="001E5CF9" w:rsidRDefault="00BA22B2" w:rsidP="00431E5D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125B46" w14:textId="77777777" w:rsidR="00BA22B2" w:rsidRPr="00446ADC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446094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39C091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9D5A5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A0538A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B19FF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5371F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49093F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4C0DC063" w14:textId="77777777" w:rsidTr="00431E5D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C2152E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B3883D" w14:textId="77777777" w:rsidR="00BA22B2" w:rsidRPr="00446ADC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7E4FD1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C905F5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F6336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1E3D5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23636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A966D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DB530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</w:tr>
            <w:tr w:rsidR="00BA22B2" w:rsidRPr="001E5CF9" w14:paraId="4AADC9DA" w14:textId="77777777" w:rsidTr="00431E5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9A6550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2D959D" w14:textId="77777777" w:rsidR="00BA22B2" w:rsidRPr="00446ADC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D182EC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100.032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987E3C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2FB03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8827D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>
                    <w:rPr>
                      <w:sz w:val="20"/>
                      <w:szCs w:val="20"/>
                      <w:lang w:val="uk-UA"/>
                    </w:rPr>
                    <w:t>9,100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6C3DE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21,691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8F19D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51,990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DE0D3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9,800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1FE58A5A" w14:textId="77777777" w:rsidTr="00431E5D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258624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97D3AB" w14:textId="77777777" w:rsidR="00BA22B2" w:rsidRPr="00446ADC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5A010A0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5.457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AAAB3B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77DFD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D3C43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1ACB1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27,402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EE272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57,403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607E9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45DBB687" w14:textId="77777777" w:rsidTr="00431E5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F95F35" w14:textId="77777777" w:rsidR="00BA22B2" w:rsidRPr="001E5CF9" w:rsidRDefault="00BA22B2" w:rsidP="00431E5D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C65D27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F08665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60B9BD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C27AD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EED18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E9495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B0516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2F7D0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163867FB" w14:textId="77777777" w:rsidTr="00431E5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F63C2D" w14:textId="77777777" w:rsidR="00BA22B2" w:rsidRPr="001E5CF9" w:rsidRDefault="00BA22B2" w:rsidP="00431E5D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6F49BD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6CA4C2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F9A328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F518F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CB70A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ACB37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6DDA6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60C37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54199FCF" w14:textId="77777777" w:rsidTr="00431E5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F9CC4C" w14:textId="77777777" w:rsidR="00BA22B2" w:rsidRPr="001E5CF9" w:rsidRDefault="00BA22B2" w:rsidP="00431E5D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1F375B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9B7D4B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227AEB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D2469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EAD1B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7B4E0A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6DAE3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C0A8D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43B4C194" w14:textId="77777777" w:rsidTr="00431E5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614BD62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4B25C1B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98422E5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D3B6FAC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C381A6F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F5B056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EAAAEA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ABA7D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523B2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A22B2" w:rsidRPr="001E5CF9" w14:paraId="4ADFCED1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8732642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48F5D23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AF4D32B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2D55EF17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4C2105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3FA6C7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91F0EC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786DF6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C36517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7CB94641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70E158D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25D6BBC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4FAD6E7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143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232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761319F5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5D7B52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F4C86D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5DD7D0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D128C1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B948B8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604DBEB0" w14:textId="77777777" w:rsidTr="00431E5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AC91CC1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060FCBE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3CCDCC3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53E1994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A681C74" w14:textId="77777777" w:rsidR="00BA22B2" w:rsidRPr="00D25B52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718783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0C99DC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1B7423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74578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1F64C5C4" w14:textId="77777777" w:rsidTr="00431E5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1994313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</w:t>
                  </w:r>
                  <w:r w:rsidRPr="00B41D67">
                    <w:rPr>
                      <w:sz w:val="20"/>
                      <w:szCs w:val="20"/>
                      <w:lang w:val="uk-UA"/>
                    </w:rPr>
                    <w:t xml:space="preserve">, у </w:t>
                  </w:r>
                  <w:proofErr w:type="spellStart"/>
                  <w:r w:rsidRPr="00B41D67">
                    <w:rPr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B41D67">
                    <w:rPr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FAF0147" w14:textId="77777777" w:rsidR="00BA22B2" w:rsidRPr="00446ADC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7D0BE4F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E21BB69" w14:textId="77777777" w:rsidR="00BA22B2" w:rsidRPr="00446ADC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F1F7566" w14:textId="77777777" w:rsidR="00BA22B2" w:rsidRPr="00D25B52" w:rsidRDefault="00BA22B2" w:rsidP="00431E5D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4E7A41E" w14:textId="77777777" w:rsidR="00BA22B2" w:rsidRPr="0072307D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2307D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58FF979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F628A5A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26247AE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7013BF4A" w14:textId="77777777" w:rsidTr="00431E5D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3A4BA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комунального господарства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35A13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350F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5C0D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BB3B8EC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8C9EDC9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5B3E666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19AC19B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9021606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2AD8C8CB" w14:textId="77777777" w:rsidTr="00431E5D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E754A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67805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70D05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B2AF2" w14:textId="77777777" w:rsidR="00BA22B2" w:rsidRPr="00D36F56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DAB4D3F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FBF40BB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7230D6B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6C68049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345620" w14:textId="77777777" w:rsidR="00BA22B2" w:rsidRPr="00BD4A2E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6A972E4A" w14:textId="77777777" w:rsidTr="00431E5D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BCBF1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BBF3B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41CB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F647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EE37A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BC9B807" w14:textId="77777777" w:rsidR="00BA22B2" w:rsidRPr="000D7DA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A5D65C" w14:textId="77777777" w:rsidR="00BA22B2" w:rsidRPr="000D7DA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91D5DF6" w14:textId="77777777" w:rsidR="00BA22B2" w:rsidRPr="000D7DA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6AA9EB3" w14:textId="77777777" w:rsidR="00BA22B2" w:rsidRPr="000D7DAC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62F93E91" w14:textId="77777777" w:rsidTr="00431E5D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4D7B0FD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ADA72A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DF2B42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2F5F0FF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02B1C4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0E8F87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4908C7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869F45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3CFB90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579638B1" w14:textId="77777777" w:rsidTr="00431E5D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EE22D66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р</w:t>
                  </w:r>
                  <w:r w:rsidRPr="00BD4A2E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озроблення </w:t>
                  </w:r>
                  <w:proofErr w:type="spellStart"/>
                  <w:r w:rsidRPr="00BD4A2E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проекту</w:t>
                  </w:r>
                  <w:proofErr w:type="spellEnd"/>
                  <w:r w:rsidRPr="00BD4A2E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 землеустрою щодо відведення земельної ділянки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F46B0A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BB0EF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F39D34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86B1173" w14:textId="77777777" w:rsidR="00BA22B2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E894DA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74060E" w14:textId="77777777" w:rsidR="00BA22B2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2194EEF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FF5E67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998A6C4" w14:textId="77777777" w:rsidTr="00431E5D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909CE9E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4867F4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CC8CC5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E53F12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55682C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2E4464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A68721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3EE095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DEA1E4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72ED63CB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429BBA" w14:textId="77777777" w:rsidR="00BA22B2" w:rsidRPr="001E5CF9" w:rsidRDefault="00BA22B2" w:rsidP="00431E5D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5CDEFA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2DD5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1FD2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1695CB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21700E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78B1DC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F03008F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1396BE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22BE956C" w14:textId="77777777" w:rsidTr="00431E5D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A4BA6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  <w:r w:rsidRPr="00BD282C">
                    <w:rPr>
                      <w:i/>
                      <w:iCs/>
                      <w:sz w:val="20"/>
                      <w:szCs w:val="20"/>
                      <w:lang w:val="uk-UA"/>
                    </w:rPr>
                    <w:t>(п</w:t>
                  </w:r>
                  <w:r w:rsidRPr="001E5CF9">
                    <w:rPr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  <w:r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D4DE2B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C00A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29349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93853" w14:textId="77777777" w:rsidR="00BA22B2" w:rsidRPr="006B0D38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2BC12" w14:textId="77777777" w:rsidR="00BA22B2" w:rsidRPr="006B0D38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5B203" w14:textId="77777777" w:rsidR="00BA22B2" w:rsidRPr="006B0D38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B1520" w14:textId="77777777" w:rsidR="00BA22B2" w:rsidRPr="006B0D38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462B" w14:textId="77777777" w:rsidR="00BA22B2" w:rsidRPr="006B0D38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2BD299A4" w14:textId="77777777" w:rsidTr="00431E5D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47713C0" w14:textId="77777777" w:rsidR="00BA22B2" w:rsidRPr="001E5CF9" w:rsidRDefault="00BA22B2" w:rsidP="00431E5D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  <w:p w14:paraId="673D6A1D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1CD1AC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A485FA" w14:textId="77777777" w:rsidR="00BA22B2" w:rsidRPr="00F2478F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8B4C78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A5640C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9FF2259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BD5A24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DC0221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EE8961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0AFE121B" w14:textId="77777777" w:rsidTr="00431E5D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D05A4" w14:textId="77777777" w:rsidR="00BA22B2" w:rsidRPr="001E5CF9" w:rsidRDefault="00BA22B2" w:rsidP="00431E5D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AE2EFC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54D3B30" w14:textId="77777777" w:rsidR="00BA22B2" w:rsidRPr="00B77596" w:rsidRDefault="00BA22B2" w:rsidP="00431E5D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EE4586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92081E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0F25033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9F83B1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62FF44A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75F9CB6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11F3B22D" w14:textId="77777777" w:rsidTr="00431E5D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952E0" w14:textId="77777777" w:rsidR="00BA22B2" w:rsidRPr="001E5CF9" w:rsidRDefault="00BA22B2" w:rsidP="00431E5D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BD36A4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5EE32" w14:textId="77777777" w:rsidR="00BA22B2" w:rsidRPr="00272608" w:rsidRDefault="00BA22B2" w:rsidP="00431E5D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FCBFB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13187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5DD9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3942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2D8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B597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6C7BB07C" w14:textId="77777777" w:rsidTr="00431E5D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72590" w14:textId="77777777" w:rsidR="00BA22B2" w:rsidRPr="001E5CF9" w:rsidRDefault="00BA22B2" w:rsidP="00431E5D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2025-2027роки</w:t>
                  </w:r>
                </w:p>
                <w:p w14:paraId="2638EE84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22F253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7591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1491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D64ED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597B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A032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6AC9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78E5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7021052B" w14:textId="77777777" w:rsidTr="00431E5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2E76F0" w14:textId="77777777" w:rsidR="00BA22B2" w:rsidRPr="001E5CF9" w:rsidRDefault="00BA22B2" w:rsidP="00431E5D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95B29F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F26B03" w14:textId="77777777" w:rsidR="00BA22B2" w:rsidRPr="00A9354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FFFF4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F0E83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093A0E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050E2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FC59D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10448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37BEA04D" w14:textId="77777777" w:rsidTr="00431E5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D02993" w14:textId="77777777" w:rsidR="00BA22B2" w:rsidRPr="001E5CF9" w:rsidRDefault="00BA22B2" w:rsidP="00431E5D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D7B60E" w14:textId="77777777" w:rsidR="00BA22B2" w:rsidRPr="001E5CF9" w:rsidRDefault="00BA22B2" w:rsidP="00431E5D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70262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73A152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009ED5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DA154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6E9AE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39A1E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04084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7ED20C72" w14:textId="77777777" w:rsidTr="00431E5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188443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96D375" w14:textId="77777777" w:rsidR="00BA22B2" w:rsidRPr="001E5CF9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F3B168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4127,874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DC2FF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288798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7E6B7E6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929B8C4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0A1F240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FD739D1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A22B2" w:rsidRPr="001E5CF9" w14:paraId="32443091" w14:textId="77777777" w:rsidTr="00431E5D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5B3465A0" w14:textId="77777777" w:rsidR="00BA22B2" w:rsidRPr="001E5CF9" w:rsidRDefault="00BA22B2" w:rsidP="00431E5D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42BA0D7" w14:textId="77777777" w:rsidR="00BA22B2" w:rsidRPr="001E5CF9" w:rsidRDefault="00BA22B2" w:rsidP="00431E5D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8C6194C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18772,550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2C52D23" w14:textId="77777777" w:rsidR="00BA22B2" w:rsidRPr="001E5CF9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20271,604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16157DA" w14:textId="77777777" w:rsidR="00BA22B2" w:rsidRPr="00D25B52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23063</w:t>
                  </w: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059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E74329E" w14:textId="77777777" w:rsidR="00BA22B2" w:rsidRPr="00701E06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5231,552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AC6C1DE" w14:textId="77777777" w:rsidR="00BA22B2" w:rsidRPr="00701E06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6108,987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6086633" w14:textId="77777777" w:rsidR="00BA22B2" w:rsidRPr="00701E06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6298,816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B457270" w14:textId="77777777" w:rsidR="00BA22B2" w:rsidRPr="00701E06" w:rsidRDefault="00BA22B2" w:rsidP="00431E5D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5423,704</w:t>
                  </w:r>
                </w:p>
              </w:tc>
            </w:tr>
            <w:tr w:rsidR="00BA22B2" w:rsidRPr="001E5CF9" w14:paraId="38880348" w14:textId="77777777" w:rsidTr="00431E5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080A81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1F1862E2" w14:textId="77777777" w:rsidTr="00431E5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F2A3EB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B874223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013BC5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282,429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D5E9C34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19B541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F641C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8469BDA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165,269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7D5E053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225,416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0B99C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A22B2" w:rsidRPr="001E5CF9" w14:paraId="119E1BA4" w14:textId="77777777" w:rsidTr="00431E5D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96331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E321181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D66525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F309D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CD6F4C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33898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30E958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87,204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74D03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65133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A22B2" w:rsidRPr="001E5CF9" w14:paraId="76F85E82" w14:textId="77777777" w:rsidTr="00431E5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971813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838544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49C5EFD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F4EF3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8A12FB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0706B8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998B05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1,863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773846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B6C034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3,738</w:t>
                  </w:r>
                </w:p>
              </w:tc>
            </w:tr>
            <w:tr w:rsidR="00BA22B2" w:rsidRPr="001E5CF9" w14:paraId="1DEB20F9" w14:textId="77777777" w:rsidTr="00431E5D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4E9657" w14:textId="77777777" w:rsidR="00BA22B2" w:rsidRPr="001E5CF9" w:rsidRDefault="00BA22B2" w:rsidP="00431E5D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EEA5DD9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1F2A4A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A65EA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89292B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FD390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80A1CB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CBDF1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391518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A22B2" w:rsidRPr="001E5CF9" w14:paraId="5618C9DA" w14:textId="77777777" w:rsidTr="00431E5D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5CAF9F" w14:textId="77777777" w:rsidR="00BA22B2" w:rsidRPr="001E5CF9" w:rsidRDefault="00BA22B2" w:rsidP="00431E5D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ECA4552" w14:textId="77777777" w:rsidR="00BA22B2" w:rsidRPr="001E5CF9" w:rsidRDefault="00BA22B2" w:rsidP="00431E5D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23D79" w14:textId="77777777" w:rsidR="00BA22B2" w:rsidRPr="008532D8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8D06E6" w14:textId="77777777" w:rsidR="00BA22B2" w:rsidRPr="008532D8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4E8B61" w14:textId="77777777" w:rsidR="00BA22B2" w:rsidRPr="00350031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4602BF" w14:textId="77777777" w:rsidR="00BA22B2" w:rsidRPr="00350031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E432A0" w14:textId="77777777" w:rsidR="00BA22B2" w:rsidRPr="00350031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770AC7" w14:textId="77777777" w:rsidR="00BA22B2" w:rsidRPr="00350031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E5486F" w14:textId="77777777" w:rsidR="00BA22B2" w:rsidRPr="00350031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A22B2" w:rsidRPr="001E5CF9" w14:paraId="63BED078" w14:textId="77777777" w:rsidTr="00431E5D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0049008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64299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5AA3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F05FF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75EC9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0143ED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3,189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97BF5A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94BAE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D24C1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3,592</w:t>
                  </w:r>
                </w:p>
              </w:tc>
            </w:tr>
            <w:tr w:rsidR="00BA22B2" w:rsidRPr="001E5CF9" w14:paraId="5668CC62" w14:textId="77777777" w:rsidTr="00431E5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2A5086ED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E550B2F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F9B092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4088,975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9BAF96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4FED54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F4833F3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FFDA52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0B4B124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EFC76DD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A22B2" w:rsidRPr="001E5CF9" w14:paraId="61F9CB78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D75AC1D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88636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1AFD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4A101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81768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AD311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406E6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D96B9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00924F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BA22B2" w:rsidRPr="001E5CF9" w14:paraId="6A6D7919" w14:textId="77777777" w:rsidTr="00431E5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6FFB494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F6084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67E1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180,399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140C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9E0FB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CCE294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1D031D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78,065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0D1D9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360513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473C9F19" w14:textId="77777777" w:rsidTr="00431E5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4CBB410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інші комунальні послуги (вивіз </w:t>
                  </w:r>
                  <w:proofErr w:type="spellStart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78695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2C185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12,743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6D86C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1E9573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FC2AFDF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AE1B2FD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63,343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F9C578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BD576D4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3EC79F50" w14:textId="77777777" w:rsidTr="00431E5D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BB05420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84BDB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2F0B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153,591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891DE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00A3C6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97D09F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2B60F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33D193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FBD92F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79DADCA8" w14:textId="77777777" w:rsidTr="00431E5D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0B37A598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8706A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D7530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14,065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594D2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A0B02BA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374432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E412819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4AC4DBB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12EC226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08542ED2" w14:textId="77777777" w:rsidTr="00431E5D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C50035B" w14:textId="77777777" w:rsidR="00BA22B2" w:rsidRPr="001E5CF9" w:rsidRDefault="00BA22B2" w:rsidP="00431E5D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49D95DA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2C8A6CD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57F3B9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D1EF45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7917710" w14:textId="77777777" w:rsidR="00BA22B2" w:rsidRPr="000D7DA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2919481" w14:textId="77777777" w:rsidR="00BA22B2" w:rsidRPr="001F326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5FADDB9" w14:textId="77777777" w:rsidR="00BA22B2" w:rsidRPr="000D7DA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418D946" w14:textId="77777777" w:rsidR="00BA22B2" w:rsidRPr="000D7DA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465F0741" w14:textId="77777777" w:rsidTr="00431E5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4E058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Витрати за рахунок доходів  із місцевого бюджету за цільовими програмами, у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F5056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9A7D7" w14:textId="77777777" w:rsidR="00BA22B2" w:rsidRPr="00272608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8D093" w14:textId="77777777" w:rsidR="00BA22B2" w:rsidRPr="00D36F5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67FC8" w14:textId="77777777" w:rsidR="00BA22B2" w:rsidRPr="00D25B52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A0D01B" w14:textId="77777777" w:rsidR="00BA22B2" w:rsidRPr="00D25B52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2307D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5C7B58" w14:textId="77777777" w:rsidR="00BA22B2" w:rsidRPr="00D25B52" w:rsidRDefault="00BA22B2" w:rsidP="00431E5D">
                  <w:pPr>
                    <w:ind w:left="-107" w:right="-120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4A926" w14:textId="77777777" w:rsidR="00BA22B2" w:rsidRPr="00D25B52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9E9E6" w14:textId="77777777" w:rsidR="00BA22B2" w:rsidRPr="00D25B52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4EF28400" w14:textId="77777777" w:rsidTr="00431E5D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A61544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комунального господарства 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C8AA492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DD87133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37B6442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C1EA53" w14:textId="77777777" w:rsidR="00BA22B2" w:rsidRPr="006B0D38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774C0" w14:textId="77777777" w:rsidR="00BA22B2" w:rsidRPr="006B0D38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6DAAB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40FA1B2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6BAFFC3" w14:textId="77777777" w:rsidR="00BA22B2" w:rsidRPr="006B0D38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62994D80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8BEDBA0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CFC6AFB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10190" w14:textId="77777777" w:rsidR="00BA22B2" w:rsidRPr="00272608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5DE1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</w:t>
                  </w: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6A81E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C7FE8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3CE89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5317,733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F271CC8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5447,263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A881BA4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155E77BC" w14:textId="77777777" w:rsidTr="00431E5D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E3F090F" w14:textId="77777777" w:rsidR="00BA22B2" w:rsidRPr="001E5CF9" w:rsidRDefault="00BA22B2" w:rsidP="00431E5D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34B4AF5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76FEC" w14:textId="77777777" w:rsidR="00BA22B2" w:rsidRPr="00D36F5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D7F2E" w14:textId="77777777" w:rsidR="00BA22B2" w:rsidRPr="00D36F5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650EBB" w14:textId="77777777" w:rsidR="00BA22B2" w:rsidRPr="00D36F5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30210" w14:textId="77777777" w:rsidR="00BA22B2" w:rsidRPr="00D36F5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2E964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08967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419CD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BA22B2" w:rsidRPr="001E5CF9" w14:paraId="7A97E71F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242BDB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AB35D9E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B4B8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1085,134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2CEDF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B286A9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1361,692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E4B804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724,696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745B40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332,729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DD925F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107,927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45248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196,340</w:t>
                  </w:r>
                </w:p>
              </w:tc>
            </w:tr>
            <w:tr w:rsidR="00BA22B2" w:rsidRPr="001E5CF9" w14:paraId="6486CC88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8A8F6B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EACB8CA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9EAB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10608,279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E0CF9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12398,330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74A9E4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14660,180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A64601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3065,368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D85459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3954,762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28DF2F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3973,952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06C37F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3666,098</w:t>
                  </w:r>
                </w:p>
              </w:tc>
            </w:tr>
            <w:tr w:rsidR="00BA22B2" w:rsidRPr="001E5CF9" w14:paraId="7B4435FA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615EBD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C7C50A1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DED6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3186,286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F97C1C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3404,970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1B0307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4171,055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5020F9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0DCCD8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7852E2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108ED4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1106,597</w:t>
                  </w:r>
                </w:p>
              </w:tc>
            </w:tr>
            <w:tr w:rsidR="00BA22B2" w:rsidRPr="001E5CF9" w14:paraId="171265F9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D7A54B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5ECF04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9EEC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6832,030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DAB1EC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8219,596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E86BD8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9524,087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7E37C1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2DAB60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14478F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0A0FF1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2317,520</w:t>
                  </w:r>
                </w:p>
              </w:tc>
            </w:tr>
            <w:tr w:rsidR="00BA22B2" w:rsidRPr="001E5CF9" w14:paraId="67CD16A4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DEB7A2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63781D6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F397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589,963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99C3A5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773,764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F357F9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965,038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82CCC9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159,223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F73959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272,322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5FEE9C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291,512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51CA5D" w14:textId="77777777" w:rsidR="00BA22B2" w:rsidRPr="00701E06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241,981</w:t>
                  </w:r>
                </w:p>
              </w:tc>
            </w:tr>
            <w:tr w:rsidR="00BA22B2" w:rsidRPr="001E5CF9" w14:paraId="13CB4492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EA8F02" w14:textId="77777777" w:rsidR="00BA22B2" w:rsidRPr="001E5CF9" w:rsidRDefault="00BA22B2" w:rsidP="00431E5D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E7D1C1D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C5CF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2126,219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76BD00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2727,632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3DAA54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3149,304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BC2B2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662,925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06D0AB26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849,166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0E428FD3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845,366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2A943BE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791,847</w:t>
                  </w:r>
                </w:p>
              </w:tc>
            </w:tr>
            <w:tr w:rsidR="00BA22B2" w:rsidRPr="001E5CF9" w14:paraId="4259CF2D" w14:textId="77777777" w:rsidTr="00431E5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812503B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19CD44D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98B5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325,059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2EB02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423,468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EE8F3B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499,397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9ACA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129,946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1D49E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127,561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68997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121,787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937A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120,103</w:t>
                  </w:r>
                </w:p>
              </w:tc>
            </w:tr>
            <w:tr w:rsidR="00BA22B2" w:rsidRPr="001E5CF9" w14:paraId="642DAE55" w14:textId="77777777" w:rsidTr="00431E5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DB756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E1F0462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7E88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A0ADCF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61,783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38902C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62,921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FFEE1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17,995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5E610B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17,636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BDB7BE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14,853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3EB83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12,437</w:t>
                  </w:r>
                </w:p>
              </w:tc>
            </w:tr>
            <w:tr w:rsidR="00BA22B2" w:rsidRPr="001E5CF9" w14:paraId="00AF41F8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5CDFE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33C5E50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B297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734EC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361,685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DA28601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436,476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FBC069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111,951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115348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109,925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B4FADF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106,934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0937D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107,666</w:t>
                  </w:r>
                </w:p>
              </w:tc>
            </w:tr>
            <w:tr w:rsidR="00BA22B2" w:rsidRPr="001E5CF9" w14:paraId="33EB16EF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826FEE" w14:textId="77777777" w:rsidR="00BA22B2" w:rsidRPr="001E5CF9" w:rsidRDefault="00BA22B2" w:rsidP="00431E5D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D0CD71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3E280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185,625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A34FFE0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264,380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E48F0C5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340,313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4983FA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58FE37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1D4924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8BB6A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85,073</w:t>
                  </w:r>
                </w:p>
              </w:tc>
            </w:tr>
            <w:tr w:rsidR="00BA22B2" w:rsidRPr="001E5CF9" w14:paraId="1A78A3ED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DBA8BD" w14:textId="77777777" w:rsidR="00BA22B2" w:rsidRPr="001C6033" w:rsidRDefault="00BA22B2" w:rsidP="00431E5D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</w:t>
                  </w:r>
                  <w:r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кремі заходи по реалізації державних (регіональних) програм, не віднесені до заходів.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1E5334C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DE63F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1A6A746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16BFE99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13148B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07CD9F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0681E49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55EA1FA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A22B2" w:rsidRPr="001E5CF9" w14:paraId="14D2ED9F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35861A" w14:textId="77777777" w:rsidR="00BA22B2" w:rsidRPr="001C6033" w:rsidRDefault="00BA22B2" w:rsidP="00431E5D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</w:t>
                  </w:r>
                  <w:r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1D666678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5C6F5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D5E9C24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198E3B9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651776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41C8E2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C456B9" w14:textId="77777777" w:rsidR="00BA22B2" w:rsidRPr="00A5039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33FE222" w14:textId="77777777" w:rsidR="00BA22B2" w:rsidRPr="001C6033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A22B2" w:rsidRPr="001E5CF9" w14:paraId="5117A05A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F2BA3C" w14:textId="77777777" w:rsidR="00BA22B2" w:rsidRPr="001E5CF9" w:rsidRDefault="00BA22B2" w:rsidP="00431E5D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3E3345">
                    <w:rPr>
                      <w:b/>
                      <w:bCs/>
                      <w:sz w:val="20"/>
                      <w:szCs w:val="20"/>
                      <w:lang w:val="uk-UA"/>
                    </w:rPr>
                    <w:t>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4CDF88F5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5EDE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0D49B06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74C026E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061A36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7288B2C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6FCCA2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0A3EC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A22B2" w:rsidRPr="001E5CF9" w14:paraId="75FF508E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6F75CA" w14:textId="77777777" w:rsidR="00BA22B2" w:rsidRPr="003E3345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озроблення </w:t>
                  </w:r>
                  <w:proofErr w:type="spellStart"/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проекту</w:t>
                  </w:r>
                  <w:proofErr w:type="spellEnd"/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землеустрою щодо відведення земельної ділянки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90678BC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A088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E57240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15CC9DB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B8B0C6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626A14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98C6C6B" w14:textId="77777777" w:rsidR="00BA22B2" w:rsidRPr="003F7B0B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27EEC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A22B2" w:rsidRPr="001E5CF9" w14:paraId="65E56D22" w14:textId="77777777" w:rsidTr="00431E5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DE5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п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F33433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5E2C7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F9D1A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ED841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6F1EAB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C6E97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EF84D6F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BF59D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76241F8F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9892C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в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142FB69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3CA4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64E00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DF3A0F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7332E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C753FB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919D08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E61B9D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37AA74DA" w14:textId="77777777" w:rsidTr="00431E5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2DBADB4" w14:textId="77777777" w:rsidR="00BA22B2" w:rsidRPr="00A8101C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BB53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Pr="003E3345">
                    <w:rPr>
                      <w:sz w:val="20"/>
                      <w:szCs w:val="20"/>
                      <w:lang w:val="uk-UA"/>
                    </w:rPr>
                    <w:t>(</w:t>
                  </w:r>
                  <w:r w:rsidRPr="003E3345">
                    <w:rPr>
                      <w:i/>
                      <w:iCs/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0A3BCDE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14865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9329E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CBC3DC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C9A6BC9" w14:textId="77777777" w:rsidR="00BA22B2" w:rsidRPr="00BD282C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25C0EF" w14:textId="77777777" w:rsidR="00BA22B2" w:rsidRPr="00BD282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2674C2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FE1E21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16988A4E" w14:textId="77777777" w:rsidTr="00431E5D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519E66" w14:textId="77777777" w:rsidR="00BA22B2" w:rsidRPr="001E5CF9" w:rsidRDefault="00BA22B2" w:rsidP="00431E5D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336624E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62D77" w14:textId="77777777" w:rsidR="00BA22B2" w:rsidRPr="00D500E0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2EB13F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A77A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27CF1A0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E4E4430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9AE71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09F33F2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16C55E7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FE9F6F" w14:textId="77777777" w:rsidR="00BA22B2" w:rsidRPr="001E5CF9" w:rsidRDefault="00BA22B2" w:rsidP="00431E5D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7376201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7A3CB" w14:textId="77777777" w:rsidR="00BA22B2" w:rsidRPr="00D500E0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137E02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8D5F5B6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33FF893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82FCE63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D0D5B2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6F6B19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A100045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428651E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CBC26CF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9B73A" w14:textId="77777777" w:rsidR="00BA22B2" w:rsidRPr="00D500E0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18B8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E2C0CDC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AF6085F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BAC1269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34B39C2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7F3ABB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4B9BB052" w14:textId="77777777" w:rsidTr="00431E5D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74103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CB60A26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02986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</w:t>
                  </w:r>
                  <w:r>
                    <w:rPr>
                      <w:sz w:val="20"/>
                      <w:szCs w:val="20"/>
                      <w:lang w:val="uk-UA"/>
                    </w:rPr>
                    <w:t>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35CBB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5D57470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8E0CCA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318B01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52902E7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16144D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A1ABC4E" w14:textId="77777777" w:rsidTr="00431E5D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C8120E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lastRenderedPageBreak/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C697BE0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2239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3DBD17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300716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30AE00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340FFB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F9F493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CC91AE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110C134E" w14:textId="77777777" w:rsidTr="00431E5D">
              <w:trPr>
                <w:trHeight w:val="558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B6DDD0" w14:textId="77777777" w:rsidR="00BA22B2" w:rsidRPr="001E5CF9" w:rsidRDefault="00BA22B2" w:rsidP="00431E5D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.р.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6880D4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3200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1A91872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5BFB1439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4A43B0D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21E4E62E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655F28A8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0EA7ACD8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19E9EF4" w14:textId="77777777" w:rsidR="00BA22B2" w:rsidRPr="003E334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4D44D13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641B8F0F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04C2F5C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5C18807" w14:textId="77777777" w:rsidR="00BA22B2" w:rsidRPr="003E3345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7C8C69C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31C3E7F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43A5D5CD" w14:textId="77777777" w:rsidR="00BA22B2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4C07FDB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699DA3C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FA0257D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DCB0859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</w:tr>
            <w:tr w:rsidR="00BA22B2" w:rsidRPr="001E5CF9" w14:paraId="364236DB" w14:textId="77777777" w:rsidTr="00431E5D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D4A11" w14:textId="77777777" w:rsidR="00BA22B2" w:rsidRPr="001E5CF9" w:rsidRDefault="00BA22B2" w:rsidP="00431E5D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B1F2088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FB748" w14:textId="77777777" w:rsidR="00BA22B2" w:rsidRPr="00A8101C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70FA2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F3FA8D2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C5A9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BB4E3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72921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1A777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79C3E954" w14:textId="77777777" w:rsidTr="00431E5D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F32FF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4942666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1CEA7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1ADF6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16BB9A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DAB69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65A506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8B4C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B9806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A22B2" w:rsidRPr="001E5CF9" w14:paraId="1FF506E8" w14:textId="77777777" w:rsidTr="00431E5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B42D5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559FE761" w14:textId="77777777" w:rsidR="00BA22B2" w:rsidRPr="001E5CF9" w:rsidRDefault="00BA22B2" w:rsidP="00431E5D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C53C5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A69D1C" w14:textId="77777777" w:rsidR="00BA22B2" w:rsidRPr="001E5CF9" w:rsidRDefault="00BA22B2" w:rsidP="00431E5D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0E60E6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3F124" w14:textId="77777777" w:rsidR="00BA22B2" w:rsidRPr="001E5CF9" w:rsidRDefault="00BA22B2" w:rsidP="00431E5D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06DCDA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36AE4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828B" w14:textId="77777777" w:rsidR="00BA22B2" w:rsidRPr="001E5CF9" w:rsidRDefault="00BA22B2" w:rsidP="00431E5D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7DF3BAE4" w14:textId="77777777" w:rsidTr="00431E5D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1616C83A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030C19AA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024131E7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18767,360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1A2425AB" w14:textId="77777777" w:rsidR="00BA22B2" w:rsidRPr="001E5CF9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20269,802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77C5C4D0" w14:textId="77777777" w:rsidR="00BA22B2" w:rsidRPr="00BD282C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23061,257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91C64E0" w14:textId="77777777" w:rsidR="00BA22B2" w:rsidRPr="00701E06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5231,341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5156E32E" w14:textId="77777777" w:rsidR="00BA22B2" w:rsidRPr="00701E06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6108,399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D5634A7" w14:textId="77777777" w:rsidR="00BA22B2" w:rsidRPr="00701E06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6298,076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F2EB572" w14:textId="77777777" w:rsidR="00BA22B2" w:rsidRPr="00701E06" w:rsidRDefault="00BA22B2" w:rsidP="00431E5D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5423,441</w:t>
                  </w:r>
                </w:p>
              </w:tc>
            </w:tr>
            <w:tr w:rsidR="00BA22B2" w:rsidRPr="001E5CF9" w14:paraId="04DCAAE0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5ACED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13D7A96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9F1A9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8D12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5,191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CF9E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B1BA48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39CD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3EC9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867E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74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7A75F" w14:textId="77777777" w:rsidR="00BA22B2" w:rsidRPr="001E5CF9" w:rsidRDefault="00BA22B2" w:rsidP="00431E5D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263</w:t>
                  </w:r>
                </w:p>
              </w:tc>
            </w:tr>
            <w:tr w:rsidR="00BA22B2" w:rsidRPr="001E5CF9" w14:paraId="03C949D1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4122B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9B756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B558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CFC7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90EA56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BDBD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DEA9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DD69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EEF2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34694A52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195A4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768FB2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34E5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1660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103EF2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EF9EE5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538D37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15A36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92A3CC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429D41EA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50AF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1D9FA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4338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5E2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43D695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2FEF56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19AFE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67F482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FFE26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0BB7FF89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6863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872458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A51A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B867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D11E39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255BED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E87695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BE0242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D7392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1BF4E421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DC26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546C2E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FA6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1052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5AF8AC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A6CA7F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73E81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9AEFB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EB8FB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205713A5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08382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1CA92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533A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B8E2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F09F52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C0F3B8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F6B79C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2B383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A191C1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A22B2" w:rsidRPr="001E5CF9" w14:paraId="7ACB23E5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5564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DBCDC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33476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08C53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68436EC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3BF5B7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C4E6299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293776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6418654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A22B2" w:rsidRPr="001E5CF9" w14:paraId="424515E5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D1129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82D3C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C1A62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CF54E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01B5154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30BF2DD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70B89D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673EF2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2E69092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A22B2" w:rsidRPr="001E5CF9" w14:paraId="7428F5D6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5B866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00277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B47C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E62A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3EAAEB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D3CFEA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802A05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7CE089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62D552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5B30A84B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BFAD1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2094D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BC5F6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0,934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632E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A6C8FA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CFE6B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FD1D2C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06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907BF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F0210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47</w:t>
                  </w:r>
                </w:p>
              </w:tc>
            </w:tr>
            <w:tr w:rsidR="00BA22B2" w:rsidRPr="001E5CF9" w14:paraId="7E7AF52B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2467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777B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E917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254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A56AEC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A7AC2E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9513B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22BCA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AC5D0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</w:t>
                  </w:r>
                </w:p>
              </w:tc>
            </w:tr>
            <w:tr w:rsidR="00BA22B2" w:rsidRPr="001E5CF9" w14:paraId="6B0BC254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C61F7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71793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029E3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3A7E2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6DC4858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D01723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1451EA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973A53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3A56476" w14:textId="77777777" w:rsidR="00BA22B2" w:rsidRPr="00A8101C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BA22B2" w:rsidRPr="001E5CF9" w14:paraId="1C27BD2A" w14:textId="77777777" w:rsidTr="00431E5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B0AF3" w14:textId="77777777" w:rsidR="00BA22B2" w:rsidRPr="001E5CF9" w:rsidRDefault="00BA22B2" w:rsidP="00431E5D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FDEA0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C6B8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5035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F6ED5E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111E4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C3E42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13D1E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67836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38266178" w14:textId="77777777" w:rsidTr="00431E5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B90AC1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BA22B2" w:rsidRPr="001E5CF9" w14:paraId="604531EC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60925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98E08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AAE9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876A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C9BB29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1E215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F2F1F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5382F0C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771B54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1A42452D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91AC0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426CB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11AE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834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2E67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4F134E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4888166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3D9185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095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86DBB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119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2A7610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42</w:t>
                  </w:r>
                </w:p>
              </w:tc>
            </w:tr>
            <w:tr w:rsidR="00BA22B2" w:rsidRPr="001E5CF9" w14:paraId="77A31A69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9E18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1FB40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09BE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3,</w:t>
                  </w:r>
                  <w:r>
                    <w:rPr>
                      <w:sz w:val="20"/>
                      <w:szCs w:val="20"/>
                      <w:lang w:val="uk-UA"/>
                    </w:rPr>
                    <w:t>337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96B4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325103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EB886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9DDF99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378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3BD0BF2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476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80009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169</w:t>
                  </w:r>
                </w:p>
              </w:tc>
            </w:tr>
            <w:tr w:rsidR="00BA22B2" w:rsidRPr="001E5CF9" w14:paraId="077994A0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91685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1C734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3FC6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74C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EC9BD3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6CF48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ED70B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20A645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B73BA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78E32FD3" w14:textId="77777777" w:rsidTr="00431E5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E4785C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BA22B2" w:rsidRPr="001E5CF9" w14:paraId="14C28A8D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EB560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10A4D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116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A5A3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582CA3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595681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C723B4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5B19911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949F18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63FCEF81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A0EE7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A78ED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011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D1698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9C8780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B1377F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AB019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69D54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26E3C5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354536B8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D1A47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5FDA5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0737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B665D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632E376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4D1270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C9341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E05BA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28F4D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A22B2" w:rsidRPr="001E5CF9" w14:paraId="687DBCF6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F22F" w14:textId="77777777" w:rsidR="00BA22B2" w:rsidRPr="001E5CF9" w:rsidRDefault="00BA22B2" w:rsidP="00431E5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7B78A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8E108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DB6B7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6B756E8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28DE69D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8D4D0D5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75C2CE9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633B398" w14:textId="77777777" w:rsidR="00BA22B2" w:rsidRPr="00D500E0" w:rsidRDefault="00BA22B2" w:rsidP="00431E5D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0,004</w:t>
                  </w:r>
                </w:p>
              </w:tc>
            </w:tr>
            <w:tr w:rsidR="00BA22B2" w:rsidRPr="001E5CF9" w14:paraId="0C33B2FC" w14:textId="77777777" w:rsidTr="00431E5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7150A" w14:textId="77777777" w:rsidR="00BA22B2" w:rsidRPr="001E5CF9" w:rsidRDefault="00BA22B2" w:rsidP="00431E5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EFB26" w14:textId="77777777" w:rsidR="00BA22B2" w:rsidRPr="001E5CF9" w:rsidRDefault="00BA22B2" w:rsidP="00431E5D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5A477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343E6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1C090CA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7F8519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22099E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D7BDB3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1956AEB" w14:textId="77777777" w:rsidR="00BA22B2" w:rsidRPr="001E5CF9" w:rsidRDefault="00BA22B2" w:rsidP="00431E5D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36661988" w14:textId="77777777" w:rsidR="00BA22B2" w:rsidRPr="001E5CF9" w:rsidRDefault="00BA22B2" w:rsidP="00431E5D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3D1F55A3" w14:textId="77777777" w:rsidR="00BA22B2" w:rsidRDefault="00BA22B2">
      <w:pPr>
        <w:rPr>
          <w:lang w:val="uk-UA"/>
        </w:rPr>
      </w:pPr>
    </w:p>
    <w:p w14:paraId="0B3C2A3A" w14:textId="77777777" w:rsidR="00BA22B2" w:rsidRDefault="00BA22B2">
      <w:pPr>
        <w:rPr>
          <w:lang w:val="uk-UA"/>
        </w:rPr>
      </w:pPr>
    </w:p>
    <w:p w14:paraId="3168A142" w14:textId="77777777" w:rsidR="00BA22B2" w:rsidRDefault="00BA22B2">
      <w:pPr>
        <w:rPr>
          <w:lang w:val="uk-UA"/>
        </w:rPr>
      </w:pPr>
    </w:p>
    <w:p w14:paraId="2C6357AC" w14:textId="457AE661" w:rsidR="00BA22B2" w:rsidRPr="00BA22B2" w:rsidRDefault="00BA22B2">
      <w:pPr>
        <w:rPr>
          <w:lang w:val="uk-UA"/>
        </w:rPr>
      </w:pPr>
      <w:r w:rsidRPr="00BA22B2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BA22B2">
        <w:rPr>
          <w:lang w:val="uk-UA"/>
        </w:rPr>
        <w:t>виконавчого комітету</w:t>
      </w:r>
      <w:r w:rsidRPr="00BA22B2">
        <w:rPr>
          <w:lang w:val="uk-UA"/>
        </w:rPr>
        <w:tab/>
      </w:r>
      <w:r w:rsidRPr="00BA22B2">
        <w:rPr>
          <w:lang w:val="uk-UA"/>
        </w:rPr>
        <w:tab/>
      </w:r>
      <w:r w:rsidRPr="00BA22B2">
        <w:rPr>
          <w:lang w:val="uk-UA"/>
        </w:rPr>
        <w:tab/>
      </w:r>
      <w:r>
        <w:rPr>
          <w:lang w:val="uk-UA"/>
        </w:rPr>
        <w:t xml:space="preserve">     </w:t>
      </w:r>
      <w:r w:rsidRPr="00BA22B2">
        <w:rPr>
          <w:lang w:val="uk-UA"/>
        </w:rPr>
        <w:t xml:space="preserve">    Владислав ТЕРЕЩЕНКО</w:t>
      </w:r>
    </w:p>
    <w:sectPr w:rsidR="00BA22B2" w:rsidRPr="00BA22B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853543485">
    <w:abstractNumId w:val="13"/>
  </w:num>
  <w:num w:numId="2" w16cid:durableId="572668543">
    <w:abstractNumId w:val="26"/>
  </w:num>
  <w:num w:numId="3" w16cid:durableId="757093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682745">
    <w:abstractNumId w:val="16"/>
  </w:num>
  <w:num w:numId="5" w16cid:durableId="120810567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455641">
    <w:abstractNumId w:val="3"/>
  </w:num>
  <w:num w:numId="7" w16cid:durableId="1827741268">
    <w:abstractNumId w:val="22"/>
  </w:num>
  <w:num w:numId="8" w16cid:durableId="1816600826">
    <w:abstractNumId w:val="17"/>
  </w:num>
  <w:num w:numId="9" w16cid:durableId="937830747">
    <w:abstractNumId w:val="27"/>
  </w:num>
  <w:num w:numId="10" w16cid:durableId="654533403">
    <w:abstractNumId w:val="25"/>
  </w:num>
  <w:num w:numId="11" w16cid:durableId="667711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6497597">
    <w:abstractNumId w:val="2"/>
  </w:num>
  <w:num w:numId="13" w16cid:durableId="1237133907">
    <w:abstractNumId w:val="14"/>
  </w:num>
  <w:num w:numId="14" w16cid:durableId="1056127371">
    <w:abstractNumId w:val="20"/>
  </w:num>
  <w:num w:numId="15" w16cid:durableId="517693995">
    <w:abstractNumId w:val="4"/>
  </w:num>
  <w:num w:numId="16" w16cid:durableId="1816801223">
    <w:abstractNumId w:val="21"/>
  </w:num>
  <w:num w:numId="17" w16cid:durableId="1748645569">
    <w:abstractNumId w:val="7"/>
  </w:num>
  <w:num w:numId="18" w16cid:durableId="1136991062">
    <w:abstractNumId w:val="9"/>
  </w:num>
  <w:num w:numId="19" w16cid:durableId="821314380">
    <w:abstractNumId w:val="23"/>
  </w:num>
  <w:num w:numId="20" w16cid:durableId="1588270866">
    <w:abstractNumId w:val="6"/>
  </w:num>
  <w:num w:numId="21" w16cid:durableId="681319706">
    <w:abstractNumId w:val="8"/>
  </w:num>
  <w:num w:numId="22" w16cid:durableId="774323620">
    <w:abstractNumId w:val="10"/>
  </w:num>
  <w:num w:numId="23" w16cid:durableId="1708292164">
    <w:abstractNumId w:val="15"/>
  </w:num>
  <w:num w:numId="24" w16cid:durableId="399137921">
    <w:abstractNumId w:val="12"/>
  </w:num>
  <w:num w:numId="25" w16cid:durableId="413478287">
    <w:abstractNumId w:val="0"/>
  </w:num>
  <w:num w:numId="26" w16cid:durableId="1408109953">
    <w:abstractNumId w:val="1"/>
  </w:num>
  <w:num w:numId="27" w16cid:durableId="2079671473">
    <w:abstractNumId w:val="5"/>
  </w:num>
  <w:num w:numId="28" w16cid:durableId="1028994588">
    <w:abstractNumId w:val="11"/>
  </w:num>
  <w:num w:numId="29" w16cid:durableId="823199342">
    <w:abstractNumId w:val="24"/>
  </w:num>
  <w:num w:numId="30" w16cid:durableId="1577128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33"/>
    <w:rsid w:val="001559DF"/>
    <w:rsid w:val="001B1633"/>
    <w:rsid w:val="002C7FB0"/>
    <w:rsid w:val="00307D05"/>
    <w:rsid w:val="006C30CF"/>
    <w:rsid w:val="006C7DE2"/>
    <w:rsid w:val="00766AF9"/>
    <w:rsid w:val="00917D9A"/>
    <w:rsid w:val="00BA22B2"/>
    <w:rsid w:val="00C0082A"/>
    <w:rsid w:val="00D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CFDD"/>
  <w15:chartTrackingRefBased/>
  <w15:docId w15:val="{AA762265-39E6-47D6-BE3E-9153486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2B2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B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B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B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6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6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6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6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6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6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6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16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633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BA22B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BA22B2"/>
    <w:rPr>
      <w:rFonts w:eastAsia="Times New Roman"/>
      <w:bCs w:val="0"/>
      <w:kern w:val="0"/>
      <w:lang w:val="ru-RU" w:eastAsia="ru-RU"/>
      <w14:ligatures w14:val="none"/>
    </w:rPr>
  </w:style>
  <w:style w:type="paragraph" w:styleId="ae">
    <w:name w:val="caption"/>
    <w:basedOn w:val="a"/>
    <w:next w:val="a"/>
    <w:qFormat/>
    <w:rsid w:val="00BA22B2"/>
    <w:pPr>
      <w:jc w:val="center"/>
      <w:outlineLvl w:val="0"/>
    </w:pPr>
    <w:rPr>
      <w:b/>
      <w:sz w:val="40"/>
      <w:szCs w:val="20"/>
    </w:rPr>
  </w:style>
  <w:style w:type="table" w:styleId="af">
    <w:name w:val="Table Grid"/>
    <w:basedOn w:val="a1"/>
    <w:rsid w:val="00BA22B2"/>
    <w:pPr>
      <w:spacing w:after="0" w:line="240" w:lineRule="auto"/>
    </w:pPr>
    <w:rPr>
      <w:rFonts w:eastAsia="Times New Roman"/>
      <w:bCs w:val="0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BA22B2"/>
    <w:pPr>
      <w:spacing w:after="120"/>
    </w:pPr>
  </w:style>
  <w:style w:type="character" w:customStyle="1" w:styleId="af1">
    <w:name w:val="Основний текст Знак"/>
    <w:basedOn w:val="a0"/>
    <w:link w:val="af0"/>
    <w:rsid w:val="00BA22B2"/>
    <w:rPr>
      <w:rFonts w:eastAsia="Times New Roman"/>
      <w:bCs w:val="0"/>
      <w:kern w:val="0"/>
      <w:lang w:val="ru-RU" w:eastAsia="ru-RU"/>
      <w14:ligatures w14:val="none"/>
    </w:rPr>
  </w:style>
  <w:style w:type="paragraph" w:customStyle="1" w:styleId="af2">
    <w:name w:val="Знак Знак Знак"/>
    <w:basedOn w:val="a"/>
    <w:rsid w:val="00BA22B2"/>
    <w:rPr>
      <w:rFonts w:ascii="Verdana" w:hAnsi="Verdana" w:cs="Verdana"/>
      <w:lang w:val="en-US" w:eastAsia="en-US"/>
    </w:rPr>
  </w:style>
  <w:style w:type="character" w:customStyle="1" w:styleId="af3">
    <w:name w:val="Текст Знак"/>
    <w:link w:val="af4"/>
    <w:semiHidden/>
    <w:locked/>
    <w:rsid w:val="00BA22B2"/>
    <w:rPr>
      <w:rFonts w:ascii="Courier New" w:hAnsi="Courier New" w:cs="Courier New"/>
      <w:szCs w:val="28"/>
      <w:lang w:val="uk-UA"/>
    </w:rPr>
  </w:style>
  <w:style w:type="paragraph" w:styleId="af4">
    <w:name w:val="Plain Text"/>
    <w:basedOn w:val="a"/>
    <w:link w:val="af3"/>
    <w:semiHidden/>
    <w:rsid w:val="00BA22B2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BA22B2"/>
    <w:rPr>
      <w:rFonts w:ascii="Consolas" w:eastAsia="Times New Roman" w:hAnsi="Consolas"/>
      <w:bCs w:val="0"/>
      <w:kern w:val="0"/>
      <w:sz w:val="21"/>
      <w:szCs w:val="21"/>
      <w:lang w:val="ru-RU" w:eastAsia="ru-RU"/>
      <w14:ligatures w14:val="none"/>
    </w:rPr>
  </w:style>
  <w:style w:type="paragraph" w:customStyle="1" w:styleId="12">
    <w:name w:val="Абзац списка1"/>
    <w:basedOn w:val="a"/>
    <w:rsid w:val="00BA22B2"/>
    <w:pPr>
      <w:ind w:left="720"/>
      <w:contextualSpacing/>
      <w:jc w:val="both"/>
    </w:pPr>
    <w:rPr>
      <w:sz w:val="28"/>
      <w:lang w:val="uk-UA"/>
    </w:rPr>
  </w:style>
  <w:style w:type="paragraph" w:styleId="af5">
    <w:name w:val="header"/>
    <w:basedOn w:val="a"/>
    <w:link w:val="af6"/>
    <w:rsid w:val="00BA22B2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rsid w:val="00BA22B2"/>
    <w:rPr>
      <w:rFonts w:eastAsia="Times New Roman"/>
      <w:bCs w:val="0"/>
      <w:kern w:val="0"/>
      <w:lang w:val="ru-RU" w:eastAsia="ru-RU"/>
      <w14:ligatures w14:val="none"/>
    </w:rPr>
  </w:style>
  <w:style w:type="character" w:styleId="af7">
    <w:name w:val="page number"/>
    <w:basedOn w:val="a0"/>
    <w:rsid w:val="00BA22B2"/>
  </w:style>
  <w:style w:type="paragraph" w:styleId="af8">
    <w:name w:val="footer"/>
    <w:basedOn w:val="a"/>
    <w:link w:val="af9"/>
    <w:rsid w:val="00BA22B2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rsid w:val="00BA22B2"/>
    <w:rPr>
      <w:rFonts w:eastAsia="Times New Roman"/>
      <w:bCs w:val="0"/>
      <w:kern w:val="0"/>
      <w:lang w:val="ru-RU" w:eastAsia="ru-RU"/>
      <w14:ligatures w14:val="none"/>
    </w:rPr>
  </w:style>
  <w:style w:type="paragraph" w:styleId="afa">
    <w:name w:val="Normal (Web)"/>
    <w:basedOn w:val="a"/>
    <w:rsid w:val="00BA22B2"/>
    <w:pPr>
      <w:spacing w:before="100" w:beforeAutospacing="1" w:after="100" w:afterAutospacing="1"/>
    </w:pPr>
  </w:style>
  <w:style w:type="paragraph" w:styleId="afb">
    <w:name w:val="Body Text Indent"/>
    <w:basedOn w:val="a"/>
    <w:link w:val="afc"/>
    <w:semiHidden/>
    <w:unhideWhenUsed/>
    <w:rsid w:val="00BA22B2"/>
    <w:pPr>
      <w:spacing w:after="120"/>
      <w:ind w:left="283"/>
    </w:pPr>
  </w:style>
  <w:style w:type="character" w:customStyle="1" w:styleId="afc">
    <w:name w:val="Основний текст з відступом Знак"/>
    <w:basedOn w:val="a0"/>
    <w:link w:val="afb"/>
    <w:semiHidden/>
    <w:rsid w:val="00BA22B2"/>
    <w:rPr>
      <w:rFonts w:eastAsia="Times New Roman"/>
      <w:bCs w:val="0"/>
      <w:kern w:val="0"/>
      <w:lang w:val="ru-RU" w:eastAsia="ru-RU"/>
      <w14:ligatures w14:val="none"/>
    </w:rPr>
  </w:style>
  <w:style w:type="paragraph" w:styleId="afd">
    <w:name w:val="Balloon Text"/>
    <w:basedOn w:val="a"/>
    <w:link w:val="afe"/>
    <w:rsid w:val="00BA22B2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rsid w:val="00BA22B2"/>
    <w:rPr>
      <w:rFonts w:ascii="Tahoma" w:eastAsia="Times New Roman" w:hAnsi="Tahoma" w:cs="Tahoma"/>
      <w:bCs w:val="0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6116</Words>
  <Characters>3487</Characters>
  <Application>Microsoft Office Word</Application>
  <DocSecurity>0</DocSecurity>
  <Lines>29</Lines>
  <Paragraphs>19</Paragraphs>
  <ScaleCrop>false</ScaleCrop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2026-03-18T08:10:00Z</cp:lastPrinted>
  <dcterms:created xsi:type="dcterms:W3CDTF">2026-03-18T08:05:00Z</dcterms:created>
  <dcterms:modified xsi:type="dcterms:W3CDTF">2026-03-20T09:33:00Z</dcterms:modified>
</cp:coreProperties>
</file>