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3A0" w14:textId="50D06312" w:rsidR="00597B28" w:rsidRPr="00597B28" w:rsidRDefault="00597B28" w:rsidP="00597B28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97B28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2</w:t>
      </w:r>
    </w:p>
    <w:p w14:paraId="36377E1E" w14:textId="77777777" w:rsidR="00597B28" w:rsidRPr="00597B28" w:rsidRDefault="00597B28" w:rsidP="00597B28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97B28">
        <w:rPr>
          <w:rFonts w:ascii="Times New Roman" w:hAnsi="Times New Roman"/>
          <w:sz w:val="24"/>
          <w:szCs w:val="24"/>
        </w:rPr>
        <w:t xml:space="preserve">до рішення Південнівської міської ради </w:t>
      </w:r>
    </w:p>
    <w:p w14:paraId="09EE1932" w14:textId="77777777" w:rsidR="00597B28" w:rsidRPr="00597B28" w:rsidRDefault="00597B28" w:rsidP="00597B28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597B28">
        <w:rPr>
          <w:rFonts w:ascii="Times New Roman" w:hAnsi="Times New Roman"/>
          <w:sz w:val="24"/>
          <w:szCs w:val="24"/>
        </w:rPr>
        <w:t xml:space="preserve">Одеського району Одеської області </w:t>
      </w:r>
    </w:p>
    <w:p w14:paraId="5161A308" w14:textId="6A96B6E1" w:rsidR="00D0423D" w:rsidRPr="00597B28" w:rsidRDefault="00597B28" w:rsidP="00597B28">
      <w:pPr>
        <w:spacing w:after="0"/>
        <w:ind w:left="4956"/>
        <w:rPr>
          <w:rFonts w:ascii="Times New Roman" w:hAnsi="Times New Roman"/>
          <w:sz w:val="24"/>
          <w:szCs w:val="24"/>
          <w:lang w:val="ru-RU"/>
        </w:rPr>
      </w:pPr>
      <w:r w:rsidRPr="00597B28">
        <w:rPr>
          <w:rFonts w:ascii="Times New Roman" w:hAnsi="Times New Roman"/>
          <w:sz w:val="24"/>
          <w:szCs w:val="24"/>
        </w:rPr>
        <w:t>від 19.03.2026 №</w:t>
      </w:r>
      <w:r w:rsidRPr="00597B28">
        <w:rPr>
          <w:rFonts w:ascii="Times New Roman" w:hAnsi="Times New Roman"/>
          <w:sz w:val="24"/>
          <w:szCs w:val="24"/>
          <w:lang w:val="ru-RU"/>
        </w:rPr>
        <w:t xml:space="preserve"> 256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597B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7B28">
        <w:rPr>
          <w:rFonts w:ascii="Times New Roman" w:hAnsi="Times New Roman"/>
          <w:sz w:val="24"/>
          <w:szCs w:val="24"/>
        </w:rPr>
        <w:t xml:space="preserve">- </w:t>
      </w:r>
      <w:r w:rsidRPr="00597B28">
        <w:rPr>
          <w:rFonts w:ascii="Times New Roman" w:hAnsi="Times New Roman"/>
          <w:sz w:val="24"/>
          <w:szCs w:val="24"/>
          <w:lang w:val="en-US"/>
        </w:rPr>
        <w:t>V</w:t>
      </w:r>
      <w:r w:rsidRPr="00597B28">
        <w:rPr>
          <w:rFonts w:ascii="Times New Roman" w:hAnsi="Times New Roman"/>
          <w:sz w:val="24"/>
          <w:szCs w:val="24"/>
        </w:rPr>
        <w:t>ІІІ</w:t>
      </w:r>
    </w:p>
    <w:p w14:paraId="6374AE09" w14:textId="0E456EA8" w:rsidR="00D0423D" w:rsidRPr="00597B28" w:rsidRDefault="00D0423D" w:rsidP="00D0423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8B2DF47" w14:textId="109817D6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Штатний розпис</w:t>
      </w:r>
    </w:p>
    <w:p w14:paraId="35D71F3F" w14:textId="355FEBD8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комунальної установи «Центр професійного розвитку педагогічних працівників</w:t>
      </w:r>
    </w:p>
    <w:p w14:paraId="2829FBC7" w14:textId="3578EBCA" w:rsidR="00D0423D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Південнівської</w:t>
      </w:r>
      <w:r w:rsidR="00D0423D">
        <w:rPr>
          <w:rFonts w:ascii="Times New Roman" w:hAnsi="Times New Roman"/>
          <w:b/>
          <w:sz w:val="24"/>
          <w:szCs w:val="24"/>
        </w:rPr>
        <w:t xml:space="preserve"> міської ради</w:t>
      </w:r>
      <w:r>
        <w:rPr>
          <w:rFonts w:ascii="Times New Roman" w:hAnsi="Times New Roman"/>
          <w:b/>
          <w:sz w:val="24"/>
          <w:szCs w:val="24"/>
        </w:rPr>
        <w:t xml:space="preserve"> Одеського району</w:t>
      </w:r>
      <w:r w:rsidR="00D0423D">
        <w:rPr>
          <w:rFonts w:ascii="Times New Roman" w:hAnsi="Times New Roman"/>
          <w:b/>
          <w:sz w:val="24"/>
          <w:szCs w:val="24"/>
        </w:rPr>
        <w:t xml:space="preserve"> Одеської області»</w:t>
      </w:r>
    </w:p>
    <w:p w14:paraId="3F25DD8D" w14:textId="2AB149FC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8"/>
      </w:tblGrid>
      <w:tr w:rsidR="00D0423D" w14:paraId="076CAABB" w14:textId="77777777" w:rsidTr="00D0423D">
        <w:tc>
          <w:tcPr>
            <w:tcW w:w="562" w:type="dxa"/>
          </w:tcPr>
          <w:p w14:paraId="138BF0D2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657AFD8" w14:textId="1542A9CB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252" w:type="dxa"/>
          </w:tcPr>
          <w:p w14:paraId="02F0FDA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 структурного підрозділу </w:t>
            </w:r>
          </w:p>
          <w:p w14:paraId="1D01DC78" w14:textId="246CF49D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 посад</w:t>
            </w:r>
          </w:p>
        </w:tc>
        <w:tc>
          <w:tcPr>
            <w:tcW w:w="2407" w:type="dxa"/>
          </w:tcPr>
          <w:p w14:paraId="6B73A9C1" w14:textId="0421C733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Кількість штатних посад</w:t>
            </w:r>
          </w:p>
        </w:tc>
        <w:tc>
          <w:tcPr>
            <w:tcW w:w="2408" w:type="dxa"/>
          </w:tcPr>
          <w:p w14:paraId="1FC8528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складність, напруженість у роботі </w:t>
            </w:r>
          </w:p>
          <w:p w14:paraId="03ED9328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(п. 4.2. Наказ МОН</w:t>
            </w:r>
          </w:p>
          <w:p w14:paraId="528DA99C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України від </w:t>
            </w:r>
          </w:p>
          <w:p w14:paraId="4F4439DD" w14:textId="79CDB01D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26.09.2005 р. № 557)</w:t>
            </w:r>
          </w:p>
        </w:tc>
      </w:tr>
      <w:tr w:rsidR="00D0423D" w14:paraId="61BB60CD" w14:textId="77777777" w:rsidTr="00D0423D">
        <w:tc>
          <w:tcPr>
            <w:tcW w:w="562" w:type="dxa"/>
          </w:tcPr>
          <w:p w14:paraId="797E4508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2B46A7" w14:textId="70861FD1" w:rsidR="00D0423D" w:rsidRP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23D">
              <w:rPr>
                <w:rFonts w:ascii="Times New Roman" w:hAnsi="Times New Roman"/>
                <w:b/>
                <w:sz w:val="24"/>
                <w:szCs w:val="24"/>
              </w:rPr>
              <w:t>Педагогічний персонал</w:t>
            </w:r>
          </w:p>
        </w:tc>
        <w:tc>
          <w:tcPr>
            <w:tcW w:w="2407" w:type="dxa"/>
          </w:tcPr>
          <w:p w14:paraId="23427386" w14:textId="77777777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756A316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352C2140" w14:textId="77777777" w:rsidTr="00D0423D">
        <w:tc>
          <w:tcPr>
            <w:tcW w:w="562" w:type="dxa"/>
          </w:tcPr>
          <w:p w14:paraId="1123611E" w14:textId="3AAF9224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15516CAE" w14:textId="391EA9A5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7" w:type="dxa"/>
          </w:tcPr>
          <w:p w14:paraId="6FC30C33" w14:textId="685EE2C0" w:rsidR="00D0423D" w:rsidRP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28B7FB30" w14:textId="35983BE5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5F078C07" w14:textId="77777777" w:rsidTr="00D0423D">
        <w:tc>
          <w:tcPr>
            <w:tcW w:w="562" w:type="dxa"/>
          </w:tcPr>
          <w:p w14:paraId="6E88F183" w14:textId="25667AD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16A6249B" w14:textId="7C19D80D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407" w:type="dxa"/>
          </w:tcPr>
          <w:p w14:paraId="7ED70514" w14:textId="06825B92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14:paraId="19EAC801" w14:textId="500A147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6CCA9517" w14:textId="77777777" w:rsidTr="00D0423D">
        <w:tc>
          <w:tcPr>
            <w:tcW w:w="562" w:type="dxa"/>
          </w:tcPr>
          <w:p w14:paraId="036850C5" w14:textId="03F2CAE9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53EF5089" w14:textId="1A0B8A30" w:rsidR="00D0423D" w:rsidRPr="00D0423D" w:rsidRDefault="00D0423D" w:rsidP="00D0423D">
            <w:pPr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407" w:type="dxa"/>
          </w:tcPr>
          <w:p w14:paraId="1EF16FBD" w14:textId="47C1003F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2F586294" w14:textId="0FAF4C21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7718E8" w14:paraId="3A2C34A3" w14:textId="77777777" w:rsidTr="00D0423D">
        <w:tc>
          <w:tcPr>
            <w:tcW w:w="562" w:type="dxa"/>
          </w:tcPr>
          <w:p w14:paraId="427310C9" w14:textId="1B8D0624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357D36C" w14:textId="5A651D67" w:rsidR="007718E8" w:rsidRPr="00D0423D" w:rsidRDefault="007718E8" w:rsidP="00D042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Pr="00D0423D">
              <w:rPr>
                <w:rFonts w:ascii="Times New Roman" w:hAnsi="Times New Roman"/>
                <w:sz w:val="24"/>
                <w:szCs w:val="24"/>
              </w:rPr>
              <w:t>(за рахунок спецфонду)</w:t>
            </w:r>
          </w:p>
        </w:tc>
        <w:tc>
          <w:tcPr>
            <w:tcW w:w="2407" w:type="dxa"/>
          </w:tcPr>
          <w:p w14:paraId="6B56BF5B" w14:textId="7425DAF2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79F80030" w14:textId="0A2DFE3B" w:rsidR="007718E8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0423D" w14:paraId="2C30AEAF" w14:textId="77777777" w:rsidTr="00D0423D">
        <w:tc>
          <w:tcPr>
            <w:tcW w:w="562" w:type="dxa"/>
          </w:tcPr>
          <w:p w14:paraId="3153A995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9D8E9F" w14:textId="6ED2E001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педагоги</w:t>
            </w:r>
          </w:p>
        </w:tc>
        <w:tc>
          <w:tcPr>
            <w:tcW w:w="2407" w:type="dxa"/>
          </w:tcPr>
          <w:p w14:paraId="44754D44" w14:textId="168FF00E" w:rsidR="00D0423D" w:rsidRPr="00E25211" w:rsidRDefault="007718E8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08" w:type="dxa"/>
          </w:tcPr>
          <w:p w14:paraId="63220BE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27BE44C0" w14:textId="77777777" w:rsidTr="00D0423D">
        <w:tc>
          <w:tcPr>
            <w:tcW w:w="562" w:type="dxa"/>
          </w:tcPr>
          <w:p w14:paraId="0CD3B4B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0C800E8" w14:textId="1D18232A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Спеціалісти</w:t>
            </w:r>
          </w:p>
        </w:tc>
        <w:tc>
          <w:tcPr>
            <w:tcW w:w="2407" w:type="dxa"/>
          </w:tcPr>
          <w:p w14:paraId="03D7A1DF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269967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EC9" w14:paraId="22179080" w14:textId="77777777" w:rsidTr="00D0423D">
        <w:tc>
          <w:tcPr>
            <w:tcW w:w="562" w:type="dxa"/>
          </w:tcPr>
          <w:p w14:paraId="447EFEB0" w14:textId="66438DAA" w:rsidR="004B6EC9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56FD8ADD" w14:textId="68A5CDE0" w:rsidR="004B6EC9" w:rsidRPr="00D0423D" w:rsidRDefault="004B6EC9" w:rsidP="00D042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  <w:r w:rsidRPr="00D0423D">
              <w:rPr>
                <w:rFonts w:ascii="Times New Roman" w:hAnsi="Times New Roman"/>
                <w:sz w:val="24"/>
                <w:szCs w:val="24"/>
              </w:rPr>
              <w:t>(за рахунок спецфонду)</w:t>
            </w:r>
          </w:p>
        </w:tc>
        <w:tc>
          <w:tcPr>
            <w:tcW w:w="2407" w:type="dxa"/>
          </w:tcPr>
          <w:p w14:paraId="57C533D3" w14:textId="5A748315" w:rsidR="004B6EC9" w:rsidRDefault="007718E8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08" w:type="dxa"/>
          </w:tcPr>
          <w:p w14:paraId="436202F0" w14:textId="77777777" w:rsidR="004B6EC9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7B39E173" w14:textId="77777777" w:rsidTr="00D0423D">
        <w:tc>
          <w:tcPr>
            <w:tcW w:w="562" w:type="dxa"/>
          </w:tcPr>
          <w:p w14:paraId="21A758D5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07A10C" w14:textId="7CE1059B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спеціалісти</w:t>
            </w:r>
          </w:p>
        </w:tc>
        <w:tc>
          <w:tcPr>
            <w:tcW w:w="2407" w:type="dxa"/>
          </w:tcPr>
          <w:p w14:paraId="3BBA0FA5" w14:textId="5E60B68F" w:rsidR="00D0423D" w:rsidRPr="00E25211" w:rsidRDefault="007718E8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2408" w:type="dxa"/>
          </w:tcPr>
          <w:p w14:paraId="6BF6EEF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1EB58982" w14:textId="77777777" w:rsidTr="00D0423D">
        <w:tc>
          <w:tcPr>
            <w:tcW w:w="562" w:type="dxa"/>
          </w:tcPr>
          <w:p w14:paraId="0504B484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8DCDF9" w14:textId="3673C386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Робітники та МОП</w:t>
            </w:r>
          </w:p>
        </w:tc>
        <w:tc>
          <w:tcPr>
            <w:tcW w:w="2407" w:type="dxa"/>
          </w:tcPr>
          <w:p w14:paraId="7B238EC3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E28CFB8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08CE3DB3" w14:textId="77777777" w:rsidTr="00D0423D">
        <w:tc>
          <w:tcPr>
            <w:tcW w:w="562" w:type="dxa"/>
          </w:tcPr>
          <w:p w14:paraId="655B713F" w14:textId="09B1EB26" w:rsidR="00D0423D" w:rsidRDefault="004B6EC9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0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01476FA" w14:textId="5F7DE744" w:rsidR="00D0423D" w:rsidRPr="00D0423D" w:rsidRDefault="00D0423D" w:rsidP="00D04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23D">
              <w:rPr>
                <w:rFonts w:ascii="Times New Roman" w:hAnsi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2407" w:type="dxa"/>
          </w:tcPr>
          <w:p w14:paraId="2C2501C7" w14:textId="5EFF7298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408" w:type="dxa"/>
          </w:tcPr>
          <w:p w14:paraId="22C20889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49324DF1" w14:textId="77777777" w:rsidTr="00D0423D">
        <w:tc>
          <w:tcPr>
            <w:tcW w:w="562" w:type="dxa"/>
          </w:tcPr>
          <w:p w14:paraId="220DDB84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AB0FAD" w14:textId="576E3CED" w:rsidR="00D0423D" w:rsidRDefault="00D0423D" w:rsidP="00D042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робітники та МОП</w:t>
            </w:r>
          </w:p>
        </w:tc>
        <w:tc>
          <w:tcPr>
            <w:tcW w:w="2407" w:type="dxa"/>
          </w:tcPr>
          <w:p w14:paraId="25852695" w14:textId="63CA0A27" w:rsidR="00D0423D" w:rsidRPr="00E25211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408" w:type="dxa"/>
          </w:tcPr>
          <w:p w14:paraId="0025E797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23D" w14:paraId="78AA137E" w14:textId="77777777" w:rsidTr="00D0423D">
        <w:tc>
          <w:tcPr>
            <w:tcW w:w="562" w:type="dxa"/>
          </w:tcPr>
          <w:p w14:paraId="13895E90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7FD7AAE" w14:textId="7A4B8AAA" w:rsidR="00D0423D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2407" w:type="dxa"/>
          </w:tcPr>
          <w:p w14:paraId="725819CF" w14:textId="59A36EF7" w:rsidR="00D0423D" w:rsidRPr="00E25211" w:rsidRDefault="00D0423D" w:rsidP="00D04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7718E8" w:rsidRPr="00E2521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2521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08" w:type="dxa"/>
          </w:tcPr>
          <w:p w14:paraId="38E307AC" w14:textId="77777777" w:rsidR="00D0423D" w:rsidRDefault="00D0423D" w:rsidP="00D04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700144" w14:textId="7AFA6B30" w:rsidR="00D0423D" w:rsidRDefault="00D0423D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EF033A" w14:textId="335BAC67" w:rsidR="000A3DD3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F1A749" w14:textId="77AB7A60" w:rsidR="000A3DD3" w:rsidRDefault="000A3DD3" w:rsidP="00D042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EE44DC" w14:textId="77777777" w:rsidR="00597B28" w:rsidRPr="00597B28" w:rsidRDefault="00597B28" w:rsidP="00597B2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7B28">
        <w:rPr>
          <w:rFonts w:ascii="Times New Roman" w:hAnsi="Times New Roman"/>
          <w:bCs/>
          <w:sz w:val="24"/>
          <w:szCs w:val="24"/>
        </w:rPr>
        <w:t>Секретар Південнівської міської ради</w:t>
      </w:r>
      <w:r w:rsidRPr="00597B28">
        <w:rPr>
          <w:rFonts w:ascii="Times New Roman" w:hAnsi="Times New Roman"/>
          <w:bCs/>
          <w:sz w:val="24"/>
          <w:szCs w:val="24"/>
        </w:rPr>
        <w:tab/>
      </w:r>
      <w:r w:rsidRPr="00597B28">
        <w:rPr>
          <w:rFonts w:ascii="Times New Roman" w:hAnsi="Times New Roman"/>
          <w:bCs/>
          <w:sz w:val="24"/>
          <w:szCs w:val="24"/>
        </w:rPr>
        <w:tab/>
      </w:r>
      <w:r w:rsidRPr="00597B28">
        <w:rPr>
          <w:rFonts w:ascii="Times New Roman" w:hAnsi="Times New Roman"/>
          <w:bCs/>
          <w:sz w:val="24"/>
          <w:szCs w:val="24"/>
        </w:rPr>
        <w:tab/>
      </w:r>
      <w:r w:rsidRPr="00597B28">
        <w:rPr>
          <w:rFonts w:ascii="Times New Roman" w:hAnsi="Times New Roman"/>
          <w:bCs/>
          <w:sz w:val="24"/>
          <w:szCs w:val="24"/>
        </w:rPr>
        <w:tab/>
      </w:r>
      <w:r w:rsidRPr="00597B28">
        <w:rPr>
          <w:rFonts w:ascii="Times New Roman" w:hAnsi="Times New Roman"/>
          <w:bCs/>
          <w:sz w:val="24"/>
          <w:szCs w:val="24"/>
        </w:rPr>
        <w:tab/>
        <w:t>Ігор ЧУГУННИКОВ</w:t>
      </w:r>
    </w:p>
    <w:p w14:paraId="5F761CDD" w14:textId="50478CB8" w:rsidR="007718E8" w:rsidRPr="007718E8" w:rsidRDefault="007718E8" w:rsidP="00597B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718E8" w:rsidRPr="00771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A6"/>
    <w:rsid w:val="000A3DD3"/>
    <w:rsid w:val="004B6EC9"/>
    <w:rsid w:val="00556BA6"/>
    <w:rsid w:val="00597B28"/>
    <w:rsid w:val="007718E8"/>
    <w:rsid w:val="00C27D6B"/>
    <w:rsid w:val="00D0423D"/>
    <w:rsid w:val="00D1587D"/>
    <w:rsid w:val="00E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DE7E"/>
  <w15:chartTrackingRefBased/>
  <w15:docId w15:val="{8E12F166-4A4D-4F75-92B9-A54A0C3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Y Y</cp:lastModifiedBy>
  <cp:revision>8</cp:revision>
  <cp:lastPrinted>2026-03-23T08:57:00Z</cp:lastPrinted>
  <dcterms:created xsi:type="dcterms:W3CDTF">2026-01-28T09:44:00Z</dcterms:created>
  <dcterms:modified xsi:type="dcterms:W3CDTF">2026-03-23T09:07:00Z</dcterms:modified>
</cp:coreProperties>
</file>