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333E" w14:textId="0183CFAA" w:rsidR="001E0F5A" w:rsidRPr="00417174" w:rsidRDefault="00A00D3D" w:rsidP="004171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17174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  <w:r w:rsidR="00417174" w:rsidRPr="0041717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E0F5A" w:rsidRPr="00417174">
        <w:rPr>
          <w:rFonts w:ascii="Times New Roman" w:hAnsi="Times New Roman"/>
          <w:b/>
          <w:bCs/>
          <w:sz w:val="24"/>
          <w:szCs w:val="24"/>
        </w:rPr>
        <w:t>до про</w:t>
      </w:r>
      <w:r w:rsidR="00417174" w:rsidRPr="00417174">
        <w:rPr>
          <w:rFonts w:ascii="Times New Roman" w:hAnsi="Times New Roman"/>
          <w:b/>
          <w:bCs/>
          <w:sz w:val="24"/>
          <w:szCs w:val="24"/>
          <w:lang w:val="uk-UA"/>
        </w:rPr>
        <w:t>є</w:t>
      </w:r>
      <w:r w:rsidR="001E0F5A" w:rsidRPr="00417174">
        <w:rPr>
          <w:rFonts w:ascii="Times New Roman" w:hAnsi="Times New Roman"/>
          <w:b/>
          <w:bCs/>
          <w:sz w:val="24"/>
          <w:szCs w:val="24"/>
        </w:rPr>
        <w:t xml:space="preserve">кту </w:t>
      </w:r>
      <w:r w:rsidR="001E0F5A" w:rsidRPr="00417174">
        <w:rPr>
          <w:rFonts w:ascii="Times New Roman" w:hAnsi="Times New Roman"/>
          <w:b/>
          <w:bCs/>
          <w:noProof/>
          <w:sz w:val="24"/>
          <w:szCs w:val="24"/>
        </w:rPr>
        <w:t xml:space="preserve">рішення </w:t>
      </w:r>
      <w:r w:rsidR="00417174" w:rsidRPr="00417174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Південнівської </w:t>
      </w:r>
      <w:r w:rsidR="00417174">
        <w:rPr>
          <w:rFonts w:ascii="Times New Roman" w:hAnsi="Times New Roman"/>
          <w:b/>
          <w:bCs/>
          <w:noProof/>
          <w:sz w:val="24"/>
          <w:szCs w:val="24"/>
          <w:lang w:val="uk-UA"/>
        </w:rPr>
        <w:t>м</w:t>
      </w:r>
      <w:r w:rsidR="001E0F5A" w:rsidRPr="00417174">
        <w:rPr>
          <w:rFonts w:ascii="Times New Roman" w:hAnsi="Times New Roman"/>
          <w:b/>
          <w:bCs/>
          <w:noProof/>
          <w:sz w:val="24"/>
          <w:szCs w:val="24"/>
        </w:rPr>
        <w:t>іської ради</w:t>
      </w:r>
      <w:bookmarkStart w:id="0" w:name="n25"/>
      <w:bookmarkEnd w:id="0"/>
    </w:p>
    <w:p w14:paraId="10DA8980" w14:textId="77777777" w:rsidR="001E0F5A" w:rsidRPr="00417174" w:rsidRDefault="001E0F5A" w:rsidP="001E0F5A">
      <w:pPr>
        <w:pStyle w:val="a3"/>
        <w:spacing w:before="0" w:after="0"/>
        <w:rPr>
          <w:rFonts w:ascii="Times New Roman" w:hAnsi="Times New Roman"/>
          <w:bCs/>
          <w:sz w:val="24"/>
          <w:szCs w:val="24"/>
        </w:rPr>
      </w:pPr>
      <w:r w:rsidRPr="00417174">
        <w:rPr>
          <w:rFonts w:ascii="Times New Roman" w:hAnsi="Times New Roman"/>
          <w:bCs/>
          <w:noProof/>
          <w:sz w:val="24"/>
          <w:szCs w:val="24"/>
          <w:lang w:val="ru-RU"/>
        </w:rPr>
        <w:t>«</w:t>
      </w:r>
      <w:r w:rsidRPr="00417174">
        <w:rPr>
          <w:rFonts w:ascii="Times New Roman" w:hAnsi="Times New Roman"/>
          <w:bCs/>
          <w:sz w:val="24"/>
          <w:szCs w:val="24"/>
        </w:rPr>
        <w:t xml:space="preserve">Про встановлення податку на майно (в частині транспортного податку) </w:t>
      </w:r>
    </w:p>
    <w:p w14:paraId="3051C715" w14:textId="77777777" w:rsidR="00417174" w:rsidRDefault="001E0F5A" w:rsidP="001E0F5A">
      <w:pPr>
        <w:pStyle w:val="a3"/>
        <w:spacing w:before="0" w:after="0"/>
        <w:rPr>
          <w:rFonts w:ascii="Times New Roman" w:hAnsi="Times New Roman"/>
          <w:bCs/>
          <w:noProof/>
          <w:sz w:val="24"/>
          <w:szCs w:val="24"/>
        </w:rPr>
      </w:pPr>
      <w:r w:rsidRPr="00417174">
        <w:rPr>
          <w:rFonts w:ascii="Times New Roman" w:hAnsi="Times New Roman"/>
          <w:bCs/>
          <w:noProof/>
          <w:sz w:val="24"/>
          <w:szCs w:val="24"/>
        </w:rPr>
        <w:t xml:space="preserve">на території </w:t>
      </w:r>
      <w:r w:rsidR="00417174">
        <w:rPr>
          <w:rFonts w:ascii="Times New Roman" w:hAnsi="Times New Roman"/>
          <w:bCs/>
          <w:noProof/>
          <w:sz w:val="24"/>
          <w:szCs w:val="24"/>
        </w:rPr>
        <w:t xml:space="preserve">Південнівської </w:t>
      </w:r>
      <w:r w:rsidRPr="00417174">
        <w:rPr>
          <w:rFonts w:ascii="Times New Roman" w:hAnsi="Times New Roman"/>
          <w:bCs/>
          <w:noProof/>
          <w:sz w:val="24"/>
          <w:szCs w:val="24"/>
        </w:rPr>
        <w:t>міської територіальної громади</w:t>
      </w:r>
      <w:r w:rsidR="00417174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2AD99AEA" w14:textId="73C038D9" w:rsidR="001E0F5A" w:rsidRPr="00417174" w:rsidRDefault="00417174" w:rsidP="001E0F5A">
      <w:pPr>
        <w:pStyle w:val="a3"/>
        <w:spacing w:before="0" w:after="0"/>
        <w:rPr>
          <w:rStyle w:val="rvts15"/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Одеського району Одеської області</w:t>
      </w:r>
      <w:r w:rsidR="001E0F5A" w:rsidRPr="00417174">
        <w:rPr>
          <w:rStyle w:val="rvts15"/>
          <w:bCs/>
        </w:rPr>
        <w:t>»</w:t>
      </w:r>
    </w:p>
    <w:p w14:paraId="0F827F5E" w14:textId="77777777" w:rsidR="00417174" w:rsidRDefault="00417174" w:rsidP="00417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B78F05" w14:textId="51E55B4A" w:rsidR="00417174" w:rsidRPr="00417174" w:rsidRDefault="00417174" w:rsidP="00417174">
      <w:pPr>
        <w:pStyle w:val="a3"/>
        <w:spacing w:before="0" w:after="0"/>
        <w:ind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417174">
        <w:rPr>
          <w:rFonts w:ascii="Times New Roman" w:hAnsi="Times New Roman"/>
          <w:b w:val="0"/>
          <w:bCs/>
          <w:sz w:val="24"/>
          <w:szCs w:val="24"/>
        </w:rPr>
        <w:t>Проєкт</w:t>
      </w:r>
      <w:proofErr w:type="spellEnd"/>
      <w:r w:rsidRPr="00417174">
        <w:rPr>
          <w:rFonts w:ascii="Times New Roman" w:hAnsi="Times New Roman"/>
          <w:b w:val="0"/>
          <w:bCs/>
          <w:sz w:val="24"/>
          <w:szCs w:val="24"/>
        </w:rPr>
        <w:t xml:space="preserve"> рішення </w:t>
      </w:r>
      <w:r w:rsidRPr="00417174">
        <w:rPr>
          <w:rFonts w:ascii="Times New Roman" w:hAnsi="Times New Roman"/>
          <w:b w:val="0"/>
          <w:bCs/>
          <w:noProof/>
          <w:sz w:val="24"/>
          <w:szCs w:val="24"/>
        </w:rPr>
        <w:t xml:space="preserve">Південнівської міської ради «Про встановлення </w:t>
      </w:r>
      <w:r w:rsidRPr="00417174">
        <w:rPr>
          <w:rFonts w:ascii="Times New Roman" w:hAnsi="Times New Roman"/>
          <w:b w:val="0"/>
          <w:bCs/>
          <w:sz w:val="24"/>
          <w:szCs w:val="24"/>
        </w:rPr>
        <w:t xml:space="preserve">податку на майно (в частині транспортного податку) </w:t>
      </w:r>
      <w:r w:rsidRPr="00417174">
        <w:rPr>
          <w:rFonts w:ascii="Times New Roman" w:hAnsi="Times New Roman"/>
          <w:b w:val="0"/>
          <w:bCs/>
          <w:noProof/>
          <w:sz w:val="24"/>
          <w:szCs w:val="24"/>
        </w:rPr>
        <w:t xml:space="preserve">на території Південнівської міської територіальної громади Одеського району Одеської області» підготовлений  відповідно до Закону Украни  </w:t>
      </w:r>
      <w:r w:rsidRPr="00417174">
        <w:rPr>
          <w:rFonts w:ascii="Times New Roman" w:hAnsi="Times New Roman"/>
          <w:b w:val="0"/>
          <w:bCs/>
          <w:sz w:val="24"/>
          <w:szCs w:val="24"/>
        </w:rPr>
        <w:t xml:space="preserve">«Про місцеве самоврядування в Україні», статей </w:t>
      </w:r>
      <w:r w:rsidRPr="00417174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10, 12, </w:t>
      </w:r>
      <w:r w:rsidRPr="00417174"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>267</w:t>
      </w:r>
      <w:r w:rsidRPr="00417174">
        <w:rPr>
          <w:rFonts w:ascii="Times New Roman" w:hAnsi="Times New Roman"/>
          <w:b w:val="0"/>
          <w:bCs/>
          <w:color w:val="333333"/>
          <w:sz w:val="24"/>
          <w:szCs w:val="24"/>
          <w:shd w:val="clear" w:color="auto" w:fill="FFFFFF"/>
        </w:rPr>
        <w:t xml:space="preserve"> </w:t>
      </w:r>
      <w:r w:rsidRPr="00417174">
        <w:rPr>
          <w:rFonts w:ascii="Times New Roman" w:hAnsi="Times New Roman"/>
          <w:b w:val="0"/>
          <w:bCs/>
          <w:sz w:val="24"/>
          <w:szCs w:val="24"/>
        </w:rPr>
        <w:t>Податкового кодексу України.</w:t>
      </w:r>
    </w:p>
    <w:p w14:paraId="295D74DE" w14:textId="015930F5" w:rsidR="001E0F5A" w:rsidRPr="00417174" w:rsidRDefault="001E0F5A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E5F7FE2" w14:textId="77777777" w:rsidR="00417174" w:rsidRPr="00976477" w:rsidRDefault="00417174" w:rsidP="00D04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6477">
        <w:rPr>
          <w:rFonts w:ascii="Times New Roman" w:hAnsi="Times New Roman" w:cs="Times New Roman"/>
          <w:sz w:val="24"/>
          <w:szCs w:val="24"/>
          <w:lang w:val="uk-UA"/>
        </w:rPr>
        <w:t xml:space="preserve">Згідно з </w:t>
      </w:r>
      <w:proofErr w:type="spellStart"/>
      <w:r w:rsidRPr="00976477">
        <w:rPr>
          <w:rFonts w:ascii="Times New Roman" w:hAnsi="Times New Roman" w:cs="Times New Roman"/>
          <w:sz w:val="24"/>
          <w:szCs w:val="24"/>
          <w:lang w:val="uk-UA"/>
        </w:rPr>
        <w:t>проєктом</w:t>
      </w:r>
      <w:proofErr w:type="spellEnd"/>
      <w:r w:rsidRPr="00976477">
        <w:rPr>
          <w:rFonts w:ascii="Times New Roman" w:hAnsi="Times New Roman" w:cs="Times New Roman"/>
          <w:sz w:val="24"/>
          <w:szCs w:val="24"/>
          <w:lang w:val="uk-UA"/>
        </w:rPr>
        <w:t xml:space="preserve"> рішення:</w:t>
      </w:r>
    </w:p>
    <w:p w14:paraId="6237FF6E" w14:textId="0C911185" w:rsidR="00417174" w:rsidRDefault="00417174" w:rsidP="00D0469A">
      <w:pPr>
        <w:pStyle w:val="a4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976477">
        <w:rPr>
          <w:lang w:val="uk-UA"/>
        </w:rPr>
        <w:t xml:space="preserve">змінюється назва територіальної громади відповідно до розпорядження Кабінету Міністрів України від 26.11.2025р. №1319-р «Про внесення змін у додаток до розпорядження Кабінету Міністрів України від 12.06.2020 р. №720 «Про визначення адміністративних центрів та затвердження територій територіальних громад Одеської області» на </w:t>
      </w:r>
      <w:bookmarkStart w:id="1" w:name="_Hlk208996156"/>
      <w:proofErr w:type="spellStart"/>
      <w:r w:rsidRPr="00976477">
        <w:rPr>
          <w:lang w:val="uk-UA"/>
        </w:rPr>
        <w:t>Південнівську</w:t>
      </w:r>
      <w:proofErr w:type="spellEnd"/>
      <w:r w:rsidRPr="00976477">
        <w:rPr>
          <w:lang w:val="uk-UA"/>
        </w:rPr>
        <w:t xml:space="preserve"> </w:t>
      </w:r>
      <w:bookmarkEnd w:id="1"/>
      <w:r w:rsidRPr="00976477">
        <w:rPr>
          <w:lang w:val="uk-UA"/>
        </w:rPr>
        <w:t xml:space="preserve">міську територіальну громаду </w:t>
      </w:r>
      <w:bookmarkStart w:id="2" w:name="_Hlk208996084"/>
      <w:r w:rsidRPr="00976477">
        <w:rPr>
          <w:lang w:val="uk-UA"/>
        </w:rPr>
        <w:t>Одеського району Одеської</w:t>
      </w:r>
      <w:bookmarkEnd w:id="2"/>
      <w:r w:rsidRPr="00976477">
        <w:rPr>
          <w:lang w:val="uk-UA"/>
        </w:rPr>
        <w:t xml:space="preserve"> області.</w:t>
      </w:r>
      <w:bookmarkStart w:id="3" w:name="_Hlk69117028"/>
    </w:p>
    <w:p w14:paraId="7F2E6DF9" w14:textId="77777777" w:rsidR="00D0469A" w:rsidRPr="00D0469A" w:rsidRDefault="00D0469A" w:rsidP="00D0469A">
      <w:pPr>
        <w:pStyle w:val="a4"/>
        <w:ind w:left="567"/>
        <w:jc w:val="both"/>
        <w:rPr>
          <w:lang w:val="uk-UA"/>
        </w:rPr>
      </w:pPr>
    </w:p>
    <w:p w14:paraId="41AB1517" w14:textId="03C3D0E3" w:rsidR="00D0469A" w:rsidRPr="00D0469A" w:rsidRDefault="00417174" w:rsidP="00D0469A">
      <w:pPr>
        <w:pStyle w:val="a4"/>
        <w:numPr>
          <w:ilvl w:val="0"/>
          <w:numId w:val="1"/>
        </w:numPr>
        <w:ind w:left="0" w:firstLine="426"/>
        <w:jc w:val="both"/>
        <w:rPr>
          <w:shd w:val="clear" w:color="auto" w:fill="FFFFFF"/>
          <w:lang w:val="uk-UA"/>
        </w:rPr>
      </w:pPr>
      <w:r>
        <w:rPr>
          <w:lang w:val="uk-UA"/>
        </w:rPr>
        <w:t>в</w:t>
      </w:r>
      <w:r w:rsidRPr="00417174">
        <w:rPr>
          <w:lang w:val="uk-UA"/>
        </w:rPr>
        <w:t>станов</w:t>
      </w:r>
      <w:r>
        <w:rPr>
          <w:lang w:val="uk-UA"/>
        </w:rPr>
        <w:t>люється</w:t>
      </w:r>
      <w:r w:rsidRPr="00417174">
        <w:rPr>
          <w:lang w:val="uk-UA"/>
        </w:rPr>
        <w:t xml:space="preserve"> </w:t>
      </w:r>
      <w:bookmarkStart w:id="4" w:name="_Hlk67327124"/>
      <w:r w:rsidRPr="00417174">
        <w:rPr>
          <w:lang w:val="uk-UA"/>
        </w:rPr>
        <w:t xml:space="preserve">податок на майно (в частині </w:t>
      </w:r>
      <w:r w:rsidRPr="00417174">
        <w:rPr>
          <w:bCs/>
          <w:lang w:val="uk-UA"/>
        </w:rPr>
        <w:t xml:space="preserve">транспортного податку) </w:t>
      </w:r>
      <w:r w:rsidRPr="00417174">
        <w:rPr>
          <w:lang w:val="uk-UA"/>
        </w:rPr>
        <w:t xml:space="preserve">на території </w:t>
      </w:r>
      <w:r w:rsidRPr="00170EF4">
        <w:rPr>
          <w:noProof/>
          <w:u w:val="single"/>
          <w:lang w:val="uk-UA"/>
        </w:rPr>
        <w:t>Південнівської міської територіальної громади</w:t>
      </w:r>
      <w:r w:rsidRPr="00417174">
        <w:rPr>
          <w:lang w:val="uk-UA"/>
        </w:rPr>
        <w:t xml:space="preserve"> Одеського району Одеської області </w:t>
      </w:r>
      <w:bookmarkEnd w:id="4"/>
      <w:r w:rsidRPr="00417174">
        <w:rPr>
          <w:bCs/>
          <w:lang w:val="uk-UA"/>
        </w:rPr>
        <w:t>та затверд</w:t>
      </w:r>
      <w:r>
        <w:rPr>
          <w:bCs/>
          <w:lang w:val="uk-UA"/>
        </w:rPr>
        <w:t xml:space="preserve">жується </w:t>
      </w:r>
      <w:r w:rsidRPr="00417174">
        <w:rPr>
          <w:bCs/>
          <w:lang w:val="uk-UA"/>
        </w:rPr>
        <w:t>Положення</w:t>
      </w:r>
      <w:r>
        <w:rPr>
          <w:bCs/>
          <w:lang w:val="uk-UA"/>
        </w:rPr>
        <w:t>.</w:t>
      </w:r>
    </w:p>
    <w:p w14:paraId="3209EEE6" w14:textId="77777777" w:rsidR="00D0469A" w:rsidRDefault="00D0469A" w:rsidP="00D0469A">
      <w:pPr>
        <w:pStyle w:val="a4"/>
        <w:ind w:left="567"/>
        <w:jc w:val="both"/>
        <w:rPr>
          <w:shd w:val="clear" w:color="auto" w:fill="FFFFFF"/>
          <w:lang w:val="uk-UA"/>
        </w:rPr>
      </w:pPr>
    </w:p>
    <w:p w14:paraId="30CD53CD" w14:textId="2AC065B1" w:rsidR="00417174" w:rsidRDefault="001E0F5A" w:rsidP="00D0469A">
      <w:pPr>
        <w:pStyle w:val="a4"/>
        <w:numPr>
          <w:ilvl w:val="0"/>
          <w:numId w:val="1"/>
        </w:numPr>
        <w:ind w:left="0" w:firstLine="567"/>
        <w:jc w:val="both"/>
        <w:rPr>
          <w:shd w:val="clear" w:color="auto" w:fill="FFFFFF"/>
          <w:lang w:val="uk-UA"/>
        </w:rPr>
      </w:pPr>
      <w:r w:rsidRPr="00D0469A">
        <w:rPr>
          <w:shd w:val="clear" w:color="auto" w:fill="FFFFFF"/>
          <w:lang w:val="uk-UA"/>
        </w:rPr>
        <w:t xml:space="preserve">ставка податку </w:t>
      </w:r>
      <w:r w:rsidR="00417174" w:rsidRPr="00D0469A">
        <w:rPr>
          <w:shd w:val="clear" w:color="auto" w:fill="FFFFFF"/>
          <w:lang w:val="uk-UA"/>
        </w:rPr>
        <w:t xml:space="preserve">визначена статтею 267.4 Податкового Кодексу України та встановлюється </w:t>
      </w:r>
      <w:r w:rsidRPr="00D0469A">
        <w:rPr>
          <w:shd w:val="clear" w:color="auto" w:fill="FFFFFF"/>
          <w:lang w:val="uk-UA"/>
        </w:rPr>
        <w:t xml:space="preserve">з розрахунку на календарний рік у розмірі 25 000 гривень за кожен легковий автомобіль, </w:t>
      </w:r>
      <w:r w:rsidR="00417174" w:rsidRPr="00D0469A">
        <w:rPr>
          <w:shd w:val="clear" w:color="auto" w:fill="FFFFFF"/>
          <w:lang w:val="uk-UA"/>
        </w:rPr>
        <w:t xml:space="preserve">з року випуску яких минуло не більше п’яти років (включно) та </w:t>
      </w:r>
      <w:proofErr w:type="spellStart"/>
      <w:r w:rsidR="00417174" w:rsidRPr="00D0469A">
        <w:rPr>
          <w:shd w:val="clear" w:color="auto" w:fill="FFFFFF"/>
          <w:lang w:val="uk-UA"/>
        </w:rPr>
        <w:t>середньоринкова</w:t>
      </w:r>
      <w:proofErr w:type="spellEnd"/>
      <w:r w:rsidR="00417174" w:rsidRPr="00D0469A">
        <w:rPr>
          <w:shd w:val="clear" w:color="auto" w:fill="FFFFFF"/>
          <w:lang w:val="uk-UA"/>
        </w:rPr>
        <w:t xml:space="preserve"> вартість яких становить понад 375 розмірів мінімальної заробітної плати, встановленої законом на 1 січня податкового (звітного) року</w:t>
      </w:r>
      <w:bookmarkEnd w:id="3"/>
      <w:r w:rsidR="00D0469A" w:rsidRPr="00D0469A">
        <w:rPr>
          <w:shd w:val="clear" w:color="auto" w:fill="FFFFFF"/>
          <w:lang w:val="uk-UA"/>
        </w:rPr>
        <w:t>.</w:t>
      </w:r>
    </w:p>
    <w:p w14:paraId="3A668F2F" w14:textId="77777777" w:rsidR="005C7043" w:rsidRPr="005C7043" w:rsidRDefault="005C7043" w:rsidP="005C7043">
      <w:pPr>
        <w:pStyle w:val="a4"/>
        <w:rPr>
          <w:shd w:val="clear" w:color="auto" w:fill="FFFFFF"/>
          <w:lang w:val="uk-UA"/>
        </w:rPr>
      </w:pPr>
    </w:p>
    <w:p w14:paraId="1F2364DB" w14:textId="7F7A89B5" w:rsidR="005C7043" w:rsidRPr="005C7043" w:rsidRDefault="005C7043" w:rsidP="005C70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C70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</w:t>
      </w:r>
      <w:r w:rsidRPr="005C704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тексті </w:t>
      </w:r>
      <w:r w:rsidRPr="005C704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5C704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ішення змінюється: </w:t>
      </w:r>
    </w:p>
    <w:p w14:paraId="308C8E1C" w14:textId="33544F01" w:rsidR="00D0469A" w:rsidRDefault="005C7043" w:rsidP="005C70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5C704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слова «Управлінню економіки Южненської міської ради оприлюднити дане рішення в засобах масової інформації та на офіційному сайті Южненської міської ради» замінено словами «</w:t>
      </w:r>
      <w:r w:rsidRPr="005C70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Оприлюднити дане рішення шляхом розміщення на офіційному сайті міської ради, </w:t>
      </w:r>
      <w:r w:rsidRPr="005C704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відповідно до вимог чинного законодавства України</w:t>
      </w:r>
      <w:r w:rsidRPr="005C70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14:paraId="28A968DE" w14:textId="77777777" w:rsidR="005C7043" w:rsidRPr="005C7043" w:rsidRDefault="005C7043" w:rsidP="005C70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F4DBCF0" w14:textId="421EBEDA" w:rsidR="00417174" w:rsidRPr="00783C20" w:rsidRDefault="00FA09C5" w:rsidP="00D0469A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</w:t>
      </w:r>
      <w:r w:rsidR="00417174">
        <w:rPr>
          <w:color w:val="000000"/>
          <w:lang w:val="uk-UA"/>
        </w:rPr>
        <w:t>ункт 6.2</w:t>
      </w:r>
      <w:r>
        <w:rPr>
          <w:color w:val="000000"/>
          <w:lang w:val="uk-UA"/>
        </w:rPr>
        <w:t>. пункту 6.</w:t>
      </w:r>
      <w:r w:rsidR="00417174">
        <w:rPr>
          <w:color w:val="000000"/>
          <w:lang w:val="uk-UA"/>
        </w:rPr>
        <w:t>Положення</w:t>
      </w:r>
      <w:r>
        <w:rPr>
          <w:color w:val="000000"/>
          <w:lang w:val="uk-UA"/>
        </w:rPr>
        <w:t>,</w:t>
      </w:r>
      <w:r w:rsidR="00417174">
        <w:rPr>
          <w:color w:val="000000"/>
          <w:lang w:val="uk-UA"/>
        </w:rPr>
        <w:t xml:space="preserve"> </w:t>
      </w:r>
      <w:r w:rsidRPr="00FA09C5">
        <w:rPr>
          <w:color w:val="000000" w:themeColor="text1"/>
          <w:lang w:val="uk-UA"/>
        </w:rPr>
        <w:t>згідно із Законом</w:t>
      </w:r>
      <w:r w:rsidRPr="00FA09C5">
        <w:rPr>
          <w:color w:val="000000" w:themeColor="text1"/>
        </w:rPr>
        <w:t> </w:t>
      </w:r>
      <w:r>
        <w:fldChar w:fldCharType="begin"/>
      </w:r>
      <w:r>
        <w:instrText>HYPERLINK</w:instrText>
      </w:r>
      <w:r w:rsidRPr="00170EF4">
        <w:rPr>
          <w:lang w:val="uk-UA"/>
        </w:rPr>
        <w:instrText xml:space="preserve"> "</w:instrText>
      </w:r>
      <w:r>
        <w:instrText>https</w:instrText>
      </w:r>
      <w:r w:rsidRPr="00170EF4">
        <w:rPr>
          <w:lang w:val="uk-UA"/>
        </w:rPr>
        <w:instrText>://</w:instrText>
      </w:r>
      <w:r>
        <w:instrText>zakon</w:instrText>
      </w:r>
      <w:r w:rsidRPr="00170EF4">
        <w:rPr>
          <w:lang w:val="uk-UA"/>
        </w:rPr>
        <w:instrText>.</w:instrText>
      </w:r>
      <w:r>
        <w:instrText>rada</w:instrText>
      </w:r>
      <w:r w:rsidRPr="00170EF4">
        <w:rPr>
          <w:lang w:val="uk-UA"/>
        </w:rPr>
        <w:instrText>.</w:instrText>
      </w:r>
      <w:r>
        <w:instrText>gov</w:instrText>
      </w:r>
      <w:r w:rsidRPr="00170EF4">
        <w:rPr>
          <w:lang w:val="uk-UA"/>
        </w:rPr>
        <w:instrText>.</w:instrText>
      </w:r>
      <w:r>
        <w:instrText>ua</w:instrText>
      </w:r>
      <w:r w:rsidRPr="00170EF4">
        <w:rPr>
          <w:lang w:val="uk-UA"/>
        </w:rPr>
        <w:instrText>/</w:instrText>
      </w:r>
      <w:r>
        <w:instrText>laws</w:instrText>
      </w:r>
      <w:r w:rsidRPr="00170EF4">
        <w:rPr>
          <w:lang w:val="uk-UA"/>
        </w:rPr>
        <w:instrText>/</w:instrText>
      </w:r>
      <w:r>
        <w:instrText>show</w:instrText>
      </w:r>
      <w:r w:rsidRPr="00170EF4">
        <w:rPr>
          <w:lang w:val="uk-UA"/>
        </w:rPr>
        <w:instrText>/1914-20" \</w:instrText>
      </w:r>
      <w:r>
        <w:instrText>l</w:instrText>
      </w:r>
      <w:r w:rsidRPr="00170EF4">
        <w:rPr>
          <w:lang w:val="uk-UA"/>
        </w:rPr>
        <w:instrText xml:space="preserve"> "</w:instrText>
      </w:r>
      <w:r>
        <w:instrText>n</w:instrText>
      </w:r>
      <w:r w:rsidRPr="00170EF4">
        <w:rPr>
          <w:lang w:val="uk-UA"/>
        </w:rPr>
        <w:instrText>569" \</w:instrText>
      </w:r>
      <w:r>
        <w:instrText>t</w:instrText>
      </w:r>
      <w:r w:rsidRPr="00170EF4">
        <w:rPr>
          <w:lang w:val="uk-UA"/>
        </w:rPr>
        <w:instrText xml:space="preserve"> "_</w:instrText>
      </w:r>
      <w:r>
        <w:instrText>blank</w:instrText>
      </w:r>
      <w:r w:rsidRPr="00170EF4">
        <w:rPr>
          <w:lang w:val="uk-UA"/>
        </w:rPr>
        <w:instrText>"</w:instrText>
      </w:r>
      <w:r>
        <w:fldChar w:fldCharType="separate"/>
      </w:r>
      <w:r w:rsidRPr="00FA09C5">
        <w:rPr>
          <w:rStyle w:val="a5"/>
          <w:color w:val="000000" w:themeColor="text1"/>
          <w:u w:val="none"/>
          <w:lang w:val="uk-UA"/>
        </w:rPr>
        <w:t>№1914-</w:t>
      </w:r>
      <w:r w:rsidRPr="00FA09C5">
        <w:rPr>
          <w:rStyle w:val="a5"/>
          <w:color w:val="000000" w:themeColor="text1"/>
          <w:u w:val="none"/>
        </w:rPr>
        <w:t>IX</w:t>
      </w:r>
      <w:r w:rsidRPr="00FA09C5">
        <w:rPr>
          <w:rStyle w:val="a5"/>
          <w:color w:val="000000" w:themeColor="text1"/>
          <w:u w:val="none"/>
          <w:lang w:val="uk-UA"/>
        </w:rPr>
        <w:t xml:space="preserve"> від 30.11.2021</w:t>
      </w:r>
      <w:r>
        <w:fldChar w:fldCharType="end"/>
      </w:r>
      <w:r>
        <w:rPr>
          <w:color w:val="000000" w:themeColor="text1"/>
          <w:lang w:val="uk-UA"/>
        </w:rPr>
        <w:t xml:space="preserve"> року </w:t>
      </w:r>
      <w:r w:rsidRPr="00FA09C5">
        <w:rPr>
          <w:color w:val="000000" w:themeColor="text1"/>
          <w:lang w:val="uk-UA"/>
        </w:rPr>
        <w:t xml:space="preserve">«Про внесення змін до Податкового кодексу України та інших законодавчих актів України щодо забезпечення збалансованості бюджетних надходжень», </w:t>
      </w:r>
      <w:r w:rsidR="00417174" w:rsidRPr="00FA09C5">
        <w:rPr>
          <w:color w:val="000000"/>
          <w:lang w:val="uk-UA"/>
        </w:rPr>
        <w:t>доповнен</w:t>
      </w:r>
      <w:r w:rsidRPr="00FA09C5">
        <w:rPr>
          <w:color w:val="000000"/>
          <w:lang w:val="uk-UA"/>
        </w:rPr>
        <w:t xml:space="preserve">о новим </w:t>
      </w:r>
      <w:r w:rsidR="00417174" w:rsidRPr="00FA09C5">
        <w:rPr>
          <w:color w:val="000000"/>
          <w:lang w:val="uk-UA"/>
        </w:rPr>
        <w:t xml:space="preserve"> абзац</w:t>
      </w:r>
      <w:r>
        <w:rPr>
          <w:color w:val="000000"/>
          <w:lang w:val="uk-UA"/>
        </w:rPr>
        <w:t>о</w:t>
      </w:r>
      <w:r w:rsidR="00417174" w:rsidRPr="00FA09C5">
        <w:rPr>
          <w:color w:val="000000"/>
          <w:lang w:val="uk-UA"/>
        </w:rPr>
        <w:t>м: «Податкове/податкові повідомлення-рішення про сплату суми/сум податку</w:t>
      </w:r>
      <w:r w:rsidR="00417174" w:rsidRPr="00783C20">
        <w:rPr>
          <w:color w:val="000000"/>
          <w:lang w:val="uk-UA"/>
        </w:rPr>
        <w:t xml:space="preserve"> та відповідні платіжні реквізити, визначені в абзаці першому цього підпункту, що надсилаються платнику податку, повинні містити щодо кожного з об’єктів, зокрема, але не виключно, інформацію про транспортний засіб: марка, модель, об’єм циліндрів двигуна (куб. см), рік випуску та розмір ставки податку</w:t>
      </w:r>
      <w:r w:rsidR="00417174">
        <w:rPr>
          <w:color w:val="000000"/>
          <w:lang w:val="uk-UA"/>
        </w:rPr>
        <w:t>».</w:t>
      </w:r>
    </w:p>
    <w:p w14:paraId="797B03CD" w14:textId="77777777" w:rsidR="00417174" w:rsidRDefault="00417174">
      <w:pP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03444E90" w14:textId="578414AB" w:rsidR="001E0F5A" w:rsidRDefault="001E0F5A" w:rsidP="001E0F5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6E44EC32" w14:textId="530EA581" w:rsidR="001E0F5A" w:rsidRDefault="00960883" w:rsidP="001E0F5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</w:t>
      </w:r>
      <w:r w:rsidR="001E0F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ачальник управління економіки</w:t>
      </w:r>
    </w:p>
    <w:p w14:paraId="1A3D3B72" w14:textId="428ED959" w:rsidR="001E0F5A" w:rsidRDefault="00FA09C5" w:rsidP="001E0F5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Південнівської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міської ради                                                                      Наталя ГНЄУШЕВА</w:t>
      </w:r>
    </w:p>
    <w:p w14:paraId="7353FA57" w14:textId="1354C570" w:rsidR="00FA09C5" w:rsidRDefault="00FA09C5" w:rsidP="001E0F5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15899AE7" w14:textId="77777777" w:rsidR="00FA09C5" w:rsidRDefault="00FA09C5" w:rsidP="001E0F5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5F7ED3BA" w14:textId="77777777" w:rsidR="00FA09C5" w:rsidRDefault="00FA09C5" w:rsidP="001E0F5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0EDDA0A1" w14:textId="5AD1B3B4" w:rsidR="00FA09C5" w:rsidRPr="001E0F5A" w:rsidRDefault="00FA09C5" w:rsidP="001E0F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Виконавець: Ольга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Струбицька</w:t>
      </w:r>
      <w:proofErr w:type="spellEnd"/>
    </w:p>
    <w:sectPr w:rsidR="00FA09C5" w:rsidRPr="001E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135B"/>
    <w:multiLevelType w:val="hybridMultilevel"/>
    <w:tmpl w:val="EE502E82"/>
    <w:lvl w:ilvl="0" w:tplc="33DABDDA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707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BB"/>
    <w:rsid w:val="00001926"/>
    <w:rsid w:val="000E4CBB"/>
    <w:rsid w:val="00170EF4"/>
    <w:rsid w:val="001E0F5A"/>
    <w:rsid w:val="00417174"/>
    <w:rsid w:val="004A6DF3"/>
    <w:rsid w:val="005C7043"/>
    <w:rsid w:val="00821917"/>
    <w:rsid w:val="009109CB"/>
    <w:rsid w:val="00960883"/>
    <w:rsid w:val="009A19FF"/>
    <w:rsid w:val="00A00D3D"/>
    <w:rsid w:val="00A44703"/>
    <w:rsid w:val="00AF2818"/>
    <w:rsid w:val="00B536C7"/>
    <w:rsid w:val="00D0469A"/>
    <w:rsid w:val="00E46962"/>
    <w:rsid w:val="00FA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5787"/>
  <w15:chartTrackingRefBased/>
  <w15:docId w15:val="{257F913D-7EC8-4294-BDA2-F4341245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1E0F5A"/>
  </w:style>
  <w:style w:type="paragraph" w:customStyle="1" w:styleId="a3">
    <w:name w:val="Назва документа"/>
    <w:basedOn w:val="a"/>
    <w:next w:val="a"/>
    <w:rsid w:val="001E0F5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41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71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09C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A0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8BBBA-5668-4C73-8D9B-B59C2A61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2026-05-01T07:08:00Z</cp:lastPrinted>
  <dcterms:created xsi:type="dcterms:W3CDTF">2021-05-11T12:58:00Z</dcterms:created>
  <dcterms:modified xsi:type="dcterms:W3CDTF">2026-05-01T07:09:00Z</dcterms:modified>
</cp:coreProperties>
</file>