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4F05B" w14:textId="77777777" w:rsidR="008069AA" w:rsidRDefault="00000000">
      <w:pPr>
        <w:pStyle w:val="Standard"/>
        <w:ind w:firstLineChars="85" w:firstLine="23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ОБҐРУНТУВАННЯ </w:t>
      </w:r>
    </w:p>
    <w:p w14:paraId="0045A46F" w14:textId="77777777" w:rsidR="008069AA" w:rsidRDefault="008069AA">
      <w:pPr>
        <w:pStyle w:val="Standard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AC1F3D8" w14:textId="77777777" w:rsidR="008069AA" w:rsidRDefault="00000000">
      <w:pPr>
        <w:pStyle w:val="Standard"/>
        <w:jc w:val="center"/>
        <w:rPr>
          <w:rFonts w:ascii="Times New Roman" w:hAnsi="Times New Roman" w:cs="Times New Roman"/>
          <w:b/>
          <w:bCs/>
          <w:lang w:val="uk-UA"/>
        </w:rPr>
      </w:pPr>
      <w:r>
        <w:rPr>
          <w:rFonts w:ascii="Times New Roman" w:hAnsi="Times New Roman" w:cs="Times New Roman"/>
          <w:b/>
          <w:bCs/>
          <w:lang w:val="uk-UA"/>
        </w:rPr>
        <w:t xml:space="preserve">до проекту рішення </w:t>
      </w:r>
    </w:p>
    <w:p w14:paraId="4DB45DD1" w14:textId="77777777" w:rsidR="008069AA" w:rsidRDefault="00000000">
      <w:pPr>
        <w:pStyle w:val="a4"/>
        <w:ind w:firstLine="0"/>
        <w:jc w:val="center"/>
        <w:rPr>
          <w:b/>
          <w:bCs/>
          <w:lang w:eastAsia="zh-CN" w:bidi="hi-IN"/>
        </w:rPr>
      </w:pPr>
      <w:r>
        <w:rPr>
          <w:b/>
          <w:bCs/>
          <w:lang w:eastAsia="zh-CN" w:bidi="hi-IN"/>
        </w:rPr>
        <w:t>Про укладання договору оренди землі на новий термін</w:t>
      </w:r>
    </w:p>
    <w:p w14:paraId="1B7FF38F" w14:textId="77777777" w:rsidR="008069AA" w:rsidRDefault="00000000">
      <w:pPr>
        <w:ind w:firstLine="426"/>
        <w:jc w:val="center"/>
        <w:rPr>
          <w:b/>
          <w:bCs/>
          <w:lang w:val="uk-UA"/>
        </w:rPr>
      </w:pPr>
      <w:r>
        <w:rPr>
          <w:b/>
          <w:bCs/>
          <w:lang w:val="uk-UA"/>
        </w:rPr>
        <w:t>кадастровий номер 5111700000:02:006:0240 від 07.07.2021 року</w:t>
      </w:r>
    </w:p>
    <w:p w14:paraId="16AF7AEF" w14:textId="77777777" w:rsidR="008069AA" w:rsidRDefault="00000000">
      <w:pPr>
        <w:ind w:firstLine="426"/>
        <w:jc w:val="center"/>
        <w:rPr>
          <w:b/>
          <w:bCs/>
          <w:lang w:val="uk-UA"/>
        </w:rPr>
      </w:pPr>
      <w:r>
        <w:rPr>
          <w:b/>
          <w:bCs/>
          <w:lang w:val="uk-UA"/>
        </w:rPr>
        <w:t xml:space="preserve"> з ПРИВАТНИМ ПІДПРИЄМСТВОМ “РЕСУРС ЮГСТРОЙ”</w:t>
      </w:r>
    </w:p>
    <w:p w14:paraId="650BEF53" w14:textId="77777777" w:rsidR="008069AA" w:rsidRDefault="008069AA">
      <w:pPr>
        <w:jc w:val="both"/>
        <w:rPr>
          <w:rFonts w:eastAsia="SimSun;宋体"/>
          <w:b/>
          <w:bCs/>
          <w:color w:val="000000"/>
          <w:kern w:val="2"/>
          <w:shd w:val="clear" w:color="auto" w:fill="FFFFFF"/>
          <w:lang w:val="uk-UA" w:eastAsia="zh-CN" w:bidi="hi-IN"/>
        </w:rPr>
      </w:pPr>
    </w:p>
    <w:p w14:paraId="15E92E74" w14:textId="77777777" w:rsidR="008069AA" w:rsidRDefault="00000000">
      <w:pPr>
        <w:jc w:val="both"/>
        <w:rPr>
          <w:color w:val="000000"/>
          <w:shd w:val="clear" w:color="auto" w:fill="FFFFFF"/>
          <w:lang w:val="uk-UA"/>
        </w:rPr>
      </w:pPr>
      <w:r>
        <w:rPr>
          <w:color w:val="000000"/>
          <w:shd w:val="clear" w:color="auto" w:fill="FFFFFF"/>
          <w:lang w:val="uk-UA"/>
        </w:rPr>
        <w:t xml:space="preserve">       </w:t>
      </w:r>
      <w:r>
        <w:rPr>
          <w:lang w:val="uk-UA"/>
        </w:rPr>
        <w:t xml:space="preserve">Розглянувши повідомлення директора ПРИВАТНОГО ПІДПРИЄМСТВА “РЕСУРС ЮГСТРОЙ” Олега КЛІШИНА від 18.05.2026 року № 18/05-6, (№ 534/06-18 від 19.05.2026 року)  керуючись ст.ст. 12, 93, Земельного кодексу України, ст. 16 Закону України “Про Державний земельний кадастр”, </w:t>
      </w:r>
      <w:r>
        <w:t xml:space="preserve">п. 34 ч. 1 ст. 26  Закону України “Про місцеве самоврядування  в  Україні”, </w:t>
      </w:r>
      <w:r>
        <w:rPr>
          <w:color w:val="000000"/>
          <w:shd w:val="clear" w:color="auto" w:fill="FFFFFF"/>
          <w:lang w:val="uk-UA"/>
        </w:rPr>
        <w:t>вважаю за можливе :</w:t>
      </w:r>
    </w:p>
    <w:p w14:paraId="2DA7CFD0" w14:textId="77777777" w:rsidR="008069AA" w:rsidRDefault="00000000">
      <w:pPr>
        <w:ind w:firstLineChars="100" w:firstLine="240"/>
        <w:jc w:val="both"/>
        <w:rPr>
          <w:lang w:val="uk-UA"/>
        </w:rPr>
      </w:pPr>
      <w:r>
        <w:rPr>
          <w:lang w:val="uk-UA" w:eastAsia="zh-CN" w:bidi="hi-IN"/>
        </w:rPr>
        <w:t xml:space="preserve">Укласти договір оренди землі на новий термін </w:t>
      </w:r>
      <w:r>
        <w:rPr>
          <w:lang w:val="uk-UA"/>
        </w:rPr>
        <w:t xml:space="preserve">з  ПРИВАТНИМ ПІДПРИЄМСТВОМ “РЕСУРС ЮГСТРОЙ” </w:t>
      </w:r>
      <w:r>
        <w:rPr>
          <w:lang w:val="uk-UA" w:eastAsia="zh-CN" w:bidi="hi-IN"/>
        </w:rPr>
        <w:t>(код ЄДРПОУ: 35056552)</w:t>
      </w:r>
      <w:r>
        <w:rPr>
          <w:lang w:val="uk-UA"/>
        </w:rPr>
        <w:t xml:space="preserve">, кадастровий номер 5111700000:02:006:0240 від 07.07.2021 року, площею 0,1074 га, </w:t>
      </w:r>
      <w:r>
        <w:rPr>
          <w:rFonts w:eastAsia="Segoe UI Emoji"/>
          <w:shd w:val="clear" w:color="auto" w:fill="FFFFFF"/>
        </w:rPr>
        <w:t>для розміщення рекреаційного комплексу, що складається з пансіонату, апартаментів сімейного типу, об'єктів соціально-культурної інфраструктури та водно-спортивних споруд в м.</w:t>
      </w:r>
      <w:r>
        <w:rPr>
          <w:rFonts w:eastAsia="Segoe UI Emoji"/>
          <w:shd w:val="clear" w:color="auto" w:fill="FFFFFF"/>
          <w:lang w:val="uk-UA"/>
        </w:rPr>
        <w:t xml:space="preserve"> Південне</w:t>
      </w:r>
      <w:r>
        <w:rPr>
          <w:lang w:val="uk-UA"/>
        </w:rPr>
        <w:t>, розташована за адресою: Одеська область, Одеський район, Південнівська міська територіальна громада, м. Південне, вздовж вул. Новобілярська (від профілакторію ДП МТП “Южний” до вул. Хіміків).</w:t>
      </w:r>
    </w:p>
    <w:p w14:paraId="19DC36D5" w14:textId="77777777" w:rsidR="008069AA" w:rsidRDefault="00000000">
      <w:pPr>
        <w:ind w:firstLineChars="100" w:firstLine="240"/>
        <w:jc w:val="both"/>
        <w:rPr>
          <w:lang w:val="uk-UA" w:eastAsia="zh-CN" w:bidi="hi-IN"/>
        </w:rPr>
      </w:pPr>
      <w:r>
        <w:rPr>
          <w:lang w:val="uk-UA" w:eastAsia="zh-CN" w:bidi="hi-IN"/>
        </w:rPr>
        <w:t>Встановити орендну плату у розмірі 7 % від нормативної грошової оцінки земельної ділянки з урахуванням коефіцієнту індексації нормативної грошової оцінки земель.</w:t>
      </w:r>
    </w:p>
    <w:p w14:paraId="30303BCF" w14:textId="77777777" w:rsidR="008069AA" w:rsidRDefault="00000000">
      <w:pPr>
        <w:pStyle w:val="1"/>
        <w:ind w:firstLineChars="100" w:firstLine="240"/>
        <w:jc w:val="both"/>
        <w:rPr>
          <w:lang w:val="uk-UA"/>
        </w:rPr>
      </w:pPr>
      <w:r>
        <w:rPr>
          <w:lang w:val="uk-UA"/>
        </w:rPr>
        <w:t>ПРИВАТНОМУ ПІДПРИЄМСТВУ “РЕСУРС ЮГСТРОЙ” у 45 денний термін укласти із Південнівською міською радою Одеського району Одеської області договір оренди на вищезазначену земельну ділянку та зареєструвати у встановленому чинним законодавством порядку.</w:t>
      </w:r>
    </w:p>
    <w:p w14:paraId="4573310A" w14:textId="77777777" w:rsidR="008069AA" w:rsidRDefault="00000000">
      <w:pPr>
        <w:pStyle w:val="1"/>
        <w:ind w:firstLineChars="100" w:firstLine="240"/>
        <w:jc w:val="both"/>
      </w:pPr>
      <w:r>
        <w:rPr>
          <w:lang w:val="uk-UA"/>
        </w:rPr>
        <w:t>У разі не виконання п.3 дане рішення втрачає чинність.</w:t>
      </w:r>
    </w:p>
    <w:p w14:paraId="6F2D395A" w14:textId="77777777" w:rsidR="008069AA" w:rsidRDefault="008069AA">
      <w:pPr>
        <w:pStyle w:val="1"/>
        <w:ind w:firstLineChars="100" w:firstLine="240"/>
        <w:jc w:val="both"/>
        <w:rPr>
          <w:lang w:val="uk-UA"/>
        </w:rPr>
      </w:pPr>
    </w:p>
    <w:p w14:paraId="34FE210A" w14:textId="77777777" w:rsidR="008069AA" w:rsidRDefault="008069AA">
      <w:pPr>
        <w:ind w:firstLineChars="100" w:firstLine="240"/>
        <w:jc w:val="both"/>
        <w:rPr>
          <w:lang w:val="uk-UA" w:eastAsia="zh-CN" w:bidi="hi-IN"/>
        </w:rPr>
      </w:pPr>
    </w:p>
    <w:p w14:paraId="1446537A" w14:textId="77777777" w:rsidR="008069AA" w:rsidRDefault="008069AA">
      <w:pPr>
        <w:ind w:firstLineChars="100" w:firstLine="240"/>
        <w:jc w:val="both"/>
      </w:pPr>
    </w:p>
    <w:p w14:paraId="68FD36CD" w14:textId="77777777" w:rsidR="008069AA" w:rsidRDefault="008069AA">
      <w:pPr>
        <w:rPr>
          <w:b/>
          <w:bCs/>
          <w:color w:val="000000"/>
          <w:sz w:val="22"/>
          <w:szCs w:val="22"/>
          <w:shd w:val="clear" w:color="auto" w:fill="FFFFFF"/>
          <w:lang w:val="uk-UA"/>
        </w:rPr>
      </w:pPr>
    </w:p>
    <w:p w14:paraId="552C3B40" w14:textId="77777777" w:rsidR="008069AA" w:rsidRDefault="008069AA">
      <w:pPr>
        <w:rPr>
          <w:b/>
          <w:bCs/>
          <w:color w:val="000000"/>
          <w:sz w:val="22"/>
          <w:szCs w:val="22"/>
          <w:shd w:val="clear" w:color="auto" w:fill="FFFFFF"/>
          <w:lang w:val="uk-UA"/>
        </w:rPr>
      </w:pPr>
    </w:p>
    <w:p w14:paraId="1CE9EBDB" w14:textId="77777777" w:rsidR="008069AA" w:rsidRDefault="008069AA">
      <w:pPr>
        <w:rPr>
          <w:b/>
          <w:bCs/>
          <w:color w:val="000000"/>
          <w:sz w:val="22"/>
          <w:szCs w:val="22"/>
          <w:shd w:val="clear" w:color="auto" w:fill="FFFFFF"/>
          <w:lang w:val="uk-UA"/>
        </w:rPr>
      </w:pPr>
    </w:p>
    <w:p w14:paraId="5509EFB9" w14:textId="77777777" w:rsidR="008069AA" w:rsidRDefault="008069AA">
      <w:pPr>
        <w:rPr>
          <w:b/>
          <w:bCs/>
          <w:color w:val="000000"/>
          <w:sz w:val="22"/>
          <w:szCs w:val="22"/>
          <w:shd w:val="clear" w:color="auto" w:fill="FFFFFF"/>
          <w:lang w:val="uk-UA"/>
        </w:rPr>
      </w:pPr>
    </w:p>
    <w:p w14:paraId="793E6AC3" w14:textId="77777777" w:rsidR="008069AA" w:rsidRDefault="00000000">
      <w:pPr>
        <w:ind w:firstLineChars="300" w:firstLine="723"/>
        <w:rPr>
          <w:lang w:val="uk-UA"/>
        </w:rPr>
      </w:pPr>
      <w:r>
        <w:rPr>
          <w:b/>
          <w:bCs/>
          <w:color w:val="000000"/>
          <w:shd w:val="clear" w:color="auto" w:fill="FFFFFF"/>
          <w:lang w:val="uk-UA"/>
        </w:rPr>
        <w:t xml:space="preserve">Виконавець                                                                                               </w:t>
      </w:r>
      <w:r>
        <w:rPr>
          <w:b/>
          <w:bCs/>
          <w:color w:val="000000"/>
          <w:lang w:val="uk-UA"/>
        </w:rPr>
        <w:t>Аліна ВОРОНЮК</w:t>
      </w:r>
    </w:p>
    <w:p w14:paraId="6A92C3E2" w14:textId="77777777" w:rsidR="008069AA" w:rsidRDefault="008069AA"/>
    <w:sectPr w:rsidR="008069AA">
      <w:pgSz w:w="11906" w:h="16838"/>
      <w:pgMar w:top="960" w:right="746" w:bottom="1440" w:left="13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;Times New Roma">
    <w:altName w:val="Times New Roman"/>
    <w:charset w:val="00"/>
    <w:family w:val="roman"/>
    <w:pitch w:val="default"/>
  </w:font>
  <w:font w:name="SimSun;宋体">
    <w:altName w:val="SimSun"/>
    <w:charset w:val="80"/>
    <w:family w:val="roman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C1D6299"/>
    <w:multiLevelType w:val="singleLevel"/>
    <w:tmpl w:val="9C1D6299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 w16cid:durableId="1049107317">
    <w:abstractNumId w:val="1"/>
  </w:num>
  <w:num w:numId="2" w16cid:durableId="1357271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69AA"/>
    <w:rsid w:val="008069AA"/>
    <w:rsid w:val="00A14E21"/>
    <w:rsid w:val="00A755F3"/>
    <w:rsid w:val="0AEB5AA5"/>
    <w:rsid w:val="18674968"/>
    <w:rsid w:val="1C213EA4"/>
    <w:rsid w:val="2E88040B"/>
    <w:rsid w:val="35803190"/>
    <w:rsid w:val="39B436FD"/>
    <w:rsid w:val="400755EB"/>
    <w:rsid w:val="57A23FD9"/>
    <w:rsid w:val="666D31F1"/>
    <w:rsid w:val="69093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EEAFE4F"/>
  <w15:docId w15:val="{F79B20BB-99AA-4056-9765-47C222C4C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67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67" w:qFormat="1"/>
    <w:lsdException w:name="Body Text Indent" w:uiPriority="67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uppressAutoHyphens/>
    </w:pPr>
    <w:rPr>
      <w:rFonts w:eastAsia="Times New Roman"/>
      <w:sz w:val="24"/>
      <w:szCs w:val="24"/>
      <w:lang w:val="ru-RU" w:eastAsia="ar-SA"/>
    </w:rPr>
  </w:style>
  <w:style w:type="paragraph" w:styleId="2">
    <w:name w:val="heading 2"/>
    <w:basedOn w:val="a"/>
    <w:next w:val="a"/>
    <w:uiPriority w:val="67"/>
    <w:qFormat/>
    <w:pPr>
      <w:keepNext/>
      <w:numPr>
        <w:ilvl w:val="1"/>
        <w:numId w:val="1"/>
      </w:numPr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67"/>
    <w:qFormat/>
    <w:pPr>
      <w:spacing w:after="120"/>
    </w:pPr>
  </w:style>
  <w:style w:type="paragraph" w:styleId="a4">
    <w:name w:val="Body Text Indent"/>
    <w:basedOn w:val="a"/>
    <w:uiPriority w:val="67"/>
    <w:qFormat/>
    <w:pPr>
      <w:ind w:firstLine="540"/>
    </w:pPr>
    <w:rPr>
      <w:lang w:val="uk-UA"/>
    </w:rPr>
  </w:style>
  <w:style w:type="paragraph" w:styleId="a5">
    <w:name w:val="Normal (Web)"/>
    <w:basedOn w:val="a"/>
    <w:uiPriority w:val="99"/>
    <w:unhideWhenUsed/>
    <w:qFormat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Standard">
    <w:name w:val="Standard"/>
    <w:qFormat/>
    <w:pPr>
      <w:suppressAutoHyphens/>
      <w:textAlignment w:val="baseline"/>
    </w:pPr>
    <w:rPr>
      <w:rFonts w:ascii="Liberation Serif;Times New Roma" w:eastAsia="SimSun;宋体" w:hAnsi="Liberation Serif;Times New Roma" w:cs="Mangal"/>
      <w:kern w:val="2"/>
      <w:sz w:val="24"/>
      <w:szCs w:val="24"/>
      <w:lang w:val="en-US" w:eastAsia="zh-CN" w:bidi="hi-IN"/>
    </w:rPr>
  </w:style>
  <w:style w:type="paragraph" w:customStyle="1" w:styleId="1">
    <w:name w:val="Без інтервалів1"/>
    <w:uiPriority w:val="2"/>
    <w:qFormat/>
    <w:pPr>
      <w:suppressAutoHyphens/>
    </w:pPr>
    <w:rPr>
      <w:rFonts w:eastAsia="Times New Roman"/>
      <w:color w:val="000000"/>
      <w:sz w:val="24"/>
      <w:szCs w:val="24"/>
      <w:lang w:val="ru-RU" w:eastAsia="ar-SA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1098</Words>
  <Characters>626</Characters>
  <Application>Microsoft Office Word</Application>
  <DocSecurity>0</DocSecurity>
  <Lines>5</Lines>
  <Paragraphs>3</Paragraphs>
  <ScaleCrop>false</ScaleCrop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2026-05-21T08:59:00Z</cp:lastPrinted>
  <dcterms:created xsi:type="dcterms:W3CDTF">2026-04-23T08:03:00Z</dcterms:created>
  <dcterms:modified xsi:type="dcterms:W3CDTF">2026-05-21T11:21:00Z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1049-12.1.0.26372</vt:lpwstr>
  </property>
  <property fmtid="{D5CDD505-2E9C-101B-9397-08002B2CF9AE}" pid="3" name="KSOTemplateDocerSaveRecord">
    <vt:lpwstr>eyJoZGlkIjoiMmRkNTU0NmVjMjAzMTY0Y2ZhOTRlNjljOTViNDFiZDgiLCJ1c2VySWQiOiIyODg2MjE4OTk0OTc3In0=</vt:lpwstr>
  </property>
  <property fmtid="{D5CDD505-2E9C-101B-9397-08002B2CF9AE}" pid="4" name="ICV">
    <vt:lpwstr>E5CAC636DBDE4A7990EF8C5121BBEED7_13</vt:lpwstr>
  </property>
</Properties>
</file>