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5F6F" w14:textId="77777777" w:rsidR="00CA3D76" w:rsidRPr="00CA3D76" w:rsidRDefault="00CA3D76" w:rsidP="00CA3D7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bookmarkStart w:id="0" w:name="_Hlk184913506"/>
      <w:r w:rsidRPr="00CA3D76">
        <w:rPr>
          <w:sz w:val="24"/>
          <w:szCs w:val="24"/>
          <w:lang w:val="uk-UA"/>
        </w:rPr>
        <w:t xml:space="preserve">Додаток </w:t>
      </w:r>
    </w:p>
    <w:p w14:paraId="372E0130" w14:textId="77777777" w:rsidR="00CA3D76" w:rsidRPr="00CA3D76" w:rsidRDefault="00CA3D76" w:rsidP="00CA3D7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CA3D76"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7AF05C6F" w14:textId="77777777" w:rsidR="00CA3D76" w:rsidRPr="00CA3D76" w:rsidRDefault="00CA3D76" w:rsidP="00CA3D7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CA3D76">
        <w:rPr>
          <w:sz w:val="24"/>
          <w:szCs w:val="24"/>
          <w:lang w:val="uk-UA"/>
        </w:rPr>
        <w:t xml:space="preserve">Одеського району Одеської області </w:t>
      </w:r>
    </w:p>
    <w:p w14:paraId="721711E5" w14:textId="09EC6D7E" w:rsidR="00CA3D76" w:rsidRPr="00CA3D76" w:rsidRDefault="00CA3D76" w:rsidP="00CA3D76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CA3D76">
        <w:rPr>
          <w:sz w:val="24"/>
          <w:szCs w:val="24"/>
          <w:lang w:val="uk-UA"/>
        </w:rPr>
        <w:t>від 28.05.2026 №</w:t>
      </w:r>
      <w:r>
        <w:rPr>
          <w:sz w:val="24"/>
          <w:szCs w:val="24"/>
          <w:lang w:val="uk-UA"/>
        </w:rPr>
        <w:t xml:space="preserve"> 2638 </w:t>
      </w:r>
      <w:r w:rsidRPr="00CA3D76">
        <w:rPr>
          <w:sz w:val="24"/>
          <w:szCs w:val="24"/>
          <w:lang w:val="uk-UA"/>
        </w:rPr>
        <w:t xml:space="preserve">- </w:t>
      </w:r>
      <w:r w:rsidRPr="00CA3D76">
        <w:rPr>
          <w:sz w:val="24"/>
          <w:szCs w:val="24"/>
          <w:lang w:val="en-US"/>
        </w:rPr>
        <w:t>V</w:t>
      </w:r>
      <w:r w:rsidRPr="00CA3D76">
        <w:rPr>
          <w:sz w:val="24"/>
          <w:szCs w:val="24"/>
          <w:lang w:val="uk-UA"/>
        </w:rPr>
        <w:t>ІІІ</w:t>
      </w:r>
    </w:p>
    <w:p w14:paraId="37F9CA37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5684F4AD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42ED9E60" w14:textId="77777777" w:rsidR="00CA3D76" w:rsidRDefault="00CA3D76" w:rsidP="00CA3D76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lang w:val="uk-UA"/>
        </w:rPr>
      </w:pPr>
      <w:r>
        <w:rPr>
          <w:b/>
          <w:lang w:val="uk-UA"/>
        </w:rPr>
        <w:t xml:space="preserve">ПОРЯДОК </w:t>
      </w:r>
    </w:p>
    <w:p w14:paraId="30E18F75" w14:textId="77777777" w:rsidR="00CA3D76" w:rsidRPr="00FB7523" w:rsidRDefault="00CA3D76" w:rsidP="00CA3D76">
      <w:pPr>
        <w:pStyle w:val="rvps6"/>
        <w:shd w:val="clear" w:color="auto" w:fill="FFFFFF"/>
        <w:spacing w:before="0" w:beforeAutospacing="0" w:after="0" w:afterAutospacing="0"/>
        <w:ind w:right="450"/>
        <w:jc w:val="center"/>
        <w:rPr>
          <w:b/>
          <w:lang w:val="uk-UA"/>
        </w:rPr>
      </w:pPr>
      <w:r w:rsidRPr="00CE365F">
        <w:rPr>
          <w:b/>
          <w:lang w:val="uk-UA"/>
        </w:rPr>
        <w:t xml:space="preserve">використання коштів, передбачених у міському бюджеті на реалізацію </w:t>
      </w:r>
      <w:r>
        <w:rPr>
          <w:b/>
          <w:lang w:val="uk-UA"/>
        </w:rPr>
        <w:t>п</w:t>
      </w:r>
      <w:r w:rsidRPr="00EC795C">
        <w:rPr>
          <w:b/>
          <w:lang w:val="uk-UA"/>
        </w:rPr>
        <w:t xml:space="preserve">рограми розвитку та підтримки </w:t>
      </w:r>
      <w:r>
        <w:rPr>
          <w:b/>
          <w:lang w:val="uk-UA"/>
        </w:rPr>
        <w:t xml:space="preserve">первинної </w:t>
      </w:r>
      <w:r w:rsidRPr="00EC795C">
        <w:rPr>
          <w:b/>
          <w:lang w:val="uk-UA"/>
        </w:rPr>
        <w:t>медико-санітарної допо</w:t>
      </w:r>
      <w:r>
        <w:rPr>
          <w:b/>
          <w:lang w:val="uk-UA"/>
        </w:rPr>
        <w:t>моги Південнівської міської територіальної громади на 2027-2029</w:t>
      </w:r>
      <w:r w:rsidRPr="00EC795C">
        <w:rPr>
          <w:b/>
          <w:lang w:val="uk-UA"/>
        </w:rPr>
        <w:t xml:space="preserve"> роки</w:t>
      </w:r>
    </w:p>
    <w:p w14:paraId="58495963" w14:textId="77777777" w:rsidR="00CA3D76" w:rsidRPr="0007112F" w:rsidRDefault="00CA3D76" w:rsidP="00CA3D76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lang w:val="uk-UA" w:eastAsia="zh-CN"/>
        </w:rPr>
      </w:pPr>
    </w:p>
    <w:p w14:paraId="10F71BA9" w14:textId="77777777" w:rsidR="00CA3D76" w:rsidRDefault="00CA3D76" w:rsidP="00CA3D76">
      <w:pPr>
        <w:pStyle w:val="rvps6"/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</w:p>
    <w:p w14:paraId="72ECDD10" w14:textId="77777777" w:rsidR="00CA3D76" w:rsidRDefault="00CA3D76" w:rsidP="00CA3D76">
      <w:pPr>
        <w:pStyle w:val="rvps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CE365F">
        <w:rPr>
          <w:bCs/>
          <w:lang w:val="uk-UA"/>
        </w:rPr>
        <w:t xml:space="preserve">Цей Порядок </w:t>
      </w:r>
      <w:r>
        <w:rPr>
          <w:bCs/>
          <w:lang w:val="uk-UA"/>
        </w:rPr>
        <w:t>визначає механізм використання коштів міського бюджету</w:t>
      </w:r>
      <w:r w:rsidRPr="00AC6C3D">
        <w:rPr>
          <w:bCs/>
          <w:lang w:val="uk-UA"/>
        </w:rPr>
        <w:t xml:space="preserve">, передбачених на реалізацію програми розвитку та підтримки первинної медико-санітарної допомоги </w:t>
      </w:r>
      <w:r>
        <w:rPr>
          <w:bCs/>
          <w:lang w:val="uk-UA"/>
        </w:rPr>
        <w:t xml:space="preserve">Південнівської </w:t>
      </w:r>
      <w:r w:rsidRPr="00AC6C3D">
        <w:rPr>
          <w:bCs/>
          <w:lang w:val="uk-UA"/>
        </w:rPr>
        <w:t>міської територіальної громади на 20</w:t>
      </w:r>
      <w:r>
        <w:rPr>
          <w:bCs/>
          <w:lang w:val="uk-UA"/>
        </w:rPr>
        <w:t>27</w:t>
      </w:r>
      <w:r w:rsidRPr="00AC6C3D">
        <w:rPr>
          <w:bCs/>
          <w:lang w:val="uk-UA"/>
        </w:rPr>
        <w:t>-20</w:t>
      </w:r>
      <w:r>
        <w:rPr>
          <w:bCs/>
          <w:lang w:val="uk-UA"/>
        </w:rPr>
        <w:t>29</w:t>
      </w:r>
      <w:r w:rsidRPr="00AC6C3D">
        <w:rPr>
          <w:bCs/>
          <w:lang w:val="uk-UA"/>
        </w:rPr>
        <w:t xml:space="preserve"> роки</w:t>
      </w:r>
      <w:r>
        <w:rPr>
          <w:bCs/>
          <w:lang w:val="uk-UA"/>
        </w:rPr>
        <w:t xml:space="preserve">, </w:t>
      </w:r>
      <w:r w:rsidRPr="00AC6C3D">
        <w:rPr>
          <w:bCs/>
          <w:lang w:val="uk-UA"/>
        </w:rPr>
        <w:t>(далі – Програма).</w:t>
      </w:r>
    </w:p>
    <w:p w14:paraId="03E99146" w14:textId="77777777" w:rsidR="00CA3D76" w:rsidRPr="0007112F" w:rsidRDefault="00CA3D76" w:rsidP="00CA3D76">
      <w:pPr>
        <w:pStyle w:val="rvps6"/>
        <w:numPr>
          <w:ilvl w:val="0"/>
          <w:numId w:val="1"/>
        </w:numPr>
        <w:shd w:val="clear" w:color="auto" w:fill="FFFFFF"/>
        <w:tabs>
          <w:tab w:val="left" w:pos="1260"/>
          <w:tab w:val="left" w:pos="1440"/>
          <w:tab w:val="left" w:pos="1620"/>
        </w:tabs>
        <w:spacing w:before="0" w:beforeAutospacing="0" w:after="0" w:afterAutospacing="0"/>
        <w:ind w:firstLine="720"/>
        <w:jc w:val="both"/>
        <w:rPr>
          <w:color w:val="000000"/>
          <w:lang w:val="uk-UA"/>
        </w:rPr>
      </w:pPr>
      <w:r w:rsidRPr="0065779F">
        <w:rPr>
          <w:bCs/>
          <w:lang w:val="uk-UA"/>
        </w:rPr>
        <w:t xml:space="preserve">Бюджетні кошти на реалізацію Програми виділяються з метою </w:t>
      </w:r>
      <w:r w:rsidRPr="00430D8C">
        <w:rPr>
          <w:lang w:val="uk-UA"/>
        </w:rPr>
        <w:t>поліпшення фінансування первинної медичної допомоги для забезпечення більш ефективного функціонування системи охорони здоров’я,</w:t>
      </w:r>
      <w:r w:rsidRPr="0065779F">
        <w:rPr>
          <w:color w:val="EE0000"/>
          <w:lang w:val="uk-UA"/>
        </w:rPr>
        <w:t xml:space="preserve"> </w:t>
      </w:r>
      <w:r w:rsidRPr="00430D8C">
        <w:rPr>
          <w:lang w:val="uk-UA"/>
        </w:rPr>
        <w:t>забезпечення рівного та справедливого доступу громадян до медичних послуг належної якості,</w:t>
      </w:r>
      <w:r w:rsidRPr="0065779F">
        <w:rPr>
          <w:color w:val="EE0000"/>
          <w:lang w:val="uk-UA"/>
        </w:rPr>
        <w:t xml:space="preserve"> </w:t>
      </w:r>
      <w:r w:rsidRPr="0065779F">
        <w:rPr>
          <w:lang w:val="uk-UA"/>
        </w:rPr>
        <w:t xml:space="preserve">зниження рівня захворюваності,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медико-санітарної допомоги на засадах сімейної медицини та вдосконалення матеріально-технічної бази </w:t>
      </w:r>
      <w:r w:rsidRPr="0007112F">
        <w:rPr>
          <w:bCs/>
          <w:color w:val="000000"/>
          <w:kern w:val="36"/>
          <w:lang w:val="uk-UA"/>
        </w:rPr>
        <w:t>КОМУНАЛЬНОГО НЕКОМЕРЦІЙНОГО ПІДПРИЄМСТВА «ЦЕНТР ПЕРВИННОЇ МЕДИКО-САНІТАРНОЇ ДОПОМОГИ» ПІВДЕННІВСЬКОЇ МІСЬКОЇ РАДИ</w:t>
      </w:r>
      <w:r w:rsidRPr="0007112F">
        <w:rPr>
          <w:color w:val="000000"/>
          <w:lang w:val="uk-UA"/>
        </w:rPr>
        <w:t>.</w:t>
      </w:r>
    </w:p>
    <w:p w14:paraId="3276D19E" w14:textId="77777777" w:rsidR="00CA3D76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 xml:space="preserve">Головним розпорядником бюджетних коштів та відповідальним виконавцем бюджетної програми є Виконавчий комітет </w:t>
      </w:r>
      <w:r>
        <w:rPr>
          <w:bCs/>
          <w:lang w:val="uk-UA"/>
        </w:rPr>
        <w:t>Південнівської</w:t>
      </w:r>
      <w:r w:rsidRPr="00AC6C3D">
        <w:rPr>
          <w:bCs/>
          <w:lang w:val="uk-UA"/>
        </w:rPr>
        <w:t xml:space="preserve"> міської ради Одеського району Одеської області. </w:t>
      </w:r>
    </w:p>
    <w:p w14:paraId="1354742A" w14:textId="77777777" w:rsidR="00CA3D76" w:rsidRPr="0065779F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65779F">
        <w:rPr>
          <w:bCs/>
          <w:lang w:val="uk-UA"/>
        </w:rPr>
        <w:t xml:space="preserve">Одержувачем бюджетних коштів є </w:t>
      </w:r>
      <w:r w:rsidRPr="0007112F">
        <w:rPr>
          <w:bCs/>
          <w:color w:val="000000"/>
          <w:kern w:val="36"/>
          <w:lang w:val="uk-UA"/>
        </w:rPr>
        <w:t>КОМУНАЛЬНОГО НЕКОМЕРЦІЙНОГО ПІДПРИЄМСТВА «ЦЕНТР ПЕРВИННОЇ МЕДИКО-САНІТАРНОЇ ДОПОМОГИ» ПІВДЕННІВСЬКОЇ МІСЬКОЇ РАДИ</w:t>
      </w:r>
      <w:r w:rsidRPr="0007112F">
        <w:rPr>
          <w:color w:val="000000"/>
          <w:lang w:val="uk-UA"/>
        </w:rPr>
        <w:t>.</w:t>
      </w:r>
    </w:p>
    <w:p w14:paraId="29F939F7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Критерії визначення одержувача для здійснення заходів бюджетної програми є:</w:t>
      </w:r>
    </w:p>
    <w:p w14:paraId="59316FE0" w14:textId="77777777" w:rsidR="00CA3D76" w:rsidRPr="00AC6C3D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досвід роботи за відповідним профілем не менше двох років та наявність відповідної кваліфікації з урахуванням напряму чи заходу бюджетної програми;</w:t>
      </w:r>
    </w:p>
    <w:p w14:paraId="589DD896" w14:textId="77777777" w:rsidR="00CA3D76" w:rsidRPr="00AC6C3D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наявність бездефіцитного фінансового плану на поточний рік, фінансово-економічного розрахунку (обґрунтування) здійснення заходів бюджетної програми;</w:t>
      </w:r>
    </w:p>
    <w:p w14:paraId="3A8AE821" w14:textId="77777777" w:rsidR="00CA3D76" w:rsidRPr="00AC6C3D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незбиткова діяльність одержувача за останні два роки, відсутність простроченої заборгованості за наданими банками кредитами;</w:t>
      </w:r>
    </w:p>
    <w:p w14:paraId="7DF81A91" w14:textId="77777777" w:rsidR="00CA3D76" w:rsidRPr="00AC6C3D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застосування договірних умов.</w:t>
      </w:r>
    </w:p>
    <w:p w14:paraId="3220320D" w14:textId="77777777" w:rsidR="00CA3D76" w:rsidRPr="00AC6C3D" w:rsidRDefault="00CA3D76" w:rsidP="00CA3D76">
      <w:pPr>
        <w:pStyle w:val="ae"/>
        <w:shd w:val="clear" w:color="auto" w:fill="FFFFFF"/>
        <w:spacing w:before="0" w:beforeAutospacing="0" w:after="0" w:afterAutospacing="0"/>
        <w:ind w:left="720"/>
        <w:jc w:val="both"/>
        <w:rPr>
          <w:bCs/>
          <w:lang w:val="uk-UA"/>
        </w:rPr>
      </w:pPr>
      <w:r w:rsidRPr="00AC6C3D">
        <w:rPr>
          <w:bCs/>
          <w:lang w:val="uk-UA"/>
        </w:rPr>
        <w:t>У разі отримання бюджетних коштів одержувачем платежі здійснюються з рахунка, відкритого в установленому порядку в органах Казначейства, якщо інше не передбачено законодавством. Одержувачем не може бути суб’єкт господарювання, громадська чи інша організація, яку визнано в законодавчому порядку банкрутом, стосовно якої порушено справу про банкрутство чи яка перебуває у стадії ліквідації.</w:t>
      </w:r>
    </w:p>
    <w:p w14:paraId="182CDC7D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Напрями використання бюджетних коштів: кошти спрямовуються на оплату поточних видатків закладів охорони здоров’я, визначених у статті 89 Бюджетного кодексу України, а саме:</w:t>
      </w:r>
    </w:p>
    <w:p w14:paraId="0C1370FE" w14:textId="77777777" w:rsidR="00CA3D76" w:rsidRPr="004B298A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4B298A">
        <w:rPr>
          <w:bCs/>
          <w:lang w:val="uk-UA"/>
        </w:rPr>
        <w:t>придбання предметів, матеріалів та інвентарю;</w:t>
      </w:r>
    </w:p>
    <w:p w14:paraId="60E281FC" w14:textId="77777777" w:rsidR="00CA3D76" w:rsidRPr="002630CB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оплату послуг (крім комунальних)</w:t>
      </w:r>
      <w:r>
        <w:rPr>
          <w:bCs/>
          <w:lang w:val="uk-UA"/>
        </w:rPr>
        <w:t>;</w:t>
      </w:r>
    </w:p>
    <w:p w14:paraId="6CA185D9" w14:textId="77777777" w:rsidR="00CA3D76" w:rsidRPr="004B298A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4B298A">
        <w:rPr>
          <w:bCs/>
          <w:lang w:val="uk-UA"/>
        </w:rPr>
        <w:t>оплату комунальних послуг та енергоносіїв;</w:t>
      </w:r>
    </w:p>
    <w:p w14:paraId="0B98C5DA" w14:textId="77777777" w:rsidR="00CA3D76" w:rsidRPr="00AC6C3D" w:rsidRDefault="00CA3D76" w:rsidP="00CA3D76">
      <w:pPr>
        <w:pStyle w:val="a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4B298A">
        <w:rPr>
          <w:bCs/>
          <w:lang w:val="uk-UA"/>
        </w:rPr>
        <w:t>придбання обладнання та предметів довгострокового користування</w:t>
      </w:r>
    </w:p>
    <w:p w14:paraId="7EEB04F2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lastRenderedPageBreak/>
        <w:t>Розподіл бюджетних коштів за напрямами, здійснюється головним розпорядником бюджетних коштів з урахуванням наданих одержувачем обґрунтувань потреби в коштах і детальних розрахунків витрат, визначених на підставі нормативів, діючих цін і тарифів, штатної чисельності.</w:t>
      </w:r>
    </w:p>
    <w:p w14:paraId="1929C66E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Бюджетні кошти використовуються в межах відповідних бюджетних призначень, встановлених рішенням сесії міської ради про міський бюджет на відповідний рік.</w:t>
      </w:r>
    </w:p>
    <w:p w14:paraId="72AE3004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Одержувачі бюджетних коштів використовують бюджетні кошти відповідно до вимог бюджетного законодавства на підставі плану використання бюджетних коштів, що містять розподіл бюджетних асигнувань, затверджених у кошторисі головного розпорядника коштів на відповідний рік.</w:t>
      </w:r>
    </w:p>
    <w:p w14:paraId="1F75034A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Відкриття рахунків, реєстрація та облік зобов’язань, проведення операцій пов’язаних з використанням бюджетних коштів, здійснюється відповідно до Порядку казначейського обслуговування місцевих бюджетів, затвердженого Державним казначейством України.</w:t>
      </w:r>
    </w:p>
    <w:p w14:paraId="670BEED8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Головний розпорядник бюджетних коштів забезпечує цільове та ефективне використання бюджетних коштів протягом усього строку реалізації бюджетної програми у межах визначених бюджетних призначень; здійснює організацію та координацію роботи одержувачів бюджетних коштів у бюджетному процесі.</w:t>
      </w:r>
    </w:p>
    <w:p w14:paraId="4FD6C0D0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Відповідно до статті 8 Закону України «Про бухгалтерський облік та фінансову звітність України» керівник комунального некомерційного підприємства несе персональну відповідальність за організацію бухгалтерського обліку та забезпечення фіксування фактів здійснення господарських операцій у первинних документах, збереження оброблених документів, регістрів і звітності.</w:t>
      </w:r>
    </w:p>
    <w:p w14:paraId="7CAFDE6D" w14:textId="77777777" w:rsidR="00CA3D76" w:rsidRPr="00AC6C3D" w:rsidRDefault="00CA3D76" w:rsidP="00CA3D76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uk-UA"/>
        </w:rPr>
      </w:pPr>
      <w:r w:rsidRPr="00AC6C3D">
        <w:rPr>
          <w:bCs/>
          <w:lang w:val="uk-UA"/>
        </w:rPr>
        <w:t>Складання та подання фінансової і бюджетної звітності, звітів про виконання бюджетної програми а також контроль за цільовим та ефективним витрачанням бюджетних коштів здійснюється в установленому законодавством порядку.</w:t>
      </w:r>
    </w:p>
    <w:p w14:paraId="53E2BC61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447291AD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10300E03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p w14:paraId="464CC490" w14:textId="77777777" w:rsidR="00CA3D76" w:rsidRP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  <w:r w:rsidRPr="00CA3D76">
        <w:rPr>
          <w:sz w:val="24"/>
          <w:szCs w:val="24"/>
          <w:lang w:val="uk-UA"/>
        </w:rPr>
        <w:t>Секретар Південнівської міської ради</w:t>
      </w:r>
      <w:r w:rsidRPr="00CA3D76">
        <w:rPr>
          <w:sz w:val="24"/>
          <w:szCs w:val="24"/>
          <w:lang w:val="uk-UA"/>
        </w:rPr>
        <w:tab/>
      </w:r>
      <w:r w:rsidRPr="00CA3D76">
        <w:rPr>
          <w:sz w:val="24"/>
          <w:szCs w:val="24"/>
          <w:lang w:val="uk-UA"/>
        </w:rPr>
        <w:tab/>
      </w:r>
      <w:r w:rsidRPr="00CA3D76">
        <w:rPr>
          <w:sz w:val="24"/>
          <w:szCs w:val="24"/>
          <w:lang w:val="uk-UA"/>
        </w:rPr>
        <w:tab/>
      </w:r>
      <w:r w:rsidRPr="00CA3D76">
        <w:rPr>
          <w:sz w:val="24"/>
          <w:szCs w:val="24"/>
          <w:lang w:val="uk-UA"/>
        </w:rPr>
        <w:tab/>
      </w:r>
      <w:r w:rsidRPr="00CA3D76">
        <w:rPr>
          <w:sz w:val="24"/>
          <w:szCs w:val="24"/>
          <w:lang w:val="uk-UA"/>
        </w:rPr>
        <w:tab/>
        <w:t>Ігор ЧУГУННИКОВ</w:t>
      </w:r>
    </w:p>
    <w:p w14:paraId="586AA8CA" w14:textId="77777777" w:rsidR="00CA3D76" w:rsidRDefault="00CA3D76" w:rsidP="00CA3D76">
      <w:pPr>
        <w:spacing w:after="0" w:line="240" w:lineRule="auto"/>
        <w:jc w:val="both"/>
        <w:rPr>
          <w:sz w:val="24"/>
          <w:szCs w:val="24"/>
          <w:lang w:val="uk-UA"/>
        </w:rPr>
      </w:pPr>
    </w:p>
    <w:bookmarkEnd w:id="0"/>
    <w:p w14:paraId="6135ACA4" w14:textId="77777777" w:rsidR="006C7DE2" w:rsidRPr="00CA3D76" w:rsidRDefault="006C7DE2">
      <w:pPr>
        <w:rPr>
          <w:lang w:val="uk-UA"/>
        </w:rPr>
      </w:pPr>
    </w:p>
    <w:sectPr w:rsidR="006C7DE2" w:rsidRPr="00CA3D76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567"/>
    <w:multiLevelType w:val="hybridMultilevel"/>
    <w:tmpl w:val="668EEB64"/>
    <w:lvl w:ilvl="0" w:tplc="FB382AE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EB5A4E"/>
    <w:multiLevelType w:val="hybridMultilevel"/>
    <w:tmpl w:val="B254E3CC"/>
    <w:lvl w:ilvl="0" w:tplc="984AC8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688939">
    <w:abstractNumId w:val="1"/>
  </w:num>
  <w:num w:numId="2" w16cid:durableId="1749039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9A"/>
    <w:rsid w:val="001559DF"/>
    <w:rsid w:val="00220640"/>
    <w:rsid w:val="002C4F9A"/>
    <w:rsid w:val="002C7FB0"/>
    <w:rsid w:val="00307D05"/>
    <w:rsid w:val="006C30CF"/>
    <w:rsid w:val="006C7DE2"/>
    <w:rsid w:val="00964C83"/>
    <w:rsid w:val="00AB7894"/>
    <w:rsid w:val="00C0082A"/>
    <w:rsid w:val="00CA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9A92"/>
  <w15:chartTrackingRefBased/>
  <w15:docId w15:val="{B54BD079-A9FA-4C63-9691-97529E7F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D76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F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F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F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F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F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F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F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4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4F9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4F9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4F9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4F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4F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4F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4F9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C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F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C4F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C4F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4F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4F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4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C4F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4F9A"/>
    <w:rPr>
      <w:b/>
      <w:bCs w:val="0"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rsid w:val="00CA3D7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rvps6">
    <w:name w:val="rvps6"/>
    <w:basedOn w:val="a"/>
    <w:rsid w:val="00CA3D7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3010</Words>
  <Characters>1717</Characters>
  <Application>Microsoft Office Word</Application>
  <DocSecurity>0</DocSecurity>
  <Lines>14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2026-05-28T14:17:00Z</cp:lastPrinted>
  <dcterms:created xsi:type="dcterms:W3CDTF">2026-05-28T14:14:00Z</dcterms:created>
  <dcterms:modified xsi:type="dcterms:W3CDTF">2026-06-02T07:56:00Z</dcterms:modified>
</cp:coreProperties>
</file>