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A80EF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 xml:space="preserve">Додаток </w:t>
      </w:r>
    </w:p>
    <w:p w14:paraId="20A122B9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 xml:space="preserve">до рішення Південнівської міської ради </w:t>
      </w:r>
    </w:p>
    <w:p w14:paraId="60BDDB23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 xml:space="preserve">Одеського району Одеської області </w:t>
      </w:r>
    </w:p>
    <w:p w14:paraId="6E8CB5F0" w14:textId="4BF624CA" w:rsid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>від 28.05.2026 № 265</w:t>
      </w:r>
      <w:r w:rsidR="00BC2079">
        <w:rPr>
          <w:rFonts w:eastAsia="Times New Roman"/>
          <w:sz w:val="24"/>
          <w:szCs w:val="24"/>
          <w:lang w:val="uk-UA" w:eastAsia="uk-UA"/>
        </w:rPr>
        <w:t>4</w:t>
      </w:r>
      <w:r w:rsidRPr="0098428C">
        <w:rPr>
          <w:rFonts w:eastAsia="Times New Roman"/>
          <w:sz w:val="24"/>
          <w:szCs w:val="24"/>
          <w:lang w:val="uk-UA" w:eastAsia="uk-UA"/>
        </w:rPr>
        <w:t xml:space="preserve"> </w:t>
      </w:r>
      <w:r>
        <w:rPr>
          <w:rFonts w:eastAsia="Times New Roman"/>
          <w:sz w:val="24"/>
          <w:szCs w:val="24"/>
          <w:lang w:val="uk-UA" w:eastAsia="uk-UA"/>
        </w:rPr>
        <w:t>–</w:t>
      </w:r>
      <w:r w:rsidRPr="0098428C">
        <w:rPr>
          <w:rFonts w:eastAsia="Times New Roman"/>
          <w:sz w:val="24"/>
          <w:szCs w:val="24"/>
          <w:lang w:val="uk-UA" w:eastAsia="uk-UA"/>
        </w:rPr>
        <w:t xml:space="preserve"> VІІІ</w:t>
      </w:r>
    </w:p>
    <w:p w14:paraId="6D47BB71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b/>
          <w:bCs/>
          <w:sz w:val="24"/>
          <w:szCs w:val="24"/>
          <w:lang w:val="uk-UA" w:eastAsia="uk-UA"/>
        </w:rPr>
      </w:pPr>
    </w:p>
    <w:p w14:paraId="112C6D7E" w14:textId="3B02AD5B" w:rsidR="00BC2079" w:rsidRPr="00BC2079" w:rsidRDefault="00BC2079" w:rsidP="00BC2079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zh-CN"/>
        </w:rPr>
      </w:pPr>
      <w:r w:rsidRPr="00BC2079">
        <w:rPr>
          <w:rFonts w:eastAsia="Times New Roman"/>
          <w:b/>
          <w:bCs/>
          <w:sz w:val="24"/>
          <w:szCs w:val="24"/>
          <w:lang w:val="uk-UA" w:eastAsia="zh-CN"/>
        </w:rPr>
        <w:t xml:space="preserve">Перелік </w:t>
      </w:r>
      <w:r>
        <w:rPr>
          <w:rFonts w:eastAsia="Times New Roman"/>
          <w:b/>
          <w:color w:val="000000"/>
          <w:sz w:val="24"/>
          <w:szCs w:val="24"/>
          <w:lang w:val="uk-UA" w:eastAsia="zh-CN"/>
        </w:rPr>
        <w:t xml:space="preserve">вартості  проведених поліпшень </w:t>
      </w:r>
      <w:r w:rsidRPr="00BC2079">
        <w:rPr>
          <w:rFonts w:eastAsia="Times New Roman"/>
          <w:b/>
          <w:color w:val="000000"/>
          <w:sz w:val="24"/>
          <w:szCs w:val="24"/>
          <w:lang w:val="uk-UA" w:eastAsia="zh-CN"/>
        </w:rPr>
        <w:t>основних засобів (робіт з реконструкції та капітального ремонту)</w:t>
      </w:r>
      <w:r w:rsidRPr="00BC2079">
        <w:rPr>
          <w:rFonts w:eastAsia="Times New Roman"/>
          <w:b/>
          <w:bCs/>
          <w:sz w:val="24"/>
          <w:szCs w:val="24"/>
          <w:lang w:val="uk-UA" w:eastAsia="zh-CN"/>
        </w:rPr>
        <w:t xml:space="preserve">, які передаються з балансу управління капітального будівництва Південнівської міської ради Одеського району Одеської області на баланс </w:t>
      </w:r>
      <w:r w:rsidRPr="00BC2079">
        <w:rPr>
          <w:rFonts w:eastAsia="Times New Roman"/>
          <w:b/>
          <w:sz w:val="24"/>
          <w:szCs w:val="24"/>
          <w:lang w:val="uk-UA" w:eastAsia="zh-CN"/>
        </w:rPr>
        <w:t>управлінню освіти Південнівської міської ради Одеського району Одеської області</w:t>
      </w:r>
    </w:p>
    <w:p w14:paraId="707133A4" w14:textId="77777777" w:rsidR="00BC2079" w:rsidRPr="00BC2079" w:rsidRDefault="00BC2079" w:rsidP="00BC2079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zh-CN"/>
        </w:rPr>
      </w:pPr>
    </w:p>
    <w:tbl>
      <w:tblPr>
        <w:tblW w:w="93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716"/>
        <w:gridCol w:w="5954"/>
        <w:gridCol w:w="1701"/>
      </w:tblGrid>
      <w:tr w:rsidR="00BC2079" w:rsidRPr="00BC2079" w14:paraId="18203773" w14:textId="77777777" w:rsidTr="00887C26">
        <w:trPr>
          <w:trHeight w:val="52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159C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ru-RU"/>
              </w:rPr>
            </w:pPr>
            <w:r w:rsidRPr="00BC2079">
              <w:rPr>
                <w:rFonts w:eastAsia="Times New Roman"/>
                <w:b/>
                <w:sz w:val="24"/>
                <w:szCs w:val="24"/>
                <w:lang w:val="uk-UA" w:eastAsia="ru-RU"/>
              </w:rPr>
              <w:t>Інвентарний номер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4E566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ru-RU"/>
              </w:rPr>
            </w:pPr>
            <w:r w:rsidRPr="00BC2079">
              <w:rPr>
                <w:rFonts w:eastAsia="Times New Roman"/>
                <w:b/>
                <w:sz w:val="24"/>
                <w:szCs w:val="24"/>
                <w:lang w:val="uk-UA" w:eastAsia="ru-RU"/>
              </w:rPr>
              <w:t>Найменування основних засобів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17132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ru-RU"/>
              </w:rPr>
            </w:pPr>
            <w:r w:rsidRPr="00BC2079">
              <w:rPr>
                <w:rFonts w:eastAsia="Times New Roman"/>
                <w:b/>
                <w:sz w:val="24"/>
                <w:szCs w:val="24"/>
                <w:lang w:val="uk-UA" w:eastAsia="ru-RU"/>
              </w:rPr>
              <w:t>Вартість (грн.)</w:t>
            </w:r>
          </w:p>
        </w:tc>
      </w:tr>
      <w:tr w:rsidR="00BC2079" w:rsidRPr="00BC2079" w14:paraId="1605BD7D" w14:textId="77777777" w:rsidTr="00887C26">
        <w:trPr>
          <w:trHeight w:val="243"/>
        </w:trPr>
        <w:tc>
          <w:tcPr>
            <w:tcW w:w="9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F7AB" w14:textId="77777777" w:rsidR="00BC2079" w:rsidRPr="00BC2079" w:rsidRDefault="00BC2079" w:rsidP="00BC2079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zh-CN"/>
              </w:rPr>
            </w:pPr>
          </w:p>
          <w:p w14:paraId="2B5925A4" w14:textId="77777777" w:rsidR="00BC2079" w:rsidRPr="00BC2079" w:rsidRDefault="00BC2079" w:rsidP="00BC2079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b/>
                <w:bCs/>
                <w:sz w:val="24"/>
                <w:szCs w:val="24"/>
                <w:lang w:val="uk-UA" w:eastAsia="zh-CN"/>
              </w:rPr>
              <w:t>Управління освіти Південнівської міської ради Одеського району Одеської області</w:t>
            </w:r>
          </w:p>
        </w:tc>
      </w:tr>
      <w:tr w:rsidR="00BC2079" w:rsidRPr="00BC2079" w14:paraId="215BA251" w14:textId="77777777" w:rsidTr="00887C26">
        <w:trPr>
          <w:trHeight w:val="1203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2961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>13110630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762F1" w14:textId="77777777" w:rsidR="00BC2079" w:rsidRPr="00BC2079" w:rsidRDefault="00BC2079" w:rsidP="00BC2079">
            <w:pPr>
              <w:spacing w:after="0" w:line="240" w:lineRule="auto"/>
              <w:rPr>
                <w:rFonts w:eastAsia="Times New Roman"/>
                <w:iCs/>
                <w:sz w:val="24"/>
                <w:szCs w:val="24"/>
                <w:lang w:val="uk-UA" w:eastAsia="zh-CN"/>
              </w:rPr>
            </w:pP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Проектні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роботи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"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Капітальний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ремонт фасаду з </w:t>
            </w:r>
            <w:proofErr w:type="spellStart"/>
            <w:proofErr w:type="gram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утеплення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стін</w:t>
            </w:r>
            <w:proofErr w:type="spellEnd"/>
            <w:proofErr w:type="gram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комунального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дошкільного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навчального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 закладу</w:t>
            </w:r>
            <w:proofErr w:type="gram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Южненський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міський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ясла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-садок №1 «Золота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рибка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»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комбінованого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типу»</w:t>
            </w: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 xml:space="preserve"> (2018)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B7A9D" w14:textId="77777777" w:rsidR="00BC2079" w:rsidRPr="00BC2079" w:rsidRDefault="00BC2079" w:rsidP="00BC20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BC20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69</w:t>
            </w:r>
            <w:r w:rsidRPr="00BC2079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 xml:space="preserve"> </w:t>
            </w:r>
            <w:r w:rsidRPr="00BC20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945,38</w:t>
            </w:r>
          </w:p>
        </w:tc>
      </w:tr>
      <w:tr w:rsidR="00BC2079" w:rsidRPr="00BC2079" w14:paraId="544F8B06" w14:textId="77777777" w:rsidTr="00887C26">
        <w:trPr>
          <w:trHeight w:val="243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C9A1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>13110630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9F4E9" w14:textId="77777777" w:rsidR="00BC2079" w:rsidRPr="00BC2079" w:rsidRDefault="00BC2079" w:rsidP="00BC207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zh-CN"/>
              </w:rPr>
            </w:pP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Капітальний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ремонт фасаду з </w:t>
            </w:r>
            <w:proofErr w:type="spellStart"/>
            <w:proofErr w:type="gram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утеплення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стін</w:t>
            </w:r>
            <w:proofErr w:type="spellEnd"/>
            <w:proofErr w:type="gram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комунального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дошкільного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навчального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 закладу</w:t>
            </w:r>
            <w:proofErr w:type="gram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«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Южненський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міський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ясла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-садок №1 «Золота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рибка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»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комбінованого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типу»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757D2A" w14:textId="77777777" w:rsidR="00BC2079" w:rsidRPr="00BC2079" w:rsidRDefault="00BC2079" w:rsidP="00BC2079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8</w:t>
            </w: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> </w:t>
            </w: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386</w:t>
            </w: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973,44</w:t>
            </w:r>
          </w:p>
        </w:tc>
      </w:tr>
      <w:tr w:rsidR="00BC2079" w:rsidRPr="00BC2079" w14:paraId="0F50E1FC" w14:textId="77777777" w:rsidTr="00887C26">
        <w:trPr>
          <w:trHeight w:val="243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4C0F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>13110630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39DFD" w14:textId="77777777" w:rsidR="00BC2079" w:rsidRPr="00BC2079" w:rsidRDefault="00BC2079" w:rsidP="00BC207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zh-CN"/>
              </w:rPr>
            </w:pPr>
            <w:proofErr w:type="spellStart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>технічний</w:t>
            </w:r>
            <w:proofErr w:type="spellEnd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>нагляд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20B1C6" w14:textId="77777777" w:rsidR="00BC2079" w:rsidRPr="00BC2079" w:rsidRDefault="00BC2079" w:rsidP="00BC2079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100</w:t>
            </w: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172,33</w:t>
            </w:r>
          </w:p>
        </w:tc>
      </w:tr>
      <w:tr w:rsidR="00BC2079" w:rsidRPr="00BC2079" w14:paraId="1AC86C70" w14:textId="77777777" w:rsidTr="00887C26">
        <w:trPr>
          <w:trHeight w:val="243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26FD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>13110630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6725B" w14:textId="77777777" w:rsidR="00BC2079" w:rsidRPr="00BC2079" w:rsidRDefault="00BC2079" w:rsidP="00BC207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zh-CN"/>
              </w:rPr>
            </w:pPr>
            <w:proofErr w:type="spellStart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>авторський</w:t>
            </w:r>
            <w:proofErr w:type="spellEnd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>нагляд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DDA9C" w14:textId="77777777" w:rsidR="00BC2079" w:rsidRPr="00BC2079" w:rsidRDefault="00BC2079" w:rsidP="00BC2079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22</w:t>
            </w: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680,00</w:t>
            </w:r>
          </w:p>
        </w:tc>
      </w:tr>
      <w:tr w:rsidR="00BC2079" w:rsidRPr="00BC2079" w14:paraId="34DCC35B" w14:textId="77777777" w:rsidTr="00887C26">
        <w:trPr>
          <w:trHeight w:val="437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CF65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13110654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50CD6" w14:textId="77777777" w:rsidR="00BC2079" w:rsidRPr="00BC2079" w:rsidRDefault="00BC2079" w:rsidP="00BC2079">
            <w:pPr>
              <w:suppressAutoHyphens/>
              <w:spacing w:after="0" w:line="240" w:lineRule="auto"/>
              <w:rPr>
                <w:rFonts w:eastAsia="Times New Roman"/>
                <w:i/>
                <w:sz w:val="24"/>
                <w:szCs w:val="24"/>
                <w:lang w:val="uk-UA" w:eastAsia="zh-CN"/>
              </w:rPr>
            </w:pP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Реконструкція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та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переобладнання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ігрових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майданчиків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Комунального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дошкільного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навчального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закладу «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Южненський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міський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ясла</w:t>
            </w:r>
            <w:proofErr w:type="spellEnd"/>
            <w:proofErr w:type="gram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-садок №</w:t>
            </w:r>
            <w:proofErr w:type="gram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5  «</w:t>
            </w:r>
            <w:proofErr w:type="gram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Теремок»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комбінованого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типу (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додаткові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роботи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)</w:t>
            </w: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 xml:space="preserve"> (2018)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A61F6" w14:textId="77777777" w:rsidR="00BC2079" w:rsidRPr="00BC2079" w:rsidRDefault="00BC2079" w:rsidP="00BC20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highlight w:val="green"/>
                <w:lang w:eastAsia="zh-CN"/>
              </w:rPr>
            </w:pPr>
            <w:r w:rsidRPr="00BC20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474</w:t>
            </w:r>
            <w:r w:rsidRPr="00BC2079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 xml:space="preserve"> </w:t>
            </w:r>
            <w:r w:rsidRPr="00BC20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684,71</w:t>
            </w:r>
          </w:p>
        </w:tc>
      </w:tr>
      <w:tr w:rsidR="00BC2079" w:rsidRPr="00BC2079" w14:paraId="05ACFA91" w14:textId="77777777" w:rsidTr="00887C26">
        <w:trPr>
          <w:trHeight w:val="429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3B40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13110654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0C646" w14:textId="77777777" w:rsidR="00BC2079" w:rsidRPr="00BC2079" w:rsidRDefault="00BC2079" w:rsidP="00BC2079">
            <w:pPr>
              <w:suppressAutoHyphens/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  <w:lang w:val="uk-UA" w:eastAsia="zh-CN"/>
              </w:rPr>
            </w:pPr>
            <w:proofErr w:type="spellStart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>проектні</w:t>
            </w:r>
            <w:proofErr w:type="spellEnd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>роботи</w:t>
            </w:r>
            <w:proofErr w:type="spellEnd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36094" w14:textId="77777777" w:rsidR="00BC2079" w:rsidRPr="00BC2079" w:rsidRDefault="00BC2079" w:rsidP="00BC20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5</w:t>
            </w:r>
            <w:r w:rsidRPr="00BC2079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 xml:space="preserve"> </w:t>
            </w:r>
            <w:r w:rsidRPr="00BC207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000,00</w:t>
            </w:r>
          </w:p>
        </w:tc>
      </w:tr>
      <w:tr w:rsidR="00BC2079" w:rsidRPr="00BC2079" w14:paraId="29819999" w14:textId="77777777" w:rsidTr="00887C26">
        <w:trPr>
          <w:trHeight w:val="53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3643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>13110680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F7AE9" w14:textId="77777777" w:rsidR="00BC2079" w:rsidRPr="00BC2079" w:rsidRDefault="00BC2079" w:rsidP="00BC2079">
            <w:pPr>
              <w:suppressAutoHyphens/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  <w:lang w:val="uk-UA" w:eastAsia="zh-CN"/>
              </w:rPr>
            </w:pP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Капітальний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ремонт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приміщень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груп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№ 3,5,6 та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евакуаційних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пожежних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драбин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комунального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дошкільного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навчального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закладу «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Южненський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міський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ясла</w:t>
            </w:r>
            <w:proofErr w:type="spellEnd"/>
            <w:proofErr w:type="gram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-садок №4 «Казка»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комбінованого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типу» за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адресою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вул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Будівельників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, 17 м. Южного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Одеської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області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 xml:space="preserve"> (2019)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AB1CED" w14:textId="77777777" w:rsidR="00BC2079" w:rsidRPr="00BC2079" w:rsidRDefault="00BC2079" w:rsidP="00BC20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1</w:t>
            </w: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470</w:t>
            </w: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030,28</w:t>
            </w:r>
          </w:p>
        </w:tc>
      </w:tr>
      <w:tr w:rsidR="00BC2079" w:rsidRPr="00BC2079" w14:paraId="40EB0F7F" w14:textId="77777777" w:rsidTr="00887C26">
        <w:trPr>
          <w:trHeight w:val="327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52D4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>13110680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C7D76" w14:textId="77777777" w:rsidR="00BC2079" w:rsidRPr="00BC2079" w:rsidRDefault="00BC2079" w:rsidP="00BC2079">
            <w:pPr>
              <w:suppressAutoHyphens/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  <w:lang w:val="uk-UA" w:eastAsia="zh-CN"/>
              </w:rPr>
            </w:pPr>
            <w:proofErr w:type="spellStart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>проектні</w:t>
            </w:r>
            <w:proofErr w:type="spellEnd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>роботи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95E7D0" w14:textId="77777777" w:rsidR="00BC2079" w:rsidRPr="00BC2079" w:rsidRDefault="00BC2079" w:rsidP="00BC20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21</w:t>
            </w: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600,00</w:t>
            </w:r>
          </w:p>
        </w:tc>
      </w:tr>
      <w:tr w:rsidR="00BC2079" w:rsidRPr="00BC2079" w14:paraId="5491C653" w14:textId="77777777" w:rsidTr="00887C26">
        <w:trPr>
          <w:trHeight w:val="53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5B93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>13110682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BC11C" w14:textId="77777777" w:rsidR="00BC2079" w:rsidRPr="00BC2079" w:rsidRDefault="00BC2079" w:rsidP="00BC2079">
            <w:pPr>
              <w:suppressAutoHyphens/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  <w:lang w:val="uk-UA" w:eastAsia="zh-CN"/>
              </w:rPr>
            </w:pP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Капітальний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ремонт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приміщень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груп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№ 4,5,6 та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сходової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клітки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комунального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дошкільного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навчального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закладу «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Южненський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міський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ясла</w:t>
            </w:r>
            <w:proofErr w:type="spellEnd"/>
            <w:proofErr w:type="gram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-садок №3 «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Райдуга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»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комбінованого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типу» за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адресою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вул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Будівельників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, 15 м. Южного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Одеської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sz w:val="24"/>
                <w:szCs w:val="24"/>
                <w:lang w:eastAsia="zh-CN"/>
              </w:rPr>
              <w:t>області</w:t>
            </w:r>
            <w:proofErr w:type="spellEnd"/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 xml:space="preserve"> (2019)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BC3D8A" w14:textId="77777777" w:rsidR="00BC2079" w:rsidRPr="00BC2079" w:rsidRDefault="00BC2079" w:rsidP="00BC20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1</w:t>
            </w: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> </w:t>
            </w: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467</w:t>
            </w: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321,11</w:t>
            </w:r>
          </w:p>
        </w:tc>
      </w:tr>
      <w:tr w:rsidR="00BC2079" w:rsidRPr="00BC2079" w14:paraId="1E2F7CF7" w14:textId="77777777" w:rsidTr="00887C26">
        <w:trPr>
          <w:trHeight w:val="29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4D45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>13110682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B3837" w14:textId="77777777" w:rsidR="00BC2079" w:rsidRPr="00BC2079" w:rsidRDefault="00BC2079" w:rsidP="00BC2079">
            <w:pPr>
              <w:suppressAutoHyphens/>
              <w:spacing w:after="0" w:line="240" w:lineRule="auto"/>
              <w:rPr>
                <w:rFonts w:eastAsia="Times New Roman"/>
                <w:i/>
                <w:iCs/>
                <w:sz w:val="24"/>
                <w:szCs w:val="24"/>
                <w:lang w:val="uk-UA" w:eastAsia="zh-CN"/>
              </w:rPr>
            </w:pPr>
            <w:proofErr w:type="spellStart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>проектні</w:t>
            </w:r>
            <w:proofErr w:type="spellEnd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C2079">
              <w:rPr>
                <w:rFonts w:eastAsia="Times New Roman"/>
                <w:i/>
                <w:iCs/>
                <w:sz w:val="24"/>
                <w:szCs w:val="24"/>
                <w:lang w:eastAsia="zh-CN"/>
              </w:rPr>
              <w:t>роботи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788268" w14:textId="77777777" w:rsidR="00BC2079" w:rsidRPr="00BC2079" w:rsidRDefault="00BC2079" w:rsidP="00BC20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21</w:t>
            </w: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 xml:space="preserve"> </w:t>
            </w:r>
            <w:r w:rsidRPr="00BC2079">
              <w:rPr>
                <w:rFonts w:eastAsia="Times New Roman"/>
                <w:sz w:val="24"/>
                <w:szCs w:val="24"/>
                <w:lang w:eastAsia="zh-CN"/>
              </w:rPr>
              <w:t>600,00</w:t>
            </w:r>
          </w:p>
        </w:tc>
      </w:tr>
      <w:tr w:rsidR="00BC2079" w:rsidRPr="00BC2079" w14:paraId="1F976CDE" w14:textId="77777777" w:rsidTr="00887C26">
        <w:trPr>
          <w:trHeight w:val="29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D784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</w:p>
          <w:p w14:paraId="262D96E1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</w:p>
          <w:p w14:paraId="3E020ADB" w14:textId="77777777" w:rsidR="00BC2079" w:rsidRPr="00BC2079" w:rsidRDefault="00BC2079" w:rsidP="00BC207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>13110734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75A95" w14:textId="77777777" w:rsidR="00BC2079" w:rsidRPr="00BC2079" w:rsidRDefault="00BC2079" w:rsidP="00BC2079">
            <w:pPr>
              <w:suppressAutoHyphens/>
              <w:spacing w:after="0" w:line="240" w:lineRule="auto"/>
              <w:rPr>
                <w:rFonts w:eastAsia="Times New Roman"/>
                <w:iCs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iCs/>
                <w:sz w:val="24"/>
                <w:szCs w:val="24"/>
                <w:lang w:val="uk-UA" w:eastAsia="zh-CN"/>
              </w:rPr>
              <w:t>Проектно-вишукувальні роботи: «Капітальний ремонт покрівлі з утепленням  комунального закладу дошкільної освіти (ясла-садок) №3 «Веселка» комбінованого типу Южненської міської ради Одеського району Одеської області, за адресою: вул. Будівельників, 15 м. Южного Одеської області» (2021)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0AFCF6" w14:textId="77777777" w:rsidR="00BC2079" w:rsidRPr="00BC2079" w:rsidRDefault="00BC2079" w:rsidP="00BC207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sz w:val="24"/>
                <w:szCs w:val="24"/>
                <w:lang w:val="uk-UA" w:eastAsia="zh-CN"/>
              </w:rPr>
              <w:t>46 740,25</w:t>
            </w:r>
          </w:p>
        </w:tc>
      </w:tr>
      <w:tr w:rsidR="00BC2079" w:rsidRPr="00BC2079" w14:paraId="289C9169" w14:textId="77777777" w:rsidTr="00887C26">
        <w:trPr>
          <w:trHeight w:val="428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85219" w14:textId="77777777" w:rsidR="00BC2079" w:rsidRPr="00BC2079" w:rsidRDefault="00BC2079" w:rsidP="00BC2079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zh-C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24D90" w14:textId="77777777" w:rsidR="00BC2079" w:rsidRPr="00BC2079" w:rsidRDefault="00BC2079" w:rsidP="00BC2079">
            <w:pPr>
              <w:suppressAutoHyphens/>
              <w:spacing w:after="0" w:line="240" w:lineRule="auto"/>
              <w:rPr>
                <w:rFonts w:eastAsia="Times New Roman"/>
                <w:b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b/>
                <w:sz w:val="24"/>
                <w:szCs w:val="24"/>
                <w:lang w:val="uk-UA" w:eastAsia="zh-CN"/>
              </w:rPr>
              <w:t>Разом: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68E44" w14:textId="77777777" w:rsidR="00BC2079" w:rsidRPr="00BC2079" w:rsidRDefault="00BC2079" w:rsidP="00BC2079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uk-UA" w:eastAsia="zh-CN"/>
              </w:rPr>
            </w:pPr>
            <w:r w:rsidRPr="00BC2079">
              <w:rPr>
                <w:rFonts w:eastAsia="Times New Roman"/>
                <w:b/>
                <w:color w:val="000000"/>
                <w:sz w:val="24"/>
                <w:szCs w:val="24"/>
                <w:lang w:val="uk-UA" w:eastAsia="zh-CN"/>
              </w:rPr>
              <w:t>12 086 747,50</w:t>
            </w:r>
          </w:p>
        </w:tc>
      </w:tr>
    </w:tbl>
    <w:p w14:paraId="1983204B" w14:textId="77777777" w:rsidR="00BC2079" w:rsidRDefault="00BC2079" w:rsidP="00BC2079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zh-CN"/>
        </w:rPr>
      </w:pPr>
    </w:p>
    <w:p w14:paraId="1EF194BC" w14:textId="77777777" w:rsidR="00BC2079" w:rsidRPr="00BC2079" w:rsidRDefault="00BC2079" w:rsidP="00BC2079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zh-CN"/>
        </w:rPr>
      </w:pPr>
    </w:p>
    <w:p w14:paraId="2BDFEBCF" w14:textId="7D33A64B" w:rsidR="0098428C" w:rsidRDefault="0098428C" w:rsidP="00BC2079">
      <w:pPr>
        <w:spacing w:after="0" w:line="240" w:lineRule="auto"/>
        <w:jc w:val="both"/>
      </w:pPr>
      <w:r>
        <w:rPr>
          <w:sz w:val="24"/>
          <w:szCs w:val="24"/>
          <w:lang w:val="uk-UA"/>
        </w:rPr>
        <w:t>Секретар Південнівської міської ради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     Ігор ЧУГУННИКОВ</w:t>
      </w:r>
    </w:p>
    <w:sectPr w:rsidR="0098428C" w:rsidSect="00BC2079">
      <w:pgSz w:w="11906" w:h="16838" w:code="9"/>
      <w:pgMar w:top="993" w:right="851" w:bottom="426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4245F"/>
    <w:multiLevelType w:val="hybridMultilevel"/>
    <w:tmpl w:val="403A4C80"/>
    <w:lvl w:ilvl="0" w:tplc="A68278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08E3E5F"/>
    <w:multiLevelType w:val="hybridMultilevel"/>
    <w:tmpl w:val="75967AA6"/>
    <w:lvl w:ilvl="0" w:tplc="AF06E8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3F20E38">
      <w:numFmt w:val="none"/>
      <w:lvlText w:val=""/>
      <w:lvlJc w:val="left"/>
      <w:pPr>
        <w:tabs>
          <w:tab w:val="num" w:pos="360"/>
        </w:tabs>
      </w:pPr>
    </w:lvl>
    <w:lvl w:ilvl="2" w:tplc="CB94663E">
      <w:numFmt w:val="none"/>
      <w:lvlText w:val=""/>
      <w:lvlJc w:val="left"/>
      <w:pPr>
        <w:tabs>
          <w:tab w:val="num" w:pos="360"/>
        </w:tabs>
      </w:pPr>
    </w:lvl>
    <w:lvl w:ilvl="3" w:tplc="F574EB04">
      <w:numFmt w:val="none"/>
      <w:lvlText w:val=""/>
      <w:lvlJc w:val="left"/>
      <w:pPr>
        <w:tabs>
          <w:tab w:val="num" w:pos="360"/>
        </w:tabs>
      </w:pPr>
    </w:lvl>
    <w:lvl w:ilvl="4" w:tplc="A9221BFE">
      <w:numFmt w:val="none"/>
      <w:lvlText w:val=""/>
      <w:lvlJc w:val="left"/>
      <w:pPr>
        <w:tabs>
          <w:tab w:val="num" w:pos="360"/>
        </w:tabs>
      </w:pPr>
    </w:lvl>
    <w:lvl w:ilvl="5" w:tplc="33ACC7B4">
      <w:numFmt w:val="none"/>
      <w:lvlText w:val=""/>
      <w:lvlJc w:val="left"/>
      <w:pPr>
        <w:tabs>
          <w:tab w:val="num" w:pos="360"/>
        </w:tabs>
      </w:pPr>
    </w:lvl>
    <w:lvl w:ilvl="6" w:tplc="B7863BAC">
      <w:numFmt w:val="none"/>
      <w:lvlText w:val=""/>
      <w:lvlJc w:val="left"/>
      <w:pPr>
        <w:tabs>
          <w:tab w:val="num" w:pos="360"/>
        </w:tabs>
      </w:pPr>
    </w:lvl>
    <w:lvl w:ilvl="7" w:tplc="873C7640">
      <w:numFmt w:val="none"/>
      <w:lvlText w:val=""/>
      <w:lvlJc w:val="left"/>
      <w:pPr>
        <w:tabs>
          <w:tab w:val="num" w:pos="360"/>
        </w:tabs>
      </w:pPr>
    </w:lvl>
    <w:lvl w:ilvl="8" w:tplc="E0AE1B56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58811D41"/>
    <w:multiLevelType w:val="hybridMultilevel"/>
    <w:tmpl w:val="EDF0BE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23564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64408932">
    <w:abstractNumId w:val="2"/>
  </w:num>
  <w:num w:numId="3" w16cid:durableId="177073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CA1"/>
    <w:rsid w:val="000B0EA0"/>
    <w:rsid w:val="00151A8F"/>
    <w:rsid w:val="001559DF"/>
    <w:rsid w:val="001704DA"/>
    <w:rsid w:val="00220640"/>
    <w:rsid w:val="002419A0"/>
    <w:rsid w:val="002C7FB0"/>
    <w:rsid w:val="00307D05"/>
    <w:rsid w:val="004A15A2"/>
    <w:rsid w:val="004E0CA1"/>
    <w:rsid w:val="006C30CF"/>
    <w:rsid w:val="006C7DE2"/>
    <w:rsid w:val="00861F5B"/>
    <w:rsid w:val="008C2D54"/>
    <w:rsid w:val="008D4744"/>
    <w:rsid w:val="00925AD4"/>
    <w:rsid w:val="0098428C"/>
    <w:rsid w:val="00BC2079"/>
    <w:rsid w:val="00BE0814"/>
    <w:rsid w:val="00C0082A"/>
    <w:rsid w:val="00CC6C25"/>
    <w:rsid w:val="00D76915"/>
    <w:rsid w:val="00DB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55D5A"/>
  <w15:chartTrackingRefBased/>
  <w15:docId w15:val="{60B96919-A536-400A-8E3C-C271B220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28C"/>
    <w:pPr>
      <w:spacing w:after="200" w:line="276" w:lineRule="auto"/>
    </w:pPr>
    <w:rPr>
      <w:rFonts w:eastAsia="SimSun"/>
      <w:bCs w:val="0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0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C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0C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0C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0C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0C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0C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0C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0C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0C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0CA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0CA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0CA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0C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0C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0C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0CA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0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E0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0C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E0C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0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E0C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0C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0CA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0C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E0CA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E0CA1"/>
    <w:rPr>
      <w:b/>
      <w:bCs w:val="0"/>
      <w:smallCaps/>
      <w:color w:val="2F5496" w:themeColor="accent1" w:themeShade="BF"/>
      <w:spacing w:val="5"/>
    </w:rPr>
  </w:style>
  <w:style w:type="table" w:styleId="ae">
    <w:name w:val="Table Grid"/>
    <w:basedOn w:val="a1"/>
    <w:rsid w:val="00151A8F"/>
    <w:pPr>
      <w:spacing w:after="0" w:line="240" w:lineRule="auto"/>
    </w:pPr>
    <w:rPr>
      <w:rFonts w:eastAsia="Times New Roman"/>
      <w:bCs w:val="0"/>
      <w:kern w:val="0"/>
      <w:sz w:val="20"/>
      <w:szCs w:val="20"/>
      <w:lang w:val="x-none" w:eastAsia="x-non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15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151A8F"/>
    <w:rPr>
      <w:rFonts w:ascii="Segoe UI" w:eastAsia="SimSun" w:hAnsi="Segoe UI" w:cs="Segoe UI"/>
      <w:bCs w:val="0"/>
      <w:kern w:val="0"/>
      <w:sz w:val="18"/>
      <w:szCs w:val="1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5050F-0EF0-401E-9A67-47E8758B3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1459</Words>
  <Characters>832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3</cp:revision>
  <cp:lastPrinted>2026-05-29T08:07:00Z</cp:lastPrinted>
  <dcterms:created xsi:type="dcterms:W3CDTF">2026-05-29T08:07:00Z</dcterms:created>
  <dcterms:modified xsi:type="dcterms:W3CDTF">2026-06-02T08:28:00Z</dcterms:modified>
</cp:coreProperties>
</file>