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A80EF" w14:textId="77777777" w:rsidR="0098428C" w:rsidRPr="0098428C" w:rsidRDefault="0098428C" w:rsidP="0098428C">
      <w:pPr>
        <w:spacing w:after="0" w:line="240" w:lineRule="auto"/>
        <w:ind w:left="5529"/>
        <w:rPr>
          <w:rFonts w:eastAsia="Times New Roman"/>
          <w:sz w:val="24"/>
          <w:szCs w:val="24"/>
          <w:lang w:val="uk-UA" w:eastAsia="uk-UA"/>
        </w:rPr>
      </w:pPr>
      <w:r w:rsidRPr="0098428C">
        <w:rPr>
          <w:rFonts w:eastAsia="Times New Roman"/>
          <w:sz w:val="24"/>
          <w:szCs w:val="24"/>
          <w:lang w:val="uk-UA" w:eastAsia="uk-UA"/>
        </w:rPr>
        <w:t xml:space="preserve">Додаток </w:t>
      </w:r>
    </w:p>
    <w:p w14:paraId="20A122B9" w14:textId="77777777" w:rsidR="0098428C" w:rsidRPr="0098428C" w:rsidRDefault="0098428C" w:rsidP="0098428C">
      <w:pPr>
        <w:spacing w:after="0" w:line="240" w:lineRule="auto"/>
        <w:ind w:left="5529"/>
        <w:rPr>
          <w:rFonts w:eastAsia="Times New Roman"/>
          <w:sz w:val="24"/>
          <w:szCs w:val="24"/>
          <w:lang w:val="uk-UA" w:eastAsia="uk-UA"/>
        </w:rPr>
      </w:pPr>
      <w:r w:rsidRPr="0098428C">
        <w:rPr>
          <w:rFonts w:eastAsia="Times New Roman"/>
          <w:sz w:val="24"/>
          <w:szCs w:val="24"/>
          <w:lang w:val="uk-UA" w:eastAsia="uk-UA"/>
        </w:rPr>
        <w:t xml:space="preserve">до рішення Південнівської міської ради </w:t>
      </w:r>
    </w:p>
    <w:p w14:paraId="60BDDB23" w14:textId="77777777" w:rsidR="0098428C" w:rsidRPr="0098428C" w:rsidRDefault="0098428C" w:rsidP="0098428C">
      <w:pPr>
        <w:spacing w:after="0" w:line="240" w:lineRule="auto"/>
        <w:ind w:left="5529"/>
        <w:rPr>
          <w:rFonts w:eastAsia="Times New Roman"/>
          <w:sz w:val="24"/>
          <w:szCs w:val="24"/>
          <w:lang w:val="uk-UA" w:eastAsia="uk-UA"/>
        </w:rPr>
      </w:pPr>
      <w:r w:rsidRPr="0098428C">
        <w:rPr>
          <w:rFonts w:eastAsia="Times New Roman"/>
          <w:sz w:val="24"/>
          <w:szCs w:val="24"/>
          <w:lang w:val="uk-UA" w:eastAsia="uk-UA"/>
        </w:rPr>
        <w:t xml:space="preserve">Одеського району Одеської області </w:t>
      </w:r>
    </w:p>
    <w:p w14:paraId="6E8CB5F0" w14:textId="181CA7DE" w:rsidR="0098428C" w:rsidRDefault="0098428C" w:rsidP="0098428C">
      <w:pPr>
        <w:spacing w:after="0" w:line="240" w:lineRule="auto"/>
        <w:ind w:left="5529"/>
        <w:rPr>
          <w:rFonts w:eastAsia="Times New Roman"/>
          <w:sz w:val="24"/>
          <w:szCs w:val="24"/>
          <w:lang w:val="uk-UA" w:eastAsia="uk-UA"/>
        </w:rPr>
      </w:pPr>
      <w:r w:rsidRPr="0098428C">
        <w:rPr>
          <w:rFonts w:eastAsia="Times New Roman"/>
          <w:sz w:val="24"/>
          <w:szCs w:val="24"/>
          <w:lang w:val="uk-UA" w:eastAsia="uk-UA"/>
        </w:rPr>
        <w:t>від 28.05.2026 № 265</w:t>
      </w:r>
      <w:r w:rsidR="00E555AF">
        <w:rPr>
          <w:rFonts w:eastAsia="Times New Roman"/>
          <w:sz w:val="24"/>
          <w:szCs w:val="24"/>
          <w:lang w:val="uk-UA" w:eastAsia="uk-UA"/>
        </w:rPr>
        <w:t>5</w:t>
      </w:r>
      <w:r w:rsidRPr="0098428C">
        <w:rPr>
          <w:rFonts w:eastAsia="Times New Roman"/>
          <w:sz w:val="24"/>
          <w:szCs w:val="24"/>
          <w:lang w:val="uk-UA" w:eastAsia="uk-UA"/>
        </w:rPr>
        <w:t xml:space="preserve"> </w:t>
      </w:r>
      <w:r>
        <w:rPr>
          <w:rFonts w:eastAsia="Times New Roman"/>
          <w:sz w:val="24"/>
          <w:szCs w:val="24"/>
          <w:lang w:val="uk-UA" w:eastAsia="uk-UA"/>
        </w:rPr>
        <w:t>–</w:t>
      </w:r>
      <w:r w:rsidRPr="0098428C">
        <w:rPr>
          <w:rFonts w:eastAsia="Times New Roman"/>
          <w:sz w:val="24"/>
          <w:szCs w:val="24"/>
          <w:lang w:val="uk-UA" w:eastAsia="uk-UA"/>
        </w:rPr>
        <w:t xml:space="preserve"> VІІІ</w:t>
      </w:r>
    </w:p>
    <w:p w14:paraId="6D47BB71" w14:textId="77777777" w:rsidR="0098428C" w:rsidRPr="0098428C" w:rsidRDefault="0098428C" w:rsidP="0098428C">
      <w:pPr>
        <w:spacing w:after="0" w:line="240" w:lineRule="auto"/>
        <w:ind w:left="5529"/>
        <w:rPr>
          <w:rFonts w:eastAsia="Times New Roman"/>
          <w:b/>
          <w:bCs/>
          <w:sz w:val="24"/>
          <w:szCs w:val="24"/>
          <w:lang w:val="uk-UA" w:eastAsia="uk-UA"/>
        </w:rPr>
      </w:pPr>
    </w:p>
    <w:p w14:paraId="587E969E" w14:textId="77777777" w:rsidR="00E555AF" w:rsidRPr="00E555AF" w:rsidRDefault="00E555AF" w:rsidP="00E555AF">
      <w:pPr>
        <w:suppressAutoHyphens/>
        <w:spacing w:after="0" w:line="240" w:lineRule="auto"/>
        <w:jc w:val="center"/>
        <w:rPr>
          <w:rFonts w:eastAsia="Times New Roman"/>
          <w:b/>
          <w:color w:val="000000"/>
          <w:sz w:val="24"/>
          <w:szCs w:val="24"/>
          <w:lang w:val="uk-UA" w:eastAsia="zh-CN"/>
        </w:rPr>
      </w:pPr>
      <w:r w:rsidRPr="00E555AF">
        <w:rPr>
          <w:rFonts w:eastAsia="Times New Roman"/>
          <w:b/>
          <w:bCs/>
          <w:sz w:val="24"/>
          <w:szCs w:val="24"/>
          <w:lang w:val="uk-UA" w:eastAsia="zh-CN"/>
        </w:rPr>
        <w:t xml:space="preserve">Перелік </w:t>
      </w:r>
      <w:r w:rsidRPr="00E555AF">
        <w:rPr>
          <w:rFonts w:eastAsia="Times New Roman"/>
          <w:b/>
          <w:color w:val="000000"/>
          <w:sz w:val="24"/>
          <w:szCs w:val="24"/>
          <w:lang w:val="uk-UA" w:eastAsia="zh-CN"/>
        </w:rPr>
        <w:t>вартості  проведених поліпшень  основних засобів (робіт з капітального ремонту)</w:t>
      </w:r>
      <w:r w:rsidRPr="00E555AF">
        <w:rPr>
          <w:rFonts w:eastAsia="Times New Roman"/>
          <w:b/>
          <w:bCs/>
          <w:sz w:val="24"/>
          <w:szCs w:val="24"/>
          <w:lang w:val="uk-UA" w:eastAsia="zh-CN"/>
        </w:rPr>
        <w:t xml:space="preserve">, які передаються з балансу управління капітального будівництва Південнівської міської ради Одеського району Одеської області на балансоутримувачу </w:t>
      </w:r>
      <w:bookmarkStart w:id="0" w:name="_Hlk28081224"/>
      <w:r w:rsidRPr="00E555AF">
        <w:rPr>
          <w:rFonts w:eastAsia="Times New Roman"/>
          <w:b/>
          <w:color w:val="000000"/>
          <w:sz w:val="24"/>
          <w:szCs w:val="24"/>
          <w:lang w:val="uk-UA" w:eastAsia="zh-CN"/>
        </w:rPr>
        <w:t>КОМУНАЛЬНОМУ ПІДПРИЄМСТВУ ТЕПЛОВИХ МЕРЕЖ «ЮЖТЕПЛОКОМУНЕНЕРГО»</w:t>
      </w:r>
    </w:p>
    <w:p w14:paraId="0B6507CA" w14:textId="77777777" w:rsidR="00E555AF" w:rsidRPr="00E555AF" w:rsidRDefault="00E555AF" w:rsidP="00E555AF">
      <w:pPr>
        <w:suppressAutoHyphens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val="uk-UA" w:eastAsia="zh-CN"/>
        </w:rPr>
      </w:pPr>
    </w:p>
    <w:tbl>
      <w:tblPr>
        <w:tblW w:w="9820" w:type="dxa"/>
        <w:tblInd w:w="93" w:type="dxa"/>
        <w:tblLook w:val="04A0" w:firstRow="1" w:lastRow="0" w:firstColumn="1" w:lastColumn="0" w:noHBand="0" w:noVBand="1"/>
      </w:tblPr>
      <w:tblGrid>
        <w:gridCol w:w="1780"/>
        <w:gridCol w:w="5900"/>
        <w:gridCol w:w="2140"/>
      </w:tblGrid>
      <w:tr w:rsidR="00E555AF" w:rsidRPr="00E555AF" w14:paraId="7265BB0B" w14:textId="77777777" w:rsidTr="00887C26">
        <w:trPr>
          <w:trHeight w:val="63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3DE8826F" w14:textId="77777777" w:rsidR="00E555AF" w:rsidRPr="00E555AF" w:rsidRDefault="00E555AF" w:rsidP="00E5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E555AF"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Інвентарний номер</w:t>
            </w:r>
          </w:p>
        </w:tc>
        <w:tc>
          <w:tcPr>
            <w:tcW w:w="5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0C30E" w14:textId="77777777" w:rsidR="00E555AF" w:rsidRPr="00E555AF" w:rsidRDefault="00E555AF" w:rsidP="00E5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E555AF"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Найменування основних засобів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7A4B0" w14:textId="77777777" w:rsidR="00E555AF" w:rsidRPr="00E555AF" w:rsidRDefault="00E555AF" w:rsidP="00E555AF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E555AF">
              <w:rPr>
                <w:rFonts w:eastAsia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Вартість, грн.</w:t>
            </w:r>
          </w:p>
        </w:tc>
      </w:tr>
      <w:tr w:rsidR="00E555AF" w:rsidRPr="00E555AF" w14:paraId="0A64A075" w14:textId="77777777" w:rsidTr="00887C26">
        <w:trPr>
          <w:trHeight w:val="315"/>
        </w:trPr>
        <w:tc>
          <w:tcPr>
            <w:tcW w:w="9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3C57D4C" w14:textId="77777777" w:rsidR="00E555AF" w:rsidRPr="00E555AF" w:rsidRDefault="00E555AF" w:rsidP="00E555AF">
            <w:pPr>
              <w:spacing w:after="0" w:line="240" w:lineRule="auto"/>
              <w:jc w:val="center"/>
              <w:rPr>
                <w:rFonts w:eastAsia="Times New Roman"/>
                <w:b/>
                <w:color w:val="1F1F1F"/>
                <w:sz w:val="24"/>
                <w:szCs w:val="24"/>
                <w:shd w:val="clear" w:color="auto" w:fill="FFFFFF"/>
                <w:lang w:val="uk-UA" w:eastAsia="zh-CN"/>
              </w:rPr>
            </w:pPr>
            <w:r w:rsidRPr="00E555AF">
              <w:rPr>
                <w:rFonts w:eastAsia="Times New Roman"/>
                <w:b/>
                <w:color w:val="1F1F1F"/>
                <w:sz w:val="24"/>
                <w:szCs w:val="24"/>
                <w:shd w:val="clear" w:color="auto" w:fill="FFFFFF"/>
                <w:lang w:eastAsia="zh-CN"/>
              </w:rPr>
              <w:t>КП ТМ "ЮТКЕ"</w:t>
            </w:r>
          </w:p>
        </w:tc>
      </w:tr>
      <w:tr w:rsidR="00E555AF" w:rsidRPr="00E555AF" w14:paraId="59152A10" w14:textId="77777777" w:rsidTr="00887C26">
        <w:trPr>
          <w:trHeight w:val="31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65CB" w14:textId="77777777" w:rsidR="00E555AF" w:rsidRPr="00E555AF" w:rsidRDefault="00E555AF" w:rsidP="00E555AF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555AF">
              <w:rPr>
                <w:rFonts w:eastAsia="Times New Roman"/>
                <w:sz w:val="24"/>
                <w:szCs w:val="24"/>
                <w:lang w:eastAsia="zh-CN"/>
              </w:rPr>
              <w:t>13110756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A0CEA" w14:textId="77777777" w:rsidR="00E555AF" w:rsidRPr="00E555AF" w:rsidRDefault="00E555AF" w:rsidP="00E555AF">
            <w:pPr>
              <w:suppressAutoHyphens/>
              <w:spacing w:after="0" w:line="240" w:lineRule="auto"/>
              <w:rPr>
                <w:rFonts w:eastAsia="Times New Roman"/>
                <w:sz w:val="24"/>
                <w:szCs w:val="24"/>
                <w:lang w:val="uk-UA" w:eastAsia="zh-CN"/>
              </w:rPr>
            </w:pP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Капітальний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ремонт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ділянки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теплових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мереж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від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ЦТП №29 </w:t>
            </w:r>
            <w:proofErr w:type="gram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до вводу</w:t>
            </w:r>
            <w:proofErr w:type="gram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у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житлові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будинки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по просп.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Григорівського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десанту,26,28,30/16,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вул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. Хіміків,</w:t>
            </w:r>
            <w:proofErr w:type="gram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18,будівель</w:t>
            </w:r>
            <w:proofErr w:type="gram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по просп. Григорівського десанту,26а та 24а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м.Южного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Одеської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області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val="uk-UA" w:eastAsia="zh-CN"/>
              </w:rPr>
              <w:t xml:space="preserve"> (2023-2024)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E43A0" w14:textId="77777777" w:rsidR="00E555AF" w:rsidRPr="00E555AF" w:rsidRDefault="00E555AF" w:rsidP="00E555AF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E555AF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11 544 371,77</w:t>
            </w:r>
          </w:p>
        </w:tc>
      </w:tr>
      <w:tr w:rsidR="00E555AF" w:rsidRPr="00E555AF" w14:paraId="11BBAAED" w14:textId="77777777" w:rsidTr="00887C26">
        <w:trPr>
          <w:trHeight w:val="31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B98F5" w14:textId="77777777" w:rsidR="00E555AF" w:rsidRPr="00E555AF" w:rsidRDefault="00E555AF" w:rsidP="00E555AF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555AF">
              <w:rPr>
                <w:rFonts w:eastAsia="Times New Roman"/>
                <w:sz w:val="24"/>
                <w:szCs w:val="24"/>
                <w:lang w:eastAsia="zh-CN"/>
              </w:rPr>
              <w:t>13110756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7AD1F" w14:textId="77777777" w:rsidR="00E555AF" w:rsidRPr="00E555AF" w:rsidRDefault="00E555AF" w:rsidP="00E555AF">
            <w:pPr>
              <w:suppressAutoHyphens/>
              <w:spacing w:after="0" w:line="240" w:lineRule="auto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E555AF">
              <w:rPr>
                <w:rFonts w:eastAsia="Times New Roman"/>
                <w:sz w:val="24"/>
                <w:szCs w:val="24"/>
                <w:lang w:val="uk-UA" w:eastAsia="zh-CN"/>
              </w:rPr>
              <w:t>А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вторський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нагляд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val="uk-UA" w:eastAsia="zh-CN"/>
              </w:rPr>
              <w:t xml:space="preserve"> (2023-2024)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947FD" w14:textId="77777777" w:rsidR="00E555AF" w:rsidRPr="00E555AF" w:rsidRDefault="00E555AF" w:rsidP="00E555AF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E555AF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44 031,58</w:t>
            </w:r>
          </w:p>
        </w:tc>
      </w:tr>
      <w:tr w:rsidR="00E555AF" w:rsidRPr="00E555AF" w14:paraId="086BBC79" w14:textId="77777777" w:rsidTr="00887C26">
        <w:trPr>
          <w:trHeight w:val="36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8FCDE" w14:textId="77777777" w:rsidR="00E555AF" w:rsidRPr="00E555AF" w:rsidRDefault="00E555AF" w:rsidP="00E555AF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555AF">
              <w:rPr>
                <w:rFonts w:eastAsia="Times New Roman"/>
                <w:sz w:val="24"/>
                <w:szCs w:val="24"/>
                <w:lang w:eastAsia="zh-CN"/>
              </w:rPr>
              <w:t>13110756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9C862" w14:textId="77777777" w:rsidR="00E555AF" w:rsidRPr="00E555AF" w:rsidRDefault="00E555AF" w:rsidP="00E555AF">
            <w:pPr>
              <w:suppressAutoHyphens/>
              <w:spacing w:after="0" w:line="240" w:lineRule="auto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E555AF">
              <w:rPr>
                <w:rFonts w:eastAsia="Times New Roman"/>
                <w:sz w:val="24"/>
                <w:szCs w:val="24"/>
                <w:lang w:val="uk-UA" w:eastAsia="zh-CN"/>
              </w:rPr>
              <w:t>К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оригування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про</w:t>
            </w:r>
            <w:r w:rsidRPr="00E555AF">
              <w:rPr>
                <w:rFonts w:eastAsia="Times New Roman"/>
                <w:sz w:val="24"/>
                <w:szCs w:val="24"/>
                <w:lang w:val="uk-UA" w:eastAsia="zh-CN"/>
              </w:rPr>
              <w:t>є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ктно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val="uk-UA" w:eastAsia="zh-CN"/>
              </w:rPr>
              <w:t xml:space="preserve">ї </w:t>
            </w:r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документації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val="uk-UA" w:eastAsia="zh-CN"/>
              </w:rPr>
              <w:t xml:space="preserve"> (2023)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93B7C" w14:textId="77777777" w:rsidR="00E555AF" w:rsidRPr="00E555AF" w:rsidRDefault="00E555AF" w:rsidP="00E555AF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E555AF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269 445,49</w:t>
            </w:r>
          </w:p>
        </w:tc>
      </w:tr>
      <w:tr w:rsidR="00E555AF" w:rsidRPr="00E555AF" w14:paraId="50539399" w14:textId="77777777" w:rsidTr="00887C26">
        <w:trPr>
          <w:trHeight w:val="31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A18D1" w14:textId="77777777" w:rsidR="00E555AF" w:rsidRPr="00E555AF" w:rsidRDefault="00E555AF" w:rsidP="00E555AF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555AF">
              <w:rPr>
                <w:rFonts w:eastAsia="Times New Roman"/>
                <w:sz w:val="24"/>
                <w:szCs w:val="24"/>
                <w:lang w:eastAsia="zh-CN"/>
              </w:rPr>
              <w:t>13110756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6DFDE" w14:textId="77777777" w:rsidR="00E555AF" w:rsidRPr="00E555AF" w:rsidRDefault="00E555AF" w:rsidP="00E555AF">
            <w:pPr>
              <w:suppressAutoHyphens/>
              <w:spacing w:after="0" w:line="240" w:lineRule="auto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E555AF">
              <w:rPr>
                <w:rFonts w:eastAsia="Times New Roman"/>
                <w:sz w:val="24"/>
                <w:szCs w:val="24"/>
                <w:lang w:val="uk-UA" w:eastAsia="zh-CN"/>
              </w:rPr>
              <w:t>Т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ехнічний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нагляд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val="uk-UA" w:eastAsia="zh-CN"/>
              </w:rPr>
              <w:t xml:space="preserve"> (2023-2024)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72E9A" w14:textId="77777777" w:rsidR="00E555AF" w:rsidRPr="00E555AF" w:rsidRDefault="00E555AF" w:rsidP="00E555AF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val="uk-UA" w:eastAsia="zh-CN"/>
              </w:rPr>
            </w:pPr>
            <w:r w:rsidRPr="00E555AF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149 247,32</w:t>
            </w:r>
          </w:p>
        </w:tc>
      </w:tr>
      <w:tr w:rsidR="00E555AF" w:rsidRPr="00E555AF" w14:paraId="6C67BE4B" w14:textId="77777777" w:rsidTr="00887C26">
        <w:trPr>
          <w:trHeight w:val="31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243A1" w14:textId="77777777" w:rsidR="00E555AF" w:rsidRPr="00E555AF" w:rsidRDefault="00E555AF" w:rsidP="00E555AF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555AF">
              <w:rPr>
                <w:rFonts w:eastAsia="Times New Roman"/>
                <w:sz w:val="24"/>
                <w:szCs w:val="24"/>
                <w:lang w:eastAsia="zh-CN"/>
              </w:rPr>
              <w:t>13110685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9324F" w14:textId="77777777" w:rsidR="00E555AF" w:rsidRPr="00E555AF" w:rsidRDefault="00E555AF" w:rsidP="00E555AF">
            <w:pPr>
              <w:suppressAutoHyphens/>
              <w:spacing w:after="0" w:line="240" w:lineRule="auto"/>
              <w:rPr>
                <w:rFonts w:eastAsia="Times New Roman"/>
                <w:sz w:val="24"/>
                <w:szCs w:val="24"/>
                <w:lang w:val="uk-UA" w:eastAsia="zh-CN"/>
              </w:rPr>
            </w:pP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Проектні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роботи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"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Капітальний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ремонт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ділянки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теплових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мереж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від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ЦТП №29 до вводу у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житлові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будинки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по просп.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Григорівського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десанту,26,28,30/16,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вул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. Хіміків,</w:t>
            </w:r>
            <w:proofErr w:type="gram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18,будівель</w:t>
            </w:r>
            <w:proofErr w:type="gram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по просп. Григорівського десанту,26а та 24а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м.Южного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Одеської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області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"</w:t>
            </w:r>
            <w:r w:rsidRPr="00E555AF">
              <w:rPr>
                <w:rFonts w:eastAsia="Times New Roman"/>
                <w:sz w:val="24"/>
                <w:szCs w:val="24"/>
                <w:lang w:val="uk-UA" w:eastAsia="zh-CN"/>
              </w:rPr>
              <w:t xml:space="preserve"> (2020)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BCABA" w14:textId="77777777" w:rsidR="00E555AF" w:rsidRPr="00E555AF" w:rsidRDefault="00E555AF" w:rsidP="00E555AF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E555AF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280 375,62</w:t>
            </w:r>
          </w:p>
          <w:p w14:paraId="796D2D17" w14:textId="77777777" w:rsidR="00E555AF" w:rsidRPr="00E555AF" w:rsidRDefault="00E555AF" w:rsidP="00E555AF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uk-UA"/>
              </w:rPr>
            </w:pPr>
          </w:p>
        </w:tc>
      </w:tr>
      <w:tr w:rsidR="00E555AF" w:rsidRPr="00E555AF" w14:paraId="6502296D" w14:textId="77777777" w:rsidTr="00887C26">
        <w:trPr>
          <w:trHeight w:val="31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C35A9" w14:textId="77777777" w:rsidR="00E555AF" w:rsidRPr="00E555AF" w:rsidRDefault="00E555AF" w:rsidP="00E555AF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555AF">
              <w:rPr>
                <w:rFonts w:eastAsia="Times New Roman"/>
                <w:sz w:val="24"/>
                <w:szCs w:val="24"/>
                <w:lang w:eastAsia="zh-CN"/>
              </w:rPr>
              <w:t>13110756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37C53" w14:textId="77777777" w:rsidR="00E555AF" w:rsidRPr="00E555AF" w:rsidRDefault="00E555AF" w:rsidP="00E555AF">
            <w:pPr>
              <w:suppressAutoHyphens/>
              <w:spacing w:after="0" w:line="240" w:lineRule="auto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E555AF">
              <w:rPr>
                <w:rFonts w:eastAsia="Times New Roman"/>
                <w:sz w:val="24"/>
                <w:szCs w:val="24"/>
                <w:lang w:val="uk-UA" w:eastAsia="zh-CN"/>
              </w:rPr>
              <w:t>К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оригування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проєктної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документації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val="uk-UA" w:eastAsia="zh-CN"/>
              </w:rPr>
              <w:t xml:space="preserve"> (2024)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52D28" w14:textId="77777777" w:rsidR="00E555AF" w:rsidRPr="00E555AF" w:rsidRDefault="00E555AF" w:rsidP="00E555AF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E555AF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98 013,35</w:t>
            </w:r>
          </w:p>
        </w:tc>
      </w:tr>
      <w:tr w:rsidR="00E555AF" w:rsidRPr="00E555AF" w14:paraId="00E18B54" w14:textId="77777777" w:rsidTr="00887C26">
        <w:trPr>
          <w:trHeight w:val="31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C3465" w14:textId="77777777" w:rsidR="00E555AF" w:rsidRPr="00E555AF" w:rsidRDefault="00E555AF" w:rsidP="00E555AF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555AF">
              <w:rPr>
                <w:rFonts w:eastAsia="Times New Roman"/>
                <w:sz w:val="24"/>
                <w:szCs w:val="24"/>
                <w:lang w:eastAsia="zh-CN"/>
              </w:rPr>
              <w:t>13110756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2D72A" w14:textId="77777777" w:rsidR="00E555AF" w:rsidRPr="00E555AF" w:rsidRDefault="00E555AF" w:rsidP="00E555AF">
            <w:pPr>
              <w:suppressAutoHyphens/>
              <w:spacing w:after="0" w:line="240" w:lineRule="auto"/>
              <w:rPr>
                <w:rFonts w:eastAsia="Times New Roman"/>
                <w:sz w:val="24"/>
                <w:szCs w:val="24"/>
                <w:lang w:val="uk-UA" w:eastAsia="zh-CN"/>
              </w:rPr>
            </w:pP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Капітальний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ремонт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ділянки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теплових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мереж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від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ЦТП №29 </w:t>
            </w:r>
            <w:proofErr w:type="gram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до вводу</w:t>
            </w:r>
            <w:proofErr w:type="gram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у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житлові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будинки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по просп.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Григорівського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десанту,26,28,30/16,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вул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. Хіміків,</w:t>
            </w:r>
            <w:proofErr w:type="gram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18,будівель</w:t>
            </w:r>
            <w:proofErr w:type="gram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по просп. Григорівського десанту,26а та 24а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м.Южного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Одеської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області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val="uk-UA" w:eastAsia="zh-CN"/>
              </w:rPr>
              <w:t>. Д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одаткові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роботи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val="uk-UA" w:eastAsia="zh-CN"/>
              </w:rPr>
              <w:t xml:space="preserve"> (2024)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5433E" w14:textId="77777777" w:rsidR="00E555AF" w:rsidRPr="00E555AF" w:rsidRDefault="00E555AF" w:rsidP="00E555AF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E555AF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1 757 865,68</w:t>
            </w:r>
          </w:p>
        </w:tc>
      </w:tr>
      <w:tr w:rsidR="00E555AF" w:rsidRPr="00E555AF" w14:paraId="68B76E6E" w14:textId="77777777" w:rsidTr="00887C26">
        <w:trPr>
          <w:trHeight w:val="31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AB4E9" w14:textId="77777777" w:rsidR="00E555AF" w:rsidRPr="00E555AF" w:rsidRDefault="00E555AF" w:rsidP="00E555AF">
            <w:pPr>
              <w:suppressAutoHyphens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zh-CN"/>
              </w:rPr>
            </w:pPr>
            <w:r w:rsidRPr="00E555AF">
              <w:rPr>
                <w:rFonts w:eastAsia="Times New Roman"/>
                <w:sz w:val="24"/>
                <w:szCs w:val="24"/>
                <w:lang w:eastAsia="zh-CN"/>
              </w:rPr>
              <w:t>13110756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B2C9C" w14:textId="77777777" w:rsidR="00E555AF" w:rsidRPr="00E555AF" w:rsidRDefault="00E555AF" w:rsidP="00E555AF">
            <w:pPr>
              <w:suppressAutoHyphens/>
              <w:spacing w:after="0" w:line="240" w:lineRule="auto"/>
              <w:rPr>
                <w:rFonts w:eastAsia="Times New Roman"/>
                <w:sz w:val="24"/>
                <w:szCs w:val="24"/>
                <w:lang w:val="uk-UA" w:eastAsia="zh-CN"/>
              </w:rPr>
            </w:pPr>
            <w:r w:rsidRPr="00E555AF">
              <w:rPr>
                <w:rFonts w:eastAsia="Times New Roman"/>
                <w:sz w:val="24"/>
                <w:szCs w:val="24"/>
                <w:lang w:val="uk-UA" w:eastAsia="zh-CN"/>
              </w:rPr>
              <w:t>Т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ехнічний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E555AF">
              <w:rPr>
                <w:rFonts w:eastAsia="Times New Roman"/>
                <w:sz w:val="24"/>
                <w:szCs w:val="24"/>
                <w:lang w:eastAsia="zh-CN"/>
              </w:rPr>
              <w:t>нагляд</w:t>
            </w:r>
            <w:proofErr w:type="spellEnd"/>
            <w:r w:rsidRPr="00E555AF">
              <w:rPr>
                <w:rFonts w:eastAsia="Times New Roman"/>
                <w:sz w:val="24"/>
                <w:szCs w:val="24"/>
                <w:lang w:val="uk-UA" w:eastAsia="zh-CN"/>
              </w:rPr>
              <w:t xml:space="preserve">. Додаткові роботи (2024) 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B1312" w14:textId="77777777" w:rsidR="00E555AF" w:rsidRPr="00E555AF" w:rsidRDefault="00E555AF" w:rsidP="00E555AF">
            <w:pPr>
              <w:suppressAutoHyphens/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E555AF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22 924,14</w:t>
            </w:r>
          </w:p>
        </w:tc>
      </w:tr>
      <w:tr w:rsidR="00E555AF" w:rsidRPr="00E555AF" w14:paraId="6CAE0188" w14:textId="77777777" w:rsidTr="00887C26">
        <w:trPr>
          <w:trHeight w:val="315"/>
        </w:trPr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46A72" w14:textId="77777777" w:rsidR="00E555AF" w:rsidRPr="00E555AF" w:rsidRDefault="00E555AF" w:rsidP="00E555AF">
            <w:pPr>
              <w:spacing w:after="0" w:line="240" w:lineRule="auto"/>
              <w:rPr>
                <w:rFonts w:ascii="Calibri" w:eastAsia="Times New Roman" w:hAnsi="Calibri"/>
                <w:color w:val="000000"/>
                <w:lang w:val="uk-UA" w:eastAsia="uk-UA"/>
              </w:rPr>
            </w:pPr>
            <w:r w:rsidRPr="00E555AF">
              <w:rPr>
                <w:rFonts w:ascii="Calibri" w:eastAsia="Times New Roman" w:hAnsi="Calibri"/>
                <w:color w:val="000000"/>
                <w:lang w:val="uk-UA" w:eastAsia="uk-UA"/>
              </w:rPr>
              <w:t> 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47441" w14:textId="77777777" w:rsidR="00E555AF" w:rsidRPr="00E555AF" w:rsidRDefault="00E555AF" w:rsidP="00E555AF">
            <w:pPr>
              <w:spacing w:after="0" w:line="240" w:lineRule="auto"/>
              <w:rPr>
                <w:rFonts w:eastAsia="Times New Roman"/>
                <w:b/>
                <w:color w:val="000000"/>
                <w:sz w:val="28"/>
                <w:szCs w:val="28"/>
                <w:lang w:val="uk-UA" w:eastAsia="uk-UA"/>
              </w:rPr>
            </w:pPr>
            <w:r w:rsidRPr="00E555AF">
              <w:rPr>
                <w:rFonts w:eastAsia="Times New Roman"/>
                <w:b/>
                <w:color w:val="000000"/>
                <w:sz w:val="28"/>
                <w:szCs w:val="28"/>
                <w:lang w:val="uk-UA" w:eastAsia="uk-UA"/>
              </w:rPr>
              <w:t> Разом: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C971C" w14:textId="77777777" w:rsidR="00E555AF" w:rsidRPr="00E555AF" w:rsidRDefault="00E555AF" w:rsidP="00E555AF">
            <w:pPr>
              <w:suppressAutoHyphens/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val="uk-UA" w:eastAsia="zh-CN"/>
              </w:rPr>
            </w:pPr>
            <w:r w:rsidRPr="00E555AF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zh-CN"/>
              </w:rPr>
              <w:t>14 166 274,95</w:t>
            </w:r>
          </w:p>
        </w:tc>
      </w:tr>
    </w:tbl>
    <w:p w14:paraId="1983204B" w14:textId="77777777" w:rsidR="00BC2079" w:rsidRDefault="00BC2079" w:rsidP="00BC2079">
      <w:pPr>
        <w:suppressAutoHyphens/>
        <w:spacing w:after="0" w:line="240" w:lineRule="auto"/>
        <w:jc w:val="center"/>
        <w:rPr>
          <w:rFonts w:eastAsia="Times New Roman"/>
          <w:b/>
          <w:sz w:val="24"/>
          <w:szCs w:val="24"/>
          <w:lang w:val="uk-UA" w:eastAsia="zh-CN"/>
        </w:rPr>
      </w:pPr>
    </w:p>
    <w:p w14:paraId="1EF194BC" w14:textId="77777777" w:rsidR="00BC2079" w:rsidRPr="00BC2079" w:rsidRDefault="00BC2079" w:rsidP="00BC2079">
      <w:pPr>
        <w:suppressAutoHyphens/>
        <w:spacing w:after="0" w:line="240" w:lineRule="auto"/>
        <w:jc w:val="center"/>
        <w:rPr>
          <w:rFonts w:eastAsia="Times New Roman"/>
          <w:b/>
          <w:sz w:val="24"/>
          <w:szCs w:val="24"/>
          <w:lang w:val="uk-UA" w:eastAsia="zh-CN"/>
        </w:rPr>
      </w:pPr>
    </w:p>
    <w:p w14:paraId="2BDFEBCF" w14:textId="7D33A64B" w:rsidR="0098428C" w:rsidRDefault="0098428C" w:rsidP="00BC2079">
      <w:pPr>
        <w:spacing w:after="0" w:line="240" w:lineRule="auto"/>
        <w:jc w:val="both"/>
      </w:pPr>
      <w:r>
        <w:rPr>
          <w:sz w:val="24"/>
          <w:szCs w:val="24"/>
          <w:lang w:val="uk-UA"/>
        </w:rPr>
        <w:t>Секретар Південнівської міської ради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  <w:t xml:space="preserve">     Ігор ЧУГУННИКОВ</w:t>
      </w:r>
    </w:p>
    <w:sectPr w:rsidR="0098428C" w:rsidSect="00BC2079">
      <w:pgSz w:w="11906" w:h="16838" w:code="9"/>
      <w:pgMar w:top="993" w:right="851" w:bottom="426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4245F"/>
    <w:multiLevelType w:val="hybridMultilevel"/>
    <w:tmpl w:val="403A4C80"/>
    <w:lvl w:ilvl="0" w:tplc="A68278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08E3E5F"/>
    <w:multiLevelType w:val="hybridMultilevel"/>
    <w:tmpl w:val="75967AA6"/>
    <w:lvl w:ilvl="0" w:tplc="AF06E83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A3F20E38">
      <w:numFmt w:val="none"/>
      <w:lvlText w:val=""/>
      <w:lvlJc w:val="left"/>
      <w:pPr>
        <w:tabs>
          <w:tab w:val="num" w:pos="360"/>
        </w:tabs>
      </w:pPr>
    </w:lvl>
    <w:lvl w:ilvl="2" w:tplc="CB94663E">
      <w:numFmt w:val="none"/>
      <w:lvlText w:val=""/>
      <w:lvlJc w:val="left"/>
      <w:pPr>
        <w:tabs>
          <w:tab w:val="num" w:pos="360"/>
        </w:tabs>
      </w:pPr>
    </w:lvl>
    <w:lvl w:ilvl="3" w:tplc="F574EB04">
      <w:numFmt w:val="none"/>
      <w:lvlText w:val=""/>
      <w:lvlJc w:val="left"/>
      <w:pPr>
        <w:tabs>
          <w:tab w:val="num" w:pos="360"/>
        </w:tabs>
      </w:pPr>
    </w:lvl>
    <w:lvl w:ilvl="4" w:tplc="A9221BFE">
      <w:numFmt w:val="none"/>
      <w:lvlText w:val=""/>
      <w:lvlJc w:val="left"/>
      <w:pPr>
        <w:tabs>
          <w:tab w:val="num" w:pos="360"/>
        </w:tabs>
      </w:pPr>
    </w:lvl>
    <w:lvl w:ilvl="5" w:tplc="33ACC7B4">
      <w:numFmt w:val="none"/>
      <w:lvlText w:val=""/>
      <w:lvlJc w:val="left"/>
      <w:pPr>
        <w:tabs>
          <w:tab w:val="num" w:pos="360"/>
        </w:tabs>
      </w:pPr>
    </w:lvl>
    <w:lvl w:ilvl="6" w:tplc="B7863BAC">
      <w:numFmt w:val="none"/>
      <w:lvlText w:val=""/>
      <w:lvlJc w:val="left"/>
      <w:pPr>
        <w:tabs>
          <w:tab w:val="num" w:pos="360"/>
        </w:tabs>
      </w:pPr>
    </w:lvl>
    <w:lvl w:ilvl="7" w:tplc="873C7640">
      <w:numFmt w:val="none"/>
      <w:lvlText w:val=""/>
      <w:lvlJc w:val="left"/>
      <w:pPr>
        <w:tabs>
          <w:tab w:val="num" w:pos="360"/>
        </w:tabs>
      </w:pPr>
    </w:lvl>
    <w:lvl w:ilvl="8" w:tplc="E0AE1B56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58811D41"/>
    <w:multiLevelType w:val="hybridMultilevel"/>
    <w:tmpl w:val="EDF0BE3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72891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97564865">
    <w:abstractNumId w:val="2"/>
  </w:num>
  <w:num w:numId="3" w16cid:durableId="944075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CA1"/>
    <w:rsid w:val="00151A8F"/>
    <w:rsid w:val="001559DF"/>
    <w:rsid w:val="001704DA"/>
    <w:rsid w:val="00220640"/>
    <w:rsid w:val="002419A0"/>
    <w:rsid w:val="002C7FB0"/>
    <w:rsid w:val="00307D05"/>
    <w:rsid w:val="00381102"/>
    <w:rsid w:val="004A15A2"/>
    <w:rsid w:val="004E0CA1"/>
    <w:rsid w:val="006C30CF"/>
    <w:rsid w:val="006C7DE2"/>
    <w:rsid w:val="00861F5B"/>
    <w:rsid w:val="008C2D54"/>
    <w:rsid w:val="008D4744"/>
    <w:rsid w:val="00925AD4"/>
    <w:rsid w:val="00957743"/>
    <w:rsid w:val="0098428C"/>
    <w:rsid w:val="00BC2079"/>
    <w:rsid w:val="00BE0814"/>
    <w:rsid w:val="00C0082A"/>
    <w:rsid w:val="00CC6C25"/>
    <w:rsid w:val="00D76915"/>
    <w:rsid w:val="00E5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55D5A"/>
  <w15:chartTrackingRefBased/>
  <w15:docId w15:val="{60B96919-A536-400A-8E3C-C271B2209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Cs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428C"/>
    <w:pPr>
      <w:spacing w:after="200" w:line="276" w:lineRule="auto"/>
    </w:pPr>
    <w:rPr>
      <w:rFonts w:eastAsia="SimSun"/>
      <w:bCs w:val="0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E0C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0C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0C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0C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0C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0CA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0CA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0CA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0CA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0C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0C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0CA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0CA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0CA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0CA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0CA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0CA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0CA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0C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E0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0CA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E0CA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0C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E0C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0CA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E0CA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E0C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E0CA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E0CA1"/>
    <w:rPr>
      <w:b/>
      <w:bCs w:val="0"/>
      <w:smallCaps/>
      <w:color w:val="2F5496" w:themeColor="accent1" w:themeShade="BF"/>
      <w:spacing w:val="5"/>
    </w:rPr>
  </w:style>
  <w:style w:type="table" w:styleId="ae">
    <w:name w:val="Table Grid"/>
    <w:basedOn w:val="a1"/>
    <w:rsid w:val="00151A8F"/>
    <w:pPr>
      <w:spacing w:after="0" w:line="240" w:lineRule="auto"/>
    </w:pPr>
    <w:rPr>
      <w:rFonts w:eastAsia="Times New Roman"/>
      <w:bCs w:val="0"/>
      <w:kern w:val="0"/>
      <w:sz w:val="20"/>
      <w:szCs w:val="20"/>
      <w:lang w:val="x-none" w:eastAsia="x-non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15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151A8F"/>
    <w:rPr>
      <w:rFonts w:ascii="Segoe UI" w:eastAsia="SimSun" w:hAnsi="Segoe UI" w:cs="Segoe UI"/>
      <w:bCs w:val="0"/>
      <w:kern w:val="0"/>
      <w:sz w:val="18"/>
      <w:szCs w:val="18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CAFB5-9D7C-4DDE-99DF-0CCA465C6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1059</Words>
  <Characters>605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Y</dc:creator>
  <cp:keywords/>
  <dc:description/>
  <cp:lastModifiedBy>User</cp:lastModifiedBy>
  <cp:revision>3</cp:revision>
  <cp:lastPrinted>2026-05-29T08:12:00Z</cp:lastPrinted>
  <dcterms:created xsi:type="dcterms:W3CDTF">2026-05-29T08:12:00Z</dcterms:created>
  <dcterms:modified xsi:type="dcterms:W3CDTF">2026-06-02T08:29:00Z</dcterms:modified>
</cp:coreProperties>
</file>