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D61AE" w14:textId="77777777" w:rsidR="008F2B3E" w:rsidRDefault="008F2B3E" w:rsidP="008F2B3E">
      <w:pPr>
        <w:shd w:val="clear" w:color="auto" w:fill="FFFFFF"/>
        <w:spacing w:after="0" w:line="240" w:lineRule="auto"/>
        <w:ind w:right="-1"/>
        <w:jc w:val="center"/>
        <w:rPr>
          <w:rFonts w:ascii="Times New Roman" w:eastAsia="Times New Roman" w:hAnsi="Times New Roman" w:cs="Times New Roman"/>
          <w:b/>
          <w:bCs/>
          <w:color w:val="000000"/>
          <w:bdr w:val="none" w:sz="0" w:space="0" w:color="auto" w:frame="1"/>
          <w:lang w:eastAsia="ru-RU"/>
        </w:rPr>
      </w:pPr>
      <w:r>
        <w:rPr>
          <w:rFonts w:ascii="Times New Roman" w:eastAsia="Times New Roman" w:hAnsi="Times New Roman" w:cs="Times New Roman"/>
          <w:b/>
          <w:bCs/>
          <w:color w:val="000000"/>
          <w:bdr w:val="none" w:sz="0" w:space="0" w:color="auto" w:frame="1"/>
          <w:lang w:eastAsia="ru-RU"/>
        </w:rPr>
        <w:t>Обгрунтування</w:t>
      </w:r>
    </w:p>
    <w:p w14:paraId="545919A4" w14:textId="77777777" w:rsidR="008F2B3E" w:rsidRPr="00545887" w:rsidRDefault="008F2B3E" w:rsidP="008F2B3E">
      <w:pPr>
        <w:shd w:val="clear" w:color="auto" w:fill="FFFFFF"/>
        <w:spacing w:after="0" w:line="240" w:lineRule="auto"/>
        <w:ind w:right="-1"/>
        <w:jc w:val="center"/>
        <w:rPr>
          <w:rFonts w:ascii="Times New Roman" w:eastAsia="Times New Roman" w:hAnsi="Times New Roman" w:cs="Times New Roman"/>
          <w:bCs/>
          <w:color w:val="000000"/>
          <w:bdr w:val="none" w:sz="0" w:space="0" w:color="auto" w:frame="1"/>
          <w:lang w:eastAsia="ru-RU"/>
        </w:rPr>
      </w:pPr>
      <w:r w:rsidRPr="00545887">
        <w:rPr>
          <w:rFonts w:ascii="Times New Roman" w:eastAsia="Times New Roman" w:hAnsi="Times New Roman" w:cs="Times New Roman"/>
          <w:bCs/>
          <w:color w:val="000000"/>
          <w:bdr w:val="none" w:sz="0" w:space="0" w:color="auto" w:frame="1"/>
          <w:lang w:eastAsia="ru-RU"/>
        </w:rPr>
        <w:t>до проєкту рішення Південнівської міської ради</w:t>
      </w:r>
    </w:p>
    <w:p w14:paraId="7D6D84FF" w14:textId="6D9420A5" w:rsidR="008F2B3E" w:rsidRDefault="008F2B3E" w:rsidP="008F2B3E">
      <w:pPr>
        <w:shd w:val="clear" w:color="auto" w:fill="FFFFFF"/>
        <w:spacing w:after="0" w:line="240" w:lineRule="auto"/>
        <w:ind w:right="-1"/>
        <w:jc w:val="center"/>
        <w:rPr>
          <w:rFonts w:ascii="Times New Roman" w:eastAsia="Times New Roman" w:hAnsi="Times New Roman" w:cs="Times New Roman"/>
          <w:bCs/>
          <w:color w:val="000000"/>
          <w:bdr w:val="none" w:sz="0" w:space="0" w:color="auto" w:frame="1"/>
          <w:lang w:eastAsia="ru-RU"/>
        </w:rPr>
      </w:pPr>
      <w:r w:rsidRPr="00545887">
        <w:rPr>
          <w:rFonts w:ascii="Times New Roman" w:eastAsia="Times New Roman" w:hAnsi="Times New Roman" w:cs="Times New Roman"/>
          <w:bCs/>
          <w:color w:val="000000"/>
          <w:bdr w:val="none" w:sz="0" w:space="0" w:color="auto" w:frame="1"/>
          <w:lang w:eastAsia="ru-RU"/>
        </w:rPr>
        <w:t>«</w:t>
      </w:r>
      <w:r w:rsidRPr="008F2B3E">
        <w:rPr>
          <w:rFonts w:ascii="Times New Roman" w:eastAsia="Times New Roman" w:hAnsi="Times New Roman" w:cs="Times New Roman"/>
          <w:bCs/>
          <w:color w:val="000000"/>
          <w:bdr w:val="none" w:sz="0" w:space="0" w:color="auto" w:frame="1"/>
          <w:lang w:eastAsia="ru-RU"/>
        </w:rPr>
        <w:t>Про затвердження Стратегії розвитку освіти</w:t>
      </w:r>
    </w:p>
    <w:p w14:paraId="7FB40CDA" w14:textId="66B55D70" w:rsidR="008F2B3E" w:rsidRDefault="008F2B3E" w:rsidP="008F2B3E">
      <w:pPr>
        <w:shd w:val="clear" w:color="auto" w:fill="FFFFFF"/>
        <w:spacing w:after="0" w:line="240" w:lineRule="auto"/>
        <w:ind w:right="-1"/>
        <w:jc w:val="center"/>
        <w:rPr>
          <w:rFonts w:ascii="Arial" w:eastAsia="Times New Roman" w:hAnsi="Arial" w:cs="Arial"/>
          <w:b/>
          <w:bCs/>
          <w:kern w:val="0"/>
          <w:lang w:eastAsia="uk-UA"/>
          <w14:ligatures w14:val="none"/>
        </w:rPr>
      </w:pPr>
      <w:r w:rsidRPr="008F2B3E">
        <w:rPr>
          <w:rFonts w:ascii="Times New Roman" w:eastAsia="Times New Roman" w:hAnsi="Times New Roman" w:cs="Times New Roman"/>
          <w:bCs/>
          <w:color w:val="000000"/>
          <w:bdr w:val="none" w:sz="0" w:space="0" w:color="auto" w:frame="1"/>
          <w:lang w:eastAsia="ru-RU"/>
        </w:rPr>
        <w:t>Південнівської міської територіальної громади на 2026-2030 роки</w:t>
      </w:r>
      <w:r>
        <w:rPr>
          <w:rFonts w:ascii="Times New Roman" w:eastAsia="Times New Roman" w:hAnsi="Times New Roman" w:cs="Times New Roman"/>
          <w:bCs/>
          <w:color w:val="000000"/>
          <w:bdr w:val="none" w:sz="0" w:space="0" w:color="auto" w:frame="1"/>
          <w:lang w:eastAsia="ru-RU"/>
        </w:rPr>
        <w:t>»</w:t>
      </w:r>
    </w:p>
    <w:p w14:paraId="2A0BB66C" w14:textId="77777777" w:rsidR="008F2B3E" w:rsidRDefault="008F2B3E" w:rsidP="008F2B3E">
      <w:pPr>
        <w:spacing w:after="0" w:line="240" w:lineRule="auto"/>
        <w:rPr>
          <w:rFonts w:ascii="Times New Roman" w:eastAsia="Times New Roman" w:hAnsi="Times New Roman" w:cs="Times New Roman"/>
          <w:b/>
          <w:bCs/>
          <w:kern w:val="0"/>
          <w:lang w:eastAsia="uk-UA"/>
          <w14:ligatures w14:val="none"/>
        </w:rPr>
      </w:pPr>
    </w:p>
    <w:p w14:paraId="7496AD98" w14:textId="77777777" w:rsidR="00FA4649" w:rsidRDefault="00FA4649" w:rsidP="00FA4649">
      <w:pPr>
        <w:spacing w:after="0" w:line="240" w:lineRule="auto"/>
        <w:ind w:firstLine="709"/>
        <w:jc w:val="both"/>
        <w:rPr>
          <w:rFonts w:ascii="Times New Roman" w:eastAsia="Times New Roman" w:hAnsi="Times New Roman" w:cs="Times New Roman"/>
          <w:lang w:eastAsia="ru-RU"/>
        </w:rPr>
      </w:pPr>
      <w:r w:rsidRPr="00FC30AE">
        <w:rPr>
          <w:rFonts w:ascii="Times New Roman" w:eastAsia="Times New Roman" w:hAnsi="Times New Roman" w:cs="Times New Roman"/>
          <w:lang w:eastAsia="ru-RU"/>
        </w:rPr>
        <w:t xml:space="preserve">Незважаючи на виклики воєнного часу і обмеження, викликані війною, удосконалення системи освіти </w:t>
      </w:r>
      <w:bookmarkStart w:id="0" w:name="_Hlk227658934"/>
      <w:r>
        <w:rPr>
          <w:rFonts w:ascii="Times New Roman" w:eastAsia="Times New Roman" w:hAnsi="Times New Roman" w:cs="Times New Roman"/>
          <w:lang w:eastAsia="ru-RU"/>
        </w:rPr>
        <w:t>Південнів</w:t>
      </w:r>
      <w:r w:rsidRPr="00FC30AE">
        <w:rPr>
          <w:rFonts w:ascii="Times New Roman" w:eastAsia="Times New Roman" w:hAnsi="Times New Roman" w:cs="Times New Roman"/>
          <w:lang w:eastAsia="ru-RU"/>
        </w:rPr>
        <w:t xml:space="preserve">ської </w:t>
      </w:r>
      <w:bookmarkEnd w:id="0"/>
      <w:r w:rsidRPr="00FC30AE">
        <w:rPr>
          <w:rFonts w:ascii="Times New Roman" w:eastAsia="Times New Roman" w:hAnsi="Times New Roman" w:cs="Times New Roman"/>
          <w:lang w:eastAsia="ru-RU"/>
        </w:rPr>
        <w:t>міської територіальної громади завжди було і залишається однією з тих проблем, вирішення якої є запорукою і умовою його цивілізованого, сталого розвитку</w:t>
      </w:r>
      <w:r>
        <w:rPr>
          <w:rFonts w:ascii="Times New Roman" w:eastAsia="Times New Roman" w:hAnsi="Times New Roman" w:cs="Times New Roman"/>
          <w:lang w:eastAsia="ru-RU"/>
        </w:rPr>
        <w:t xml:space="preserve">. </w:t>
      </w:r>
    </w:p>
    <w:p w14:paraId="5D9C1CC6" w14:textId="0CAF68B1" w:rsidR="008F2B3E" w:rsidRDefault="00FA4649" w:rsidP="00FA4649">
      <w:pPr>
        <w:spacing w:after="0" w:line="240" w:lineRule="auto"/>
        <w:ind w:firstLine="709"/>
        <w:jc w:val="both"/>
        <w:rPr>
          <w:rFonts w:ascii="Times New Roman" w:eastAsia="Times New Roman" w:hAnsi="Times New Roman" w:cs="Times New Roman"/>
          <w:kern w:val="0"/>
          <w:lang w:eastAsia="uk-UA"/>
          <w14:ligatures w14:val="none"/>
        </w:rPr>
      </w:pPr>
      <w:r w:rsidRPr="00FC30AE">
        <w:rPr>
          <w:rFonts w:ascii="Times New Roman" w:eastAsia="Times New Roman" w:hAnsi="Times New Roman" w:cs="Times New Roman"/>
          <w:lang w:eastAsia="ru-RU"/>
        </w:rPr>
        <w:t xml:space="preserve">На сьогодні освіта </w:t>
      </w:r>
      <w:r w:rsidRPr="0050745B">
        <w:rPr>
          <w:rFonts w:ascii="Times New Roman" w:eastAsia="Times New Roman" w:hAnsi="Times New Roman" w:cs="Times New Roman"/>
          <w:lang w:eastAsia="ru-RU"/>
        </w:rPr>
        <w:t xml:space="preserve">Південнівської </w:t>
      </w:r>
      <w:r w:rsidRPr="00FC30AE">
        <w:rPr>
          <w:rFonts w:ascii="Times New Roman" w:eastAsia="Times New Roman" w:hAnsi="Times New Roman" w:cs="Times New Roman"/>
          <w:lang w:eastAsia="ru-RU"/>
        </w:rPr>
        <w:t xml:space="preserve">міської територіальної громади характеризується стабільними кількісними і якісними показниками та позитивними тенденціями розвитку. </w:t>
      </w:r>
      <w:r>
        <w:rPr>
          <w:rFonts w:ascii="Times New Roman" w:eastAsia="Times New Roman" w:hAnsi="Times New Roman" w:cs="Times New Roman"/>
          <w:lang w:eastAsia="ru-RU"/>
        </w:rPr>
        <w:t xml:space="preserve">Але </w:t>
      </w:r>
      <w:r w:rsidRPr="00FC30AE">
        <w:rPr>
          <w:rFonts w:ascii="Times New Roman" w:eastAsia="Times New Roman" w:hAnsi="Times New Roman" w:cs="Times New Roman"/>
          <w:lang w:eastAsia="ru-RU"/>
        </w:rPr>
        <w:t xml:space="preserve"> </w:t>
      </w:r>
      <w:r w:rsidRPr="005F2880">
        <w:rPr>
          <w:rFonts w:ascii="Times New Roman" w:eastAsia="Times New Roman" w:hAnsi="Times New Roman" w:cs="Times New Roman"/>
          <w:kern w:val="0"/>
          <w:lang w:eastAsia="ru-RU"/>
          <w14:ligatures w14:val="none"/>
        </w:rPr>
        <w:t>з метою підвищення доступності</w:t>
      </w:r>
      <w:r>
        <w:rPr>
          <w:rFonts w:ascii="Times New Roman" w:eastAsia="Times New Roman" w:hAnsi="Times New Roman" w:cs="Times New Roman"/>
          <w:kern w:val="0"/>
          <w:lang w:eastAsia="ru-RU"/>
          <w14:ligatures w14:val="none"/>
        </w:rPr>
        <w:t>,</w:t>
      </w:r>
      <w:r w:rsidRPr="005F2880">
        <w:rPr>
          <w:rFonts w:ascii="Times New Roman" w:eastAsia="Times New Roman" w:hAnsi="Times New Roman" w:cs="Times New Roman"/>
          <w:kern w:val="0"/>
          <w:lang w:eastAsia="ru-RU"/>
          <w14:ligatures w14:val="none"/>
        </w:rPr>
        <w:t xml:space="preserve"> як</w:t>
      </w:r>
      <w:r>
        <w:rPr>
          <w:rFonts w:ascii="Times New Roman" w:eastAsia="Times New Roman" w:hAnsi="Times New Roman" w:cs="Times New Roman"/>
          <w:kern w:val="0"/>
          <w:lang w:eastAsia="ru-RU"/>
          <w14:ligatures w14:val="none"/>
        </w:rPr>
        <w:t>ості та</w:t>
      </w:r>
      <w:r w:rsidRPr="005F2880">
        <w:rPr>
          <w:rFonts w:ascii="Times New Roman" w:eastAsia="Times New Roman" w:hAnsi="Times New Roman" w:cs="Times New Roman"/>
          <w:kern w:val="0"/>
          <w:lang w:eastAsia="ru-RU"/>
          <w14:ligatures w14:val="none"/>
        </w:rPr>
        <w:t xml:space="preserve"> конкурентоспроможно</w:t>
      </w:r>
      <w:r>
        <w:rPr>
          <w:rFonts w:ascii="Times New Roman" w:eastAsia="Times New Roman" w:hAnsi="Times New Roman" w:cs="Times New Roman"/>
          <w:kern w:val="0"/>
          <w:lang w:eastAsia="ru-RU"/>
          <w14:ligatures w14:val="none"/>
        </w:rPr>
        <w:t>сті</w:t>
      </w:r>
      <w:r w:rsidRPr="005F2880">
        <w:rPr>
          <w:rFonts w:ascii="Times New Roman" w:eastAsia="Times New Roman" w:hAnsi="Times New Roman" w:cs="Times New Roman"/>
          <w:kern w:val="0"/>
          <w:lang w:eastAsia="ru-RU"/>
          <w14:ligatures w14:val="none"/>
        </w:rPr>
        <w:t xml:space="preserve"> освіти для жителів Південнівської міської територіальної громади та забезпечення особистісного розвитку кожного громадянина, Південнівська міська рада</w:t>
      </w:r>
      <w:r>
        <w:rPr>
          <w:rFonts w:ascii="Times New Roman" w:eastAsia="Times New Roman" w:hAnsi="Times New Roman" w:cs="Times New Roman"/>
          <w:kern w:val="0"/>
          <w:lang w:eastAsia="ru-RU"/>
          <w14:ligatures w14:val="none"/>
        </w:rPr>
        <w:t xml:space="preserve"> необхідно прийняти </w:t>
      </w:r>
      <w:r w:rsidR="008F2B3E" w:rsidRPr="008F2B3E">
        <w:rPr>
          <w:rFonts w:ascii="Times New Roman" w:eastAsia="Times New Roman" w:hAnsi="Times New Roman" w:cs="Times New Roman"/>
          <w:b/>
          <w:bCs/>
          <w:kern w:val="0"/>
          <w:lang w:eastAsia="uk-UA"/>
          <w14:ligatures w14:val="none"/>
        </w:rPr>
        <w:t>Стратегі</w:t>
      </w:r>
      <w:r>
        <w:rPr>
          <w:rFonts w:ascii="Times New Roman" w:eastAsia="Times New Roman" w:hAnsi="Times New Roman" w:cs="Times New Roman"/>
          <w:b/>
          <w:bCs/>
          <w:kern w:val="0"/>
          <w:lang w:eastAsia="uk-UA"/>
          <w14:ligatures w14:val="none"/>
        </w:rPr>
        <w:t>ї</w:t>
      </w:r>
      <w:r w:rsidR="008F2B3E" w:rsidRPr="008F2B3E">
        <w:rPr>
          <w:rFonts w:ascii="Times New Roman" w:eastAsia="Times New Roman" w:hAnsi="Times New Roman" w:cs="Times New Roman"/>
          <w:b/>
          <w:bCs/>
          <w:kern w:val="0"/>
          <w:lang w:eastAsia="uk-UA"/>
          <w14:ligatures w14:val="none"/>
        </w:rPr>
        <w:t xml:space="preserve"> розвитку освіти </w:t>
      </w:r>
      <w:r>
        <w:rPr>
          <w:rFonts w:ascii="Times New Roman" w:eastAsia="Times New Roman" w:hAnsi="Times New Roman" w:cs="Times New Roman"/>
          <w:b/>
          <w:bCs/>
          <w:kern w:val="0"/>
          <w:lang w:eastAsia="uk-UA"/>
          <w14:ligatures w14:val="none"/>
        </w:rPr>
        <w:t>Південнівської міської територіальної громади на 2026-2030 роки</w:t>
      </w:r>
      <w:r w:rsidR="008F2B3E" w:rsidRPr="008F2B3E">
        <w:rPr>
          <w:rFonts w:ascii="Times New Roman" w:eastAsia="Times New Roman" w:hAnsi="Times New Roman" w:cs="Times New Roman"/>
          <w:kern w:val="0"/>
          <w:lang w:eastAsia="uk-UA"/>
          <w14:ligatures w14:val="none"/>
        </w:rPr>
        <w:t xml:space="preserve"> </w:t>
      </w:r>
      <w:r>
        <w:rPr>
          <w:rFonts w:ascii="Times New Roman" w:eastAsia="Times New Roman" w:hAnsi="Times New Roman" w:cs="Times New Roman"/>
          <w:kern w:val="0"/>
          <w:lang w:eastAsia="uk-UA"/>
          <w14:ligatures w14:val="none"/>
        </w:rPr>
        <w:t xml:space="preserve">як </w:t>
      </w:r>
      <w:r w:rsidR="008F2B3E" w:rsidRPr="008F2B3E">
        <w:rPr>
          <w:rFonts w:ascii="Times New Roman" w:eastAsia="Times New Roman" w:hAnsi="Times New Roman" w:cs="Times New Roman"/>
          <w:kern w:val="0"/>
          <w:lang w:eastAsia="uk-UA"/>
          <w14:ligatures w14:val="none"/>
        </w:rPr>
        <w:t>базов</w:t>
      </w:r>
      <w:r>
        <w:rPr>
          <w:rFonts w:ascii="Times New Roman" w:eastAsia="Times New Roman" w:hAnsi="Times New Roman" w:cs="Times New Roman"/>
          <w:kern w:val="0"/>
          <w:lang w:eastAsia="uk-UA"/>
          <w14:ligatures w14:val="none"/>
        </w:rPr>
        <w:t>ого</w:t>
      </w:r>
      <w:r w:rsidR="008F2B3E" w:rsidRPr="008F2B3E">
        <w:rPr>
          <w:rFonts w:ascii="Times New Roman" w:eastAsia="Times New Roman" w:hAnsi="Times New Roman" w:cs="Times New Roman"/>
          <w:kern w:val="0"/>
          <w:lang w:eastAsia="uk-UA"/>
          <w14:ligatures w14:val="none"/>
        </w:rPr>
        <w:t xml:space="preserve"> управлінськ</w:t>
      </w:r>
      <w:r>
        <w:rPr>
          <w:rFonts w:ascii="Times New Roman" w:eastAsia="Times New Roman" w:hAnsi="Times New Roman" w:cs="Times New Roman"/>
          <w:kern w:val="0"/>
          <w:lang w:eastAsia="uk-UA"/>
          <w14:ligatures w14:val="none"/>
        </w:rPr>
        <w:t>ого</w:t>
      </w:r>
      <w:r w:rsidR="008F2B3E" w:rsidRPr="008F2B3E">
        <w:rPr>
          <w:rFonts w:ascii="Times New Roman" w:eastAsia="Times New Roman" w:hAnsi="Times New Roman" w:cs="Times New Roman"/>
          <w:kern w:val="0"/>
          <w:lang w:eastAsia="uk-UA"/>
          <w14:ligatures w14:val="none"/>
        </w:rPr>
        <w:t xml:space="preserve"> документ</w:t>
      </w:r>
      <w:r>
        <w:rPr>
          <w:rFonts w:ascii="Times New Roman" w:eastAsia="Times New Roman" w:hAnsi="Times New Roman" w:cs="Times New Roman"/>
          <w:kern w:val="0"/>
          <w:lang w:eastAsia="uk-UA"/>
          <w14:ligatures w14:val="none"/>
        </w:rPr>
        <w:t>у</w:t>
      </w:r>
      <w:r w:rsidR="008F2B3E" w:rsidRPr="008F2B3E">
        <w:rPr>
          <w:rFonts w:ascii="Times New Roman" w:eastAsia="Times New Roman" w:hAnsi="Times New Roman" w:cs="Times New Roman"/>
          <w:kern w:val="0"/>
          <w:lang w:eastAsia="uk-UA"/>
          <w14:ligatures w14:val="none"/>
        </w:rPr>
        <w:t>, який обґрунтовує потребу в ефективному розподілі ресурсів, підвищенні якості освітніх послуг та залученні інвестицій. Вона да</w:t>
      </w:r>
      <w:r>
        <w:rPr>
          <w:rFonts w:ascii="Times New Roman" w:eastAsia="Times New Roman" w:hAnsi="Times New Roman" w:cs="Times New Roman"/>
          <w:kern w:val="0"/>
          <w:lang w:eastAsia="uk-UA"/>
          <w14:ligatures w14:val="none"/>
        </w:rPr>
        <w:t>сть</w:t>
      </w:r>
      <w:r w:rsidR="008F2B3E" w:rsidRPr="008F2B3E">
        <w:rPr>
          <w:rFonts w:ascii="Times New Roman" w:eastAsia="Times New Roman" w:hAnsi="Times New Roman" w:cs="Times New Roman"/>
          <w:kern w:val="0"/>
          <w:lang w:eastAsia="uk-UA"/>
          <w14:ligatures w14:val="none"/>
        </w:rPr>
        <w:t xml:space="preserve"> змогу громаді перейти до проактивного планування свого майбутнього.</w:t>
      </w:r>
    </w:p>
    <w:p w14:paraId="12577DBE" w14:textId="726342DC" w:rsidR="00FA4649" w:rsidRPr="00FC30AE" w:rsidRDefault="00FA4649" w:rsidP="00FA4649">
      <w:pPr>
        <w:spacing w:after="0" w:line="240" w:lineRule="auto"/>
        <w:ind w:firstLine="709"/>
        <w:jc w:val="both"/>
        <w:rPr>
          <w:rFonts w:ascii="Times New Roman" w:hAnsi="Times New Roman" w:cs="Times New Roman"/>
        </w:rPr>
      </w:pPr>
      <w:r w:rsidRPr="00FC30AE">
        <w:rPr>
          <w:rFonts w:ascii="Times New Roman" w:hAnsi="Times New Roman" w:cs="Times New Roman"/>
        </w:rPr>
        <w:t xml:space="preserve">Нормативно-правовою основою для розробки Стратегії слугували Закони України «Про освіту», «Про повну загальну середню освіту», «Про дошкільну освіту», «Про позашкільну освіту», а також відповідні Постанови Верховної Ради та Кабінету Міністрів України. При цьому Стратегія максимально враховує положення законопроектів та стратегічних документів щодо окремих сфер освіти, які прямо чи опосередковано впливатимуть на розвиток освіти </w:t>
      </w:r>
      <w:r w:rsidRPr="0050745B">
        <w:rPr>
          <w:rFonts w:ascii="Times New Roman" w:hAnsi="Times New Roman" w:cs="Times New Roman"/>
        </w:rPr>
        <w:t xml:space="preserve">Південнівської </w:t>
      </w:r>
      <w:r w:rsidRPr="00FC30AE">
        <w:rPr>
          <w:rFonts w:ascii="Times New Roman" w:hAnsi="Times New Roman" w:cs="Times New Roman"/>
        </w:rPr>
        <w:t>міської територіальної громади. Основою освітньої реформи слугує затверджена концепція «Нової української школи» на 2017-2029 роки. Стратегія також враховує нові підходи, зумовлені формуванням ефективної регіональної політики в Україні і зокрема положеннями Стратегії розвитку освіти Одеської області на 2023- 2027 роки (рішення Одеської обласної ради від 03.03.2020 р. №1998-</w:t>
      </w:r>
      <w:r w:rsidRPr="00FC30AE">
        <w:rPr>
          <w:rFonts w:ascii="Times New Roman" w:hAnsi="Times New Roman" w:cs="Times New Roman"/>
          <w:lang w:val="en-US"/>
        </w:rPr>
        <w:t>VII</w:t>
      </w:r>
      <w:r w:rsidRPr="00FC30AE">
        <w:rPr>
          <w:rFonts w:ascii="Times New Roman" w:hAnsi="Times New Roman" w:cs="Times New Roman"/>
        </w:rPr>
        <w:t>)  та Стратегії сталого розвитку Южненської територіальної громади на період до 2030 року (рішення Южненської міської ради</w:t>
      </w:r>
      <w:r w:rsidRPr="00FC30AE">
        <w:rPr>
          <w:rFonts w:ascii="Times New Roman" w:eastAsia="Times New Roman" w:hAnsi="Times New Roman" w:cs="Times New Roman"/>
          <w:lang w:eastAsia="cs-CZ"/>
        </w:rPr>
        <w:t xml:space="preserve"> від 07.03.2023 №1192-</w:t>
      </w:r>
      <w:r w:rsidRPr="00FC30AE">
        <w:rPr>
          <w:rFonts w:ascii="Times New Roman" w:eastAsia="Times New Roman" w:hAnsi="Times New Roman" w:cs="Times New Roman"/>
          <w:lang w:val="en-US" w:eastAsia="cs-CZ"/>
        </w:rPr>
        <w:t>V</w:t>
      </w:r>
      <w:r w:rsidRPr="00FC30AE">
        <w:rPr>
          <w:rFonts w:ascii="Times New Roman" w:eastAsia="Times New Roman" w:hAnsi="Times New Roman" w:cs="Times New Roman"/>
          <w:lang w:eastAsia="cs-CZ"/>
        </w:rPr>
        <w:t>ІІІ</w:t>
      </w:r>
      <w:r w:rsidRPr="00FC30AE">
        <w:rPr>
          <w:rFonts w:ascii="Times New Roman" w:hAnsi="Times New Roman" w:cs="Times New Roman"/>
        </w:rPr>
        <w:t>)</w:t>
      </w:r>
      <w:r w:rsidR="000F4841">
        <w:rPr>
          <w:rFonts w:ascii="Times New Roman" w:hAnsi="Times New Roman" w:cs="Times New Roman"/>
        </w:rPr>
        <w:t xml:space="preserve">, </w:t>
      </w:r>
      <w:r w:rsidR="000F4841">
        <w:rPr>
          <w:rFonts w:ascii="Times New Roman" w:eastAsia="Times New Roman" w:hAnsi="Times New Roman" w:cs="Times New Roman"/>
          <w:lang w:eastAsia="ru-RU"/>
        </w:rPr>
        <w:t>рішення Південнівської міської ради від 19.03.2026р. № 2559-</w:t>
      </w:r>
      <w:r w:rsidR="000F4841" w:rsidRPr="00FC5227">
        <w:t xml:space="preserve"> </w:t>
      </w:r>
      <w:r w:rsidR="000F4841" w:rsidRPr="00FC5227">
        <w:rPr>
          <w:rFonts w:ascii="Times New Roman" w:eastAsia="Times New Roman" w:hAnsi="Times New Roman" w:cs="Times New Roman"/>
          <w:lang w:eastAsia="ru-RU"/>
        </w:rPr>
        <w:t>VIII</w:t>
      </w:r>
      <w:r w:rsidR="000F4841">
        <w:rPr>
          <w:rFonts w:ascii="Times New Roman" w:eastAsia="Times New Roman" w:hAnsi="Times New Roman" w:cs="Times New Roman"/>
          <w:lang w:eastAsia="ru-RU"/>
        </w:rPr>
        <w:t>, яким затверджено план трансформації мережі закладів загальної середньої освіти на 2026- 2028 роки.</w:t>
      </w:r>
    </w:p>
    <w:p w14:paraId="37D0870A" w14:textId="323DB981" w:rsidR="00FA4649" w:rsidRPr="008F2B3E" w:rsidRDefault="00FA4649" w:rsidP="00FA4649">
      <w:pPr>
        <w:spacing w:after="0" w:line="240" w:lineRule="auto"/>
        <w:ind w:firstLine="709"/>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lang w:eastAsia="uk-UA"/>
          <w14:ligatures w14:val="none"/>
        </w:rPr>
        <w:t xml:space="preserve">Прийняття Стратегії </w:t>
      </w:r>
      <w:r w:rsidR="003351D5">
        <w:rPr>
          <w:rFonts w:ascii="Times New Roman" w:eastAsia="Times New Roman" w:hAnsi="Times New Roman" w:cs="Times New Roman"/>
          <w:kern w:val="0"/>
          <w:lang w:eastAsia="uk-UA"/>
          <w14:ligatures w14:val="none"/>
        </w:rPr>
        <w:t>:</w:t>
      </w:r>
    </w:p>
    <w:p w14:paraId="72053148" w14:textId="04B31D3D" w:rsidR="008F2B3E" w:rsidRPr="008F2B3E" w:rsidRDefault="003351D5" w:rsidP="00FA4649">
      <w:pPr>
        <w:spacing w:after="0" w:line="240" w:lineRule="auto"/>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lang w:eastAsia="uk-UA"/>
          <w14:ligatures w14:val="none"/>
        </w:rPr>
        <w:t>-</w:t>
      </w:r>
      <w:r w:rsidR="008F2B3E" w:rsidRPr="008F2B3E">
        <w:rPr>
          <w:rFonts w:ascii="Times New Roman" w:eastAsia="Times New Roman" w:hAnsi="Times New Roman" w:cs="Times New Roman"/>
          <w:kern w:val="0"/>
          <w:lang w:eastAsia="uk-UA"/>
          <w14:ligatures w14:val="none"/>
        </w:rPr>
        <w:t xml:space="preserve"> дозвол</w:t>
      </w:r>
      <w:r>
        <w:rPr>
          <w:rFonts w:ascii="Times New Roman" w:eastAsia="Times New Roman" w:hAnsi="Times New Roman" w:cs="Times New Roman"/>
          <w:kern w:val="0"/>
          <w:lang w:eastAsia="uk-UA"/>
          <w14:ligatures w14:val="none"/>
        </w:rPr>
        <w:t>ить</w:t>
      </w:r>
      <w:r w:rsidR="008F2B3E" w:rsidRPr="008F2B3E">
        <w:rPr>
          <w:rFonts w:ascii="Times New Roman" w:eastAsia="Times New Roman" w:hAnsi="Times New Roman" w:cs="Times New Roman"/>
          <w:kern w:val="0"/>
          <w:lang w:eastAsia="uk-UA"/>
          <w14:ligatures w14:val="none"/>
        </w:rPr>
        <w:t xml:space="preserve"> залучати кошти державного бюджету, міжнародних донорів та інвесторів, оскільки вони вимагають чіткого бачення та обґрунтованих проєктів.</w:t>
      </w:r>
    </w:p>
    <w:p w14:paraId="4C408A78" w14:textId="4C0DEEF6" w:rsidR="008F2B3E" w:rsidRPr="008F2B3E" w:rsidRDefault="003351D5" w:rsidP="00FA4649">
      <w:pPr>
        <w:spacing w:after="0" w:line="240" w:lineRule="auto"/>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lang w:eastAsia="uk-UA"/>
          <w14:ligatures w14:val="none"/>
        </w:rPr>
        <w:t>- д</w:t>
      </w:r>
      <w:r w:rsidR="008F2B3E" w:rsidRPr="008F2B3E">
        <w:rPr>
          <w:rFonts w:ascii="Times New Roman" w:eastAsia="Times New Roman" w:hAnsi="Times New Roman" w:cs="Times New Roman"/>
          <w:kern w:val="0"/>
          <w:lang w:eastAsia="uk-UA"/>
          <w14:ligatures w14:val="none"/>
        </w:rPr>
        <w:t>опом</w:t>
      </w:r>
      <w:r>
        <w:rPr>
          <w:rFonts w:ascii="Times New Roman" w:eastAsia="Times New Roman" w:hAnsi="Times New Roman" w:cs="Times New Roman"/>
          <w:kern w:val="0"/>
          <w:lang w:eastAsia="uk-UA"/>
          <w14:ligatures w14:val="none"/>
        </w:rPr>
        <w:t>оже</w:t>
      </w:r>
      <w:r w:rsidR="008F2B3E" w:rsidRPr="008F2B3E">
        <w:rPr>
          <w:rFonts w:ascii="Times New Roman" w:eastAsia="Times New Roman" w:hAnsi="Times New Roman" w:cs="Times New Roman"/>
          <w:kern w:val="0"/>
          <w:lang w:eastAsia="uk-UA"/>
          <w14:ligatures w14:val="none"/>
        </w:rPr>
        <w:t xml:space="preserve"> раціонально використовувати місцевий бюджет через приведення кількості шкіл та садків у відповідність до демографічних прогнозів та потреб учнів.</w:t>
      </w:r>
    </w:p>
    <w:p w14:paraId="630D0C69" w14:textId="4EA2652F" w:rsidR="008F2B3E" w:rsidRPr="008F2B3E" w:rsidRDefault="003351D5" w:rsidP="003351D5">
      <w:pPr>
        <w:spacing w:after="0" w:line="240" w:lineRule="auto"/>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lang w:eastAsia="uk-UA"/>
          <w14:ligatures w14:val="none"/>
        </w:rPr>
        <w:t>- с</w:t>
      </w:r>
      <w:r w:rsidR="008F2B3E" w:rsidRPr="008F2B3E">
        <w:rPr>
          <w:rFonts w:ascii="Times New Roman" w:eastAsia="Times New Roman" w:hAnsi="Times New Roman" w:cs="Times New Roman"/>
          <w:kern w:val="0"/>
          <w:lang w:eastAsia="uk-UA"/>
          <w14:ligatures w14:val="none"/>
        </w:rPr>
        <w:t>твор</w:t>
      </w:r>
      <w:r>
        <w:rPr>
          <w:rFonts w:ascii="Times New Roman" w:eastAsia="Times New Roman" w:hAnsi="Times New Roman" w:cs="Times New Roman"/>
          <w:kern w:val="0"/>
          <w:lang w:eastAsia="uk-UA"/>
          <w14:ligatures w14:val="none"/>
        </w:rPr>
        <w:t>ить</w:t>
      </w:r>
      <w:r w:rsidR="008F2B3E" w:rsidRPr="008F2B3E">
        <w:rPr>
          <w:rFonts w:ascii="Times New Roman" w:eastAsia="Times New Roman" w:hAnsi="Times New Roman" w:cs="Times New Roman"/>
          <w:kern w:val="0"/>
          <w:lang w:eastAsia="uk-UA"/>
          <w14:ligatures w14:val="none"/>
        </w:rPr>
        <w:t xml:space="preserve"> умови для підвищення конкурентоспроможності випускників, оновлення матеріальної бази та впровадження профільної освіти.</w:t>
      </w:r>
    </w:p>
    <w:p w14:paraId="06A20ACA" w14:textId="42F9F12A" w:rsidR="008F2B3E" w:rsidRPr="008F2B3E" w:rsidRDefault="003351D5" w:rsidP="003351D5">
      <w:pPr>
        <w:spacing w:after="0" w:line="240" w:lineRule="auto"/>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lang w:eastAsia="uk-UA"/>
          <w14:ligatures w14:val="none"/>
        </w:rPr>
        <w:t>- с</w:t>
      </w:r>
      <w:r w:rsidR="008F2B3E" w:rsidRPr="008F2B3E">
        <w:rPr>
          <w:rFonts w:ascii="Times New Roman" w:eastAsia="Times New Roman" w:hAnsi="Times New Roman" w:cs="Times New Roman"/>
          <w:kern w:val="0"/>
          <w:lang w:eastAsia="uk-UA"/>
          <w14:ligatures w14:val="none"/>
        </w:rPr>
        <w:t>прия</w:t>
      </w:r>
      <w:r>
        <w:rPr>
          <w:rFonts w:ascii="Times New Roman" w:eastAsia="Times New Roman" w:hAnsi="Times New Roman" w:cs="Times New Roman"/>
          <w:kern w:val="0"/>
          <w:lang w:eastAsia="uk-UA"/>
          <w14:ligatures w14:val="none"/>
        </w:rPr>
        <w:t>тиме</w:t>
      </w:r>
      <w:r w:rsidR="008F2B3E" w:rsidRPr="008F2B3E">
        <w:rPr>
          <w:rFonts w:ascii="Times New Roman" w:eastAsia="Times New Roman" w:hAnsi="Times New Roman" w:cs="Times New Roman"/>
          <w:kern w:val="0"/>
          <w:lang w:eastAsia="uk-UA"/>
          <w14:ligatures w14:val="none"/>
        </w:rPr>
        <w:t xml:space="preserve"> підвищенню кваліфікації вчителів, утриманню молодих спеціалістів у громаді та забезпеченню інклюзивного середовища.</w:t>
      </w:r>
    </w:p>
    <w:p w14:paraId="1184976A" w14:textId="605A7DB2" w:rsidR="008F2B3E" w:rsidRDefault="003351D5" w:rsidP="003351D5">
      <w:pPr>
        <w:spacing w:after="0" w:line="240" w:lineRule="auto"/>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lang w:eastAsia="uk-UA"/>
          <w14:ligatures w14:val="none"/>
        </w:rPr>
        <w:t>- з</w:t>
      </w:r>
      <w:r w:rsidR="008F2B3E" w:rsidRPr="008F2B3E">
        <w:rPr>
          <w:rFonts w:ascii="Times New Roman" w:eastAsia="Times New Roman" w:hAnsi="Times New Roman" w:cs="Times New Roman"/>
          <w:kern w:val="0"/>
          <w:lang w:eastAsia="uk-UA"/>
          <w14:ligatures w14:val="none"/>
        </w:rPr>
        <w:t>абезпеч</w:t>
      </w:r>
      <w:r>
        <w:rPr>
          <w:rFonts w:ascii="Times New Roman" w:eastAsia="Times New Roman" w:hAnsi="Times New Roman" w:cs="Times New Roman"/>
          <w:kern w:val="0"/>
          <w:lang w:eastAsia="uk-UA"/>
          <w14:ligatures w14:val="none"/>
        </w:rPr>
        <w:t>ить</w:t>
      </w:r>
      <w:r w:rsidR="008F2B3E" w:rsidRPr="008F2B3E">
        <w:rPr>
          <w:rFonts w:ascii="Times New Roman" w:eastAsia="Times New Roman" w:hAnsi="Times New Roman" w:cs="Times New Roman"/>
          <w:kern w:val="0"/>
          <w:lang w:eastAsia="uk-UA"/>
          <w14:ligatures w14:val="none"/>
        </w:rPr>
        <w:t xml:space="preserve"> самостійність у прийнятті рішень щодо освітньої політики та перетворення громади на повноцінного суб'єкта управління</w:t>
      </w:r>
      <w:r>
        <w:rPr>
          <w:rFonts w:ascii="Times New Roman" w:eastAsia="Times New Roman" w:hAnsi="Times New Roman" w:cs="Times New Roman"/>
          <w:kern w:val="0"/>
          <w:lang w:eastAsia="uk-UA"/>
          <w14:ligatures w14:val="none"/>
        </w:rPr>
        <w:t>.</w:t>
      </w:r>
    </w:p>
    <w:p w14:paraId="3808308A" w14:textId="1C8D3B23" w:rsidR="004C2817" w:rsidRDefault="004C2817" w:rsidP="004C2817">
      <w:pPr>
        <w:spacing w:after="0" w:line="240" w:lineRule="auto"/>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lang w:eastAsia="uk-UA"/>
          <w14:ligatures w14:val="none"/>
        </w:rPr>
        <w:t>Визначено три стратегічні цілі.</w:t>
      </w:r>
    </w:p>
    <w:p w14:paraId="3228267F" w14:textId="513C0C59" w:rsidR="004C2817" w:rsidRDefault="004C2817" w:rsidP="004C2817">
      <w:pPr>
        <w:spacing w:after="0" w:line="240" w:lineRule="auto"/>
        <w:jc w:val="both"/>
        <w:rPr>
          <w:rFonts w:ascii="Times New Roman" w:eastAsia="Times New Roman" w:hAnsi="Times New Roman" w:cs="Times New Roman"/>
          <w:kern w:val="0"/>
          <w:lang w:eastAsia="uk-UA"/>
          <w14:ligatures w14:val="none"/>
        </w:rPr>
      </w:pPr>
      <w:r w:rsidRPr="004C2817">
        <w:rPr>
          <w:rFonts w:ascii="Times New Roman" w:eastAsia="Times New Roman" w:hAnsi="Times New Roman" w:cs="Times New Roman"/>
          <w:kern w:val="0"/>
          <w:lang w:eastAsia="uk-UA"/>
          <w14:ligatures w14:val="none"/>
        </w:rPr>
        <w:t xml:space="preserve">Стратегічна ціль 1 </w:t>
      </w:r>
      <w:r>
        <w:rPr>
          <w:rFonts w:ascii="Times New Roman" w:eastAsia="Times New Roman" w:hAnsi="Times New Roman" w:cs="Times New Roman"/>
          <w:kern w:val="0"/>
          <w:lang w:eastAsia="uk-UA"/>
          <w14:ligatures w14:val="none"/>
        </w:rPr>
        <w:t xml:space="preserve">: </w:t>
      </w:r>
      <w:r w:rsidRPr="004C2817">
        <w:rPr>
          <w:rFonts w:ascii="Times New Roman" w:eastAsia="Times New Roman" w:hAnsi="Times New Roman" w:cs="Times New Roman"/>
          <w:kern w:val="0"/>
          <w:lang w:eastAsia="uk-UA"/>
          <w14:ligatures w14:val="none"/>
        </w:rPr>
        <w:t>Безпечне, сучасне та інклюзивне освітнє середовище є сприятливим для навчання та виховання</w:t>
      </w:r>
    </w:p>
    <w:p w14:paraId="185F37CC" w14:textId="51909FD9" w:rsidR="004C2817" w:rsidRDefault="004C2817" w:rsidP="004C2817">
      <w:pPr>
        <w:spacing w:after="0" w:line="240" w:lineRule="auto"/>
        <w:jc w:val="both"/>
        <w:rPr>
          <w:rFonts w:ascii="Times New Roman" w:eastAsia="Times New Roman" w:hAnsi="Times New Roman" w:cs="Times New Roman"/>
          <w:kern w:val="0"/>
          <w:lang w:eastAsia="uk-UA"/>
          <w14:ligatures w14:val="none"/>
        </w:rPr>
      </w:pPr>
      <w:r w:rsidRPr="004C2817">
        <w:rPr>
          <w:rFonts w:ascii="Times New Roman" w:eastAsia="Times New Roman" w:hAnsi="Times New Roman" w:cs="Times New Roman"/>
          <w:kern w:val="0"/>
          <w:lang w:eastAsia="uk-UA"/>
          <w14:ligatures w14:val="none"/>
        </w:rPr>
        <w:t>Стратегічна ціль 2</w:t>
      </w:r>
      <w:r>
        <w:rPr>
          <w:rFonts w:ascii="Times New Roman" w:eastAsia="Times New Roman" w:hAnsi="Times New Roman" w:cs="Times New Roman"/>
          <w:kern w:val="0"/>
          <w:lang w:eastAsia="uk-UA"/>
          <w14:ligatures w14:val="none"/>
        </w:rPr>
        <w:t>:</w:t>
      </w:r>
      <w:r w:rsidRPr="004C2817">
        <w:rPr>
          <w:rFonts w:ascii="Times New Roman" w:eastAsia="Times New Roman" w:hAnsi="Times New Roman" w:cs="Times New Roman"/>
          <w:kern w:val="0"/>
          <w:lang w:eastAsia="uk-UA"/>
          <w14:ligatures w14:val="none"/>
        </w:rPr>
        <w:tab/>
      </w:r>
      <w:r w:rsidR="008D1178">
        <w:rPr>
          <w:rFonts w:ascii="Times New Roman" w:eastAsia="Times New Roman" w:hAnsi="Times New Roman" w:cs="Times New Roman"/>
          <w:kern w:val="0"/>
          <w:lang w:eastAsia="uk-UA"/>
          <w14:ligatures w14:val="none"/>
        </w:rPr>
        <w:t>Освітня галузь громади</w:t>
      </w:r>
      <w:r w:rsidRPr="004C2817">
        <w:rPr>
          <w:rFonts w:ascii="Times New Roman" w:eastAsia="Times New Roman" w:hAnsi="Times New Roman" w:cs="Times New Roman"/>
          <w:kern w:val="0"/>
          <w:lang w:eastAsia="uk-UA"/>
          <w14:ligatures w14:val="none"/>
        </w:rPr>
        <w:t xml:space="preserve"> забезпечує якісну та конкурентоспроможну освіту, формує ключові компетентності для сучасного життя та самореалізації особистості</w:t>
      </w:r>
    </w:p>
    <w:p w14:paraId="16DAA1BC" w14:textId="5DB25CD2" w:rsidR="004C2817" w:rsidRDefault="004C2817" w:rsidP="004C2817">
      <w:pPr>
        <w:spacing w:after="0" w:line="240" w:lineRule="auto"/>
        <w:jc w:val="both"/>
        <w:rPr>
          <w:rFonts w:ascii="Times New Roman" w:eastAsia="Times New Roman" w:hAnsi="Times New Roman" w:cs="Times New Roman"/>
          <w:kern w:val="0"/>
          <w:lang w:eastAsia="uk-UA"/>
          <w14:ligatures w14:val="none"/>
        </w:rPr>
      </w:pPr>
      <w:r w:rsidRPr="004C2817">
        <w:rPr>
          <w:rFonts w:ascii="Times New Roman" w:eastAsia="Times New Roman" w:hAnsi="Times New Roman" w:cs="Times New Roman"/>
          <w:kern w:val="0"/>
          <w:lang w:eastAsia="uk-UA"/>
          <w14:ligatures w14:val="none"/>
        </w:rPr>
        <w:t>Стратегічна ціль 3</w:t>
      </w:r>
      <w:r w:rsidR="001D2022">
        <w:rPr>
          <w:rFonts w:ascii="Times New Roman" w:eastAsia="Times New Roman" w:hAnsi="Times New Roman" w:cs="Times New Roman"/>
          <w:kern w:val="0"/>
          <w:lang w:eastAsia="uk-UA"/>
          <w14:ligatures w14:val="none"/>
        </w:rPr>
        <w:t>:</w:t>
      </w:r>
      <w:r w:rsidRPr="004C2817">
        <w:rPr>
          <w:rFonts w:ascii="Times New Roman" w:eastAsia="Times New Roman" w:hAnsi="Times New Roman" w:cs="Times New Roman"/>
          <w:kern w:val="0"/>
          <w:lang w:eastAsia="uk-UA"/>
          <w14:ligatures w14:val="none"/>
        </w:rPr>
        <w:t xml:space="preserve"> </w:t>
      </w:r>
      <w:r w:rsidRPr="004C2817">
        <w:rPr>
          <w:rFonts w:ascii="Times New Roman" w:eastAsia="Times New Roman" w:hAnsi="Times New Roman" w:cs="Times New Roman"/>
          <w:kern w:val="0"/>
          <w:lang w:eastAsia="uk-UA"/>
          <w14:ligatures w14:val="none"/>
        </w:rPr>
        <w:t>Доступна освіта відповідає інтересам і потребам здобувачів освіти.</w:t>
      </w:r>
    </w:p>
    <w:p w14:paraId="3A28AE28" w14:textId="72AE50CE" w:rsidR="00A62F17" w:rsidRDefault="00A62F17" w:rsidP="004C2817">
      <w:pPr>
        <w:spacing w:after="0" w:line="240" w:lineRule="auto"/>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kern w:val="0"/>
          <w:lang w:eastAsia="uk-UA"/>
          <w14:ligatures w14:val="none"/>
        </w:rPr>
        <w:t xml:space="preserve">До кожної стратегічної цілі розроблено операційні цілі, завдання, очікувані результати та цільові показники. </w:t>
      </w:r>
    </w:p>
    <w:p w14:paraId="2A14F7AC" w14:textId="77777777" w:rsidR="008D1178" w:rsidRPr="004C2817" w:rsidRDefault="008D1178" w:rsidP="004C2817">
      <w:pPr>
        <w:spacing w:after="0" w:line="240" w:lineRule="auto"/>
        <w:jc w:val="both"/>
        <w:rPr>
          <w:rFonts w:ascii="Times New Roman" w:eastAsia="Times New Roman" w:hAnsi="Times New Roman" w:cs="Times New Roman"/>
          <w:kern w:val="0"/>
          <w:lang w:eastAsia="uk-UA"/>
          <w14:ligatures w14:val="none"/>
        </w:rPr>
      </w:pPr>
    </w:p>
    <w:p w14:paraId="5C7B58A6" w14:textId="1D83984F" w:rsidR="004C2817" w:rsidRPr="004C2817" w:rsidRDefault="004C2817" w:rsidP="004C2817">
      <w:pPr>
        <w:spacing w:after="0" w:line="240" w:lineRule="auto"/>
        <w:jc w:val="both"/>
        <w:rPr>
          <w:rFonts w:ascii="Times New Roman" w:eastAsia="Times New Roman" w:hAnsi="Times New Roman" w:cs="Times New Roman"/>
          <w:kern w:val="0"/>
          <w:lang w:eastAsia="uk-UA"/>
          <w14:ligatures w14:val="none"/>
        </w:rPr>
      </w:pPr>
      <w:r w:rsidRPr="004C2817">
        <w:rPr>
          <w:rFonts w:ascii="Times New Roman" w:eastAsia="Times New Roman" w:hAnsi="Times New Roman" w:cs="Times New Roman"/>
          <w:kern w:val="0"/>
          <w:lang w:eastAsia="uk-UA"/>
          <w14:ligatures w14:val="none"/>
        </w:rPr>
        <w:lastRenderedPageBreak/>
        <w:tab/>
      </w:r>
    </w:p>
    <w:p w14:paraId="13554442" w14:textId="0445621E" w:rsidR="003351D5" w:rsidRPr="008F2B3E" w:rsidRDefault="004C2817" w:rsidP="004C2817">
      <w:pPr>
        <w:spacing w:after="0" w:line="240" w:lineRule="auto"/>
        <w:jc w:val="both"/>
        <w:rPr>
          <w:rFonts w:ascii="Times New Roman" w:eastAsia="Times New Roman" w:hAnsi="Times New Roman" w:cs="Times New Roman"/>
          <w:kern w:val="0"/>
          <w:lang w:eastAsia="uk-UA"/>
          <w14:ligatures w14:val="none"/>
        </w:rPr>
      </w:pPr>
      <w:r w:rsidRPr="004C2817">
        <w:rPr>
          <w:rFonts w:ascii="Times New Roman" w:eastAsia="Times New Roman" w:hAnsi="Times New Roman" w:cs="Times New Roman"/>
          <w:kern w:val="0"/>
          <w:lang w:eastAsia="uk-UA"/>
          <w14:ligatures w14:val="none"/>
        </w:rPr>
        <w:tab/>
      </w:r>
    </w:p>
    <w:p w14:paraId="05947D1A" w14:textId="77777777" w:rsidR="004C0E3D" w:rsidRPr="008F2B3E" w:rsidRDefault="004C0E3D" w:rsidP="00FA4649">
      <w:pPr>
        <w:spacing w:after="0" w:line="240" w:lineRule="auto"/>
        <w:ind w:firstLine="709"/>
        <w:jc w:val="both"/>
        <w:rPr>
          <w:rFonts w:ascii="Times New Roman" w:hAnsi="Times New Roman" w:cs="Times New Roman"/>
        </w:rPr>
      </w:pPr>
    </w:p>
    <w:sectPr w:rsidR="004C0E3D" w:rsidRPr="008F2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D5C13"/>
    <w:multiLevelType w:val="multilevel"/>
    <w:tmpl w:val="1204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3D"/>
    <w:rsid w:val="000F4841"/>
    <w:rsid w:val="001D2022"/>
    <w:rsid w:val="002E4417"/>
    <w:rsid w:val="003351D5"/>
    <w:rsid w:val="004C0E3D"/>
    <w:rsid w:val="004C2817"/>
    <w:rsid w:val="008D1178"/>
    <w:rsid w:val="008F2B3E"/>
    <w:rsid w:val="00A62F17"/>
    <w:rsid w:val="00FA46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7674"/>
  <w15:chartTrackingRefBased/>
  <w15:docId w15:val="{99B5AC4F-37DD-45D3-9756-08D5C8D1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C0E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C0E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C0E3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C0E3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C0E3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C0E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C0E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C0E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C0E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0E3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C0E3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C0E3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C0E3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C0E3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C0E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C0E3D"/>
    <w:rPr>
      <w:rFonts w:eastAsiaTheme="majorEastAsia" w:cstheme="majorBidi"/>
      <w:color w:val="595959" w:themeColor="text1" w:themeTint="A6"/>
    </w:rPr>
  </w:style>
  <w:style w:type="character" w:customStyle="1" w:styleId="80">
    <w:name w:val="Заголовок 8 Знак"/>
    <w:basedOn w:val="a0"/>
    <w:link w:val="8"/>
    <w:uiPriority w:val="9"/>
    <w:semiHidden/>
    <w:rsid w:val="004C0E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C0E3D"/>
    <w:rPr>
      <w:rFonts w:eastAsiaTheme="majorEastAsia" w:cstheme="majorBidi"/>
      <w:color w:val="272727" w:themeColor="text1" w:themeTint="D8"/>
    </w:rPr>
  </w:style>
  <w:style w:type="paragraph" w:styleId="a3">
    <w:name w:val="Title"/>
    <w:basedOn w:val="a"/>
    <w:next w:val="a"/>
    <w:link w:val="a4"/>
    <w:uiPriority w:val="10"/>
    <w:qFormat/>
    <w:rsid w:val="004C0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C0E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0E3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C0E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C0E3D"/>
    <w:pPr>
      <w:spacing w:before="160"/>
      <w:jc w:val="center"/>
    </w:pPr>
    <w:rPr>
      <w:i/>
      <w:iCs/>
      <w:color w:val="404040" w:themeColor="text1" w:themeTint="BF"/>
    </w:rPr>
  </w:style>
  <w:style w:type="character" w:customStyle="1" w:styleId="22">
    <w:name w:val="Цитата 2 Знак"/>
    <w:basedOn w:val="a0"/>
    <w:link w:val="21"/>
    <w:uiPriority w:val="29"/>
    <w:rsid w:val="004C0E3D"/>
    <w:rPr>
      <w:i/>
      <w:iCs/>
      <w:color w:val="404040" w:themeColor="text1" w:themeTint="BF"/>
    </w:rPr>
  </w:style>
  <w:style w:type="paragraph" w:styleId="a7">
    <w:name w:val="List Paragraph"/>
    <w:basedOn w:val="a"/>
    <w:uiPriority w:val="34"/>
    <w:qFormat/>
    <w:rsid w:val="004C0E3D"/>
    <w:pPr>
      <w:ind w:left="720"/>
      <w:contextualSpacing/>
    </w:pPr>
  </w:style>
  <w:style w:type="character" w:styleId="a8">
    <w:name w:val="Intense Emphasis"/>
    <w:basedOn w:val="a0"/>
    <w:uiPriority w:val="21"/>
    <w:qFormat/>
    <w:rsid w:val="004C0E3D"/>
    <w:rPr>
      <w:i/>
      <w:iCs/>
      <w:color w:val="2F5496" w:themeColor="accent1" w:themeShade="BF"/>
    </w:rPr>
  </w:style>
  <w:style w:type="paragraph" w:styleId="a9">
    <w:name w:val="Intense Quote"/>
    <w:basedOn w:val="a"/>
    <w:next w:val="a"/>
    <w:link w:val="aa"/>
    <w:uiPriority w:val="30"/>
    <w:qFormat/>
    <w:rsid w:val="004C0E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C0E3D"/>
    <w:rPr>
      <w:i/>
      <w:iCs/>
      <w:color w:val="2F5496" w:themeColor="accent1" w:themeShade="BF"/>
    </w:rPr>
  </w:style>
  <w:style w:type="character" w:styleId="ab">
    <w:name w:val="Intense Reference"/>
    <w:basedOn w:val="a0"/>
    <w:uiPriority w:val="32"/>
    <w:qFormat/>
    <w:rsid w:val="004C0E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2259</Words>
  <Characters>1289</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korchevska28ann@gmail.com</dc:creator>
  <cp:keywords/>
  <dc:description/>
  <cp:lastModifiedBy>korchevska28ann@gmail.com</cp:lastModifiedBy>
  <cp:revision>6</cp:revision>
  <dcterms:created xsi:type="dcterms:W3CDTF">2026-07-10T06:06:00Z</dcterms:created>
  <dcterms:modified xsi:type="dcterms:W3CDTF">2026-07-10T06:46:00Z</dcterms:modified>
</cp:coreProperties>
</file>