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D89E" w14:textId="77777777" w:rsidR="00175DBB" w:rsidRDefault="00000000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ОБҐРУНТУВАННЯ</w:t>
      </w:r>
    </w:p>
    <w:p w14:paraId="57290382" w14:textId="77777777" w:rsidR="00175DBB" w:rsidRDefault="00175DBB">
      <w:pPr>
        <w:jc w:val="center"/>
        <w:rPr>
          <w:sz w:val="28"/>
          <w:szCs w:val="28"/>
          <w:lang w:val="uk-UA"/>
        </w:rPr>
      </w:pPr>
    </w:p>
    <w:p w14:paraId="5B787176" w14:textId="77777777" w:rsidR="00175DBB" w:rsidRDefault="00000000">
      <w:pPr>
        <w:jc w:val="center"/>
      </w:pPr>
      <w:r>
        <w:rPr>
          <w:sz w:val="28"/>
          <w:szCs w:val="28"/>
          <w:lang w:val="uk-UA"/>
        </w:rPr>
        <w:t>до проєкту рішення  “</w:t>
      </w:r>
      <w:r>
        <w:rPr>
          <w:lang w:val="uk-UA"/>
        </w:rPr>
        <w:t xml:space="preserve">Про надання дозволу АКЦІОНЕРНОМУ ТОВАРИСТВУ </w:t>
      </w:r>
      <w:r>
        <w:rPr>
          <w:lang w:val="uk-UA" w:eastAsia="zh-CN"/>
        </w:rPr>
        <w:t xml:space="preserve"> “ДТЕК ОДЕСЬКІ ЕЛЕКТРОМЕРЕЖІ” </w:t>
      </w:r>
      <w:r>
        <w:rPr>
          <w:lang w:val="uk-UA"/>
        </w:rPr>
        <w:t xml:space="preserve">на розроблення </w:t>
      </w:r>
      <w:proofErr w:type="spellStart"/>
      <w:r>
        <w:rPr>
          <w:lang w:val="uk-UA"/>
        </w:rPr>
        <w:t>проекту</w:t>
      </w:r>
      <w:proofErr w:type="spellEnd"/>
      <w:r>
        <w:rPr>
          <w:lang w:val="uk-UA"/>
        </w:rPr>
        <w:t xml:space="preserve"> землеустрою </w:t>
      </w:r>
    </w:p>
    <w:p w14:paraId="36A59089" w14:textId="77777777" w:rsidR="00175DBB" w:rsidRDefault="00000000">
      <w:pPr>
        <w:pStyle w:val="af5"/>
        <w:jc w:val="center"/>
      </w:pPr>
      <w:r>
        <w:rPr>
          <w:lang w:val="uk-UA" w:eastAsia="zh-CN"/>
        </w:rPr>
        <w:t>щодо відведення земельн</w:t>
      </w:r>
      <w:r>
        <w:rPr>
          <w:lang w:val="uk-UA"/>
        </w:rPr>
        <w:t>их</w:t>
      </w:r>
      <w:r>
        <w:rPr>
          <w:lang w:val="uk-UA" w:eastAsia="zh-CN"/>
        </w:rPr>
        <w:t xml:space="preserve"> ділян</w:t>
      </w:r>
      <w:r>
        <w:rPr>
          <w:lang w:val="uk-UA"/>
        </w:rPr>
        <w:t>ок</w:t>
      </w:r>
      <w:r>
        <w:rPr>
          <w:lang w:val="uk-UA" w:eastAsia="zh-CN"/>
        </w:rPr>
        <w:t xml:space="preserve"> в оренду</w:t>
      </w:r>
    </w:p>
    <w:p w14:paraId="08A6BB5A" w14:textId="77777777" w:rsidR="00175DBB" w:rsidRDefault="00175DBB">
      <w:pPr>
        <w:pStyle w:val="af5"/>
        <w:rPr>
          <w:b/>
          <w:sz w:val="28"/>
          <w:szCs w:val="28"/>
          <w:lang w:val="uk-UA"/>
        </w:rPr>
      </w:pPr>
    </w:p>
    <w:p w14:paraId="7F6E2E87" w14:textId="77777777" w:rsidR="00175DBB" w:rsidRDefault="00000000">
      <w:pPr>
        <w:pStyle w:val="af5"/>
        <w:ind w:firstLine="540"/>
        <w:jc w:val="both"/>
      </w:pPr>
      <w:r>
        <w:rPr>
          <w:bCs/>
          <w:kern w:val="2"/>
          <w:lang w:val="uk-UA" w:eastAsia="zh-CN"/>
        </w:rPr>
        <w:t xml:space="preserve">Розглянувши клопотання </w:t>
      </w:r>
      <w:r>
        <w:rPr>
          <w:bCs/>
          <w:lang w:val="uk-UA" w:eastAsia="zh-CN"/>
        </w:rPr>
        <w:t>начальника</w:t>
      </w:r>
      <w:r>
        <w:rPr>
          <w:lang w:val="uk-UA" w:eastAsia="zh-CN"/>
        </w:rPr>
        <w:t xml:space="preserve"> відділу з майнових відносин Анатолія </w:t>
      </w:r>
      <w:proofErr w:type="spellStart"/>
      <w:r>
        <w:rPr>
          <w:lang w:val="uk-UA" w:eastAsia="zh-CN"/>
        </w:rPr>
        <w:t>Білобродського</w:t>
      </w:r>
      <w:proofErr w:type="spellEnd"/>
      <w:r>
        <w:rPr>
          <w:lang w:val="uk-UA" w:eastAsia="zh-CN"/>
        </w:rPr>
        <w:t xml:space="preserve"> від 03.07.2026 року № 1654/08-01 </w:t>
      </w:r>
      <w:r>
        <w:rPr>
          <w:bCs/>
          <w:kern w:val="2"/>
          <w:lang w:val="uk-UA" w:eastAsia="zh-CN"/>
        </w:rPr>
        <w:t xml:space="preserve">про надання дозволу на розроблення </w:t>
      </w:r>
      <w:proofErr w:type="spellStart"/>
      <w:r>
        <w:rPr>
          <w:bCs/>
          <w:kern w:val="2"/>
          <w:lang w:val="uk-UA" w:eastAsia="zh-CN"/>
        </w:rPr>
        <w:t>проекту</w:t>
      </w:r>
      <w:proofErr w:type="spellEnd"/>
      <w:r>
        <w:rPr>
          <w:bCs/>
          <w:kern w:val="2"/>
          <w:lang w:val="uk-UA" w:eastAsia="zh-CN"/>
        </w:rPr>
        <w:t xml:space="preserve"> землеустрою щодо відведення земельних ділянок в оренду для розміщення, будівництва, експлуатації та обслуговування будівель і споруд об’єктів передачі електричної енергії, керуючись ст. ст. 12, 93, ч.1 ст.122, ч. 2 ст. 123, ч.2 ст. 134,186 Земельного кодексу України, ст. 50 Закону України “Про землеустрій” та ст. 26 Закону України “Про місцеве самоврядування в Україні”</w:t>
      </w:r>
      <w:r>
        <w:rPr>
          <w:lang w:val="uk-UA"/>
        </w:rPr>
        <w:t xml:space="preserve"> вважаю за можливе надати дозвіл </w:t>
      </w:r>
      <w:r>
        <w:rPr>
          <w:lang w:val="uk-UA" w:eastAsia="zh-CN"/>
        </w:rPr>
        <w:t>АКЦІОНЕРНОМУ ТОВАРИСТВУ “ДТЕК ОДЕСЬКІ ЕЛЕКТРОМЕРЕЖІ”</w:t>
      </w:r>
      <w:r>
        <w:rPr>
          <w:lang w:val="uk-UA"/>
        </w:rPr>
        <w:t xml:space="preserve"> на розроблення </w:t>
      </w:r>
      <w:proofErr w:type="spellStart"/>
      <w:r>
        <w:rPr>
          <w:lang w:val="uk-UA"/>
        </w:rPr>
        <w:t>проекту</w:t>
      </w:r>
      <w:proofErr w:type="spellEnd"/>
      <w:r>
        <w:rPr>
          <w:lang w:val="uk-UA"/>
        </w:rPr>
        <w:t xml:space="preserve"> землеустрою щодо відведення земельних ділянок в оренду терміном на 49 років, цільове призначення за КВЦПЗ –земельні ділянки енергетики, 14.02- для розміщення, будівництва, експлуатації та обслуговування будівель і споруд об'єктів передачі електричної енергії, вид використання — для будівництва та експлуатації об’єктів енергетичної інфраструктури, </w:t>
      </w:r>
      <w:r>
        <w:rPr>
          <w:color w:val="000000"/>
          <w:lang w:val="uk-UA"/>
        </w:rPr>
        <w:t>приблизною</w:t>
      </w:r>
      <w:r>
        <w:rPr>
          <w:lang w:val="uk-UA"/>
        </w:rPr>
        <w:t xml:space="preserve"> площею 0,0</w:t>
      </w:r>
      <w:r>
        <w:rPr>
          <w:color w:val="000000"/>
          <w:lang w:val="uk-UA"/>
        </w:rPr>
        <w:t>033</w:t>
      </w:r>
      <w:r>
        <w:rPr>
          <w:lang w:val="uk-UA"/>
        </w:rPr>
        <w:t xml:space="preserve"> га, яка розташована за адресою: Одеськ</w:t>
      </w:r>
      <w:r>
        <w:rPr>
          <w:color w:val="000000"/>
          <w:lang w:val="uk-UA"/>
        </w:rPr>
        <w:t>ий</w:t>
      </w:r>
      <w:r>
        <w:rPr>
          <w:lang w:val="uk-UA"/>
        </w:rPr>
        <w:t xml:space="preserve"> район, Одеськ</w:t>
      </w:r>
      <w:r>
        <w:rPr>
          <w:color w:val="000000"/>
          <w:lang w:val="uk-UA"/>
        </w:rPr>
        <w:t>а</w:t>
      </w:r>
      <w:r>
        <w:rPr>
          <w:lang w:val="uk-UA"/>
        </w:rPr>
        <w:t xml:space="preserve"> област</w:t>
      </w:r>
      <w:r>
        <w:rPr>
          <w:color w:val="000000"/>
          <w:lang w:val="uk-UA"/>
        </w:rPr>
        <w:t>ь,</w:t>
      </w:r>
      <w:r>
        <w:rPr>
          <w:lang w:val="uk-UA"/>
        </w:rPr>
        <w:t xml:space="preserve"> </w:t>
      </w:r>
      <w:r>
        <w:rPr>
          <w:color w:val="000000"/>
          <w:lang w:val="uk-UA"/>
        </w:rPr>
        <w:t>Південнівська</w:t>
      </w:r>
      <w:r>
        <w:rPr>
          <w:lang w:val="uk-UA"/>
        </w:rPr>
        <w:t xml:space="preserve"> міська територіальна громада.</w:t>
      </w:r>
    </w:p>
    <w:p w14:paraId="40FBF225" w14:textId="77777777" w:rsidR="00175DBB" w:rsidRDefault="00175DBB">
      <w:pPr>
        <w:pStyle w:val="af5"/>
        <w:jc w:val="both"/>
        <w:rPr>
          <w:lang w:val="uk-UA"/>
        </w:rPr>
      </w:pPr>
    </w:p>
    <w:p w14:paraId="1C854E16" w14:textId="77777777" w:rsidR="00175DBB" w:rsidRDefault="00000000">
      <w:pPr>
        <w:pStyle w:val="af5"/>
        <w:jc w:val="both"/>
        <w:rPr>
          <w:lang w:val="uk-UA"/>
        </w:rPr>
      </w:pPr>
      <w:r>
        <w:rPr>
          <w:lang w:val="uk-UA"/>
        </w:rPr>
        <w:t>До проєкту рішення додаються графічні матеріали з відображенням місця розташування земельної ділянки.</w:t>
      </w:r>
    </w:p>
    <w:p w14:paraId="411150E6" w14:textId="77777777" w:rsidR="00175DBB" w:rsidRDefault="00175DBB">
      <w:pPr>
        <w:pStyle w:val="af5"/>
        <w:jc w:val="both"/>
        <w:rPr>
          <w:sz w:val="28"/>
          <w:szCs w:val="28"/>
          <w:lang w:val="uk-UA"/>
        </w:rPr>
      </w:pPr>
    </w:p>
    <w:p w14:paraId="50595627" w14:textId="77777777" w:rsidR="00175DBB" w:rsidRDefault="00175DBB">
      <w:pPr>
        <w:rPr>
          <w:lang w:val="uk-UA"/>
        </w:rPr>
      </w:pPr>
    </w:p>
    <w:p w14:paraId="0E4B04C4" w14:textId="77777777" w:rsidR="00175DBB" w:rsidRDefault="00000000">
      <w:r>
        <w:rPr>
          <w:b/>
          <w:bCs/>
          <w:lang w:val="uk-UA"/>
        </w:rPr>
        <w:t xml:space="preserve">          Виконавець                                                                   Наталя </w:t>
      </w:r>
      <w:proofErr w:type="spellStart"/>
      <w:r>
        <w:rPr>
          <w:b/>
          <w:bCs/>
          <w:lang w:val="uk-UA"/>
        </w:rPr>
        <w:t>Пітусь</w:t>
      </w:r>
      <w:proofErr w:type="spellEnd"/>
    </w:p>
    <w:p w14:paraId="6F028A93" w14:textId="77777777" w:rsidR="00175DBB" w:rsidRDefault="00000000">
      <w:pPr>
        <w:spacing w:after="120" w:line="360" w:lineRule="auto"/>
        <w:rPr>
          <w:b/>
          <w:bCs/>
          <w:sz w:val="32"/>
          <w:szCs w:val="32"/>
          <w:lang w:val="uk-UA"/>
        </w:rPr>
      </w:pPr>
      <w:r>
        <w:rPr>
          <w:b/>
          <w:sz w:val="32"/>
          <w:szCs w:val="20"/>
          <w:lang w:val="uk-UA"/>
        </w:rPr>
        <w:t xml:space="preserve">                                            </w:t>
      </w:r>
    </w:p>
    <w:p w14:paraId="4F8B0C28" w14:textId="77777777" w:rsidR="00175DBB" w:rsidRDefault="00175DBB">
      <w:pPr>
        <w:rPr>
          <w:b/>
          <w:bCs/>
          <w:sz w:val="32"/>
          <w:szCs w:val="32"/>
        </w:rPr>
      </w:pPr>
    </w:p>
    <w:sectPr w:rsidR="00175DBB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DBB"/>
    <w:rsid w:val="00175DBB"/>
    <w:rsid w:val="002B4A59"/>
    <w:rsid w:val="005E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09192"/>
  <w15:docId w15:val="{22D47E72-CB2B-4E83-8B46-6E5A2EC9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252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 відступом Знак"/>
    <w:basedOn w:val="a0"/>
    <w:link w:val="a4"/>
    <w:qFormat/>
    <w:rsid w:val="00ED325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3419FE"/>
    <w:rPr>
      <w:rFonts w:ascii="Tahoma" w:eastAsia="Times New Roman" w:hAnsi="Tahoma" w:cs="Tahoma"/>
      <w:sz w:val="16"/>
      <w:szCs w:val="16"/>
      <w:lang w:val="ru-RU" w:eastAsia="ar-SA"/>
    </w:rPr>
  </w:style>
  <w:style w:type="character" w:customStyle="1" w:styleId="a7">
    <w:name w:val="Основний текст Знак"/>
    <w:basedOn w:val="a0"/>
    <w:link w:val="a8"/>
    <w:uiPriority w:val="99"/>
    <w:semiHidden/>
    <w:qFormat/>
    <w:rsid w:val="003419FE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styleId="a9">
    <w:name w:val="Strong"/>
    <w:qFormat/>
    <w:rsid w:val="00B466B4"/>
    <w:rPr>
      <w:b/>
      <w:bCs/>
    </w:rPr>
  </w:style>
  <w:style w:type="character" w:customStyle="1" w:styleId="aa">
    <w:name w:val="Верхній колонтитул Знак"/>
    <w:basedOn w:val="a0"/>
    <w:link w:val="ab"/>
    <w:uiPriority w:val="99"/>
    <w:semiHidden/>
    <w:qFormat/>
    <w:rsid w:val="00041308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c">
    <w:name w:val="Нижній колонтитул Знак"/>
    <w:basedOn w:val="a0"/>
    <w:link w:val="ad"/>
    <w:uiPriority w:val="99"/>
    <w:semiHidden/>
    <w:qFormat/>
    <w:rsid w:val="00041308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ae">
    <w:name w:val="Заголовок"/>
    <w:basedOn w:val="a"/>
    <w:next w:val="a8"/>
    <w:qFormat/>
    <w:rsid w:val="003419FE"/>
    <w:pPr>
      <w:keepNext/>
      <w:widowControl w:val="0"/>
      <w:spacing w:before="240" w:after="120"/>
    </w:pPr>
    <w:rPr>
      <w:rFonts w:ascii="Arial" w:eastAsia="Andale Sans UI" w:hAnsi="Arial" w:cs="Tahoma"/>
      <w:kern w:val="2"/>
      <w:sz w:val="28"/>
      <w:szCs w:val="28"/>
    </w:rPr>
  </w:style>
  <w:style w:type="paragraph" w:styleId="a8">
    <w:name w:val="Body Text"/>
    <w:basedOn w:val="a"/>
    <w:link w:val="a7"/>
    <w:uiPriority w:val="99"/>
    <w:semiHidden/>
    <w:unhideWhenUsed/>
    <w:rsid w:val="003419FE"/>
    <w:pPr>
      <w:spacing w:after="120"/>
    </w:pPr>
  </w:style>
  <w:style w:type="paragraph" w:styleId="af">
    <w:name w:val="List"/>
    <w:basedOn w:val="a8"/>
    <w:rPr>
      <w:rFonts w:ascii="Calibri" w:hAnsi="Calibri" w:cs="Lucida Sans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customStyle="1" w:styleId="af2">
    <w:name w:val="Указатель"/>
    <w:basedOn w:val="a"/>
    <w:qFormat/>
    <w:pPr>
      <w:suppressLineNumbers/>
    </w:pPr>
    <w:rPr>
      <w:rFonts w:cs="Lucida Sans"/>
      <w:lang/>
    </w:rPr>
  </w:style>
  <w:style w:type="paragraph" w:styleId="a4">
    <w:name w:val="Body Text Indent"/>
    <w:basedOn w:val="a"/>
    <w:link w:val="a3"/>
    <w:unhideWhenUsed/>
    <w:rsid w:val="00ED3252"/>
    <w:pPr>
      <w:ind w:firstLine="720"/>
      <w:jc w:val="both"/>
    </w:pPr>
    <w:rPr>
      <w:lang w:val="uk-UA"/>
    </w:rPr>
  </w:style>
  <w:style w:type="paragraph" w:customStyle="1" w:styleId="af3">
    <w:name w:val="Текст в заданном формате"/>
    <w:basedOn w:val="a"/>
    <w:qFormat/>
    <w:rsid w:val="00ED3252"/>
    <w:rPr>
      <w:rFonts w:ascii="Courier New" w:eastAsia="Courier New" w:hAnsi="Courier New" w:cs="Courier New"/>
      <w:sz w:val="20"/>
      <w:szCs w:val="20"/>
    </w:rPr>
  </w:style>
  <w:style w:type="paragraph" w:styleId="a6">
    <w:name w:val="Balloon Text"/>
    <w:basedOn w:val="a"/>
    <w:link w:val="a5"/>
    <w:uiPriority w:val="99"/>
    <w:semiHidden/>
    <w:unhideWhenUsed/>
    <w:qFormat/>
    <w:rsid w:val="003419FE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D23130"/>
    <w:pPr>
      <w:ind w:left="720"/>
      <w:contextualSpacing/>
    </w:pPr>
  </w:style>
  <w:style w:type="paragraph" w:styleId="af5">
    <w:name w:val="No Spacing"/>
    <w:uiPriority w:val="1"/>
    <w:qFormat/>
    <w:rsid w:val="008E3197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af6">
    <w:name w:val="Колонтитул"/>
    <w:basedOn w:val="a"/>
    <w:qFormat/>
  </w:style>
  <w:style w:type="paragraph" w:customStyle="1" w:styleId="af7">
    <w:name w:val="Верхній і нижній колонтитули"/>
    <w:basedOn w:val="a"/>
    <w:qFormat/>
  </w:style>
  <w:style w:type="paragraph" w:styleId="ab">
    <w:name w:val="header"/>
    <w:basedOn w:val="a"/>
    <w:link w:val="aa"/>
    <w:uiPriority w:val="99"/>
    <w:semiHidden/>
    <w:unhideWhenUsed/>
    <w:rsid w:val="00041308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c"/>
    <w:uiPriority w:val="99"/>
    <w:semiHidden/>
    <w:unhideWhenUsed/>
    <w:rsid w:val="00041308"/>
    <w:pPr>
      <w:tabs>
        <w:tab w:val="center" w:pos="4677"/>
        <w:tab w:val="right" w:pos="9355"/>
      </w:tabs>
    </w:pPr>
  </w:style>
  <w:style w:type="paragraph" w:customStyle="1" w:styleId="af8">
    <w:name w:val="Абзац списка"/>
    <w:basedOn w:val="a"/>
    <w:qFormat/>
    <w:pPr>
      <w:ind w:left="708"/>
    </w:pPr>
    <w:rPr>
      <w:szCs w:val="21"/>
    </w:rPr>
  </w:style>
  <w:style w:type="paragraph" w:customStyle="1" w:styleId="af9">
    <w:name w:val="Без интервала"/>
    <w:qFormat/>
    <w:pPr>
      <w:spacing w:after="160" w:line="259" w:lineRule="auto"/>
    </w:pPr>
    <w:rPr>
      <w:rFonts w:ascii="Times New Roman" w:eastAsia="Times New Roman" w:hAnsi="Times New Roman" w:cs="Times New Roman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998</Words>
  <Characters>569</Characters>
  <Application>Microsoft Office Word</Application>
  <DocSecurity>0</DocSecurity>
  <Lines>4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2</cp:revision>
  <cp:lastPrinted>2026-07-09T08:52:00Z</cp:lastPrinted>
  <dcterms:created xsi:type="dcterms:W3CDTF">2026-07-16T06:22:00Z</dcterms:created>
  <dcterms:modified xsi:type="dcterms:W3CDTF">2026-07-16T06:22:00Z</dcterms:modified>
  <dc:language>uk-UA</dc:language>
</cp:coreProperties>
</file>