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45F2" w14:textId="77777777" w:rsidR="00DF4066" w:rsidRPr="00DF4066" w:rsidRDefault="00DF4066" w:rsidP="00DF4066">
      <w:pPr>
        <w:spacing w:after="0" w:line="240" w:lineRule="auto"/>
        <w:ind w:left="5040"/>
        <w:jc w:val="both"/>
        <w:rPr>
          <w:sz w:val="24"/>
          <w:szCs w:val="24"/>
          <w:lang w:val="uk-UA"/>
        </w:rPr>
      </w:pPr>
      <w:bookmarkStart w:id="0" w:name="_Hlk221552036"/>
      <w:r w:rsidRPr="00DF4066">
        <w:rPr>
          <w:sz w:val="24"/>
          <w:szCs w:val="24"/>
          <w:lang w:val="uk-UA"/>
        </w:rPr>
        <w:t xml:space="preserve">Додаток </w:t>
      </w:r>
    </w:p>
    <w:p w14:paraId="52C81F64" w14:textId="77777777" w:rsidR="00DF4066" w:rsidRPr="00DF4066" w:rsidRDefault="00DF4066" w:rsidP="00DF4066">
      <w:pPr>
        <w:spacing w:after="0" w:line="240" w:lineRule="auto"/>
        <w:ind w:left="5040"/>
        <w:jc w:val="both"/>
        <w:rPr>
          <w:sz w:val="24"/>
          <w:szCs w:val="24"/>
          <w:lang w:val="uk-UA"/>
        </w:rPr>
      </w:pPr>
      <w:r w:rsidRPr="00DF4066">
        <w:rPr>
          <w:sz w:val="24"/>
          <w:szCs w:val="24"/>
          <w:lang w:val="uk-UA"/>
        </w:rPr>
        <w:t xml:space="preserve">до рішення Південнівської міської ради </w:t>
      </w:r>
    </w:p>
    <w:p w14:paraId="62692E4C" w14:textId="77777777" w:rsidR="00DF4066" w:rsidRPr="00DF4066" w:rsidRDefault="00DF4066" w:rsidP="00DF4066">
      <w:pPr>
        <w:spacing w:after="0" w:line="240" w:lineRule="auto"/>
        <w:ind w:left="5040"/>
        <w:jc w:val="both"/>
        <w:rPr>
          <w:sz w:val="24"/>
          <w:szCs w:val="24"/>
          <w:lang w:val="uk-UA"/>
        </w:rPr>
      </w:pPr>
      <w:r w:rsidRPr="00DF4066">
        <w:rPr>
          <w:sz w:val="24"/>
          <w:szCs w:val="24"/>
          <w:lang w:val="uk-UA"/>
        </w:rPr>
        <w:t xml:space="preserve">Одеського району Одеської області </w:t>
      </w:r>
    </w:p>
    <w:p w14:paraId="7821F3D2" w14:textId="4E62FF08" w:rsidR="00DF4066" w:rsidRPr="00DF4066" w:rsidRDefault="00DF4066" w:rsidP="00DF4066">
      <w:pPr>
        <w:spacing w:after="0" w:line="240" w:lineRule="auto"/>
        <w:ind w:left="5040"/>
        <w:jc w:val="both"/>
        <w:rPr>
          <w:sz w:val="24"/>
          <w:szCs w:val="24"/>
          <w:lang w:val="uk-UA"/>
        </w:rPr>
      </w:pPr>
      <w:r w:rsidRPr="00DF4066">
        <w:rPr>
          <w:sz w:val="24"/>
          <w:szCs w:val="24"/>
          <w:lang w:val="uk-UA"/>
        </w:rPr>
        <w:t>від 06.08.2026 №</w:t>
      </w:r>
      <w:r>
        <w:rPr>
          <w:sz w:val="24"/>
          <w:szCs w:val="24"/>
          <w:lang w:val="uk-UA"/>
        </w:rPr>
        <w:t xml:space="preserve"> 2718</w:t>
      </w:r>
      <w:r w:rsidRPr="00DF4066">
        <w:rPr>
          <w:sz w:val="24"/>
          <w:szCs w:val="24"/>
          <w:lang w:val="uk-UA"/>
        </w:rPr>
        <w:t xml:space="preserve"> - </w:t>
      </w:r>
      <w:r w:rsidRPr="00DF4066">
        <w:rPr>
          <w:sz w:val="24"/>
          <w:szCs w:val="24"/>
          <w:lang w:val="en-US"/>
        </w:rPr>
        <w:t>V</w:t>
      </w:r>
      <w:r w:rsidRPr="00DF4066">
        <w:rPr>
          <w:sz w:val="24"/>
          <w:szCs w:val="24"/>
          <w:lang w:val="uk-UA"/>
        </w:rPr>
        <w:t>ІІІ</w:t>
      </w:r>
    </w:p>
    <w:p w14:paraId="5B20A3BD" w14:textId="77777777" w:rsidR="00DF4066" w:rsidRDefault="00DF4066" w:rsidP="00DF4066">
      <w:pPr>
        <w:spacing w:after="0" w:line="240" w:lineRule="auto"/>
        <w:jc w:val="both"/>
        <w:rPr>
          <w:sz w:val="24"/>
          <w:szCs w:val="24"/>
          <w:lang w:val="uk-UA"/>
        </w:rPr>
      </w:pPr>
    </w:p>
    <w:p w14:paraId="0A0BFD48" w14:textId="77777777" w:rsidR="00DF4066" w:rsidRDefault="00DF4066" w:rsidP="00DF4066">
      <w:pPr>
        <w:spacing w:after="0" w:line="240" w:lineRule="auto"/>
        <w:jc w:val="both"/>
        <w:rPr>
          <w:sz w:val="24"/>
          <w:szCs w:val="24"/>
          <w:lang w:val="uk-UA"/>
        </w:rPr>
      </w:pPr>
    </w:p>
    <w:p w14:paraId="4FEFC76C" w14:textId="77777777" w:rsidR="00DF4066" w:rsidRDefault="00DF4066" w:rsidP="00DF4066">
      <w:pPr>
        <w:spacing w:after="0" w:line="240" w:lineRule="auto"/>
        <w:jc w:val="both"/>
        <w:rPr>
          <w:sz w:val="24"/>
          <w:szCs w:val="24"/>
          <w:lang w:val="uk-UA"/>
        </w:rPr>
      </w:pPr>
    </w:p>
    <w:p w14:paraId="679999FB" w14:textId="77777777" w:rsidR="00DF4066" w:rsidRDefault="00DF4066" w:rsidP="00DF4066">
      <w:pPr>
        <w:spacing w:after="0" w:line="240" w:lineRule="auto"/>
        <w:jc w:val="both"/>
        <w:rPr>
          <w:sz w:val="24"/>
          <w:szCs w:val="24"/>
          <w:lang w:val="uk-UA"/>
        </w:rPr>
      </w:pPr>
    </w:p>
    <w:p w14:paraId="02514329" w14:textId="77777777" w:rsidR="00DF4066" w:rsidRDefault="00DF4066" w:rsidP="00DF4066">
      <w:pPr>
        <w:spacing w:after="0" w:line="240" w:lineRule="auto"/>
        <w:jc w:val="both"/>
        <w:rPr>
          <w:sz w:val="24"/>
          <w:szCs w:val="24"/>
          <w:lang w:val="uk-UA"/>
        </w:rPr>
      </w:pPr>
    </w:p>
    <w:p w14:paraId="2670FAB6" w14:textId="77777777" w:rsidR="00DF4066" w:rsidRDefault="00DF4066" w:rsidP="00DF4066">
      <w:pPr>
        <w:spacing w:after="0" w:line="240" w:lineRule="auto"/>
        <w:jc w:val="both"/>
        <w:rPr>
          <w:sz w:val="24"/>
          <w:szCs w:val="24"/>
          <w:lang w:val="uk-UA"/>
        </w:rPr>
      </w:pPr>
    </w:p>
    <w:p w14:paraId="50BCF6EE" w14:textId="77777777" w:rsidR="00DF4066" w:rsidRDefault="00DF4066" w:rsidP="00DF4066">
      <w:pPr>
        <w:spacing w:after="0" w:line="240" w:lineRule="auto"/>
        <w:jc w:val="both"/>
        <w:rPr>
          <w:sz w:val="24"/>
          <w:szCs w:val="24"/>
          <w:lang w:val="uk-UA"/>
        </w:rPr>
      </w:pPr>
    </w:p>
    <w:p w14:paraId="5FACAD5C" w14:textId="77777777" w:rsidR="00DF4066" w:rsidRDefault="00DF4066" w:rsidP="00DF4066">
      <w:pPr>
        <w:spacing w:after="0" w:line="240" w:lineRule="auto"/>
        <w:jc w:val="both"/>
        <w:rPr>
          <w:sz w:val="24"/>
          <w:szCs w:val="24"/>
          <w:lang w:val="uk-UA"/>
        </w:rPr>
      </w:pPr>
    </w:p>
    <w:p w14:paraId="71BCB653" w14:textId="77777777" w:rsidR="00DF4066" w:rsidRDefault="00DF4066" w:rsidP="00DF4066">
      <w:pPr>
        <w:spacing w:after="0" w:line="240" w:lineRule="auto"/>
        <w:jc w:val="both"/>
        <w:rPr>
          <w:sz w:val="24"/>
          <w:szCs w:val="24"/>
          <w:lang w:val="uk-UA"/>
        </w:rPr>
      </w:pPr>
    </w:p>
    <w:p w14:paraId="2B01A829" w14:textId="77777777" w:rsidR="00DF4066" w:rsidRDefault="00DF4066" w:rsidP="00DF4066">
      <w:pPr>
        <w:spacing w:after="0" w:line="240" w:lineRule="auto"/>
        <w:jc w:val="both"/>
        <w:rPr>
          <w:sz w:val="24"/>
          <w:szCs w:val="24"/>
          <w:lang w:val="uk-UA"/>
        </w:rPr>
      </w:pPr>
    </w:p>
    <w:p w14:paraId="7802AD62" w14:textId="77777777" w:rsidR="00DF4066" w:rsidRDefault="00DF4066" w:rsidP="00DF4066">
      <w:pPr>
        <w:spacing w:after="0" w:line="240" w:lineRule="auto"/>
        <w:jc w:val="both"/>
        <w:rPr>
          <w:sz w:val="24"/>
          <w:szCs w:val="24"/>
          <w:lang w:val="uk-UA"/>
        </w:rPr>
      </w:pPr>
    </w:p>
    <w:p w14:paraId="15C80EB0" w14:textId="77777777" w:rsidR="00DF4066" w:rsidRDefault="00DF4066" w:rsidP="00DF4066">
      <w:pPr>
        <w:spacing w:after="0" w:line="240" w:lineRule="auto"/>
        <w:jc w:val="both"/>
        <w:rPr>
          <w:sz w:val="24"/>
          <w:szCs w:val="24"/>
          <w:lang w:val="uk-UA"/>
        </w:rPr>
      </w:pPr>
    </w:p>
    <w:bookmarkEnd w:id="0"/>
    <w:p w14:paraId="7BCC208D" w14:textId="77777777" w:rsidR="00DF4066" w:rsidRDefault="00DF4066" w:rsidP="00DF4066">
      <w:pPr>
        <w:spacing w:after="0" w:line="240" w:lineRule="auto"/>
        <w:jc w:val="both"/>
        <w:rPr>
          <w:sz w:val="24"/>
          <w:szCs w:val="24"/>
          <w:lang w:val="uk-UA"/>
        </w:rPr>
      </w:pPr>
    </w:p>
    <w:p w14:paraId="6B675D42" w14:textId="77777777" w:rsidR="00DF4066" w:rsidRDefault="00DF4066" w:rsidP="00DF4066">
      <w:pPr>
        <w:spacing w:after="0" w:line="240" w:lineRule="auto"/>
        <w:jc w:val="both"/>
        <w:rPr>
          <w:sz w:val="24"/>
          <w:szCs w:val="24"/>
          <w:lang w:val="uk-UA"/>
        </w:rPr>
      </w:pPr>
    </w:p>
    <w:p w14:paraId="5DAEDF3C" w14:textId="77777777" w:rsidR="00DF4066" w:rsidRDefault="00DF4066" w:rsidP="00DF4066">
      <w:pPr>
        <w:spacing w:after="0" w:line="240" w:lineRule="auto"/>
        <w:jc w:val="both"/>
        <w:rPr>
          <w:sz w:val="24"/>
          <w:szCs w:val="24"/>
          <w:lang w:val="uk-UA"/>
        </w:rPr>
      </w:pPr>
    </w:p>
    <w:p w14:paraId="7E0B8771" w14:textId="77777777" w:rsidR="00DF4066" w:rsidRPr="00DF4066" w:rsidRDefault="00DF4066" w:rsidP="00DF4066">
      <w:pPr>
        <w:spacing w:after="0" w:line="240" w:lineRule="auto"/>
        <w:jc w:val="center"/>
        <w:rPr>
          <w:rFonts w:eastAsia="Times New Roman"/>
          <w:b/>
          <w:bCs/>
          <w:color w:val="0D0D0D"/>
          <w:sz w:val="32"/>
          <w:szCs w:val="32"/>
          <w:lang w:val="uk-UA" w:eastAsia="ru-RU"/>
        </w:rPr>
      </w:pPr>
      <w:r w:rsidRPr="00DF4066">
        <w:rPr>
          <w:rFonts w:eastAsia="Times New Roman"/>
          <w:b/>
          <w:bCs/>
          <w:color w:val="0D0D0D"/>
          <w:sz w:val="32"/>
          <w:szCs w:val="32"/>
          <w:lang w:val="uk-UA" w:eastAsia="ru-RU"/>
        </w:rPr>
        <w:t>ПРОГРАМА</w:t>
      </w:r>
    </w:p>
    <w:p w14:paraId="1B57EEF1" w14:textId="77777777" w:rsidR="00DF4066" w:rsidRPr="00DF4066" w:rsidRDefault="00DF4066" w:rsidP="00DF4066">
      <w:pPr>
        <w:spacing w:after="0" w:line="240" w:lineRule="auto"/>
        <w:jc w:val="center"/>
        <w:rPr>
          <w:rFonts w:eastAsia="Times New Roman"/>
          <w:b/>
          <w:bCs/>
          <w:color w:val="0D0D0D"/>
          <w:sz w:val="32"/>
          <w:szCs w:val="32"/>
          <w:lang w:val="uk-UA" w:eastAsia="ru-RU"/>
        </w:rPr>
      </w:pPr>
      <w:r w:rsidRPr="00DF4066">
        <w:rPr>
          <w:rFonts w:eastAsia="Times New Roman"/>
          <w:b/>
          <w:bCs/>
          <w:color w:val="0D0D0D"/>
          <w:sz w:val="32"/>
          <w:szCs w:val="32"/>
          <w:lang w:val="uk-UA" w:eastAsia="ru-RU"/>
        </w:rPr>
        <w:t>підготовки територіальної оборони та місцевого населення до участі в русі національного спротиву, посилення заходів громадської безпеки в Південнівській міській територіальній громаді Одеського району Одеської області, підтримки Збройних Сил України та Сил оборони України</w:t>
      </w:r>
    </w:p>
    <w:p w14:paraId="177654D1" w14:textId="77777777" w:rsidR="00DF4066" w:rsidRPr="00DF4066" w:rsidRDefault="00DF4066" w:rsidP="00DF4066">
      <w:pPr>
        <w:spacing w:after="0" w:line="240" w:lineRule="auto"/>
        <w:jc w:val="center"/>
        <w:rPr>
          <w:rFonts w:eastAsia="Times New Roman"/>
          <w:color w:val="0D0D0D"/>
          <w:sz w:val="32"/>
          <w:szCs w:val="32"/>
          <w:lang w:val="uk-UA" w:eastAsia="ru-RU"/>
        </w:rPr>
      </w:pPr>
      <w:r w:rsidRPr="00DF4066">
        <w:rPr>
          <w:rFonts w:eastAsia="Times New Roman"/>
          <w:b/>
          <w:bCs/>
          <w:color w:val="0D0D0D"/>
          <w:sz w:val="32"/>
          <w:szCs w:val="32"/>
          <w:lang w:val="uk-UA" w:eastAsia="ru-RU"/>
        </w:rPr>
        <w:t>на 2025-2027 роки</w:t>
      </w:r>
      <w:r w:rsidRPr="00DF4066">
        <w:rPr>
          <w:rFonts w:eastAsia="Times New Roman"/>
          <w:color w:val="0D0D0D"/>
          <w:sz w:val="32"/>
          <w:szCs w:val="32"/>
          <w:lang w:val="uk-UA" w:eastAsia="ru-RU"/>
        </w:rPr>
        <w:t> </w:t>
      </w:r>
      <w:r w:rsidRPr="00DF4066">
        <w:rPr>
          <w:rFonts w:eastAsia="Times New Roman"/>
          <w:b/>
          <w:color w:val="0D0D0D"/>
          <w:sz w:val="32"/>
          <w:szCs w:val="32"/>
          <w:lang w:val="uk-UA" w:eastAsia="ru-RU"/>
        </w:rPr>
        <w:t>(нова редакція)</w:t>
      </w:r>
    </w:p>
    <w:p w14:paraId="31A0916C" w14:textId="77777777" w:rsidR="00DF4066" w:rsidRPr="00DF4066" w:rsidRDefault="00DF4066" w:rsidP="00DF4066">
      <w:pPr>
        <w:spacing w:after="0" w:line="240" w:lineRule="auto"/>
        <w:jc w:val="center"/>
        <w:rPr>
          <w:rFonts w:eastAsia="Times New Roman"/>
          <w:color w:val="0D0D0D"/>
          <w:sz w:val="24"/>
          <w:szCs w:val="24"/>
          <w:lang w:val="uk-UA" w:eastAsia="ru-RU"/>
        </w:rPr>
      </w:pPr>
      <w:r w:rsidRPr="00DF4066">
        <w:rPr>
          <w:rFonts w:eastAsia="Times New Roman"/>
          <w:color w:val="0D0D0D"/>
          <w:sz w:val="24"/>
          <w:szCs w:val="24"/>
          <w:lang w:val="uk-UA" w:eastAsia="ru-RU"/>
        </w:rPr>
        <w:t> </w:t>
      </w:r>
    </w:p>
    <w:p w14:paraId="77F79840"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7098BC0B"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2E72E84F"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946F159"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1A5A439"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4A99DDB9"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BDBD2D6"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B340568"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65C019F5"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15B0A82B"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35303D22"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16A60E15"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7B76EF1A"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1CBFB07C"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0E2383A"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0193BEDF"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1C0E3487"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6801D0E7" w14:textId="586D3C4E" w:rsidR="00DF4066" w:rsidRPr="00DF4066" w:rsidRDefault="00DF4066" w:rsidP="00DF4066">
      <w:pPr>
        <w:spacing w:after="0" w:line="240" w:lineRule="auto"/>
        <w:jc w:val="center"/>
        <w:rPr>
          <w:rFonts w:eastAsia="Times New Roman"/>
          <w:sz w:val="24"/>
          <w:szCs w:val="24"/>
          <w:lang w:val="uk-UA" w:eastAsia="ru-RU"/>
        </w:rPr>
      </w:pPr>
    </w:p>
    <w:p w14:paraId="44F21778" w14:textId="216F6268"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sz w:val="24"/>
          <w:szCs w:val="24"/>
          <w:lang w:val="uk-UA" w:eastAsia="ru-RU"/>
        </w:rPr>
        <w:t>  </w:t>
      </w:r>
    </w:p>
    <w:p w14:paraId="167B36A8" w14:textId="77777777" w:rsidR="00DF4066" w:rsidRPr="00DF4066" w:rsidRDefault="00DF4066" w:rsidP="00DF4066">
      <w:pPr>
        <w:spacing w:after="0" w:line="240" w:lineRule="auto"/>
        <w:rPr>
          <w:rFonts w:eastAsia="Times New Roman"/>
          <w:color w:val="000000"/>
          <w:sz w:val="24"/>
          <w:szCs w:val="24"/>
          <w:lang w:val="uk-UA" w:eastAsia="ru-RU"/>
        </w:rPr>
      </w:pPr>
    </w:p>
    <w:p w14:paraId="0FEC7944" w14:textId="77777777" w:rsidR="00DF4066" w:rsidRPr="00DF4066" w:rsidRDefault="00DF4066" w:rsidP="00DF4066">
      <w:pPr>
        <w:spacing w:after="0" w:line="240" w:lineRule="auto"/>
        <w:rPr>
          <w:rFonts w:eastAsia="Times New Roman"/>
          <w:color w:val="000000"/>
          <w:sz w:val="24"/>
          <w:szCs w:val="24"/>
          <w:lang w:val="uk-UA" w:eastAsia="ru-RU"/>
        </w:rPr>
      </w:pPr>
    </w:p>
    <w:p w14:paraId="7DF4DBF3" w14:textId="77777777" w:rsidR="00DF4066" w:rsidRPr="00DF4066" w:rsidRDefault="00DF4066" w:rsidP="00DF4066">
      <w:pPr>
        <w:spacing w:after="0" w:line="240" w:lineRule="auto"/>
        <w:rPr>
          <w:rFonts w:eastAsia="Times New Roman"/>
          <w:color w:val="000000"/>
          <w:sz w:val="24"/>
          <w:szCs w:val="24"/>
          <w:lang w:val="uk-UA" w:eastAsia="ru-RU"/>
        </w:rPr>
      </w:pPr>
    </w:p>
    <w:p w14:paraId="35A6E699" w14:textId="77777777" w:rsidR="00DF4066" w:rsidRPr="00DF4066" w:rsidRDefault="00DF4066" w:rsidP="00DF4066">
      <w:pPr>
        <w:spacing w:after="0" w:line="240" w:lineRule="auto"/>
        <w:rPr>
          <w:rFonts w:eastAsia="Times New Roman"/>
          <w:b/>
          <w:bCs/>
          <w:color w:val="000000"/>
          <w:sz w:val="24"/>
          <w:szCs w:val="24"/>
          <w:lang w:val="uk-UA" w:eastAsia="ru-RU"/>
        </w:rPr>
      </w:pPr>
      <w:r w:rsidRPr="00DF4066">
        <w:rPr>
          <w:rFonts w:eastAsia="Times New Roman"/>
          <w:color w:val="000000"/>
          <w:sz w:val="24"/>
          <w:szCs w:val="24"/>
          <w:lang w:val="uk-UA" w:eastAsia="ru-RU"/>
        </w:rPr>
        <w:t> </w:t>
      </w:r>
    </w:p>
    <w:p w14:paraId="5EE95605"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b/>
          <w:bCs/>
          <w:color w:val="000000"/>
          <w:sz w:val="24"/>
          <w:szCs w:val="24"/>
          <w:lang w:val="uk-UA" w:eastAsia="ru-RU"/>
        </w:rPr>
        <w:lastRenderedPageBreak/>
        <w:t>З М І С Т</w:t>
      </w:r>
    </w:p>
    <w:p w14:paraId="3895E0DF" w14:textId="77777777" w:rsidR="00DF4066" w:rsidRPr="00DF4066" w:rsidRDefault="00DF4066" w:rsidP="00DF4066">
      <w:pPr>
        <w:spacing w:after="0"/>
        <w:jc w:val="center"/>
        <w:rPr>
          <w:rFonts w:eastAsia="Times New Roman"/>
          <w:b/>
          <w:bCs/>
          <w:color w:val="000000"/>
          <w:sz w:val="24"/>
          <w:szCs w:val="24"/>
          <w:lang w:val="uk-UA" w:eastAsia="ru-RU"/>
        </w:rPr>
      </w:pPr>
    </w:p>
    <w:p w14:paraId="68E0A9CB" w14:textId="77777777" w:rsidR="00DF4066" w:rsidRPr="00DF4066" w:rsidRDefault="00DF4066" w:rsidP="00DF4066">
      <w:pPr>
        <w:spacing w:after="0"/>
        <w:jc w:val="center"/>
        <w:rPr>
          <w:rFonts w:eastAsia="Times New Roman"/>
          <w:sz w:val="24"/>
          <w:szCs w:val="24"/>
          <w:lang w:val="uk-UA" w:eastAsia="ru-RU"/>
        </w:rPr>
      </w:pPr>
    </w:p>
    <w:p w14:paraId="0DDEC856" w14:textId="77777777" w:rsidR="00DF4066" w:rsidRPr="00DF4066" w:rsidRDefault="00DF4066" w:rsidP="00DF4066">
      <w:pPr>
        <w:spacing w:after="0"/>
        <w:rPr>
          <w:rFonts w:eastAsia="Times New Roman"/>
          <w:sz w:val="24"/>
          <w:szCs w:val="24"/>
          <w:lang w:val="uk-UA" w:eastAsia="ru-RU"/>
        </w:rPr>
      </w:pPr>
    </w:p>
    <w:p w14:paraId="36B83AD3"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Паспорт Програми.</w:t>
      </w:r>
    </w:p>
    <w:p w14:paraId="54B5713D"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Визначення проблеми, на розв’язання якої спрямована Програма.</w:t>
      </w:r>
    </w:p>
    <w:p w14:paraId="4FC62107"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Визначення мети Програми.</w:t>
      </w:r>
    </w:p>
    <w:p w14:paraId="7EEDEAA6" w14:textId="77777777" w:rsidR="00DF4066" w:rsidRPr="00DF4066" w:rsidRDefault="00DF4066" w:rsidP="00DF4066">
      <w:pPr>
        <w:numPr>
          <w:ilvl w:val="0"/>
          <w:numId w:val="1"/>
        </w:numPr>
        <w:spacing w:after="0" w:line="259"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Обґрунтування завдань і засобів розв’язання проблеми, заходів і показників результативності.</w:t>
      </w:r>
    </w:p>
    <w:p w14:paraId="084FCBBC" w14:textId="77777777" w:rsidR="00DF4066" w:rsidRPr="00DF4066" w:rsidRDefault="00DF4066" w:rsidP="00DF4066">
      <w:pPr>
        <w:spacing w:after="0"/>
        <w:ind w:firstLine="567"/>
        <w:rPr>
          <w:rFonts w:eastAsia="Times New Roman"/>
          <w:color w:val="000000"/>
          <w:sz w:val="24"/>
          <w:szCs w:val="24"/>
          <w:lang w:val="uk-UA" w:eastAsia="ru-RU"/>
        </w:rPr>
      </w:pPr>
    </w:p>
    <w:p w14:paraId="78478E49"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Очікувані результати виконання Програми.</w:t>
      </w:r>
    </w:p>
    <w:p w14:paraId="6C2A800D"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Обсяги та джерела фінансування Програми.</w:t>
      </w:r>
    </w:p>
    <w:p w14:paraId="357F648A"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Строки та етапи виконання Програми.</w:t>
      </w:r>
    </w:p>
    <w:p w14:paraId="7340D8AC" w14:textId="77777777" w:rsidR="00DF4066" w:rsidRPr="00DF4066" w:rsidRDefault="00DF4066" w:rsidP="00DF4066">
      <w:pPr>
        <w:numPr>
          <w:ilvl w:val="0"/>
          <w:numId w:val="1"/>
        </w:numPr>
        <w:spacing w:after="0" w:line="48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Координація та контроль за ходом виконання Програми.</w:t>
      </w:r>
    </w:p>
    <w:p w14:paraId="19C536D2" w14:textId="77777777" w:rsidR="00DF4066" w:rsidRPr="00DF4066" w:rsidRDefault="00DF4066" w:rsidP="00DF4066">
      <w:pPr>
        <w:spacing w:after="0"/>
        <w:rPr>
          <w:rFonts w:eastAsia="Times New Roman"/>
          <w:sz w:val="24"/>
          <w:szCs w:val="24"/>
          <w:lang w:val="uk-UA" w:eastAsia="ru-RU"/>
        </w:rPr>
      </w:pPr>
    </w:p>
    <w:p w14:paraId="3DD4E557" w14:textId="77777777" w:rsidR="00DF4066" w:rsidRPr="00DF4066" w:rsidRDefault="00DF4066" w:rsidP="00DF4066">
      <w:pPr>
        <w:spacing w:after="0" w:line="240" w:lineRule="auto"/>
        <w:rPr>
          <w:rFonts w:eastAsia="Times New Roman"/>
          <w:sz w:val="24"/>
          <w:szCs w:val="24"/>
          <w:lang w:val="uk-UA" w:eastAsia="ru-RU"/>
        </w:rPr>
      </w:pPr>
    </w:p>
    <w:p w14:paraId="2B6F0649" w14:textId="77777777" w:rsidR="00DF4066" w:rsidRPr="00DF4066" w:rsidRDefault="00DF4066" w:rsidP="00DF4066">
      <w:pPr>
        <w:spacing w:after="0" w:line="240" w:lineRule="auto"/>
        <w:rPr>
          <w:rFonts w:eastAsia="Times New Roman"/>
          <w:sz w:val="24"/>
          <w:szCs w:val="24"/>
          <w:lang w:val="uk-UA" w:eastAsia="ru-RU"/>
        </w:rPr>
      </w:pPr>
      <w:r w:rsidRPr="00DF4066">
        <w:rPr>
          <w:rFonts w:eastAsia="Times New Roman"/>
          <w:sz w:val="24"/>
          <w:szCs w:val="24"/>
          <w:lang w:val="uk-UA" w:eastAsia="ru-RU"/>
        </w:rPr>
        <w:t>  </w:t>
      </w:r>
    </w:p>
    <w:p w14:paraId="5D50E387" w14:textId="77777777" w:rsidR="00DF4066" w:rsidRPr="00DF4066" w:rsidRDefault="00DF4066" w:rsidP="00DF4066">
      <w:pPr>
        <w:spacing w:after="0" w:line="240" w:lineRule="auto"/>
        <w:rPr>
          <w:rFonts w:eastAsia="Times New Roman"/>
          <w:sz w:val="24"/>
          <w:szCs w:val="24"/>
          <w:lang w:val="uk-UA" w:eastAsia="ru-RU"/>
        </w:rPr>
      </w:pPr>
    </w:p>
    <w:p w14:paraId="0335970D" w14:textId="77777777" w:rsidR="00DF4066" w:rsidRPr="00DF4066" w:rsidRDefault="00DF4066" w:rsidP="00DF4066">
      <w:pPr>
        <w:spacing w:after="0" w:line="240" w:lineRule="auto"/>
        <w:rPr>
          <w:rFonts w:eastAsia="Times New Roman"/>
          <w:sz w:val="24"/>
          <w:szCs w:val="24"/>
          <w:lang w:val="uk-UA" w:eastAsia="ru-RU"/>
        </w:rPr>
      </w:pPr>
    </w:p>
    <w:p w14:paraId="39F07B81" w14:textId="77777777" w:rsidR="00DF4066" w:rsidRPr="00DF4066" w:rsidRDefault="00DF4066" w:rsidP="00DF4066">
      <w:pPr>
        <w:spacing w:after="0" w:line="240" w:lineRule="auto"/>
        <w:rPr>
          <w:rFonts w:eastAsia="Times New Roman"/>
          <w:sz w:val="24"/>
          <w:szCs w:val="24"/>
          <w:lang w:val="uk-UA" w:eastAsia="ru-RU"/>
        </w:rPr>
      </w:pPr>
    </w:p>
    <w:p w14:paraId="59BEDD07" w14:textId="77777777" w:rsidR="00DF4066" w:rsidRPr="00DF4066" w:rsidRDefault="00DF4066" w:rsidP="00DF4066">
      <w:pPr>
        <w:spacing w:after="0" w:line="240" w:lineRule="auto"/>
        <w:rPr>
          <w:rFonts w:eastAsia="Times New Roman"/>
          <w:sz w:val="24"/>
          <w:szCs w:val="24"/>
          <w:lang w:val="uk-UA" w:eastAsia="ru-RU"/>
        </w:rPr>
      </w:pPr>
    </w:p>
    <w:p w14:paraId="0A324C3C" w14:textId="77777777" w:rsidR="00DF4066" w:rsidRPr="00DF4066" w:rsidRDefault="00DF4066" w:rsidP="00DF4066">
      <w:pPr>
        <w:spacing w:after="0" w:line="240" w:lineRule="auto"/>
        <w:rPr>
          <w:rFonts w:eastAsia="Times New Roman"/>
          <w:sz w:val="24"/>
          <w:szCs w:val="24"/>
          <w:lang w:val="uk-UA" w:eastAsia="ru-RU"/>
        </w:rPr>
      </w:pPr>
    </w:p>
    <w:p w14:paraId="46A3427C" w14:textId="77777777" w:rsidR="00DF4066" w:rsidRPr="00DF4066" w:rsidRDefault="00DF4066" w:rsidP="00DF4066">
      <w:pPr>
        <w:spacing w:after="0" w:line="240" w:lineRule="auto"/>
        <w:rPr>
          <w:rFonts w:eastAsia="Times New Roman"/>
          <w:sz w:val="24"/>
          <w:szCs w:val="24"/>
          <w:lang w:val="uk-UA" w:eastAsia="ru-RU"/>
        </w:rPr>
      </w:pPr>
    </w:p>
    <w:p w14:paraId="003A5ABB" w14:textId="77777777" w:rsidR="00DF4066" w:rsidRPr="00DF4066" w:rsidRDefault="00DF4066" w:rsidP="00DF4066">
      <w:pPr>
        <w:spacing w:after="0" w:line="240" w:lineRule="auto"/>
        <w:rPr>
          <w:rFonts w:eastAsia="Times New Roman"/>
          <w:sz w:val="24"/>
          <w:szCs w:val="24"/>
          <w:lang w:val="uk-UA" w:eastAsia="ru-RU"/>
        </w:rPr>
      </w:pPr>
    </w:p>
    <w:p w14:paraId="59B75694" w14:textId="77777777" w:rsidR="00DF4066" w:rsidRPr="00DF4066" w:rsidRDefault="00DF4066" w:rsidP="00DF4066">
      <w:pPr>
        <w:spacing w:after="0" w:line="240" w:lineRule="auto"/>
        <w:rPr>
          <w:rFonts w:eastAsia="Times New Roman"/>
          <w:sz w:val="24"/>
          <w:szCs w:val="24"/>
          <w:lang w:val="uk-UA" w:eastAsia="ru-RU"/>
        </w:rPr>
      </w:pPr>
    </w:p>
    <w:p w14:paraId="698150C5" w14:textId="77777777" w:rsidR="00DF4066" w:rsidRPr="00DF4066" w:rsidRDefault="00DF4066" w:rsidP="00DF4066">
      <w:pPr>
        <w:spacing w:after="0" w:line="240" w:lineRule="auto"/>
        <w:rPr>
          <w:rFonts w:eastAsia="Times New Roman"/>
          <w:sz w:val="24"/>
          <w:szCs w:val="24"/>
          <w:lang w:val="uk-UA" w:eastAsia="ru-RU"/>
        </w:rPr>
      </w:pPr>
    </w:p>
    <w:p w14:paraId="21047819" w14:textId="77777777" w:rsidR="00DF4066" w:rsidRPr="00DF4066" w:rsidRDefault="00DF4066" w:rsidP="00DF4066">
      <w:pPr>
        <w:spacing w:after="0" w:line="240" w:lineRule="auto"/>
        <w:rPr>
          <w:rFonts w:eastAsia="Times New Roman"/>
          <w:sz w:val="24"/>
          <w:szCs w:val="24"/>
          <w:lang w:val="uk-UA" w:eastAsia="ru-RU"/>
        </w:rPr>
      </w:pPr>
    </w:p>
    <w:p w14:paraId="43802B74" w14:textId="77777777" w:rsidR="00DF4066" w:rsidRPr="00DF4066" w:rsidRDefault="00DF4066" w:rsidP="00DF4066">
      <w:pPr>
        <w:spacing w:after="0" w:line="240" w:lineRule="auto"/>
        <w:rPr>
          <w:rFonts w:eastAsia="Times New Roman"/>
          <w:sz w:val="24"/>
          <w:szCs w:val="24"/>
          <w:lang w:val="uk-UA" w:eastAsia="ru-RU"/>
        </w:rPr>
      </w:pPr>
    </w:p>
    <w:p w14:paraId="270FC8D9" w14:textId="77777777" w:rsidR="00DF4066" w:rsidRPr="00DF4066" w:rsidRDefault="00DF4066" w:rsidP="00DF4066">
      <w:pPr>
        <w:spacing w:after="0" w:line="240" w:lineRule="auto"/>
        <w:rPr>
          <w:rFonts w:eastAsia="Times New Roman"/>
          <w:sz w:val="24"/>
          <w:szCs w:val="24"/>
          <w:lang w:val="uk-UA" w:eastAsia="ru-RU"/>
        </w:rPr>
      </w:pPr>
    </w:p>
    <w:p w14:paraId="23990028" w14:textId="77777777" w:rsidR="00DF4066" w:rsidRPr="00DF4066" w:rsidRDefault="00DF4066" w:rsidP="00DF4066">
      <w:pPr>
        <w:spacing w:after="0" w:line="240" w:lineRule="auto"/>
        <w:rPr>
          <w:rFonts w:eastAsia="Times New Roman"/>
          <w:sz w:val="24"/>
          <w:szCs w:val="24"/>
          <w:lang w:val="uk-UA" w:eastAsia="ru-RU"/>
        </w:rPr>
      </w:pPr>
    </w:p>
    <w:p w14:paraId="3FA7B168" w14:textId="77777777" w:rsidR="00DF4066" w:rsidRPr="00DF4066" w:rsidRDefault="00DF4066" w:rsidP="00DF4066">
      <w:pPr>
        <w:spacing w:after="0" w:line="240" w:lineRule="auto"/>
        <w:rPr>
          <w:rFonts w:eastAsia="Times New Roman"/>
          <w:sz w:val="24"/>
          <w:szCs w:val="24"/>
          <w:lang w:val="uk-UA" w:eastAsia="ru-RU"/>
        </w:rPr>
      </w:pPr>
    </w:p>
    <w:p w14:paraId="1F4DC96F" w14:textId="77777777" w:rsidR="00DF4066" w:rsidRPr="00DF4066" w:rsidRDefault="00DF4066" w:rsidP="00DF4066">
      <w:pPr>
        <w:spacing w:after="0" w:line="240" w:lineRule="auto"/>
        <w:rPr>
          <w:rFonts w:eastAsia="Times New Roman"/>
          <w:sz w:val="24"/>
          <w:szCs w:val="24"/>
          <w:lang w:val="uk-UA" w:eastAsia="ru-RU"/>
        </w:rPr>
      </w:pPr>
    </w:p>
    <w:p w14:paraId="06357B53" w14:textId="77777777" w:rsidR="00DF4066" w:rsidRPr="00DF4066" w:rsidRDefault="00DF4066" w:rsidP="00DF4066">
      <w:pPr>
        <w:spacing w:after="0" w:line="240" w:lineRule="auto"/>
        <w:rPr>
          <w:rFonts w:eastAsia="Times New Roman"/>
          <w:sz w:val="24"/>
          <w:szCs w:val="24"/>
          <w:lang w:val="uk-UA" w:eastAsia="ru-RU"/>
        </w:rPr>
      </w:pPr>
    </w:p>
    <w:p w14:paraId="4CC8C404" w14:textId="77777777" w:rsidR="00DF4066" w:rsidRPr="00DF4066" w:rsidRDefault="00DF4066" w:rsidP="00DF4066">
      <w:pPr>
        <w:spacing w:after="0" w:line="240" w:lineRule="auto"/>
        <w:rPr>
          <w:rFonts w:eastAsia="Times New Roman"/>
          <w:sz w:val="24"/>
          <w:szCs w:val="24"/>
          <w:lang w:val="uk-UA" w:eastAsia="ru-RU"/>
        </w:rPr>
      </w:pPr>
    </w:p>
    <w:p w14:paraId="4D14B561" w14:textId="77777777" w:rsidR="00DF4066" w:rsidRPr="00DF4066" w:rsidRDefault="00DF4066" w:rsidP="00DF4066">
      <w:pPr>
        <w:spacing w:after="0" w:line="240" w:lineRule="auto"/>
        <w:rPr>
          <w:rFonts w:eastAsia="Times New Roman"/>
          <w:sz w:val="24"/>
          <w:szCs w:val="24"/>
          <w:lang w:val="uk-UA" w:eastAsia="ru-RU"/>
        </w:rPr>
      </w:pPr>
    </w:p>
    <w:p w14:paraId="2E7F219B" w14:textId="77777777" w:rsidR="00DF4066" w:rsidRPr="00DF4066" w:rsidRDefault="00DF4066" w:rsidP="00DF4066">
      <w:pPr>
        <w:spacing w:after="0" w:line="240" w:lineRule="auto"/>
        <w:rPr>
          <w:rFonts w:eastAsia="Times New Roman"/>
          <w:sz w:val="24"/>
          <w:szCs w:val="24"/>
          <w:lang w:val="uk-UA" w:eastAsia="ru-RU"/>
        </w:rPr>
      </w:pPr>
    </w:p>
    <w:p w14:paraId="5E390934" w14:textId="77777777" w:rsidR="00DF4066" w:rsidRPr="00DF4066" w:rsidRDefault="00DF4066" w:rsidP="00DF4066">
      <w:pPr>
        <w:spacing w:after="0" w:line="240" w:lineRule="auto"/>
        <w:rPr>
          <w:rFonts w:eastAsia="Times New Roman"/>
          <w:sz w:val="24"/>
          <w:szCs w:val="24"/>
          <w:lang w:val="uk-UA" w:eastAsia="ru-RU"/>
        </w:rPr>
      </w:pPr>
    </w:p>
    <w:p w14:paraId="4D22FE2F" w14:textId="77777777" w:rsidR="00DF4066" w:rsidRPr="00DF4066" w:rsidRDefault="00DF4066" w:rsidP="00DF4066">
      <w:pPr>
        <w:spacing w:after="0" w:line="240" w:lineRule="auto"/>
        <w:rPr>
          <w:rFonts w:eastAsia="Times New Roman"/>
          <w:sz w:val="24"/>
          <w:szCs w:val="24"/>
          <w:lang w:val="uk-UA" w:eastAsia="ru-RU"/>
        </w:rPr>
      </w:pPr>
    </w:p>
    <w:p w14:paraId="527E394C" w14:textId="77777777" w:rsidR="00DF4066" w:rsidRPr="00DF4066" w:rsidRDefault="00DF4066" w:rsidP="00DF4066">
      <w:pPr>
        <w:spacing w:after="0" w:line="240" w:lineRule="auto"/>
        <w:rPr>
          <w:rFonts w:eastAsia="Times New Roman"/>
          <w:sz w:val="24"/>
          <w:szCs w:val="24"/>
          <w:lang w:val="uk-UA" w:eastAsia="ru-RU"/>
        </w:rPr>
      </w:pPr>
    </w:p>
    <w:p w14:paraId="4F690BD9" w14:textId="77777777" w:rsidR="00DF4066" w:rsidRPr="00DF4066" w:rsidRDefault="00DF4066" w:rsidP="00DF4066">
      <w:pPr>
        <w:spacing w:after="0" w:line="240" w:lineRule="auto"/>
        <w:rPr>
          <w:rFonts w:eastAsia="Times New Roman"/>
          <w:sz w:val="24"/>
          <w:szCs w:val="24"/>
          <w:lang w:val="uk-UA" w:eastAsia="ru-RU"/>
        </w:rPr>
      </w:pPr>
    </w:p>
    <w:p w14:paraId="0BF86B9C" w14:textId="77777777" w:rsidR="00DF4066" w:rsidRPr="00DF4066" w:rsidRDefault="00DF4066" w:rsidP="00DF4066">
      <w:pPr>
        <w:spacing w:after="0" w:line="240" w:lineRule="auto"/>
        <w:rPr>
          <w:rFonts w:eastAsia="Times New Roman"/>
          <w:sz w:val="24"/>
          <w:szCs w:val="24"/>
          <w:lang w:val="uk-UA" w:eastAsia="ru-RU"/>
        </w:rPr>
      </w:pPr>
    </w:p>
    <w:p w14:paraId="5445091A" w14:textId="77777777" w:rsidR="00DF4066" w:rsidRPr="00DF4066" w:rsidRDefault="00DF4066" w:rsidP="00DF4066">
      <w:pPr>
        <w:spacing w:after="0" w:line="240" w:lineRule="auto"/>
        <w:jc w:val="center"/>
        <w:rPr>
          <w:rFonts w:eastAsia="Times New Roman"/>
          <w:sz w:val="24"/>
          <w:szCs w:val="24"/>
          <w:lang w:val="uk-UA" w:eastAsia="ru-RU"/>
        </w:rPr>
      </w:pPr>
    </w:p>
    <w:p w14:paraId="777B0495" w14:textId="77777777" w:rsidR="00DF4066" w:rsidRPr="00DF4066" w:rsidRDefault="00DF4066" w:rsidP="00DF4066">
      <w:pPr>
        <w:spacing w:after="0" w:line="240" w:lineRule="auto"/>
        <w:jc w:val="center"/>
        <w:rPr>
          <w:rFonts w:eastAsia="Times New Roman"/>
          <w:sz w:val="24"/>
          <w:szCs w:val="24"/>
          <w:lang w:val="uk-UA" w:eastAsia="ru-RU"/>
        </w:rPr>
      </w:pPr>
    </w:p>
    <w:p w14:paraId="456BB5AD" w14:textId="77777777" w:rsidR="00DF4066" w:rsidRPr="00DF4066" w:rsidRDefault="00DF4066" w:rsidP="00DF4066">
      <w:pPr>
        <w:spacing w:after="0" w:line="240" w:lineRule="auto"/>
        <w:jc w:val="center"/>
        <w:rPr>
          <w:rFonts w:eastAsia="Times New Roman"/>
          <w:sz w:val="24"/>
          <w:szCs w:val="24"/>
          <w:lang w:val="uk-UA" w:eastAsia="ru-RU"/>
        </w:rPr>
      </w:pPr>
    </w:p>
    <w:p w14:paraId="502576E7"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b/>
          <w:bCs/>
          <w:color w:val="000000"/>
          <w:sz w:val="24"/>
          <w:szCs w:val="24"/>
          <w:lang w:val="en-US" w:eastAsia="ru-RU"/>
        </w:rPr>
        <w:lastRenderedPageBreak/>
        <w:t>I</w:t>
      </w:r>
      <w:r w:rsidRPr="00DF4066">
        <w:rPr>
          <w:rFonts w:eastAsia="Times New Roman"/>
          <w:b/>
          <w:bCs/>
          <w:color w:val="000000"/>
          <w:sz w:val="24"/>
          <w:szCs w:val="24"/>
          <w:lang w:val="uk-UA" w:eastAsia="ru-RU"/>
        </w:rPr>
        <w:t>. ПАСПОРТ ПРОГРАМИ</w:t>
      </w:r>
    </w:p>
    <w:p w14:paraId="484F5994" w14:textId="77777777" w:rsidR="00DF4066" w:rsidRPr="00DF4066" w:rsidRDefault="00DF4066" w:rsidP="00DF4066">
      <w:pPr>
        <w:spacing w:after="0" w:line="240" w:lineRule="auto"/>
        <w:jc w:val="center"/>
        <w:rPr>
          <w:rFonts w:eastAsia="Times New Roman"/>
          <w:b/>
          <w:bCs/>
          <w:color w:val="0D0D0D"/>
          <w:sz w:val="24"/>
          <w:szCs w:val="24"/>
          <w:lang w:val="uk-UA" w:eastAsia="ru-RU"/>
        </w:rPr>
      </w:pPr>
      <w:r w:rsidRPr="00DF4066">
        <w:rPr>
          <w:rFonts w:eastAsia="Times New Roman"/>
          <w:b/>
          <w:bCs/>
          <w:color w:val="0D0D0D"/>
          <w:sz w:val="24"/>
          <w:szCs w:val="24"/>
          <w:lang w:val="uk-UA" w:eastAsia="ru-RU"/>
        </w:rPr>
        <w:t>Програма підготовки територіальної оборони та місцевого населення до участі в русі національного спротиву, посилення заходів громадської безпеки в Південнівській міській територіальній громаді Одеського району Одеської області, підтримки Збройних Сил України та Сил оборони України</w:t>
      </w:r>
    </w:p>
    <w:p w14:paraId="272C5E8E" w14:textId="77777777" w:rsidR="00DF4066" w:rsidRPr="00DF4066" w:rsidRDefault="00DF4066" w:rsidP="00DF4066">
      <w:pPr>
        <w:spacing w:after="0" w:line="240" w:lineRule="auto"/>
        <w:jc w:val="center"/>
        <w:rPr>
          <w:rFonts w:eastAsia="Times New Roman"/>
          <w:color w:val="0D0D0D"/>
          <w:sz w:val="24"/>
          <w:szCs w:val="24"/>
          <w:lang w:val="uk-UA" w:eastAsia="ru-RU"/>
        </w:rPr>
      </w:pPr>
      <w:r w:rsidRPr="00DF4066">
        <w:rPr>
          <w:rFonts w:eastAsia="Times New Roman"/>
          <w:b/>
          <w:bCs/>
          <w:color w:val="0D0D0D"/>
          <w:sz w:val="24"/>
          <w:szCs w:val="24"/>
          <w:lang w:val="uk-UA" w:eastAsia="ru-RU"/>
        </w:rPr>
        <w:t>на 2025-2027 роки</w:t>
      </w:r>
    </w:p>
    <w:p w14:paraId="6C34349E" w14:textId="77777777" w:rsidR="00DF4066" w:rsidRPr="00DF4066" w:rsidRDefault="00DF4066" w:rsidP="00DF4066">
      <w:pPr>
        <w:spacing w:after="0" w:line="240" w:lineRule="auto"/>
        <w:ind w:firstLine="709"/>
        <w:jc w:val="both"/>
        <w:rPr>
          <w:rFonts w:eastAsia="Times New Roman"/>
          <w:color w:val="000000"/>
          <w:sz w:val="24"/>
          <w:szCs w:val="24"/>
          <w:lang w:val="uk-UA"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35"/>
        <w:gridCol w:w="5954"/>
      </w:tblGrid>
      <w:tr w:rsidR="00DF4066" w:rsidRPr="00785FE3" w14:paraId="4A72B9F5"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29D372BB"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en-US" w:eastAsia="ru-RU"/>
              </w:rPr>
              <w:t>1</w:t>
            </w:r>
            <w:r w:rsidRPr="00DF4066">
              <w:rPr>
                <w:rFonts w:eastAsia="Times New Roman"/>
                <w:color w:val="000000"/>
                <w:sz w:val="24"/>
                <w:szCs w:val="24"/>
                <w:lang w:val="uk-UA" w:eastAsia="ru-RU"/>
              </w:rPr>
              <w:t>.</w:t>
            </w:r>
          </w:p>
        </w:tc>
        <w:tc>
          <w:tcPr>
            <w:tcW w:w="2835" w:type="dxa"/>
            <w:tcBorders>
              <w:top w:val="single" w:sz="4" w:space="0" w:color="auto"/>
              <w:left w:val="single" w:sz="4" w:space="0" w:color="auto"/>
              <w:bottom w:val="single" w:sz="4" w:space="0" w:color="auto"/>
              <w:right w:val="single" w:sz="4" w:space="0" w:color="auto"/>
            </w:tcBorders>
            <w:vAlign w:val="center"/>
          </w:tcPr>
          <w:p w14:paraId="2FE547FA"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Ініціатор розроблення Програми</w:t>
            </w:r>
          </w:p>
        </w:tc>
        <w:tc>
          <w:tcPr>
            <w:tcW w:w="5954" w:type="dxa"/>
            <w:tcBorders>
              <w:top w:val="single" w:sz="4" w:space="0" w:color="auto"/>
              <w:left w:val="single" w:sz="4" w:space="0" w:color="auto"/>
              <w:bottom w:val="single" w:sz="4" w:space="0" w:color="auto"/>
              <w:right w:val="single" w:sz="4" w:space="0" w:color="auto"/>
            </w:tcBorders>
            <w:vAlign w:val="center"/>
          </w:tcPr>
          <w:p w14:paraId="0A0705B5"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Виконавчий комітет Південнівської міської ради</w:t>
            </w:r>
          </w:p>
        </w:tc>
      </w:tr>
      <w:tr w:rsidR="00DF4066" w:rsidRPr="00DF4066" w14:paraId="371418E0"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2E54D79A"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7E0027E"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Законодавчі підстави для виконання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37CC638E"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Закон України «Про оборону України», Закон України «Про правовий режим воєнного стану», Закон України «Про основи національного спротиву», Укази Президента України «Про введення воєнного стану в Україні», зі змінами, «Про продовження строку дії воєнного стану в Україні», зі змінами</w:t>
            </w:r>
          </w:p>
        </w:tc>
      </w:tr>
      <w:tr w:rsidR="00DF4066" w:rsidRPr="00DF4066" w14:paraId="517526E6"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190B1E7F"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A9DAECC"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Розробник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E47BEF1"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Управління правового забезпечення та взаємодії з державними органами Південнівської міської ради</w:t>
            </w:r>
          </w:p>
        </w:tc>
      </w:tr>
      <w:tr w:rsidR="00DF4066" w:rsidRPr="00DF4066" w14:paraId="4CA8CBF7"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16622F6E"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C25BB0"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Відповідальний виконавець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E4448C6"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 xml:space="preserve">Виконавчий комітет Південнівської міської ради, </w:t>
            </w:r>
            <w:r w:rsidRPr="00DF4066">
              <w:rPr>
                <w:rFonts w:eastAsia="Times New Roman"/>
                <w:sz w:val="24"/>
                <w:szCs w:val="24"/>
                <w:lang w:val="uk-UA" w:eastAsia="ru-RU"/>
              </w:rPr>
              <w:t xml:space="preserve">Одеська обласна державна (військова) адміністрація, Головне управління Національної поліції в Одеській області, Військова академія (м. Одеса), військова частина А7382, військова частина А0666, військова частина А0515, військова частина А1620, військова частина А0656, військова частина А3687, військова частина А5162, військова частина А2558, військова частина А4638, військова частина 3014 Національної гвардії України, військова частина 3009 Національної гвардії України      </w:t>
            </w:r>
          </w:p>
        </w:tc>
      </w:tr>
      <w:tr w:rsidR="00DF4066" w:rsidRPr="00DF4066" w14:paraId="5FB6FAB6"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02A59C46"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68DF3B"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Учасники (співвиконавці)</w:t>
            </w:r>
          </w:p>
          <w:p w14:paraId="20489DF3"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CE030A5" w14:textId="77777777" w:rsidR="00DF4066" w:rsidRPr="00DF4066" w:rsidRDefault="00DF4066" w:rsidP="00DF4066">
            <w:pPr>
              <w:spacing w:after="0" w:line="240" w:lineRule="auto"/>
              <w:ind w:left="-108" w:right="-108"/>
              <w:jc w:val="center"/>
              <w:rPr>
                <w:rFonts w:eastAsia="Times New Roman"/>
                <w:color w:val="000000"/>
                <w:sz w:val="24"/>
                <w:szCs w:val="24"/>
                <w:lang w:val="uk-UA" w:eastAsia="ru-RU"/>
              </w:rPr>
            </w:pPr>
            <w:r w:rsidRPr="00DF4066">
              <w:rPr>
                <w:rFonts w:eastAsia="Times New Roman"/>
                <w:color w:val="000000"/>
                <w:sz w:val="24"/>
                <w:szCs w:val="24"/>
                <w:lang w:val="uk-UA" w:eastAsia="ru-RU"/>
              </w:rPr>
              <w:t>Управління правового забезпечення та взаємодії з державними органами Південнівської міської ради,</w:t>
            </w:r>
            <w:r w:rsidRPr="00DF4066">
              <w:rPr>
                <w:rFonts w:eastAsia="Times New Roman"/>
                <w:sz w:val="24"/>
                <w:szCs w:val="24"/>
                <w:lang w:val="uk-UA" w:eastAsia="ru-RU"/>
              </w:rPr>
              <w:t xml:space="preserve"> батальйон поліції особливого призначення ГУНП в Одеській області, Управління КОРД ГУНП в Одеській області, військова частина А2709, військова частина А0456, військова частина А5153</w:t>
            </w:r>
          </w:p>
        </w:tc>
      </w:tr>
      <w:tr w:rsidR="00DF4066" w:rsidRPr="00DF4066" w14:paraId="623E1154"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09BD10FB"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6.</w:t>
            </w:r>
          </w:p>
        </w:tc>
        <w:tc>
          <w:tcPr>
            <w:tcW w:w="2835" w:type="dxa"/>
            <w:tcBorders>
              <w:top w:val="single" w:sz="4" w:space="0" w:color="auto"/>
              <w:left w:val="single" w:sz="4" w:space="0" w:color="auto"/>
              <w:bottom w:val="single" w:sz="4" w:space="0" w:color="auto"/>
              <w:right w:val="single" w:sz="4" w:space="0" w:color="auto"/>
            </w:tcBorders>
            <w:vAlign w:val="center"/>
          </w:tcPr>
          <w:p w14:paraId="35412023"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Термін реалізації Програми</w:t>
            </w:r>
          </w:p>
        </w:tc>
        <w:tc>
          <w:tcPr>
            <w:tcW w:w="5954" w:type="dxa"/>
            <w:tcBorders>
              <w:top w:val="single" w:sz="4" w:space="0" w:color="auto"/>
              <w:left w:val="single" w:sz="4" w:space="0" w:color="auto"/>
              <w:bottom w:val="single" w:sz="4" w:space="0" w:color="auto"/>
              <w:right w:val="single" w:sz="4" w:space="0" w:color="auto"/>
            </w:tcBorders>
            <w:vAlign w:val="center"/>
          </w:tcPr>
          <w:p w14:paraId="1E7AA5F9"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bCs/>
                <w:color w:val="000000"/>
                <w:sz w:val="24"/>
                <w:szCs w:val="24"/>
                <w:lang w:val="uk-UA" w:eastAsia="ru-RU"/>
              </w:rPr>
              <w:t xml:space="preserve">2025-2027 </w:t>
            </w:r>
            <w:r w:rsidRPr="00DF4066">
              <w:rPr>
                <w:rFonts w:eastAsia="Times New Roman"/>
                <w:color w:val="000000"/>
                <w:sz w:val="24"/>
                <w:szCs w:val="24"/>
                <w:lang w:val="uk-UA" w:eastAsia="ru-RU"/>
              </w:rPr>
              <w:t>роки</w:t>
            </w:r>
          </w:p>
        </w:tc>
      </w:tr>
      <w:tr w:rsidR="00DF4066" w:rsidRPr="00DF4066" w14:paraId="2CE0C01B"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022BB57C"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1DE1416"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Мета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FB5791F" w14:textId="77777777" w:rsidR="00DF4066" w:rsidRPr="00DF4066" w:rsidRDefault="00DF4066" w:rsidP="00DF4066">
            <w:pPr>
              <w:spacing w:after="0" w:line="240" w:lineRule="auto"/>
              <w:ind w:left="-108" w:right="-108"/>
              <w:jc w:val="center"/>
              <w:rPr>
                <w:rFonts w:eastAsia="Times New Roman"/>
                <w:color w:val="000000"/>
                <w:sz w:val="24"/>
                <w:szCs w:val="24"/>
                <w:lang w:val="uk-UA" w:eastAsia="ru-RU"/>
              </w:rPr>
            </w:pPr>
            <w:r w:rsidRPr="00DF4066">
              <w:rPr>
                <w:rFonts w:eastAsia="Times New Roman"/>
                <w:color w:val="000000"/>
                <w:sz w:val="24"/>
                <w:szCs w:val="24"/>
                <w:lang w:val="uk-UA" w:eastAsia="ru-RU"/>
              </w:rPr>
              <w:t xml:space="preserve">Метою Програми є створення належних умов для виконання завдань за призначенням військовослужбовцями Збройних Сил України та військовослужбовцями підрозділів територіальної оборони, воєнізованими підрозділами поліції, підвищення рівня громадської безпеки і порядку, розвиток інфраструктури та підтримка громадських ініціатив у сфері безпеки, організація руху опору та підготовки громадян України до </w:t>
            </w:r>
          </w:p>
          <w:p w14:paraId="0FF45EAD" w14:textId="77777777" w:rsidR="00DF4066" w:rsidRPr="00DF4066" w:rsidRDefault="00DF4066" w:rsidP="00DF4066">
            <w:pPr>
              <w:spacing w:after="0" w:line="240" w:lineRule="auto"/>
              <w:ind w:left="-108" w:right="-108"/>
              <w:jc w:val="center"/>
              <w:rPr>
                <w:rFonts w:eastAsia="Times New Roman"/>
                <w:color w:val="000000"/>
                <w:sz w:val="24"/>
                <w:szCs w:val="24"/>
                <w:lang w:val="uk-UA" w:eastAsia="ru-RU"/>
              </w:rPr>
            </w:pPr>
            <w:r w:rsidRPr="00DF4066">
              <w:rPr>
                <w:rFonts w:eastAsia="Times New Roman"/>
                <w:color w:val="000000"/>
                <w:sz w:val="24"/>
                <w:szCs w:val="24"/>
                <w:lang w:val="uk-UA" w:eastAsia="ru-RU"/>
              </w:rPr>
              <w:t>національного спротиву</w:t>
            </w:r>
          </w:p>
        </w:tc>
      </w:tr>
      <w:tr w:rsidR="00DF4066" w:rsidRPr="00DF4066" w14:paraId="2F268276" w14:textId="77777777" w:rsidTr="00D52008">
        <w:trPr>
          <w:trHeight w:val="272"/>
        </w:trPr>
        <w:tc>
          <w:tcPr>
            <w:tcW w:w="562" w:type="dxa"/>
            <w:tcBorders>
              <w:top w:val="single" w:sz="4" w:space="0" w:color="auto"/>
              <w:left w:val="single" w:sz="4" w:space="0" w:color="auto"/>
              <w:right w:val="single" w:sz="4" w:space="0" w:color="auto"/>
            </w:tcBorders>
            <w:vAlign w:val="center"/>
            <w:hideMark/>
          </w:tcPr>
          <w:p w14:paraId="45369A8F"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8.</w:t>
            </w:r>
          </w:p>
          <w:p w14:paraId="5AD4361E" w14:textId="77777777" w:rsidR="00DF4066" w:rsidRPr="00DF4066" w:rsidRDefault="00DF4066" w:rsidP="00DF4066">
            <w:pPr>
              <w:spacing w:after="0" w:line="240" w:lineRule="auto"/>
              <w:jc w:val="center"/>
              <w:rPr>
                <w:rFonts w:eastAsia="Times New Roman"/>
                <w:color w:val="000000"/>
                <w:sz w:val="24"/>
                <w:szCs w:val="24"/>
                <w:lang w:val="uk-UA" w:eastAsia="ru-RU"/>
              </w:rPr>
            </w:pPr>
          </w:p>
        </w:tc>
        <w:tc>
          <w:tcPr>
            <w:tcW w:w="2835" w:type="dxa"/>
            <w:tcBorders>
              <w:top w:val="single" w:sz="4" w:space="0" w:color="auto"/>
              <w:left w:val="single" w:sz="4" w:space="0" w:color="auto"/>
              <w:right w:val="single" w:sz="4" w:space="0" w:color="auto"/>
            </w:tcBorders>
            <w:vAlign w:val="center"/>
            <w:hideMark/>
          </w:tcPr>
          <w:p w14:paraId="1A2CF265"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Загальний обсяг фінансових ресурсів, необхідних для реалізації Програми,</w:t>
            </w:r>
          </w:p>
          <w:p w14:paraId="495BC9D5"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всього:</w:t>
            </w:r>
          </w:p>
          <w:p w14:paraId="615AD29C"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зокрема:</w:t>
            </w:r>
          </w:p>
          <w:p w14:paraId="744E8987"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lastRenderedPageBreak/>
              <w:t>коштів бюджету громади</w:t>
            </w:r>
          </w:p>
          <w:p w14:paraId="03FEFE9A"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 xml:space="preserve">інші джерела </w:t>
            </w:r>
          </w:p>
          <w:p w14:paraId="687A057A"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(обласний бюджет)</w:t>
            </w:r>
          </w:p>
        </w:tc>
        <w:tc>
          <w:tcPr>
            <w:tcW w:w="5954" w:type="dxa"/>
            <w:tcBorders>
              <w:top w:val="single" w:sz="4" w:space="0" w:color="auto"/>
              <w:left w:val="single" w:sz="4" w:space="0" w:color="auto"/>
              <w:right w:val="single" w:sz="4" w:space="0" w:color="auto"/>
            </w:tcBorders>
            <w:vAlign w:val="center"/>
            <w:hideMark/>
          </w:tcPr>
          <w:p w14:paraId="2C31079E" w14:textId="77777777" w:rsidR="00DF4066" w:rsidRPr="00DF4066" w:rsidRDefault="00DF4066" w:rsidP="00DF4066">
            <w:pPr>
              <w:spacing w:after="0" w:line="240" w:lineRule="auto"/>
              <w:jc w:val="center"/>
              <w:rPr>
                <w:rFonts w:eastAsia="Times New Roman"/>
                <w:b/>
                <w:bCs/>
                <w:sz w:val="24"/>
                <w:szCs w:val="24"/>
                <w:lang w:val="uk-UA" w:eastAsia="ru-RU"/>
              </w:rPr>
            </w:pPr>
          </w:p>
          <w:p w14:paraId="6FFDFA42" w14:textId="77777777" w:rsidR="00DF4066" w:rsidRPr="00DF4066" w:rsidRDefault="00DF4066" w:rsidP="00DF4066">
            <w:pPr>
              <w:spacing w:after="0" w:line="240" w:lineRule="auto"/>
              <w:jc w:val="center"/>
              <w:rPr>
                <w:rFonts w:eastAsia="Times New Roman"/>
                <w:b/>
                <w:bCs/>
                <w:sz w:val="24"/>
                <w:szCs w:val="24"/>
                <w:lang w:val="uk-UA" w:eastAsia="ru-RU"/>
              </w:rPr>
            </w:pPr>
          </w:p>
          <w:p w14:paraId="7D76A936" w14:textId="77777777" w:rsidR="00DF4066" w:rsidRPr="00DF4066" w:rsidRDefault="00DF4066" w:rsidP="00DF4066">
            <w:pPr>
              <w:spacing w:after="0" w:line="240" w:lineRule="auto"/>
              <w:jc w:val="center"/>
              <w:rPr>
                <w:rFonts w:eastAsia="Times New Roman"/>
                <w:b/>
                <w:bCs/>
                <w:sz w:val="24"/>
                <w:szCs w:val="24"/>
                <w:lang w:val="uk-UA" w:eastAsia="ru-RU"/>
              </w:rPr>
            </w:pPr>
          </w:p>
          <w:p w14:paraId="4C468AE8" w14:textId="77777777" w:rsidR="00DF4066" w:rsidRPr="00DF4066" w:rsidRDefault="00DF4066" w:rsidP="00DF4066">
            <w:pPr>
              <w:spacing w:after="0" w:line="240" w:lineRule="auto"/>
              <w:jc w:val="center"/>
              <w:rPr>
                <w:rFonts w:eastAsia="Times New Roman"/>
                <w:b/>
                <w:bCs/>
                <w:sz w:val="24"/>
                <w:szCs w:val="24"/>
                <w:lang w:val="uk-UA" w:eastAsia="ru-RU"/>
              </w:rPr>
            </w:pPr>
          </w:p>
          <w:p w14:paraId="494BBDB9" w14:textId="77777777" w:rsidR="00DF4066" w:rsidRPr="00DF4066" w:rsidRDefault="00DF4066" w:rsidP="00DF4066">
            <w:pPr>
              <w:spacing w:after="0" w:line="240" w:lineRule="auto"/>
              <w:jc w:val="center"/>
              <w:rPr>
                <w:rFonts w:eastAsia="Times New Roman"/>
                <w:b/>
                <w:bCs/>
                <w:sz w:val="24"/>
                <w:szCs w:val="24"/>
                <w:lang w:val="uk-UA" w:eastAsia="ru-RU"/>
              </w:rPr>
            </w:pPr>
            <w:r w:rsidRPr="00DF4066">
              <w:rPr>
                <w:rFonts w:eastAsia="Times New Roman"/>
                <w:b/>
                <w:bCs/>
                <w:sz w:val="24"/>
                <w:szCs w:val="24"/>
                <w:lang w:val="uk-UA" w:eastAsia="ru-RU"/>
              </w:rPr>
              <w:t>67 138,541 тис. грн.</w:t>
            </w:r>
          </w:p>
          <w:p w14:paraId="79BA3B12" w14:textId="77777777" w:rsidR="00DF4066" w:rsidRPr="00DF4066" w:rsidRDefault="00DF4066" w:rsidP="00DF4066">
            <w:pPr>
              <w:spacing w:after="0" w:line="240" w:lineRule="auto"/>
              <w:jc w:val="center"/>
              <w:rPr>
                <w:rFonts w:eastAsia="Times New Roman"/>
                <w:b/>
                <w:bCs/>
                <w:sz w:val="24"/>
                <w:szCs w:val="24"/>
                <w:lang w:val="uk-UA" w:eastAsia="ru-RU"/>
              </w:rPr>
            </w:pPr>
          </w:p>
          <w:p w14:paraId="78790BB6" w14:textId="77777777" w:rsidR="00DF4066" w:rsidRPr="00DF4066" w:rsidRDefault="00DF4066" w:rsidP="00DF4066">
            <w:pPr>
              <w:spacing w:after="0" w:line="240" w:lineRule="auto"/>
              <w:jc w:val="center"/>
              <w:rPr>
                <w:rFonts w:eastAsia="Times New Roman"/>
                <w:b/>
                <w:bCs/>
                <w:sz w:val="24"/>
                <w:szCs w:val="24"/>
                <w:lang w:val="uk-UA" w:eastAsia="ru-RU"/>
              </w:rPr>
            </w:pPr>
            <w:r w:rsidRPr="00DF4066">
              <w:rPr>
                <w:rFonts w:eastAsia="Times New Roman"/>
                <w:b/>
                <w:bCs/>
                <w:sz w:val="24"/>
                <w:szCs w:val="24"/>
                <w:lang w:val="uk-UA" w:eastAsia="ru-RU"/>
              </w:rPr>
              <w:lastRenderedPageBreak/>
              <w:t>66 897,469 тис. грн.</w:t>
            </w:r>
          </w:p>
          <w:p w14:paraId="56C32DCA" w14:textId="77777777" w:rsidR="00DF4066" w:rsidRPr="00DF4066" w:rsidRDefault="00DF4066" w:rsidP="00DF4066">
            <w:pPr>
              <w:spacing w:after="0" w:line="240" w:lineRule="auto"/>
              <w:jc w:val="center"/>
              <w:rPr>
                <w:rFonts w:eastAsia="Times New Roman"/>
                <w:i/>
                <w:sz w:val="24"/>
                <w:szCs w:val="24"/>
                <w:lang w:val="uk-UA" w:eastAsia="ru-RU"/>
              </w:rPr>
            </w:pPr>
          </w:p>
          <w:p w14:paraId="18C09526" w14:textId="77777777" w:rsidR="00DF4066" w:rsidRPr="00DF4066" w:rsidRDefault="00DF4066" w:rsidP="00DF4066">
            <w:pPr>
              <w:spacing w:after="0" w:line="240" w:lineRule="auto"/>
              <w:jc w:val="center"/>
              <w:rPr>
                <w:rFonts w:eastAsia="Times New Roman"/>
                <w:b/>
                <w:sz w:val="24"/>
                <w:szCs w:val="24"/>
                <w:lang w:val="uk-UA" w:eastAsia="ru-RU"/>
              </w:rPr>
            </w:pPr>
            <w:r w:rsidRPr="00DF4066">
              <w:rPr>
                <w:rFonts w:eastAsia="Times New Roman"/>
                <w:b/>
                <w:sz w:val="24"/>
                <w:szCs w:val="24"/>
                <w:lang w:val="uk-UA" w:eastAsia="ru-RU"/>
              </w:rPr>
              <w:t>241,072 тис. грн.</w:t>
            </w:r>
          </w:p>
        </w:tc>
      </w:tr>
      <w:tr w:rsidR="00DF4066" w:rsidRPr="00785FE3" w14:paraId="79C9BF79"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7367B06C"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lastRenderedPageBreak/>
              <w:t>9.</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BE80AFB"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Очікувані результати виконання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3FFA20D1" w14:textId="77777777" w:rsidR="00DF4066" w:rsidRPr="00DF4066" w:rsidRDefault="00DF4066" w:rsidP="00DF4066">
            <w:pPr>
              <w:spacing w:after="0" w:line="240" w:lineRule="auto"/>
              <w:ind w:left="-108" w:right="-108"/>
              <w:jc w:val="center"/>
              <w:rPr>
                <w:rFonts w:eastAsia="Times New Roman"/>
                <w:color w:val="000000"/>
                <w:sz w:val="24"/>
                <w:szCs w:val="24"/>
                <w:lang w:val="uk-UA" w:eastAsia="ru-RU"/>
              </w:rPr>
            </w:pPr>
            <w:r w:rsidRPr="00DF4066">
              <w:rPr>
                <w:rFonts w:eastAsia="Times New Roman"/>
                <w:color w:val="000000"/>
                <w:sz w:val="24"/>
                <w:szCs w:val="24"/>
                <w:lang w:val="uk-UA" w:eastAsia="ru-RU"/>
              </w:rPr>
              <w:t xml:space="preserve">Передбачається, що реалізація Програми протягом </w:t>
            </w:r>
            <w:r w:rsidRPr="00DF4066">
              <w:rPr>
                <w:rFonts w:eastAsia="Times New Roman"/>
                <w:bCs/>
                <w:color w:val="000000"/>
                <w:sz w:val="24"/>
                <w:szCs w:val="24"/>
                <w:lang w:val="uk-UA" w:eastAsia="ru-RU"/>
              </w:rPr>
              <w:t xml:space="preserve">2025-2027 </w:t>
            </w:r>
            <w:r w:rsidRPr="00DF4066">
              <w:rPr>
                <w:rFonts w:eastAsia="Times New Roman"/>
                <w:color w:val="000000"/>
                <w:sz w:val="24"/>
                <w:szCs w:val="24"/>
                <w:lang w:val="uk-UA" w:eastAsia="ru-RU"/>
              </w:rPr>
              <w:t>років дасть можливість: підвищити обороноздатність держави; забезпечити підсилення охорони важливих (стратегічних) об’єктів і комунікацій, органів державної влади, території і населення Південнівської міської територіальної громади; ефективно боротися з диверсійними та іншими незаконно створеними озброєними формуваннями; підтримувати безпеку і правопорядок на території населених пунктів Південнівської міської територіальної громади; зменшити кількість загиблих та постраждалих серед мирного населення; в повному обсязі оснастити формування підрозділів  територіальної оборони</w:t>
            </w:r>
          </w:p>
        </w:tc>
      </w:tr>
      <w:tr w:rsidR="00DF4066" w:rsidRPr="00785FE3" w14:paraId="171260FB" w14:textId="77777777" w:rsidTr="00D52008">
        <w:tc>
          <w:tcPr>
            <w:tcW w:w="562" w:type="dxa"/>
            <w:tcBorders>
              <w:top w:val="single" w:sz="4" w:space="0" w:color="auto"/>
              <w:left w:val="single" w:sz="4" w:space="0" w:color="auto"/>
              <w:bottom w:val="single" w:sz="4" w:space="0" w:color="auto"/>
              <w:right w:val="single" w:sz="4" w:space="0" w:color="auto"/>
            </w:tcBorders>
            <w:vAlign w:val="center"/>
            <w:hideMark/>
          </w:tcPr>
          <w:p w14:paraId="4BC38516"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10.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D567D9" w14:textId="77777777" w:rsidR="00DF4066" w:rsidRPr="00DF4066" w:rsidRDefault="00DF4066" w:rsidP="00DF4066">
            <w:pPr>
              <w:spacing w:after="0" w:line="240" w:lineRule="auto"/>
              <w:jc w:val="center"/>
              <w:rPr>
                <w:rFonts w:eastAsia="Times New Roman"/>
                <w:color w:val="000000"/>
                <w:sz w:val="24"/>
                <w:szCs w:val="24"/>
                <w:lang w:val="uk-UA" w:eastAsia="ru-RU"/>
              </w:rPr>
            </w:pPr>
            <w:r w:rsidRPr="00DF4066">
              <w:rPr>
                <w:rFonts w:eastAsia="Times New Roman"/>
                <w:color w:val="000000"/>
                <w:sz w:val="24"/>
                <w:szCs w:val="24"/>
                <w:lang w:val="uk-UA" w:eastAsia="ru-RU"/>
              </w:rPr>
              <w:t>Контроль за виконанням Програми</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3FDB4EA" w14:textId="77777777" w:rsidR="00DF4066" w:rsidRPr="00DF4066" w:rsidRDefault="00DF4066" w:rsidP="00DF4066">
            <w:pPr>
              <w:spacing w:after="0" w:line="240" w:lineRule="auto"/>
              <w:ind w:left="-108" w:right="-108"/>
              <w:jc w:val="center"/>
              <w:rPr>
                <w:rFonts w:eastAsia="Times New Roman"/>
                <w:color w:val="000000"/>
                <w:sz w:val="24"/>
                <w:szCs w:val="24"/>
                <w:lang w:val="uk-UA" w:eastAsia="ru-RU"/>
              </w:rPr>
            </w:pPr>
            <w:r w:rsidRPr="00DF4066">
              <w:rPr>
                <w:rFonts w:eastAsia="Times New Roman"/>
                <w:color w:val="000000"/>
                <w:sz w:val="24"/>
                <w:szCs w:val="24"/>
                <w:lang w:val="uk-UA" w:eastAsia="ru-RU"/>
              </w:rPr>
              <w:t>Контроль за виконанням Програми здійснює управління правового забезпечення та взаємодії з державними органами Південнівської міської ради, постійна комісія з питань бюджету, фінансово-економічної, інвестиційної політики та підприємництва Південнівської міської ради та постійна комісія з питань регламенту, депутатської етики, законності, правопорядку, цивільної оборони та ЗМІ Південнівської міської ради</w:t>
            </w:r>
          </w:p>
        </w:tc>
      </w:tr>
    </w:tbl>
    <w:p w14:paraId="371F4D35" w14:textId="77777777" w:rsidR="00DF4066" w:rsidRPr="00DF4066" w:rsidRDefault="00DF4066" w:rsidP="00DF4066">
      <w:pPr>
        <w:spacing w:after="0" w:line="240" w:lineRule="auto"/>
        <w:jc w:val="center"/>
        <w:rPr>
          <w:rFonts w:eastAsia="Times New Roman"/>
          <w:b/>
          <w:bCs/>
          <w:color w:val="000000"/>
          <w:sz w:val="24"/>
          <w:szCs w:val="24"/>
          <w:lang w:val="uk-UA" w:eastAsia="ru-RU"/>
        </w:rPr>
      </w:pPr>
    </w:p>
    <w:p w14:paraId="46E1C3CB" w14:textId="77777777" w:rsidR="00DF4066" w:rsidRPr="00DF4066" w:rsidRDefault="00DF4066" w:rsidP="00DF4066">
      <w:pPr>
        <w:spacing w:after="0" w:line="240" w:lineRule="auto"/>
        <w:jc w:val="center"/>
        <w:rPr>
          <w:rFonts w:eastAsia="Times New Roman"/>
          <w:b/>
          <w:bCs/>
          <w:color w:val="000000"/>
          <w:sz w:val="24"/>
          <w:szCs w:val="24"/>
          <w:lang w:val="uk-UA" w:eastAsia="ru-RU"/>
        </w:rPr>
      </w:pPr>
      <w:r w:rsidRPr="00DF4066">
        <w:rPr>
          <w:rFonts w:eastAsia="Times New Roman"/>
          <w:b/>
          <w:bCs/>
          <w:color w:val="000000"/>
          <w:sz w:val="24"/>
          <w:szCs w:val="24"/>
          <w:lang w:val="en-US" w:eastAsia="ru-RU"/>
        </w:rPr>
        <w:t>II</w:t>
      </w:r>
      <w:r w:rsidRPr="00DF4066">
        <w:rPr>
          <w:rFonts w:eastAsia="Times New Roman"/>
          <w:b/>
          <w:bCs/>
          <w:color w:val="000000"/>
          <w:sz w:val="24"/>
          <w:szCs w:val="24"/>
          <w:lang w:val="uk-UA" w:eastAsia="ru-RU"/>
        </w:rPr>
        <w:t>. ВИЗНАЧЕННЯ ПРОБЛЕМИ, НА РОЗВ</w:t>
      </w:r>
      <w:r w:rsidRPr="00DF4066">
        <w:rPr>
          <w:rFonts w:eastAsia="Times New Roman"/>
          <w:b/>
          <w:bCs/>
          <w:color w:val="000000"/>
          <w:sz w:val="24"/>
          <w:szCs w:val="24"/>
          <w:lang w:eastAsia="ru-RU"/>
        </w:rPr>
        <w:t>`</w:t>
      </w:r>
      <w:r w:rsidRPr="00DF4066">
        <w:rPr>
          <w:rFonts w:eastAsia="Times New Roman"/>
          <w:b/>
          <w:bCs/>
          <w:color w:val="000000"/>
          <w:sz w:val="24"/>
          <w:szCs w:val="24"/>
          <w:lang w:val="uk-UA" w:eastAsia="ru-RU"/>
        </w:rPr>
        <w:t>ЯЗАННЯ ЯКОЇ СПРЯМОВАНА ПРОГРАМА</w:t>
      </w:r>
    </w:p>
    <w:p w14:paraId="5E211EE8" w14:textId="77777777" w:rsidR="00DF4066" w:rsidRPr="00DF4066" w:rsidRDefault="00DF4066" w:rsidP="00DF4066">
      <w:pPr>
        <w:spacing w:after="0" w:line="240" w:lineRule="auto"/>
        <w:jc w:val="center"/>
        <w:rPr>
          <w:rFonts w:eastAsia="Times New Roman"/>
          <w:sz w:val="24"/>
          <w:szCs w:val="24"/>
          <w:lang w:val="uk-UA" w:eastAsia="ru-RU"/>
        </w:rPr>
      </w:pPr>
    </w:p>
    <w:p w14:paraId="37AB9428" w14:textId="77777777" w:rsidR="00DF4066" w:rsidRPr="00DF4066" w:rsidRDefault="00DF4066" w:rsidP="00DF4066">
      <w:pPr>
        <w:spacing w:after="0" w:line="240" w:lineRule="auto"/>
        <w:ind w:firstLine="567"/>
        <w:jc w:val="both"/>
        <w:rPr>
          <w:rFonts w:eastAsia="Times New Roman"/>
          <w:sz w:val="24"/>
          <w:szCs w:val="24"/>
          <w:lang w:val="uk-UA" w:eastAsia="ru-RU"/>
        </w:rPr>
      </w:pPr>
      <w:r w:rsidRPr="00DF4066">
        <w:rPr>
          <w:rFonts w:eastAsia="Times New Roman"/>
          <w:sz w:val="24"/>
          <w:szCs w:val="24"/>
          <w:lang w:val="uk-UA" w:eastAsia="ru-RU"/>
        </w:rPr>
        <w:t>Загроза територіальній цілісності та незалежності держави, розгортання повномасштабних військових дій на території України вимагають реалізації заходів з територіальної оборони та їх матеріально-технічному забезпеченні, охорони важливих (стратегічних) об’єктів і комунікацій, органів державної влади, території і населення, для боротьби з диверсійними та іншими незаконно створеними озброєними формуваннями, підтримання безпеки і правопорядку, а також підготовку громадян до національного спротиву на території Південнівської міської територіальної громади.</w:t>
      </w:r>
    </w:p>
    <w:p w14:paraId="4C5F8F42" w14:textId="77777777" w:rsidR="00DF4066" w:rsidRPr="00DF4066" w:rsidRDefault="00DF4066" w:rsidP="00DF4066">
      <w:pPr>
        <w:spacing w:after="0" w:line="240" w:lineRule="auto"/>
        <w:ind w:firstLine="567"/>
        <w:jc w:val="both"/>
        <w:rPr>
          <w:rFonts w:eastAsia="Times New Roman"/>
          <w:sz w:val="24"/>
          <w:szCs w:val="24"/>
          <w:lang w:val="uk-UA" w:eastAsia="ru-RU"/>
        </w:rPr>
      </w:pPr>
      <w:r w:rsidRPr="00DF4066">
        <w:rPr>
          <w:rFonts w:eastAsia="Times New Roman"/>
          <w:sz w:val="24"/>
          <w:szCs w:val="24"/>
          <w:lang w:val="uk-UA" w:eastAsia="ru-RU"/>
        </w:rPr>
        <w:t>З причини недостатнього наповнення та дефіциту державного бюджету виникає потреба у здійсненні додаткового фінансування створених підрозділів територіальної оборони з бюджету Південнівської міської територіальної громади та інших джерел, не заборонених чинним законодавством України.</w:t>
      </w:r>
    </w:p>
    <w:p w14:paraId="0907B0D2" w14:textId="77777777" w:rsidR="00DF4066" w:rsidRPr="00DF4066" w:rsidRDefault="00DF4066" w:rsidP="00DF4066">
      <w:pPr>
        <w:spacing w:after="0" w:line="240" w:lineRule="auto"/>
        <w:ind w:firstLine="709"/>
        <w:jc w:val="both"/>
        <w:rPr>
          <w:rFonts w:eastAsia="Times New Roman"/>
          <w:sz w:val="24"/>
          <w:szCs w:val="24"/>
          <w:lang w:val="uk-UA" w:eastAsia="ru-RU"/>
        </w:rPr>
      </w:pPr>
    </w:p>
    <w:p w14:paraId="0717139A" w14:textId="77777777" w:rsidR="00DF4066" w:rsidRPr="00DF4066" w:rsidRDefault="00DF4066" w:rsidP="00DF4066">
      <w:pPr>
        <w:spacing w:after="0" w:line="240" w:lineRule="auto"/>
        <w:jc w:val="center"/>
        <w:rPr>
          <w:rFonts w:eastAsia="Times New Roman"/>
          <w:b/>
          <w:bCs/>
          <w:color w:val="000000"/>
          <w:sz w:val="24"/>
          <w:szCs w:val="24"/>
          <w:lang w:val="uk-UA" w:eastAsia="ru-RU"/>
        </w:rPr>
      </w:pPr>
      <w:r w:rsidRPr="00DF4066">
        <w:rPr>
          <w:rFonts w:eastAsia="Times New Roman"/>
          <w:b/>
          <w:bCs/>
          <w:color w:val="000000"/>
          <w:sz w:val="24"/>
          <w:szCs w:val="24"/>
          <w:lang w:val="en-US" w:eastAsia="ru-RU"/>
        </w:rPr>
        <w:t>III</w:t>
      </w:r>
      <w:r w:rsidRPr="00DF4066">
        <w:rPr>
          <w:rFonts w:eastAsia="Times New Roman"/>
          <w:b/>
          <w:bCs/>
          <w:color w:val="000000"/>
          <w:sz w:val="24"/>
          <w:szCs w:val="24"/>
          <w:lang w:val="uk-UA" w:eastAsia="ru-RU"/>
        </w:rPr>
        <w:t>. ВИЗНАЧЕННЯ МЕТИ ПРОГРАМИ</w:t>
      </w:r>
    </w:p>
    <w:p w14:paraId="1B57ADF9"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p>
    <w:p w14:paraId="0DB9F7B0"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Метою Програми є створення належних умов для виконання завдань за призначенням військовослужбовцями Збройних Сил України та військовослужбовцями підрозділів територіальної оборони, які розташовані на території Одеського району, підвищення рівня громадської безпеки і порядку, розвиток інфраструктури та підтримка громадських ініціатив у сфері безпеки, організація руху опору та підготовки громадян України до національного спротиву.</w:t>
      </w:r>
    </w:p>
    <w:p w14:paraId="325FC054"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sz w:val="24"/>
          <w:szCs w:val="24"/>
          <w:lang w:val="uk-UA" w:eastAsia="ru-RU"/>
        </w:rPr>
        <w:t>Програма передбачає комплексне розв’язання проблем матеріально - технічного забезпечення військовослужбовців та особового складу Збройних Сил України, підрозділів територіальної оборони, державних правоохоронних органів, забезпечення засобами захисту та зв’язку, предметами речового майна і спорядження</w:t>
      </w:r>
      <w:r w:rsidRPr="00DF4066">
        <w:rPr>
          <w:rFonts w:eastAsia="Courier New"/>
          <w:sz w:val="24"/>
          <w:szCs w:val="24"/>
          <w:lang w:val="uk-UA" w:eastAsia="ru-RU"/>
        </w:rPr>
        <w:t xml:space="preserve"> та інше </w:t>
      </w:r>
      <w:r w:rsidRPr="00DF4066">
        <w:rPr>
          <w:rFonts w:eastAsia="Times New Roman"/>
          <w:sz w:val="24"/>
          <w:szCs w:val="24"/>
          <w:lang w:val="uk-UA" w:eastAsia="ru-RU"/>
        </w:rPr>
        <w:t>згідно з потребами.</w:t>
      </w:r>
    </w:p>
    <w:p w14:paraId="1E62227F" w14:textId="77777777" w:rsidR="00DF4066" w:rsidRPr="00DF4066" w:rsidRDefault="00DF4066" w:rsidP="00DF4066">
      <w:pPr>
        <w:spacing w:after="0" w:line="240" w:lineRule="auto"/>
        <w:jc w:val="center"/>
        <w:rPr>
          <w:rFonts w:eastAsia="Times New Roman"/>
          <w:b/>
          <w:color w:val="000000"/>
          <w:sz w:val="24"/>
          <w:szCs w:val="24"/>
          <w:lang w:val="uk-UA" w:eastAsia="ru-RU"/>
        </w:rPr>
      </w:pPr>
      <w:r w:rsidRPr="00DF4066">
        <w:rPr>
          <w:rFonts w:eastAsia="Times New Roman"/>
          <w:b/>
          <w:color w:val="000000"/>
          <w:sz w:val="24"/>
          <w:szCs w:val="24"/>
          <w:lang w:val="en-US" w:eastAsia="ru-RU"/>
        </w:rPr>
        <w:lastRenderedPageBreak/>
        <w:t>IV</w:t>
      </w:r>
      <w:r w:rsidRPr="00DF4066">
        <w:rPr>
          <w:rFonts w:eastAsia="Times New Roman"/>
          <w:b/>
          <w:color w:val="000000"/>
          <w:sz w:val="24"/>
          <w:szCs w:val="24"/>
          <w:lang w:val="uk-UA" w:eastAsia="ru-RU"/>
        </w:rPr>
        <w:t>. ОБГРУНТУВАННЯ ЗАВДАНЬ І ЗАСОБІВ РОЗВ’ЯЗАННЯ ПРОБЛЕМИ, ЗАХОДІВ І ПОКАЗНИКІВ РЕЗУЛЬТАТИВНОСТІ</w:t>
      </w:r>
    </w:p>
    <w:p w14:paraId="35D21CA8" w14:textId="77777777" w:rsidR="00DF4066" w:rsidRPr="00DF4066" w:rsidRDefault="00DF4066" w:rsidP="00DF4066">
      <w:pPr>
        <w:spacing w:after="0" w:line="240" w:lineRule="auto"/>
        <w:jc w:val="center"/>
        <w:rPr>
          <w:rFonts w:eastAsia="Times New Roman"/>
          <w:b/>
          <w:color w:val="000000"/>
          <w:sz w:val="24"/>
          <w:szCs w:val="24"/>
          <w:lang w:val="uk-UA" w:eastAsia="ru-RU"/>
        </w:rPr>
      </w:pPr>
    </w:p>
    <w:p w14:paraId="58A22D8D"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 xml:space="preserve">Реалізація завдань та заходів Програми буде сприяти виконанню повноважень в галузі оборонної роботи в Південнівській міській територіальній громаді, покращенню матеріально-технічного забезпечення військовослужбовців Збройних Сил України, Сил оборони України та військовослужбовців підрозділів територіальної оборони, громадських об’єднань, які здійснюють заходи територіальної оборони, посиленню громадської безпеки та охорони об’єктів, що забезпечують життєдіяльність населення громади, підготовці жителів Південнівської міської територіальної громади до національного спротиву. </w:t>
      </w:r>
    </w:p>
    <w:p w14:paraId="60BA4FDD"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Оптимальним шляхом вирішення зазначених проблем є здійснення наступних дій на таких пріоритетних напрямках, як:</w:t>
      </w:r>
    </w:p>
    <w:p w14:paraId="6696C2B9"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комплексне розв’язання проблем матеріально-технічного забезпечення військовослужбовців та особового складу підрозділів територіальної оборони Південнівської міської територіальної громади, засобами предметами речового майна і спорядження згідно з потребами;</w:t>
      </w:r>
    </w:p>
    <w:p w14:paraId="40B9338F"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підтримання боєготовності та ефективного виконання завдань щодо захисту державного суверенітету і незалежності держави;</w:t>
      </w:r>
    </w:p>
    <w:p w14:paraId="1BFBD48F"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впровадження оперативного розгортання заходів з охорони важливих (стратегічних) об’єктів і комунікацій, органів державної влади, території і населення Південнівської міської територіальної громади;</w:t>
      </w:r>
    </w:p>
    <w:p w14:paraId="27164319"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 xml:space="preserve">оперативне реагування та боротьба з диверсійними та іншими незаконно створеними озброєними формуваннями, а також підтримання безпеки і правопорядку. </w:t>
      </w:r>
    </w:p>
    <w:p w14:paraId="1C18E50F" w14:textId="77777777" w:rsidR="00DF4066" w:rsidRPr="00DF4066" w:rsidRDefault="00DF4066" w:rsidP="00DF4066">
      <w:pPr>
        <w:spacing w:after="0" w:line="240" w:lineRule="auto"/>
        <w:ind w:firstLine="567"/>
        <w:jc w:val="both"/>
        <w:rPr>
          <w:rFonts w:eastAsia="Times New Roman"/>
          <w:sz w:val="24"/>
          <w:szCs w:val="24"/>
          <w:lang w:val="uk-UA" w:eastAsia="ru-RU"/>
        </w:rPr>
      </w:pPr>
      <w:r w:rsidRPr="00DF4066">
        <w:rPr>
          <w:rFonts w:eastAsia="Times New Roman"/>
          <w:sz w:val="24"/>
          <w:szCs w:val="24"/>
          <w:lang w:val="uk-UA" w:eastAsia="ru-RU"/>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0218352A" w14:textId="77777777" w:rsidR="00DF4066" w:rsidRPr="00DF4066" w:rsidRDefault="00DF4066" w:rsidP="00DF4066">
      <w:pPr>
        <w:spacing w:after="0" w:line="240" w:lineRule="auto"/>
        <w:ind w:firstLine="567"/>
        <w:jc w:val="both"/>
        <w:rPr>
          <w:rFonts w:eastAsia="Times New Roman"/>
          <w:sz w:val="24"/>
          <w:lang w:val="uk-UA"/>
        </w:rPr>
      </w:pPr>
      <w:r w:rsidRPr="00DF4066">
        <w:rPr>
          <w:rFonts w:eastAsia="Times New Roman"/>
          <w:color w:val="000000"/>
          <w:sz w:val="24"/>
          <w:szCs w:val="24"/>
          <w:lang w:val="uk-UA" w:eastAsia="ru-RU"/>
        </w:rPr>
        <w:t>Завдання та заходи</w:t>
      </w:r>
      <w:r w:rsidRPr="00DF4066">
        <w:rPr>
          <w:rFonts w:eastAsia="Times New Roman"/>
          <w:sz w:val="24"/>
          <w:szCs w:val="24"/>
          <w:lang w:val="uk-UA" w:eastAsia="ru-RU"/>
        </w:rPr>
        <w:t xml:space="preserve"> Програми </w:t>
      </w:r>
      <w:r w:rsidRPr="00DF4066">
        <w:rPr>
          <w:rFonts w:eastAsia="Times New Roman"/>
          <w:sz w:val="24"/>
          <w:lang w:val="uk-UA"/>
        </w:rPr>
        <w:t xml:space="preserve">наведено у </w:t>
      </w:r>
      <w:r w:rsidRPr="00DF4066">
        <w:rPr>
          <w:rFonts w:eastAsia="Times New Roman"/>
          <w:b/>
          <w:sz w:val="24"/>
          <w:lang w:val="uk-UA"/>
        </w:rPr>
        <w:t>додатку 1 до Програми.</w:t>
      </w:r>
    </w:p>
    <w:p w14:paraId="75BC2F06" w14:textId="77777777" w:rsidR="00DF4066" w:rsidRPr="00DF4066" w:rsidRDefault="00DF4066" w:rsidP="00DF4066">
      <w:pPr>
        <w:spacing w:after="0" w:line="240" w:lineRule="auto"/>
        <w:jc w:val="center"/>
        <w:rPr>
          <w:rFonts w:eastAsia="Times New Roman"/>
          <w:b/>
          <w:color w:val="000000"/>
          <w:sz w:val="24"/>
          <w:szCs w:val="24"/>
          <w:lang w:val="uk-UA" w:eastAsia="ru-RU"/>
        </w:rPr>
      </w:pPr>
    </w:p>
    <w:p w14:paraId="4F64DDCF" w14:textId="77777777" w:rsidR="00DF4066" w:rsidRPr="00DF4066" w:rsidRDefault="00DF4066" w:rsidP="00DF4066">
      <w:pPr>
        <w:spacing w:after="0" w:line="240" w:lineRule="auto"/>
        <w:jc w:val="center"/>
        <w:rPr>
          <w:rFonts w:eastAsia="Times New Roman"/>
          <w:sz w:val="24"/>
          <w:szCs w:val="24"/>
          <w:lang w:val="uk-UA" w:eastAsia="ru-RU"/>
        </w:rPr>
      </w:pPr>
      <w:r w:rsidRPr="00DF4066">
        <w:rPr>
          <w:rFonts w:eastAsia="Times New Roman"/>
          <w:b/>
          <w:color w:val="000000"/>
          <w:sz w:val="24"/>
          <w:szCs w:val="24"/>
          <w:lang w:val="en-US" w:eastAsia="ru-RU"/>
        </w:rPr>
        <w:t>V</w:t>
      </w:r>
      <w:r w:rsidRPr="00DF4066">
        <w:rPr>
          <w:rFonts w:eastAsia="Times New Roman"/>
          <w:b/>
          <w:bCs/>
          <w:color w:val="000000"/>
          <w:sz w:val="24"/>
          <w:szCs w:val="24"/>
          <w:lang w:val="uk-UA" w:eastAsia="ru-RU"/>
        </w:rPr>
        <w:t>. ОЧІКУВАНІ РЕЗУЛЬТАТИ ВИКОНАННЯ ПРОГРАМИ</w:t>
      </w:r>
    </w:p>
    <w:p w14:paraId="6B9E3CDE" w14:textId="77777777" w:rsidR="00DF4066" w:rsidRPr="00DF4066" w:rsidRDefault="00DF4066" w:rsidP="00DF4066">
      <w:pPr>
        <w:spacing w:after="0" w:line="240" w:lineRule="auto"/>
        <w:ind w:firstLine="708"/>
        <w:jc w:val="center"/>
        <w:rPr>
          <w:rFonts w:eastAsia="Times New Roman"/>
          <w:sz w:val="24"/>
          <w:szCs w:val="24"/>
          <w:lang w:val="uk-UA" w:eastAsia="ru-RU"/>
        </w:rPr>
      </w:pPr>
      <w:r w:rsidRPr="00DF4066">
        <w:rPr>
          <w:rFonts w:eastAsia="Times New Roman"/>
          <w:sz w:val="24"/>
          <w:szCs w:val="24"/>
          <w:lang w:val="uk-UA" w:eastAsia="ru-RU"/>
        </w:rPr>
        <w:t> </w:t>
      </w:r>
    </w:p>
    <w:p w14:paraId="3091F55A"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Результативним показником ефективності виконання заходів Програми є забезпечення матеріально-технічними засобами Збройних Сил України, Сил оборони України, військовослужбовців підрозділів територіальної оборони, громадських об’єднань та державних правоохоронних органів області згідно з потребами, з метою виконання в повному обсязі завдань, покладених на дані формування.</w:t>
      </w:r>
    </w:p>
    <w:p w14:paraId="6A7E5C54" w14:textId="77777777" w:rsidR="00DF4066" w:rsidRPr="00DF4066" w:rsidRDefault="00DF4066" w:rsidP="00DF4066">
      <w:pPr>
        <w:spacing w:after="0" w:line="240" w:lineRule="auto"/>
        <w:ind w:firstLine="567"/>
        <w:jc w:val="both"/>
        <w:rPr>
          <w:rFonts w:eastAsia="Times New Roman"/>
          <w:b/>
          <w:bCs/>
          <w:color w:val="000000"/>
          <w:sz w:val="24"/>
          <w:szCs w:val="24"/>
          <w:lang w:val="uk-UA" w:eastAsia="ru-RU"/>
        </w:rPr>
      </w:pPr>
      <w:r w:rsidRPr="00DF4066">
        <w:rPr>
          <w:rFonts w:eastAsia="Times New Roman"/>
          <w:b/>
          <w:bCs/>
          <w:color w:val="000000"/>
          <w:sz w:val="24"/>
          <w:szCs w:val="24"/>
          <w:lang w:val="uk-UA" w:eastAsia="ru-RU"/>
        </w:rPr>
        <w:t>Соціальний ефект реалізації Програми:</w:t>
      </w:r>
    </w:p>
    <w:p w14:paraId="0CA8EC2B"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Передбачається, що реалізація Програми на 2025-2027 роки дасть можливість:</w:t>
      </w:r>
    </w:p>
    <w:p w14:paraId="4778E571"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підвищити обороноздатність держави;</w:t>
      </w:r>
    </w:p>
    <w:p w14:paraId="04070642"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забезпечити підсилення охорони важливих (стратегічних) об’єктів і комунікацій, органів державної влади, території і населення Південнівської міської територіальної громади;</w:t>
      </w:r>
    </w:p>
    <w:p w14:paraId="1C87BC2A"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ефективно боротися з диверсійними та іншими незаконно створеними озброєними формуваннями;</w:t>
      </w:r>
    </w:p>
    <w:p w14:paraId="1E4A54DA"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підтримувати безпеку і правопорядок на території населених пунктів громади;</w:t>
      </w:r>
    </w:p>
    <w:p w14:paraId="24A5EE83"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зменшити кількість загиблих та постраждалих серед мирного населення;</w:t>
      </w:r>
    </w:p>
    <w:p w14:paraId="0CBBDDBA"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в повному обсязі оснастити формування підрозділів територіальної оборони.</w:t>
      </w:r>
    </w:p>
    <w:p w14:paraId="2CBA7D6C" w14:textId="77777777" w:rsidR="00DF4066" w:rsidRPr="00DF4066" w:rsidRDefault="00DF4066" w:rsidP="00DF4066">
      <w:pPr>
        <w:spacing w:after="0" w:line="240" w:lineRule="auto"/>
        <w:ind w:firstLine="709"/>
        <w:jc w:val="both"/>
        <w:rPr>
          <w:rFonts w:eastAsia="Times New Roman"/>
          <w:color w:val="000000"/>
          <w:sz w:val="24"/>
          <w:szCs w:val="24"/>
          <w:lang w:val="uk-UA" w:eastAsia="ru-RU"/>
        </w:rPr>
      </w:pPr>
    </w:p>
    <w:p w14:paraId="096A6976" w14:textId="77777777" w:rsidR="00DF4066" w:rsidRPr="00DF4066" w:rsidRDefault="00DF4066" w:rsidP="00DF4066">
      <w:pPr>
        <w:spacing w:after="0" w:line="240" w:lineRule="auto"/>
        <w:jc w:val="center"/>
        <w:rPr>
          <w:rFonts w:eastAsia="Times New Roman"/>
          <w:b/>
          <w:sz w:val="24"/>
          <w:szCs w:val="24"/>
          <w:lang w:val="uk-UA" w:eastAsia="ru-RU"/>
        </w:rPr>
      </w:pPr>
      <w:r w:rsidRPr="00DF4066">
        <w:rPr>
          <w:rFonts w:eastAsia="Times New Roman"/>
          <w:b/>
          <w:sz w:val="24"/>
          <w:szCs w:val="24"/>
          <w:lang w:val="en-US" w:eastAsia="ru-RU"/>
        </w:rPr>
        <w:t>VI</w:t>
      </w:r>
      <w:r w:rsidRPr="00DF4066">
        <w:rPr>
          <w:rFonts w:eastAsia="Times New Roman"/>
          <w:b/>
          <w:sz w:val="24"/>
          <w:szCs w:val="24"/>
          <w:lang w:val="uk-UA" w:eastAsia="ru-RU"/>
        </w:rPr>
        <w:t>.  ОБСЯГИ ТА ДЖЕРЕЛА ФІНАНСУВАННЯ ПРОГРАМИ</w:t>
      </w:r>
    </w:p>
    <w:p w14:paraId="525C8372" w14:textId="77777777" w:rsidR="00DF4066" w:rsidRPr="00DF4066" w:rsidRDefault="00DF4066" w:rsidP="00DF4066">
      <w:pPr>
        <w:spacing w:after="0" w:line="240" w:lineRule="auto"/>
        <w:jc w:val="center"/>
        <w:rPr>
          <w:rFonts w:eastAsia="Times New Roman"/>
          <w:b/>
          <w:sz w:val="24"/>
          <w:szCs w:val="24"/>
          <w:lang w:val="uk-UA" w:eastAsia="ru-RU"/>
        </w:rPr>
      </w:pPr>
    </w:p>
    <w:p w14:paraId="422B935E"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 xml:space="preserve">Головними розпорядниками коштів щодо реалізації заходів Програми є виконавчий комітет Південнівської міської ради. </w:t>
      </w:r>
    </w:p>
    <w:p w14:paraId="1CC146A8"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sz w:val="24"/>
          <w:szCs w:val="24"/>
          <w:lang w:val="uk-UA" w:eastAsia="ru-RU"/>
        </w:rPr>
        <w:lastRenderedPageBreak/>
        <w:t xml:space="preserve">Фінансове забезпечення Програми здійснюється за рахунок коштів бюджету </w:t>
      </w:r>
      <w:r w:rsidRPr="00DF4066">
        <w:rPr>
          <w:rFonts w:eastAsia="Times New Roman"/>
          <w:color w:val="000000"/>
          <w:sz w:val="24"/>
          <w:szCs w:val="24"/>
          <w:lang w:val="uk-UA" w:eastAsia="ru-RU"/>
        </w:rPr>
        <w:t xml:space="preserve">Південнівської 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 </w:t>
      </w:r>
    </w:p>
    <w:p w14:paraId="3DC055C7"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16A7765B" w14:textId="77777777" w:rsidR="00DF4066" w:rsidRPr="00DF4066" w:rsidRDefault="00DF4066" w:rsidP="00DF4066">
      <w:pPr>
        <w:spacing w:after="0" w:line="240" w:lineRule="auto"/>
        <w:ind w:firstLine="567"/>
        <w:jc w:val="both"/>
        <w:rPr>
          <w:rFonts w:eastAsia="Times New Roman"/>
          <w:sz w:val="24"/>
          <w:szCs w:val="24"/>
          <w:lang w:val="uk-UA" w:eastAsia="ru-RU"/>
        </w:rPr>
      </w:pPr>
      <w:r w:rsidRPr="00DF4066">
        <w:rPr>
          <w:rFonts w:eastAsia="Times New Roman"/>
          <w:sz w:val="24"/>
          <w:szCs w:val="24"/>
          <w:lang w:val="uk-UA" w:eastAsia="ru-RU"/>
        </w:rPr>
        <w:t xml:space="preserve">Отримувачем коштів бюджету Південнівської міської територіальної громади на виконання заходів Програми є Одеська обласна державна (військова) адміністрація, Головне управління Національної поліції в Одеській області, Військова академія (м. Одеса), військова частина А7382, військова частина А0666, військова частина А0515, військова частина А1620, військова частина А0656, військова частина А3687, військова частина А5162, військова частина А2558, військова частина А4638, військова частина 3014 Національної гвардії України та військова частина 3009 Національної гвардії України.     </w:t>
      </w:r>
    </w:p>
    <w:p w14:paraId="31744A57" w14:textId="77777777" w:rsidR="00DF4066" w:rsidRPr="00DF4066" w:rsidRDefault="00DF4066" w:rsidP="00DF4066">
      <w:pPr>
        <w:spacing w:after="0" w:line="240" w:lineRule="auto"/>
        <w:ind w:firstLine="567"/>
        <w:jc w:val="both"/>
        <w:rPr>
          <w:rFonts w:eastAsia="Times New Roman"/>
          <w:sz w:val="24"/>
          <w:lang w:val="uk-UA"/>
        </w:rPr>
      </w:pPr>
      <w:r w:rsidRPr="00DF4066">
        <w:rPr>
          <w:rFonts w:eastAsia="Times New Roman"/>
          <w:sz w:val="24"/>
          <w:lang w:val="uk-UA"/>
        </w:rPr>
        <w:t xml:space="preserve">Ресурсне забезпечення Програми наведено у </w:t>
      </w:r>
      <w:r w:rsidRPr="00DF4066">
        <w:rPr>
          <w:rFonts w:eastAsia="Times New Roman"/>
          <w:b/>
          <w:sz w:val="24"/>
          <w:lang w:val="uk-UA"/>
        </w:rPr>
        <w:t>додатку 2</w:t>
      </w:r>
      <w:r w:rsidRPr="00DF4066">
        <w:rPr>
          <w:rFonts w:eastAsia="Times New Roman"/>
          <w:sz w:val="24"/>
          <w:lang w:val="uk-UA"/>
        </w:rPr>
        <w:t xml:space="preserve"> </w:t>
      </w:r>
      <w:r w:rsidRPr="00DF4066">
        <w:rPr>
          <w:rFonts w:eastAsia="Times New Roman"/>
          <w:b/>
          <w:sz w:val="24"/>
          <w:lang w:val="uk-UA"/>
        </w:rPr>
        <w:t>до Програми.</w:t>
      </w:r>
    </w:p>
    <w:p w14:paraId="5554B7CE" w14:textId="77777777" w:rsidR="00DF4066" w:rsidRPr="00DF4066" w:rsidRDefault="00DF4066" w:rsidP="00DF4066">
      <w:pPr>
        <w:spacing w:after="0" w:line="240" w:lineRule="auto"/>
        <w:ind w:firstLine="709"/>
        <w:rPr>
          <w:rFonts w:eastAsia="Times New Roman"/>
          <w:color w:val="000000"/>
          <w:sz w:val="24"/>
          <w:szCs w:val="24"/>
          <w:lang w:val="uk-UA" w:eastAsia="ru-RU"/>
        </w:rPr>
      </w:pPr>
    </w:p>
    <w:p w14:paraId="2E1C4FA0" w14:textId="77777777" w:rsidR="00DF4066" w:rsidRPr="00DF4066" w:rsidRDefault="00DF4066" w:rsidP="00DF4066">
      <w:pPr>
        <w:spacing w:after="0" w:line="240" w:lineRule="auto"/>
        <w:jc w:val="both"/>
        <w:rPr>
          <w:rFonts w:eastAsia="Times New Roman"/>
          <w:b/>
          <w:bCs/>
          <w:color w:val="000000"/>
          <w:sz w:val="24"/>
          <w:szCs w:val="24"/>
          <w:lang w:val="uk-UA" w:eastAsia="ru-RU"/>
        </w:rPr>
      </w:pPr>
      <w:r w:rsidRPr="00DF4066">
        <w:rPr>
          <w:rFonts w:eastAsia="Times New Roman"/>
          <w:b/>
          <w:bCs/>
          <w:color w:val="000000"/>
          <w:sz w:val="24"/>
          <w:szCs w:val="24"/>
          <w:lang w:val="uk-UA" w:eastAsia="ru-RU"/>
        </w:rPr>
        <w:t xml:space="preserve">                                   </w:t>
      </w:r>
      <w:r w:rsidRPr="00DF4066">
        <w:rPr>
          <w:rFonts w:eastAsia="Times New Roman"/>
          <w:b/>
          <w:color w:val="000000"/>
          <w:sz w:val="24"/>
          <w:szCs w:val="24"/>
          <w:lang w:val="en-US" w:eastAsia="ru-RU"/>
        </w:rPr>
        <w:t>V</w:t>
      </w:r>
      <w:r w:rsidRPr="00DF4066">
        <w:rPr>
          <w:rFonts w:eastAsia="Times New Roman"/>
          <w:b/>
          <w:sz w:val="24"/>
          <w:szCs w:val="24"/>
          <w:lang w:val="en-US" w:eastAsia="ru-RU"/>
        </w:rPr>
        <w:t>II</w:t>
      </w:r>
      <w:r w:rsidRPr="00DF4066">
        <w:rPr>
          <w:rFonts w:eastAsia="Times New Roman"/>
          <w:b/>
          <w:bCs/>
          <w:color w:val="000000"/>
          <w:sz w:val="24"/>
          <w:szCs w:val="24"/>
          <w:lang w:val="uk-UA" w:eastAsia="ru-RU"/>
        </w:rPr>
        <w:t>. СТРОКИ ТА ЕТАПИ ВИКОНАННЯ ПРОГРАМИ</w:t>
      </w:r>
    </w:p>
    <w:p w14:paraId="0F277549" w14:textId="77777777" w:rsidR="00DF4066" w:rsidRPr="00DF4066" w:rsidRDefault="00DF4066" w:rsidP="00DF4066">
      <w:pPr>
        <w:spacing w:after="0" w:line="240" w:lineRule="auto"/>
        <w:ind w:firstLine="709"/>
        <w:jc w:val="center"/>
        <w:rPr>
          <w:rFonts w:eastAsia="Times New Roman"/>
          <w:b/>
          <w:bCs/>
          <w:sz w:val="24"/>
          <w:szCs w:val="24"/>
          <w:lang w:val="uk-UA" w:eastAsia="ru-RU"/>
        </w:rPr>
      </w:pPr>
    </w:p>
    <w:p w14:paraId="77CB21EC"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Виконання Програми розраховано на період 2025-2027 роки. Строк виконання програми 3 роки. В разі необхідності строк дії Програми може бути продовжено.</w:t>
      </w:r>
    </w:p>
    <w:p w14:paraId="46E1419C" w14:textId="77777777" w:rsidR="00DF4066" w:rsidRPr="00DF4066" w:rsidRDefault="00DF4066" w:rsidP="00DF4066">
      <w:pPr>
        <w:spacing w:after="0" w:line="240" w:lineRule="auto"/>
        <w:ind w:firstLine="709"/>
        <w:jc w:val="both"/>
        <w:rPr>
          <w:rFonts w:eastAsia="Times New Roman"/>
          <w:color w:val="000000"/>
          <w:sz w:val="24"/>
          <w:szCs w:val="24"/>
          <w:lang w:val="uk-UA" w:eastAsia="ru-RU"/>
        </w:rPr>
      </w:pPr>
    </w:p>
    <w:p w14:paraId="4A9EE6A5" w14:textId="77777777" w:rsidR="00DF4066" w:rsidRPr="00DF4066" w:rsidRDefault="00DF4066" w:rsidP="00DF4066">
      <w:pPr>
        <w:spacing w:after="0" w:line="240" w:lineRule="auto"/>
        <w:jc w:val="center"/>
        <w:rPr>
          <w:rFonts w:eastAsia="Times New Roman"/>
          <w:b/>
          <w:color w:val="000000"/>
          <w:sz w:val="24"/>
          <w:szCs w:val="24"/>
          <w:lang w:val="uk-UA" w:eastAsia="ru-RU"/>
        </w:rPr>
      </w:pPr>
      <w:r w:rsidRPr="00DF4066">
        <w:rPr>
          <w:rFonts w:eastAsia="Times New Roman"/>
          <w:b/>
          <w:color w:val="000000"/>
          <w:sz w:val="24"/>
          <w:szCs w:val="24"/>
          <w:lang w:val="en-US" w:eastAsia="ru-RU"/>
        </w:rPr>
        <w:t>V</w:t>
      </w:r>
      <w:r w:rsidRPr="00DF4066">
        <w:rPr>
          <w:rFonts w:eastAsia="Times New Roman"/>
          <w:b/>
          <w:sz w:val="24"/>
          <w:szCs w:val="24"/>
          <w:lang w:val="en-US" w:eastAsia="ru-RU"/>
        </w:rPr>
        <w:t>III</w:t>
      </w:r>
      <w:r w:rsidRPr="00DF4066">
        <w:rPr>
          <w:rFonts w:eastAsia="Times New Roman"/>
          <w:b/>
          <w:bCs/>
          <w:color w:val="000000"/>
          <w:sz w:val="24"/>
          <w:szCs w:val="24"/>
          <w:lang w:val="uk-UA" w:eastAsia="ru-RU"/>
        </w:rPr>
        <w:t xml:space="preserve">. </w:t>
      </w:r>
      <w:r w:rsidRPr="00DF4066">
        <w:rPr>
          <w:rFonts w:eastAsia="Times New Roman"/>
          <w:b/>
          <w:color w:val="000000"/>
          <w:sz w:val="24"/>
          <w:szCs w:val="24"/>
          <w:lang w:val="uk-UA" w:eastAsia="ru-RU"/>
        </w:rPr>
        <w:t>КООРДИНАЦІЯ ТА КОНТРОЛЬ ЗА ХОДОМ ВИКОНАННЯ ПРОГРАМИ</w:t>
      </w:r>
    </w:p>
    <w:p w14:paraId="4D033423" w14:textId="77777777" w:rsidR="00DF4066" w:rsidRPr="00DF4066" w:rsidRDefault="00DF4066" w:rsidP="00DF4066">
      <w:pPr>
        <w:spacing w:after="0" w:line="240" w:lineRule="auto"/>
        <w:rPr>
          <w:rFonts w:eastAsia="Times New Roman"/>
          <w:sz w:val="24"/>
          <w:szCs w:val="24"/>
          <w:lang w:val="uk-UA" w:eastAsia="ru-RU"/>
        </w:rPr>
      </w:pPr>
    </w:p>
    <w:p w14:paraId="0EF407A6" w14:textId="77777777" w:rsidR="00DF4066" w:rsidRPr="00DF4066" w:rsidRDefault="00DF4066" w:rsidP="00DF4066">
      <w:pPr>
        <w:spacing w:after="0" w:line="240" w:lineRule="auto"/>
        <w:ind w:firstLine="567"/>
        <w:jc w:val="both"/>
        <w:rPr>
          <w:rFonts w:eastAsia="Times New Roman"/>
          <w:sz w:val="24"/>
          <w:szCs w:val="24"/>
          <w:lang w:val="uk-UA" w:eastAsia="ru-RU"/>
        </w:rPr>
      </w:pPr>
      <w:r w:rsidRPr="00DF4066">
        <w:rPr>
          <w:rFonts w:eastAsia="Times New Roman"/>
          <w:sz w:val="24"/>
          <w:szCs w:val="24"/>
          <w:lang w:val="uk-UA" w:eastAsia="ru-RU"/>
        </w:rPr>
        <w:t xml:space="preserve">Координація за ходом виконання Програми покладається на управління правового забезпечення та взаємодії з державними органами </w:t>
      </w:r>
      <w:r w:rsidRPr="00DF4066">
        <w:rPr>
          <w:rFonts w:eastAsia="Times New Roman"/>
          <w:color w:val="000000"/>
          <w:sz w:val="24"/>
          <w:szCs w:val="24"/>
          <w:lang w:val="uk-UA" w:eastAsia="ru-RU"/>
        </w:rPr>
        <w:t>Південнівської</w:t>
      </w:r>
      <w:r w:rsidRPr="00DF4066">
        <w:rPr>
          <w:rFonts w:eastAsia="Times New Roman"/>
          <w:sz w:val="24"/>
          <w:szCs w:val="24"/>
          <w:lang w:val="uk-UA" w:eastAsia="ru-RU"/>
        </w:rPr>
        <w:t xml:space="preserve"> міської ради.</w:t>
      </w:r>
    </w:p>
    <w:p w14:paraId="42D6121E"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r w:rsidRPr="00DF4066">
        <w:rPr>
          <w:rFonts w:eastAsia="Times New Roman"/>
          <w:color w:val="000000"/>
          <w:sz w:val="24"/>
          <w:szCs w:val="24"/>
          <w:lang w:val="uk-UA" w:eastAsia="ru-RU"/>
        </w:rPr>
        <w:t>Загальний контроль</w:t>
      </w:r>
      <w:r w:rsidRPr="00DF4066">
        <w:rPr>
          <w:rFonts w:eastAsia="Times New Roman"/>
          <w:b/>
          <w:bCs/>
          <w:color w:val="000000"/>
          <w:sz w:val="24"/>
          <w:szCs w:val="24"/>
          <w:lang w:val="uk-UA" w:eastAsia="ru-RU"/>
        </w:rPr>
        <w:t xml:space="preserve"> </w:t>
      </w:r>
      <w:r w:rsidRPr="00DF4066">
        <w:rPr>
          <w:rFonts w:eastAsia="Times New Roman"/>
          <w:color w:val="000000"/>
          <w:sz w:val="24"/>
          <w:szCs w:val="24"/>
          <w:lang w:val="uk-UA" w:eastAsia="ru-RU"/>
        </w:rPr>
        <w:t>за реалізацією заходів Програми здійснюється постійною комісією з питань бюджету, фінансово - економічної, інвестиційної політики та підприємництва Південнівської міської ради, постійною комісією з питань регламенту, депутатської етики, законності, правопорядку, цивільної оборони та ЗМІ Південнівської міської ради.</w:t>
      </w:r>
    </w:p>
    <w:p w14:paraId="2981E630" w14:textId="77777777" w:rsidR="00DF4066" w:rsidRPr="00DF4066" w:rsidRDefault="00DF4066" w:rsidP="00DF4066">
      <w:pPr>
        <w:shd w:val="clear" w:color="auto" w:fill="FFFFFF"/>
        <w:spacing w:after="0" w:line="240" w:lineRule="auto"/>
        <w:ind w:firstLine="567"/>
        <w:jc w:val="both"/>
        <w:rPr>
          <w:rFonts w:eastAsia="Times New Roman"/>
          <w:sz w:val="24"/>
          <w:szCs w:val="24"/>
          <w:lang w:val="uk-UA" w:eastAsia="uk-UA"/>
        </w:rPr>
      </w:pPr>
      <w:r w:rsidRPr="00DF4066">
        <w:rPr>
          <w:rFonts w:eastAsia="Times New Roman"/>
          <w:sz w:val="24"/>
          <w:szCs w:val="24"/>
          <w:lang w:val="uk-UA" w:eastAsia="uk-UA"/>
        </w:rPr>
        <w:t xml:space="preserve">Учасники (співвиконавці), які задіяні в Програмі, </w:t>
      </w:r>
      <w:r w:rsidRPr="00DF4066">
        <w:rPr>
          <w:rFonts w:eastAsia="Times New Roman"/>
          <w:color w:val="000000"/>
          <w:sz w:val="24"/>
          <w:szCs w:val="24"/>
          <w:lang w:val="uk-UA" w:eastAsia="uk-UA"/>
        </w:rPr>
        <w:t xml:space="preserve">щороку подають до </w:t>
      </w:r>
      <w:r w:rsidRPr="00DF4066">
        <w:rPr>
          <w:rFonts w:eastAsia="Times New Roman"/>
          <w:color w:val="000000"/>
          <w:sz w:val="24"/>
          <w:szCs w:val="24"/>
          <w:shd w:val="clear" w:color="auto" w:fill="FFFFFF"/>
          <w:lang w:val="uk-UA" w:eastAsia="uk-UA"/>
        </w:rPr>
        <w:t>Південнівської</w:t>
      </w:r>
      <w:r w:rsidRPr="00DF4066">
        <w:rPr>
          <w:rFonts w:eastAsia="Times New Roman"/>
          <w:color w:val="000000"/>
          <w:sz w:val="24"/>
          <w:szCs w:val="24"/>
          <w:lang w:val="uk-UA" w:eastAsia="uk-UA"/>
        </w:rPr>
        <w:t xml:space="preserve"> міської ради інформацію про хід виконання Програми.</w:t>
      </w:r>
    </w:p>
    <w:p w14:paraId="77687861" w14:textId="77777777" w:rsidR="00DF4066" w:rsidRPr="00DF4066" w:rsidRDefault="00DF4066" w:rsidP="00DF4066">
      <w:pPr>
        <w:shd w:val="clear" w:color="auto" w:fill="FFFFFF"/>
        <w:spacing w:after="0" w:line="240" w:lineRule="auto"/>
        <w:ind w:firstLine="567"/>
        <w:jc w:val="both"/>
        <w:rPr>
          <w:rFonts w:eastAsia="Times New Roman"/>
          <w:sz w:val="24"/>
          <w:szCs w:val="24"/>
          <w:lang w:val="uk-UA" w:eastAsia="uk-UA"/>
        </w:rPr>
      </w:pPr>
      <w:r w:rsidRPr="00DF4066">
        <w:rPr>
          <w:rFonts w:eastAsia="Times New Roman"/>
          <w:color w:val="000000"/>
          <w:sz w:val="24"/>
          <w:szCs w:val="24"/>
          <w:shd w:val="clear" w:color="auto" w:fill="FFFFFF"/>
          <w:lang w:val="uk-UA" w:eastAsia="uk-UA"/>
        </w:rPr>
        <w:t>Управління правового забезпечення та взаємодії з державними органами Південнівської міської ради щороку звітує перед Південнівської міською радою про результати виконання Програми згідно чинного законодавства.</w:t>
      </w:r>
    </w:p>
    <w:p w14:paraId="7DDF233C" w14:textId="77777777" w:rsidR="00DF4066" w:rsidRPr="00DF4066" w:rsidRDefault="00DF4066" w:rsidP="00DF4066">
      <w:pPr>
        <w:spacing w:after="0" w:line="240" w:lineRule="auto"/>
        <w:ind w:firstLine="567"/>
        <w:jc w:val="both"/>
        <w:rPr>
          <w:rFonts w:eastAsia="Times New Roman"/>
          <w:color w:val="000000"/>
          <w:sz w:val="24"/>
          <w:szCs w:val="24"/>
          <w:lang w:val="uk-UA" w:eastAsia="ru-RU"/>
        </w:rPr>
      </w:pPr>
    </w:p>
    <w:p w14:paraId="3B869E86" w14:textId="77777777" w:rsidR="00DF4066" w:rsidRDefault="00DF4066" w:rsidP="00DF4066">
      <w:pPr>
        <w:spacing w:after="0" w:line="240" w:lineRule="auto"/>
        <w:jc w:val="both"/>
        <w:rPr>
          <w:sz w:val="24"/>
          <w:szCs w:val="24"/>
          <w:lang w:val="uk-UA"/>
        </w:rPr>
      </w:pPr>
    </w:p>
    <w:p w14:paraId="36AF0717" w14:textId="77777777" w:rsidR="00DF4066" w:rsidRDefault="00DF4066" w:rsidP="00DF4066">
      <w:pPr>
        <w:spacing w:after="0" w:line="240" w:lineRule="auto"/>
        <w:jc w:val="both"/>
        <w:rPr>
          <w:sz w:val="24"/>
          <w:szCs w:val="24"/>
          <w:lang w:val="uk-UA"/>
        </w:rPr>
      </w:pPr>
    </w:p>
    <w:p w14:paraId="3A97B994" w14:textId="77777777" w:rsidR="00DF4066" w:rsidRDefault="00DF4066" w:rsidP="00DF4066">
      <w:pPr>
        <w:spacing w:after="0" w:line="240" w:lineRule="auto"/>
        <w:jc w:val="both"/>
        <w:rPr>
          <w:sz w:val="24"/>
          <w:szCs w:val="24"/>
          <w:lang w:val="uk-UA"/>
        </w:rPr>
      </w:pPr>
    </w:p>
    <w:p w14:paraId="36F5C876" w14:textId="77777777" w:rsidR="00DF4066" w:rsidRDefault="00DF4066" w:rsidP="00DF4066">
      <w:pPr>
        <w:spacing w:after="0" w:line="240" w:lineRule="auto"/>
        <w:jc w:val="both"/>
        <w:rPr>
          <w:sz w:val="24"/>
          <w:szCs w:val="24"/>
          <w:lang w:val="uk-UA"/>
        </w:rPr>
      </w:pPr>
    </w:p>
    <w:p w14:paraId="51A11AF5" w14:textId="77777777" w:rsidR="00DF4066" w:rsidRDefault="00DF4066" w:rsidP="00DF4066">
      <w:pPr>
        <w:spacing w:after="0" w:line="240" w:lineRule="auto"/>
        <w:jc w:val="both"/>
        <w:rPr>
          <w:sz w:val="24"/>
          <w:szCs w:val="24"/>
          <w:lang w:val="uk-UA"/>
        </w:rPr>
      </w:pPr>
    </w:p>
    <w:p w14:paraId="48CA4146" w14:textId="77777777" w:rsidR="00DF4066" w:rsidRDefault="00DF4066" w:rsidP="00DF4066">
      <w:pPr>
        <w:spacing w:after="0" w:line="240" w:lineRule="auto"/>
        <w:jc w:val="both"/>
        <w:rPr>
          <w:sz w:val="24"/>
          <w:szCs w:val="24"/>
          <w:lang w:val="uk-UA"/>
        </w:rPr>
      </w:pPr>
    </w:p>
    <w:p w14:paraId="618509E4" w14:textId="77777777" w:rsidR="00DF4066" w:rsidRDefault="00DF4066" w:rsidP="00DF4066">
      <w:pPr>
        <w:spacing w:after="0" w:line="240" w:lineRule="auto"/>
        <w:jc w:val="both"/>
        <w:rPr>
          <w:sz w:val="24"/>
          <w:szCs w:val="24"/>
          <w:lang w:val="uk-UA"/>
        </w:rPr>
      </w:pPr>
    </w:p>
    <w:p w14:paraId="7983CD68" w14:textId="77777777" w:rsidR="00DF4066" w:rsidRDefault="00DF4066" w:rsidP="00DF4066">
      <w:pPr>
        <w:spacing w:after="0" w:line="240" w:lineRule="auto"/>
        <w:jc w:val="both"/>
        <w:rPr>
          <w:sz w:val="24"/>
          <w:szCs w:val="24"/>
          <w:lang w:val="uk-UA"/>
        </w:rPr>
      </w:pPr>
    </w:p>
    <w:p w14:paraId="5A4E84E6" w14:textId="77777777" w:rsidR="00DF4066" w:rsidRDefault="00DF4066" w:rsidP="00DF4066">
      <w:pPr>
        <w:spacing w:after="0" w:line="240" w:lineRule="auto"/>
        <w:jc w:val="both"/>
        <w:rPr>
          <w:sz w:val="24"/>
          <w:szCs w:val="24"/>
          <w:lang w:val="uk-UA"/>
        </w:rPr>
      </w:pPr>
    </w:p>
    <w:p w14:paraId="5EF2C843" w14:textId="77777777" w:rsidR="00DF4066" w:rsidRDefault="00DF4066" w:rsidP="00DF4066">
      <w:pPr>
        <w:spacing w:after="0" w:line="240" w:lineRule="auto"/>
        <w:jc w:val="both"/>
        <w:rPr>
          <w:sz w:val="24"/>
          <w:szCs w:val="24"/>
          <w:lang w:val="uk-UA"/>
        </w:rPr>
      </w:pPr>
    </w:p>
    <w:p w14:paraId="5F37FC32" w14:textId="77777777" w:rsidR="00DF4066" w:rsidRDefault="00DF4066" w:rsidP="00DF4066">
      <w:pPr>
        <w:spacing w:after="0" w:line="240" w:lineRule="auto"/>
        <w:jc w:val="both"/>
        <w:rPr>
          <w:sz w:val="24"/>
          <w:szCs w:val="24"/>
          <w:lang w:val="uk-UA"/>
        </w:rPr>
      </w:pPr>
    </w:p>
    <w:p w14:paraId="12622D76" w14:textId="77777777" w:rsidR="00DF4066" w:rsidRDefault="00DF4066" w:rsidP="00DF4066">
      <w:pPr>
        <w:spacing w:after="0" w:line="240" w:lineRule="auto"/>
        <w:jc w:val="both"/>
        <w:rPr>
          <w:sz w:val="24"/>
          <w:szCs w:val="24"/>
          <w:lang w:val="uk-UA"/>
        </w:rPr>
      </w:pPr>
    </w:p>
    <w:p w14:paraId="47931CCE" w14:textId="77777777" w:rsidR="00DF4066" w:rsidRDefault="00DF4066" w:rsidP="00DF4066">
      <w:pPr>
        <w:spacing w:after="0" w:line="240" w:lineRule="auto"/>
        <w:jc w:val="both"/>
        <w:rPr>
          <w:sz w:val="24"/>
          <w:szCs w:val="24"/>
          <w:lang w:val="uk-UA"/>
        </w:rPr>
        <w:sectPr w:rsidR="00DF4066" w:rsidSect="006C30CF">
          <w:pgSz w:w="11906" w:h="16838" w:code="9"/>
          <w:pgMar w:top="1134" w:right="851" w:bottom="1134" w:left="1418" w:header="0" w:footer="0" w:gutter="0"/>
          <w:cols w:space="708"/>
          <w:docGrid w:linePitch="360"/>
        </w:sectPr>
      </w:pPr>
    </w:p>
    <w:p w14:paraId="678AF89B" w14:textId="77777777" w:rsidR="00DF4066" w:rsidRPr="00DF4066" w:rsidRDefault="00DF4066" w:rsidP="00DF4066">
      <w:pPr>
        <w:spacing w:after="0" w:line="240" w:lineRule="auto"/>
        <w:ind w:left="12744" w:right="536"/>
        <w:jc w:val="right"/>
        <w:rPr>
          <w:rFonts w:eastAsia="Times New Roman"/>
          <w:b/>
          <w:color w:val="000000"/>
          <w:sz w:val="24"/>
          <w:szCs w:val="24"/>
          <w:lang w:val="uk-UA" w:eastAsia="ru-RU"/>
        </w:rPr>
      </w:pPr>
      <w:r w:rsidRPr="00DF4066">
        <w:rPr>
          <w:rFonts w:eastAsia="Times New Roman"/>
          <w:b/>
          <w:color w:val="000000"/>
          <w:sz w:val="24"/>
          <w:szCs w:val="24"/>
          <w:lang w:val="uk-UA" w:eastAsia="ru-RU"/>
        </w:rPr>
        <w:lastRenderedPageBreak/>
        <w:t>Додаток 1</w:t>
      </w:r>
    </w:p>
    <w:p w14:paraId="597045D9" w14:textId="7AD254C3" w:rsidR="00DF4066" w:rsidRPr="00DF4066" w:rsidRDefault="00DF4066" w:rsidP="00DF4066">
      <w:pPr>
        <w:spacing w:after="0" w:line="240" w:lineRule="auto"/>
        <w:ind w:left="9214" w:right="536" w:firstLine="708"/>
        <w:jc w:val="right"/>
        <w:rPr>
          <w:rFonts w:eastAsia="Times New Roman"/>
          <w:color w:val="000000"/>
          <w:sz w:val="24"/>
          <w:szCs w:val="24"/>
          <w:lang w:val="uk-UA" w:eastAsia="ru-RU"/>
        </w:rPr>
      </w:pPr>
      <w:r w:rsidRPr="00DF4066">
        <w:rPr>
          <w:rFonts w:eastAsia="Times New Roman"/>
          <w:color w:val="000000"/>
          <w:sz w:val="24"/>
          <w:szCs w:val="24"/>
          <w:lang w:val="uk-UA" w:eastAsia="ru-RU"/>
        </w:rPr>
        <w:t>до Програми</w:t>
      </w:r>
    </w:p>
    <w:p w14:paraId="4334731E" w14:textId="77777777" w:rsidR="00DF4066" w:rsidRPr="00DF4066" w:rsidRDefault="00DF4066" w:rsidP="00DF4066">
      <w:pPr>
        <w:spacing w:after="0" w:line="240" w:lineRule="auto"/>
        <w:jc w:val="both"/>
        <w:rPr>
          <w:rFonts w:eastAsia="Times New Roman"/>
          <w:color w:val="000000"/>
          <w:sz w:val="24"/>
          <w:szCs w:val="24"/>
          <w:lang w:val="uk-UA" w:eastAsia="ru-RU"/>
        </w:rPr>
      </w:pPr>
    </w:p>
    <w:p w14:paraId="4E312535" w14:textId="77777777" w:rsidR="00DF4066" w:rsidRPr="00DF4066" w:rsidRDefault="00DF4066" w:rsidP="00DF4066">
      <w:pPr>
        <w:spacing w:after="0" w:line="240" w:lineRule="auto"/>
        <w:jc w:val="center"/>
        <w:rPr>
          <w:rFonts w:eastAsia="Times New Roman"/>
          <w:b/>
          <w:bCs/>
          <w:color w:val="000000"/>
          <w:sz w:val="24"/>
          <w:szCs w:val="24"/>
          <w:lang w:val="uk-UA" w:eastAsia="ru-RU"/>
        </w:rPr>
      </w:pPr>
      <w:r w:rsidRPr="00DF4066">
        <w:rPr>
          <w:rFonts w:eastAsia="Times New Roman"/>
          <w:b/>
          <w:bCs/>
          <w:color w:val="000000"/>
          <w:sz w:val="24"/>
          <w:szCs w:val="24"/>
          <w:lang w:val="uk-UA" w:eastAsia="ru-RU"/>
        </w:rPr>
        <w:t>ЗАВДАННЯ І ЗАХОДИ РЕАЛІЗАЦІЇ ПРОГРАМИ</w:t>
      </w:r>
    </w:p>
    <w:p w14:paraId="4E6D3DE4" w14:textId="77777777" w:rsidR="00DF4066" w:rsidRPr="00DF4066" w:rsidRDefault="00DF4066" w:rsidP="00DF4066">
      <w:pPr>
        <w:spacing w:after="0" w:line="240" w:lineRule="auto"/>
        <w:rPr>
          <w:rFonts w:eastAsia="Times New Roman"/>
          <w:b/>
          <w:bCs/>
          <w:color w:val="000000"/>
          <w:sz w:val="24"/>
          <w:szCs w:val="24"/>
          <w:lang w:val="uk-UA" w:eastAsia="ru-RU"/>
        </w:rPr>
      </w:pPr>
    </w:p>
    <w:tbl>
      <w:tblPr>
        <w:tblStyle w:val="11"/>
        <w:tblW w:w="14317" w:type="dxa"/>
        <w:tblInd w:w="562" w:type="dxa"/>
        <w:tblLayout w:type="fixed"/>
        <w:tblLook w:val="04A0" w:firstRow="1" w:lastRow="0" w:firstColumn="1" w:lastColumn="0" w:noHBand="0" w:noVBand="1"/>
      </w:tblPr>
      <w:tblGrid>
        <w:gridCol w:w="567"/>
        <w:gridCol w:w="2410"/>
        <w:gridCol w:w="992"/>
        <w:gridCol w:w="1701"/>
        <w:gridCol w:w="1701"/>
        <w:gridCol w:w="1276"/>
        <w:gridCol w:w="992"/>
        <w:gridCol w:w="1134"/>
        <w:gridCol w:w="1134"/>
        <w:gridCol w:w="2410"/>
      </w:tblGrid>
      <w:tr w:rsidR="00DF4066" w:rsidRPr="00DF4066" w14:paraId="007F5AAC" w14:textId="77777777" w:rsidTr="00D52008">
        <w:tc>
          <w:tcPr>
            <w:tcW w:w="567" w:type="dxa"/>
            <w:vMerge w:val="restart"/>
            <w:vAlign w:val="center"/>
          </w:tcPr>
          <w:p w14:paraId="4FEC3349"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з/п</w:t>
            </w:r>
          </w:p>
        </w:tc>
        <w:tc>
          <w:tcPr>
            <w:tcW w:w="2410" w:type="dxa"/>
            <w:vMerge w:val="restart"/>
            <w:vAlign w:val="center"/>
          </w:tcPr>
          <w:p w14:paraId="3378611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Перелік заходів Програми</w:t>
            </w:r>
          </w:p>
        </w:tc>
        <w:tc>
          <w:tcPr>
            <w:tcW w:w="992" w:type="dxa"/>
            <w:vMerge w:val="restart"/>
            <w:vAlign w:val="center"/>
          </w:tcPr>
          <w:p w14:paraId="2C31ACF0"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Термін виконання заходу</w:t>
            </w:r>
          </w:p>
        </w:tc>
        <w:tc>
          <w:tcPr>
            <w:tcW w:w="1701" w:type="dxa"/>
            <w:vMerge w:val="restart"/>
            <w:vAlign w:val="center"/>
          </w:tcPr>
          <w:p w14:paraId="08C4372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Виконавці</w:t>
            </w:r>
          </w:p>
        </w:tc>
        <w:tc>
          <w:tcPr>
            <w:tcW w:w="1701" w:type="dxa"/>
            <w:vMerge w:val="restart"/>
            <w:vAlign w:val="center"/>
          </w:tcPr>
          <w:p w14:paraId="6A847CFA"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Джерела фінансування</w:t>
            </w:r>
          </w:p>
        </w:tc>
        <w:tc>
          <w:tcPr>
            <w:tcW w:w="4536" w:type="dxa"/>
            <w:gridSpan w:val="4"/>
            <w:vAlign w:val="center"/>
          </w:tcPr>
          <w:p w14:paraId="77BB6A4B"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Орієнтовні обсяги фінансування (вартість), тис. грн, у тому числі</w:t>
            </w:r>
          </w:p>
        </w:tc>
        <w:tc>
          <w:tcPr>
            <w:tcW w:w="2410" w:type="dxa"/>
            <w:vMerge w:val="restart"/>
            <w:vAlign w:val="center"/>
          </w:tcPr>
          <w:p w14:paraId="6BE9B98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Очікуваний результат</w:t>
            </w:r>
          </w:p>
        </w:tc>
      </w:tr>
      <w:tr w:rsidR="00DF4066" w:rsidRPr="00DF4066" w14:paraId="557A11AE" w14:textId="77777777" w:rsidTr="00D52008">
        <w:tc>
          <w:tcPr>
            <w:tcW w:w="567" w:type="dxa"/>
            <w:vMerge/>
          </w:tcPr>
          <w:p w14:paraId="30C617E1"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2410" w:type="dxa"/>
            <w:vMerge/>
          </w:tcPr>
          <w:p w14:paraId="3A8EF0B3"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992" w:type="dxa"/>
            <w:vMerge/>
          </w:tcPr>
          <w:p w14:paraId="18B4DFD4"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1701" w:type="dxa"/>
            <w:vMerge/>
          </w:tcPr>
          <w:p w14:paraId="6DFB8D3F"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1701" w:type="dxa"/>
            <w:vMerge/>
          </w:tcPr>
          <w:p w14:paraId="6666A3CB"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3402" w:type="dxa"/>
            <w:gridSpan w:val="3"/>
            <w:vAlign w:val="center"/>
          </w:tcPr>
          <w:p w14:paraId="0AA690F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За роками</w:t>
            </w:r>
          </w:p>
        </w:tc>
        <w:tc>
          <w:tcPr>
            <w:tcW w:w="1134" w:type="dxa"/>
            <w:vMerge w:val="restart"/>
            <w:vAlign w:val="center"/>
          </w:tcPr>
          <w:p w14:paraId="331434F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Всього</w:t>
            </w:r>
          </w:p>
        </w:tc>
        <w:tc>
          <w:tcPr>
            <w:tcW w:w="2410" w:type="dxa"/>
            <w:vMerge/>
          </w:tcPr>
          <w:p w14:paraId="29419EE9"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r>
      <w:tr w:rsidR="00DF4066" w:rsidRPr="00DF4066" w14:paraId="01A29AE8" w14:textId="77777777" w:rsidTr="00D52008">
        <w:trPr>
          <w:trHeight w:val="227"/>
        </w:trPr>
        <w:tc>
          <w:tcPr>
            <w:tcW w:w="567" w:type="dxa"/>
            <w:vMerge/>
          </w:tcPr>
          <w:p w14:paraId="47053387"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2410" w:type="dxa"/>
            <w:vMerge/>
          </w:tcPr>
          <w:p w14:paraId="2D968A6D"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992" w:type="dxa"/>
            <w:vMerge/>
          </w:tcPr>
          <w:p w14:paraId="03493CE9"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1701" w:type="dxa"/>
            <w:vMerge/>
          </w:tcPr>
          <w:p w14:paraId="2BB26ACC"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1701" w:type="dxa"/>
            <w:vMerge/>
          </w:tcPr>
          <w:p w14:paraId="76B7D7C5" w14:textId="77777777" w:rsidR="00DF4066" w:rsidRPr="00DF4066" w:rsidRDefault="00DF4066" w:rsidP="00DF4066">
            <w:pPr>
              <w:spacing w:after="0" w:line="240" w:lineRule="auto"/>
              <w:rPr>
                <w:rFonts w:ascii="Times New Roman" w:eastAsia="Times New Roman" w:hAnsi="Times New Roman"/>
                <w:bCs w:val="0"/>
                <w:color w:val="000000"/>
                <w:kern w:val="2"/>
                <w:sz w:val="20"/>
                <w:szCs w:val="20"/>
                <w:lang w:val="uk-UA" w:eastAsia="ru-RU"/>
              </w:rPr>
            </w:pPr>
          </w:p>
        </w:tc>
        <w:tc>
          <w:tcPr>
            <w:tcW w:w="1276" w:type="dxa"/>
            <w:vAlign w:val="center"/>
          </w:tcPr>
          <w:p w14:paraId="05DD923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2025 рік</w:t>
            </w:r>
          </w:p>
        </w:tc>
        <w:tc>
          <w:tcPr>
            <w:tcW w:w="992" w:type="dxa"/>
            <w:vAlign w:val="center"/>
          </w:tcPr>
          <w:p w14:paraId="203FD06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2026 рік</w:t>
            </w:r>
          </w:p>
        </w:tc>
        <w:tc>
          <w:tcPr>
            <w:tcW w:w="1134" w:type="dxa"/>
            <w:vAlign w:val="center"/>
          </w:tcPr>
          <w:p w14:paraId="4B2AD9A2"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2027 рік</w:t>
            </w:r>
          </w:p>
        </w:tc>
        <w:tc>
          <w:tcPr>
            <w:tcW w:w="1134" w:type="dxa"/>
            <w:vMerge/>
          </w:tcPr>
          <w:p w14:paraId="45EBEA00" w14:textId="77777777" w:rsidR="00DF4066" w:rsidRPr="00DF4066" w:rsidRDefault="00DF4066" w:rsidP="00DF4066">
            <w:pPr>
              <w:spacing w:after="0" w:line="240" w:lineRule="auto"/>
              <w:rPr>
                <w:rFonts w:ascii="Times New Roman" w:eastAsia="Times New Roman" w:hAnsi="Times New Roman"/>
                <w:b/>
                <w:color w:val="000000"/>
                <w:kern w:val="2"/>
                <w:sz w:val="20"/>
                <w:szCs w:val="20"/>
                <w:lang w:val="uk-UA" w:eastAsia="ru-RU"/>
              </w:rPr>
            </w:pPr>
          </w:p>
        </w:tc>
        <w:tc>
          <w:tcPr>
            <w:tcW w:w="2410" w:type="dxa"/>
            <w:vMerge/>
          </w:tcPr>
          <w:p w14:paraId="067CED27" w14:textId="77777777" w:rsidR="00DF4066" w:rsidRPr="00DF4066" w:rsidRDefault="00DF4066" w:rsidP="00DF4066">
            <w:pPr>
              <w:spacing w:after="0" w:line="240" w:lineRule="auto"/>
              <w:rPr>
                <w:rFonts w:ascii="Times New Roman" w:eastAsia="Times New Roman" w:hAnsi="Times New Roman"/>
                <w:b/>
                <w:color w:val="000000"/>
                <w:kern w:val="2"/>
                <w:sz w:val="20"/>
                <w:szCs w:val="20"/>
                <w:lang w:val="uk-UA" w:eastAsia="ru-RU"/>
              </w:rPr>
            </w:pPr>
          </w:p>
        </w:tc>
      </w:tr>
      <w:tr w:rsidR="00DF4066" w:rsidRPr="00DF4066" w14:paraId="46F26A39" w14:textId="77777777" w:rsidTr="00D52008">
        <w:tc>
          <w:tcPr>
            <w:tcW w:w="567" w:type="dxa"/>
          </w:tcPr>
          <w:p w14:paraId="561D706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1</w:t>
            </w:r>
          </w:p>
        </w:tc>
        <w:tc>
          <w:tcPr>
            <w:tcW w:w="2410" w:type="dxa"/>
          </w:tcPr>
          <w:p w14:paraId="426EDDA4"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2</w:t>
            </w:r>
          </w:p>
        </w:tc>
        <w:tc>
          <w:tcPr>
            <w:tcW w:w="992" w:type="dxa"/>
          </w:tcPr>
          <w:p w14:paraId="3239ABEE"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3</w:t>
            </w:r>
          </w:p>
        </w:tc>
        <w:tc>
          <w:tcPr>
            <w:tcW w:w="1701" w:type="dxa"/>
          </w:tcPr>
          <w:p w14:paraId="69858AA5"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4</w:t>
            </w:r>
          </w:p>
        </w:tc>
        <w:tc>
          <w:tcPr>
            <w:tcW w:w="1701" w:type="dxa"/>
          </w:tcPr>
          <w:p w14:paraId="4324DD31"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5</w:t>
            </w:r>
          </w:p>
        </w:tc>
        <w:tc>
          <w:tcPr>
            <w:tcW w:w="1276" w:type="dxa"/>
          </w:tcPr>
          <w:p w14:paraId="7846874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6</w:t>
            </w:r>
          </w:p>
        </w:tc>
        <w:tc>
          <w:tcPr>
            <w:tcW w:w="992" w:type="dxa"/>
          </w:tcPr>
          <w:p w14:paraId="44C18165"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7</w:t>
            </w:r>
          </w:p>
        </w:tc>
        <w:tc>
          <w:tcPr>
            <w:tcW w:w="1134" w:type="dxa"/>
          </w:tcPr>
          <w:p w14:paraId="4E8DD33C"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8</w:t>
            </w:r>
          </w:p>
        </w:tc>
        <w:tc>
          <w:tcPr>
            <w:tcW w:w="1134" w:type="dxa"/>
          </w:tcPr>
          <w:p w14:paraId="31ED92F1"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9</w:t>
            </w:r>
          </w:p>
        </w:tc>
        <w:tc>
          <w:tcPr>
            <w:tcW w:w="2410" w:type="dxa"/>
          </w:tcPr>
          <w:p w14:paraId="022B01D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10</w:t>
            </w:r>
          </w:p>
        </w:tc>
      </w:tr>
      <w:tr w:rsidR="00DF4066" w:rsidRPr="00DF4066" w14:paraId="63505AC5" w14:textId="77777777" w:rsidTr="00D52008">
        <w:tc>
          <w:tcPr>
            <w:tcW w:w="14317" w:type="dxa"/>
            <w:gridSpan w:val="10"/>
          </w:tcPr>
          <w:p w14:paraId="5CE1F3BC"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Зміцнення матеріально-технічної бази військових частин Збройних сил України, підрозділів територіальної оборони</w:t>
            </w:r>
          </w:p>
        </w:tc>
      </w:tr>
      <w:tr w:rsidR="00DF4066" w:rsidRPr="00785FE3" w14:paraId="2E7B6548" w14:textId="77777777" w:rsidTr="00D52008">
        <w:tc>
          <w:tcPr>
            <w:tcW w:w="567" w:type="dxa"/>
            <w:vAlign w:val="center"/>
          </w:tcPr>
          <w:p w14:paraId="1CB731DA"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1.</w:t>
            </w:r>
          </w:p>
        </w:tc>
        <w:tc>
          <w:tcPr>
            <w:tcW w:w="2410" w:type="dxa"/>
            <w:vAlign w:val="center"/>
          </w:tcPr>
          <w:p w14:paraId="3B003C75" w14:textId="77777777" w:rsidR="00DF4066" w:rsidRPr="00DF4066" w:rsidRDefault="00DF4066" w:rsidP="00DF4066">
            <w:pPr>
              <w:spacing w:after="0" w:line="240" w:lineRule="auto"/>
              <w:ind w:left="-108" w:right="-108"/>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Здійснення закупівлі обладнання безперебійного живлення (акумулятори, інвертори)</w:t>
            </w:r>
          </w:p>
        </w:tc>
        <w:tc>
          <w:tcPr>
            <w:tcW w:w="992" w:type="dxa"/>
            <w:vAlign w:val="center"/>
          </w:tcPr>
          <w:p w14:paraId="131C1A31"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2025 рік</w:t>
            </w:r>
          </w:p>
        </w:tc>
        <w:tc>
          <w:tcPr>
            <w:tcW w:w="1701" w:type="dxa"/>
            <w:vAlign w:val="center"/>
          </w:tcPr>
          <w:p w14:paraId="38257A6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10D6A362"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Одеська обласна державна (військова) адміністрація, військова частина А2709</w:t>
            </w:r>
          </w:p>
        </w:tc>
        <w:tc>
          <w:tcPr>
            <w:tcW w:w="1701" w:type="dxa"/>
            <w:vAlign w:val="center"/>
          </w:tcPr>
          <w:p w14:paraId="15469CC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Бюджет </w:t>
            </w:r>
            <w:proofErr w:type="spellStart"/>
            <w:r w:rsidRPr="00DF4066">
              <w:rPr>
                <w:rFonts w:ascii="Times New Roman" w:eastAsia="Times New Roman" w:hAnsi="Times New Roman"/>
                <w:bCs w:val="0"/>
                <w:color w:val="000000"/>
                <w:kern w:val="2"/>
                <w:sz w:val="20"/>
                <w:szCs w:val="20"/>
                <w:lang w:val="uk-UA" w:eastAsia="ru-RU"/>
              </w:rPr>
              <w:t>Південівської</w:t>
            </w:r>
            <w:proofErr w:type="spellEnd"/>
            <w:r w:rsidRPr="00DF4066">
              <w:rPr>
                <w:rFonts w:ascii="Times New Roman" w:eastAsia="Times New Roman" w:hAnsi="Times New Roman"/>
                <w:bCs w:val="0"/>
                <w:color w:val="000000"/>
                <w:kern w:val="2"/>
                <w:sz w:val="20"/>
                <w:szCs w:val="20"/>
                <w:lang w:val="uk-UA" w:eastAsia="ru-RU"/>
              </w:rPr>
              <w:t xml:space="preserve"> міської територіальної громади</w:t>
            </w:r>
          </w:p>
          <w:p w14:paraId="50F93E4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p>
        </w:tc>
        <w:tc>
          <w:tcPr>
            <w:tcW w:w="1276" w:type="dxa"/>
            <w:vAlign w:val="center"/>
          </w:tcPr>
          <w:p w14:paraId="04D72EA5"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kern w:val="2"/>
                <w:sz w:val="20"/>
                <w:szCs w:val="20"/>
                <w:lang w:val="uk-UA" w:eastAsia="ru-RU"/>
              </w:rPr>
              <w:t>400,444</w:t>
            </w:r>
          </w:p>
        </w:tc>
        <w:tc>
          <w:tcPr>
            <w:tcW w:w="992" w:type="dxa"/>
            <w:vAlign w:val="center"/>
          </w:tcPr>
          <w:p w14:paraId="4E25254A"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vAlign w:val="center"/>
          </w:tcPr>
          <w:p w14:paraId="02146E50"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vAlign w:val="center"/>
          </w:tcPr>
          <w:p w14:paraId="64D8B226"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kern w:val="2"/>
                <w:sz w:val="20"/>
                <w:szCs w:val="20"/>
                <w:lang w:val="uk-UA" w:eastAsia="ru-RU"/>
              </w:rPr>
              <w:t>400,444</w:t>
            </w:r>
          </w:p>
        </w:tc>
        <w:tc>
          <w:tcPr>
            <w:tcW w:w="2410" w:type="dxa"/>
            <w:vAlign w:val="center"/>
          </w:tcPr>
          <w:p w14:paraId="683759C2"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Забезпечення безперебійної роботи  підсистеми радіоелектронної боротьби «Покрова», зменшення ризиків, пов’язаних із перебоями в енергопостачанні та забезпечення стабільності роботи критично важливих систем оброни</w:t>
            </w:r>
          </w:p>
        </w:tc>
      </w:tr>
      <w:tr w:rsidR="00DF4066" w:rsidRPr="00DF4066" w14:paraId="2408550A" w14:textId="77777777" w:rsidTr="00DF4066">
        <w:tc>
          <w:tcPr>
            <w:tcW w:w="567" w:type="dxa"/>
            <w:shd w:val="clear" w:color="auto" w:fill="FFFFFF"/>
            <w:vAlign w:val="center"/>
          </w:tcPr>
          <w:p w14:paraId="4EE95405"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p>
          <w:p w14:paraId="68492DFD"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2.</w:t>
            </w:r>
          </w:p>
        </w:tc>
        <w:tc>
          <w:tcPr>
            <w:tcW w:w="2410" w:type="dxa"/>
            <w:shd w:val="clear" w:color="auto" w:fill="FFFFFF"/>
            <w:vAlign w:val="center"/>
          </w:tcPr>
          <w:p w14:paraId="5A762B82"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Сприяння забезпечення матеріально-технічної бази ЗСУ шляхом передачі субвенції з місцевого бюджету до обласного бюджету Одеської області</w:t>
            </w:r>
          </w:p>
        </w:tc>
        <w:tc>
          <w:tcPr>
            <w:tcW w:w="992" w:type="dxa"/>
            <w:shd w:val="clear" w:color="auto" w:fill="FFFFFF"/>
            <w:vAlign w:val="center"/>
          </w:tcPr>
          <w:p w14:paraId="027009F3" w14:textId="77777777" w:rsidR="00DF4066" w:rsidRPr="00DF4066" w:rsidRDefault="00DF4066" w:rsidP="00DF4066">
            <w:pPr>
              <w:spacing w:after="0" w:line="240" w:lineRule="auto"/>
              <w:ind w:left="-137" w:right="-80"/>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 xml:space="preserve"> 2025-2026</w:t>
            </w:r>
          </w:p>
          <w:p w14:paraId="1F3A5C16" w14:textId="77777777" w:rsidR="00DF4066" w:rsidRPr="00DF4066" w:rsidRDefault="00DF4066" w:rsidP="00DF4066">
            <w:pPr>
              <w:spacing w:after="0" w:line="240" w:lineRule="auto"/>
              <w:ind w:left="-137" w:right="-80"/>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 xml:space="preserve"> рік</w:t>
            </w:r>
          </w:p>
        </w:tc>
        <w:tc>
          <w:tcPr>
            <w:tcW w:w="1701" w:type="dxa"/>
            <w:shd w:val="clear" w:color="auto" w:fill="FFFFFF"/>
            <w:vAlign w:val="center"/>
          </w:tcPr>
          <w:p w14:paraId="1CEB834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1218DA25"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Одеська обласна державна  (військова) адміністрація</w:t>
            </w:r>
          </w:p>
        </w:tc>
        <w:tc>
          <w:tcPr>
            <w:tcW w:w="1701" w:type="dxa"/>
            <w:shd w:val="clear" w:color="auto" w:fill="FFFFFF"/>
            <w:vAlign w:val="center"/>
          </w:tcPr>
          <w:p w14:paraId="5E75879E"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5DE0B1DB"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p>
        </w:tc>
        <w:tc>
          <w:tcPr>
            <w:tcW w:w="1276" w:type="dxa"/>
            <w:shd w:val="clear" w:color="auto" w:fill="FFFFFF"/>
            <w:vAlign w:val="center"/>
          </w:tcPr>
          <w:p w14:paraId="10140942"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30000,000</w:t>
            </w:r>
          </w:p>
        </w:tc>
        <w:tc>
          <w:tcPr>
            <w:tcW w:w="992" w:type="dxa"/>
            <w:shd w:val="clear" w:color="auto" w:fill="FFFFFF"/>
            <w:vAlign w:val="center"/>
          </w:tcPr>
          <w:p w14:paraId="6BB3F5A0"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5000,000</w:t>
            </w:r>
          </w:p>
        </w:tc>
        <w:tc>
          <w:tcPr>
            <w:tcW w:w="1134" w:type="dxa"/>
            <w:shd w:val="clear" w:color="auto" w:fill="FFFFFF"/>
            <w:vAlign w:val="center"/>
          </w:tcPr>
          <w:p w14:paraId="71E2F45B"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shd w:val="clear" w:color="auto" w:fill="FFFFFF"/>
            <w:vAlign w:val="center"/>
          </w:tcPr>
          <w:p w14:paraId="2AC5435E"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35000,000</w:t>
            </w:r>
          </w:p>
        </w:tc>
        <w:tc>
          <w:tcPr>
            <w:tcW w:w="2410" w:type="dxa"/>
            <w:shd w:val="clear" w:color="auto" w:fill="FFFFFF"/>
            <w:vAlign w:val="center"/>
          </w:tcPr>
          <w:p w14:paraId="6CB62DCF" w14:textId="77777777" w:rsidR="00DF4066" w:rsidRPr="00DF4066" w:rsidRDefault="00DF4066" w:rsidP="00DF4066">
            <w:pPr>
              <w:spacing w:after="0" w:line="240" w:lineRule="auto"/>
              <w:ind w:left="5"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Централізоване забезпечення необхідної матеріально-технічної бази, військовим обладнанням та технікою для ЗСУ за поданням потреб командування ЗСУ</w:t>
            </w:r>
          </w:p>
        </w:tc>
      </w:tr>
      <w:tr w:rsidR="00DF4066" w:rsidRPr="00DF4066" w14:paraId="77625216" w14:textId="77777777" w:rsidTr="00DF4066">
        <w:trPr>
          <w:trHeight w:val="695"/>
        </w:trPr>
        <w:tc>
          <w:tcPr>
            <w:tcW w:w="567" w:type="dxa"/>
            <w:vAlign w:val="center"/>
          </w:tcPr>
          <w:p w14:paraId="6EB31767"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3.</w:t>
            </w:r>
          </w:p>
        </w:tc>
        <w:tc>
          <w:tcPr>
            <w:tcW w:w="2410" w:type="dxa"/>
            <w:vAlign w:val="center"/>
          </w:tcPr>
          <w:p w14:paraId="6795C227" w14:textId="77777777" w:rsidR="00DF4066" w:rsidRPr="00DF4066" w:rsidRDefault="00DF4066" w:rsidP="00DF4066">
            <w:pPr>
              <w:spacing w:after="0" w:line="240" w:lineRule="auto"/>
              <w:ind w:lef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Забезпечення у натуральній формі батальйону поліції особливого призначення (стрілецького) Головного управління Національної поліції в Одеській області </w:t>
            </w:r>
            <w:r w:rsidRPr="00DF4066">
              <w:rPr>
                <w:rFonts w:ascii="Times New Roman" w:eastAsia="Times New Roman" w:hAnsi="Times New Roman"/>
                <w:bCs w:val="0"/>
                <w:color w:val="000000"/>
                <w:kern w:val="2"/>
                <w:sz w:val="20"/>
                <w:szCs w:val="20"/>
                <w:lang w:val="uk-UA" w:eastAsia="ru-RU"/>
              </w:rPr>
              <w:lastRenderedPageBreak/>
              <w:t>шляхом надання на безоплатній основі продуктів харчування</w:t>
            </w:r>
          </w:p>
        </w:tc>
        <w:tc>
          <w:tcPr>
            <w:tcW w:w="992" w:type="dxa"/>
            <w:vAlign w:val="center"/>
          </w:tcPr>
          <w:p w14:paraId="77463632"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lastRenderedPageBreak/>
              <w:t>2025 рік</w:t>
            </w:r>
          </w:p>
        </w:tc>
        <w:tc>
          <w:tcPr>
            <w:tcW w:w="1701" w:type="dxa"/>
            <w:vAlign w:val="center"/>
          </w:tcPr>
          <w:p w14:paraId="5B9A08CF"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Виконавчий комітет Південнівської міської ради, </w:t>
            </w:r>
          </w:p>
          <w:p w14:paraId="3F50D5B9"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Головне управління Національної поліції в Одеській </w:t>
            </w:r>
            <w:r w:rsidRPr="00DF4066">
              <w:rPr>
                <w:rFonts w:ascii="Times New Roman" w:eastAsia="Times New Roman" w:hAnsi="Times New Roman"/>
                <w:bCs w:val="0"/>
                <w:color w:val="000000"/>
                <w:kern w:val="2"/>
                <w:sz w:val="20"/>
                <w:szCs w:val="20"/>
                <w:lang w:val="uk-UA" w:eastAsia="ru-RU"/>
              </w:rPr>
              <w:lastRenderedPageBreak/>
              <w:t>області (БПОП стрілецький)</w:t>
            </w:r>
          </w:p>
        </w:tc>
        <w:tc>
          <w:tcPr>
            <w:tcW w:w="1701" w:type="dxa"/>
            <w:vAlign w:val="center"/>
          </w:tcPr>
          <w:p w14:paraId="1B2402F6"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lastRenderedPageBreak/>
              <w:t>Бюджет Південнівської міської територіальної громади</w:t>
            </w:r>
          </w:p>
          <w:p w14:paraId="4F92484B"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p>
        </w:tc>
        <w:tc>
          <w:tcPr>
            <w:tcW w:w="1276" w:type="dxa"/>
            <w:vAlign w:val="center"/>
          </w:tcPr>
          <w:p w14:paraId="39EC568A"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kern w:val="2"/>
                <w:sz w:val="19"/>
                <w:szCs w:val="19"/>
                <w:lang w:val="uk-UA" w:eastAsia="ru-RU"/>
              </w:rPr>
              <w:t>Не потребує окремого фінансування</w:t>
            </w:r>
          </w:p>
        </w:tc>
        <w:tc>
          <w:tcPr>
            <w:tcW w:w="992" w:type="dxa"/>
            <w:vAlign w:val="center"/>
          </w:tcPr>
          <w:p w14:paraId="3AC0B830"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vAlign w:val="center"/>
          </w:tcPr>
          <w:p w14:paraId="0E66CAEE"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vAlign w:val="center"/>
          </w:tcPr>
          <w:p w14:paraId="1883B680"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kern w:val="2"/>
                <w:sz w:val="19"/>
                <w:szCs w:val="19"/>
                <w:lang w:val="uk-UA" w:eastAsia="ru-RU"/>
              </w:rPr>
              <w:t>Не потребує окремого фінансування</w:t>
            </w:r>
          </w:p>
        </w:tc>
        <w:tc>
          <w:tcPr>
            <w:tcW w:w="2410" w:type="dxa"/>
            <w:vAlign w:val="center"/>
          </w:tcPr>
          <w:p w14:paraId="0FFCFC28"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Забезпечення </w:t>
            </w:r>
            <w:r w:rsidRPr="00DF4066">
              <w:rPr>
                <w:rFonts w:ascii="Times New Roman" w:eastAsia="Times New Roman" w:hAnsi="Times New Roman"/>
                <w:bCs w:val="0"/>
                <w:color w:val="000000"/>
                <w:kern w:val="2"/>
                <w:sz w:val="18"/>
                <w:szCs w:val="18"/>
                <w:lang w:val="uk-UA" w:eastAsia="ru-RU"/>
              </w:rPr>
              <w:t>на безоплатній основі продуктами харчування.</w:t>
            </w:r>
          </w:p>
        </w:tc>
      </w:tr>
      <w:tr w:rsidR="00DF4066" w:rsidRPr="00DF4066" w14:paraId="590202A7" w14:textId="77777777" w:rsidTr="00D52008">
        <w:trPr>
          <w:trHeight w:val="3121"/>
        </w:trPr>
        <w:tc>
          <w:tcPr>
            <w:tcW w:w="567" w:type="dxa"/>
            <w:vAlign w:val="center"/>
          </w:tcPr>
          <w:p w14:paraId="11F401BE"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4.</w:t>
            </w:r>
          </w:p>
        </w:tc>
        <w:tc>
          <w:tcPr>
            <w:tcW w:w="2410" w:type="dxa"/>
            <w:vAlign w:val="center"/>
          </w:tcPr>
          <w:p w14:paraId="58F3914A"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матеріально-технічної бази військової частини А7382 шляхом надання субвенції військовій частині А0456 з бюджету Південнівської міської територіальної громади для продовження/завершення виконання комплексу відновлюваних робіт по об’єкту розміщення військової частини А7382</w:t>
            </w:r>
          </w:p>
        </w:tc>
        <w:tc>
          <w:tcPr>
            <w:tcW w:w="992" w:type="dxa"/>
            <w:vAlign w:val="center"/>
          </w:tcPr>
          <w:p w14:paraId="1319B7BA"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 рік</w:t>
            </w:r>
          </w:p>
        </w:tc>
        <w:tc>
          <w:tcPr>
            <w:tcW w:w="1701" w:type="dxa"/>
            <w:vAlign w:val="center"/>
          </w:tcPr>
          <w:p w14:paraId="5CAA0700"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01DB803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А7382,</w:t>
            </w:r>
          </w:p>
          <w:p w14:paraId="5CD18E9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А0456</w:t>
            </w:r>
          </w:p>
          <w:p w14:paraId="6E576EC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vAlign w:val="center"/>
          </w:tcPr>
          <w:p w14:paraId="2B419CD0"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0F29AD3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4CE6955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10060,280</w:t>
            </w:r>
          </w:p>
        </w:tc>
        <w:tc>
          <w:tcPr>
            <w:tcW w:w="992" w:type="dxa"/>
            <w:vAlign w:val="center"/>
          </w:tcPr>
          <w:p w14:paraId="44FBB7DE"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07C99F43"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5CEF781F"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bCs w:val="0"/>
                <w:kern w:val="2"/>
                <w:sz w:val="20"/>
                <w:szCs w:val="20"/>
                <w:lang w:val="uk-UA" w:eastAsia="ru-RU"/>
              </w:rPr>
              <w:t>10060,280</w:t>
            </w:r>
          </w:p>
        </w:tc>
        <w:tc>
          <w:tcPr>
            <w:tcW w:w="2410" w:type="dxa"/>
            <w:vAlign w:val="center"/>
          </w:tcPr>
          <w:p w14:paraId="69E03299"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Реконструкція (відновлення) об’єкта військової інфраструктури військової частини А7382 через військову частину А0456</w:t>
            </w:r>
          </w:p>
        </w:tc>
      </w:tr>
      <w:tr w:rsidR="00DF4066" w:rsidRPr="00785FE3" w14:paraId="48AC8342" w14:textId="77777777" w:rsidTr="00D52008">
        <w:tc>
          <w:tcPr>
            <w:tcW w:w="567" w:type="dxa"/>
            <w:vAlign w:val="center"/>
          </w:tcPr>
          <w:p w14:paraId="3D2CB029"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w:t>
            </w:r>
          </w:p>
        </w:tc>
        <w:tc>
          <w:tcPr>
            <w:tcW w:w="2410" w:type="dxa"/>
            <w:vAlign w:val="center"/>
          </w:tcPr>
          <w:p w14:paraId="766EF985" w14:textId="77777777" w:rsidR="00DF4066" w:rsidRPr="00DF4066" w:rsidRDefault="00DF4066" w:rsidP="00DF4066">
            <w:pPr>
              <w:spacing w:after="0" w:line="240" w:lineRule="auto"/>
              <w:ind w:left="-108" w:right="-108"/>
              <w:jc w:val="center"/>
              <w:rPr>
                <w:rFonts w:ascii="Times New Roman" w:eastAsia="Times New Roman" w:hAnsi="Times New Roman"/>
                <w:bCs w:val="0"/>
                <w:color w:val="FF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 0666 шляхом надання субвенції з бюджету Південнівської міської територіальної громади для закупівлі засобів зв’язку, передачі даних, ретрансляції сигналу, </w:t>
            </w:r>
            <w:proofErr w:type="spellStart"/>
            <w:r w:rsidRPr="00DF4066">
              <w:rPr>
                <w:rFonts w:ascii="Times New Roman" w:eastAsia="Times New Roman" w:hAnsi="Times New Roman"/>
                <w:bCs w:val="0"/>
                <w:kern w:val="2"/>
                <w:sz w:val="20"/>
                <w:szCs w:val="20"/>
                <w:lang w:val="uk-UA" w:eastAsia="ru-RU"/>
              </w:rPr>
              <w:t>відеоприйому</w:t>
            </w:r>
            <w:proofErr w:type="spellEnd"/>
            <w:r w:rsidRPr="00DF4066">
              <w:rPr>
                <w:rFonts w:ascii="Times New Roman" w:eastAsia="Times New Roman" w:hAnsi="Times New Roman"/>
                <w:bCs w:val="0"/>
                <w:kern w:val="2"/>
                <w:sz w:val="20"/>
                <w:szCs w:val="20"/>
                <w:lang w:val="uk-UA" w:eastAsia="ru-RU"/>
              </w:rPr>
              <w:t xml:space="preserve"> та </w:t>
            </w:r>
            <w:proofErr w:type="spellStart"/>
            <w:r w:rsidRPr="00DF4066">
              <w:rPr>
                <w:rFonts w:ascii="Times New Roman" w:eastAsia="Times New Roman" w:hAnsi="Times New Roman"/>
                <w:bCs w:val="0"/>
                <w:kern w:val="2"/>
                <w:sz w:val="20"/>
                <w:szCs w:val="20"/>
                <w:lang w:val="uk-UA" w:eastAsia="ru-RU"/>
              </w:rPr>
              <w:t>радіокерування</w:t>
            </w:r>
            <w:proofErr w:type="spellEnd"/>
            <w:r w:rsidRPr="00DF4066">
              <w:rPr>
                <w:rFonts w:ascii="Times New Roman" w:eastAsia="Times New Roman" w:hAnsi="Times New Roman"/>
                <w:bCs w:val="0"/>
                <w:kern w:val="2"/>
                <w:sz w:val="20"/>
                <w:szCs w:val="20"/>
                <w:lang w:val="uk-UA" w:eastAsia="ru-RU"/>
              </w:rPr>
              <w:t xml:space="preserve"> безпілотними платформами, комп’ютерної техніки, автономного енергоживлення (акумуляторні батареї, генератори)</w:t>
            </w:r>
          </w:p>
        </w:tc>
        <w:tc>
          <w:tcPr>
            <w:tcW w:w="992" w:type="dxa"/>
            <w:vAlign w:val="center"/>
          </w:tcPr>
          <w:p w14:paraId="1A676159"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2025-2026 роки</w:t>
            </w:r>
          </w:p>
        </w:tc>
        <w:tc>
          <w:tcPr>
            <w:tcW w:w="1701" w:type="dxa"/>
            <w:vAlign w:val="center"/>
          </w:tcPr>
          <w:p w14:paraId="0B0E5AE4"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40C1A23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А0666</w:t>
            </w:r>
          </w:p>
          <w:p w14:paraId="5F78D319"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vAlign w:val="center"/>
          </w:tcPr>
          <w:p w14:paraId="39474BFC"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7F3ADD9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1053919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3000,000</w:t>
            </w:r>
          </w:p>
        </w:tc>
        <w:tc>
          <w:tcPr>
            <w:tcW w:w="992" w:type="dxa"/>
            <w:vAlign w:val="center"/>
          </w:tcPr>
          <w:p w14:paraId="71044C01"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1500,000</w:t>
            </w:r>
          </w:p>
        </w:tc>
        <w:tc>
          <w:tcPr>
            <w:tcW w:w="1134" w:type="dxa"/>
            <w:vAlign w:val="center"/>
          </w:tcPr>
          <w:p w14:paraId="4CE4A485"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7A885A5B"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4500,000</w:t>
            </w:r>
          </w:p>
        </w:tc>
        <w:tc>
          <w:tcPr>
            <w:tcW w:w="2410" w:type="dxa"/>
            <w:vAlign w:val="center"/>
          </w:tcPr>
          <w:p w14:paraId="5BFF3F4E" w14:textId="77777777" w:rsidR="00DF4066" w:rsidRPr="00DF4066" w:rsidRDefault="00DF4066" w:rsidP="00DF4066">
            <w:pPr>
              <w:spacing w:after="0" w:line="240" w:lineRule="auto"/>
              <w:ind w:left="5"/>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 технічної бази та посилення боєздатності військової частини  для ефективної організації оборони від російського агресора та виконання завдань щодо захисту державного суверенітету і незалежності держави</w:t>
            </w:r>
          </w:p>
          <w:p w14:paraId="6A2C830D" w14:textId="77777777" w:rsidR="00DF4066" w:rsidRPr="00DF4066" w:rsidRDefault="00DF4066" w:rsidP="00DF4066">
            <w:pPr>
              <w:spacing w:after="0" w:line="240" w:lineRule="auto"/>
              <w:jc w:val="center"/>
              <w:rPr>
                <w:rFonts w:ascii="Times New Roman" w:eastAsia="Times New Roman" w:hAnsi="Times New Roman"/>
                <w:bCs w:val="0"/>
                <w:color w:val="FF0000"/>
                <w:kern w:val="2"/>
                <w:sz w:val="20"/>
                <w:szCs w:val="20"/>
                <w:lang w:val="uk-UA" w:eastAsia="ru-RU"/>
              </w:rPr>
            </w:pPr>
          </w:p>
        </w:tc>
      </w:tr>
      <w:tr w:rsidR="00DF4066" w:rsidRPr="00785FE3" w14:paraId="37E76949" w14:textId="77777777" w:rsidTr="00D52008">
        <w:tc>
          <w:tcPr>
            <w:tcW w:w="567" w:type="dxa"/>
            <w:vAlign w:val="center"/>
          </w:tcPr>
          <w:p w14:paraId="1D344648"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6.</w:t>
            </w:r>
          </w:p>
        </w:tc>
        <w:tc>
          <w:tcPr>
            <w:tcW w:w="2410" w:type="dxa"/>
            <w:vAlign w:val="center"/>
          </w:tcPr>
          <w:p w14:paraId="797900AF" w14:textId="77777777" w:rsidR="00DF4066" w:rsidRPr="00DF4066" w:rsidRDefault="00DF4066" w:rsidP="00DF4066">
            <w:pPr>
              <w:spacing w:after="0" w:line="240" w:lineRule="auto"/>
              <w:ind w:left="-108" w:right="-108"/>
              <w:jc w:val="center"/>
              <w:rPr>
                <w:rFonts w:ascii="Times New Roman" w:eastAsia="Times New Roman" w:hAnsi="Times New Roman"/>
                <w:bCs w:val="0"/>
                <w:color w:val="FF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А0515 шляхом надання субвенції з бюджету Південнівської </w:t>
            </w:r>
            <w:r w:rsidRPr="00DF4066">
              <w:rPr>
                <w:rFonts w:ascii="Times New Roman" w:eastAsia="Times New Roman" w:hAnsi="Times New Roman"/>
                <w:bCs w:val="0"/>
                <w:kern w:val="2"/>
                <w:sz w:val="20"/>
                <w:szCs w:val="20"/>
                <w:lang w:val="uk-UA" w:eastAsia="ru-RU"/>
              </w:rPr>
              <w:lastRenderedPageBreak/>
              <w:t>міської територіальної громади для закупівлі технічних засобів охорони</w:t>
            </w:r>
          </w:p>
        </w:tc>
        <w:tc>
          <w:tcPr>
            <w:tcW w:w="992" w:type="dxa"/>
            <w:vAlign w:val="center"/>
          </w:tcPr>
          <w:p w14:paraId="321C332F"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p>
          <w:p w14:paraId="7EE4646B"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2025-2026 роки</w:t>
            </w:r>
          </w:p>
        </w:tc>
        <w:tc>
          <w:tcPr>
            <w:tcW w:w="1701" w:type="dxa"/>
            <w:vAlign w:val="center"/>
          </w:tcPr>
          <w:p w14:paraId="1AED4E9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r w:rsidRPr="00DF4066">
              <w:rPr>
                <w:rFonts w:ascii="Times New Roman" w:eastAsia="Times New Roman" w:hAnsi="Times New Roman"/>
                <w:bCs w:val="0"/>
                <w:kern w:val="2"/>
                <w:sz w:val="20"/>
                <w:szCs w:val="20"/>
                <w:lang w:val="uk-UA" w:eastAsia="ru-RU"/>
              </w:rPr>
              <w:lastRenderedPageBreak/>
              <w:t xml:space="preserve">військова частина А0515 </w:t>
            </w:r>
          </w:p>
        </w:tc>
        <w:tc>
          <w:tcPr>
            <w:tcW w:w="1701" w:type="dxa"/>
            <w:vAlign w:val="center"/>
          </w:tcPr>
          <w:p w14:paraId="1CEDACB0"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lastRenderedPageBreak/>
              <w:t>Бюджет Південнівської міської територіальної громади</w:t>
            </w:r>
          </w:p>
          <w:p w14:paraId="650692A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4834419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p w14:paraId="17C6326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3000,000</w:t>
            </w:r>
          </w:p>
          <w:p w14:paraId="29885164"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992" w:type="dxa"/>
            <w:vAlign w:val="center"/>
          </w:tcPr>
          <w:p w14:paraId="6DA7371A"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2000,000</w:t>
            </w:r>
          </w:p>
        </w:tc>
        <w:tc>
          <w:tcPr>
            <w:tcW w:w="1134" w:type="dxa"/>
            <w:vAlign w:val="center"/>
          </w:tcPr>
          <w:p w14:paraId="42F9CF1D"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048B705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5000,000</w:t>
            </w:r>
          </w:p>
        </w:tc>
        <w:tc>
          <w:tcPr>
            <w:tcW w:w="2410" w:type="dxa"/>
            <w:vAlign w:val="center"/>
          </w:tcPr>
          <w:p w14:paraId="746092AA" w14:textId="77777777" w:rsidR="00DF4066" w:rsidRPr="00DF4066" w:rsidRDefault="00DF4066" w:rsidP="00DF4066">
            <w:pPr>
              <w:spacing w:after="0" w:line="240" w:lineRule="auto"/>
              <w:ind w:right="62"/>
              <w:jc w:val="center"/>
              <w:rPr>
                <w:rFonts w:ascii="Times New Roman" w:eastAsia="Times New Roman" w:hAnsi="Times New Roman"/>
                <w:bCs w:val="0"/>
                <w:color w:val="FF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 технічної бази та посилення боєздатності військової частини  для ефективної </w:t>
            </w:r>
            <w:r w:rsidRPr="00DF4066">
              <w:rPr>
                <w:rFonts w:ascii="Times New Roman" w:eastAsia="Times New Roman" w:hAnsi="Times New Roman"/>
                <w:bCs w:val="0"/>
                <w:kern w:val="2"/>
                <w:sz w:val="20"/>
                <w:szCs w:val="20"/>
                <w:lang w:val="uk-UA" w:eastAsia="ru-RU"/>
              </w:rPr>
              <w:lastRenderedPageBreak/>
              <w:t>організації оборони від російського агресора та виконання завдань щодо захисту державного суверенітету і незалежності держави</w:t>
            </w:r>
          </w:p>
        </w:tc>
      </w:tr>
      <w:tr w:rsidR="00DF4066" w:rsidRPr="00785FE3" w14:paraId="7723E27B" w14:textId="77777777" w:rsidTr="00DF4066">
        <w:tc>
          <w:tcPr>
            <w:tcW w:w="567" w:type="dxa"/>
            <w:shd w:val="clear" w:color="auto" w:fill="FFFFFF"/>
            <w:vAlign w:val="center"/>
          </w:tcPr>
          <w:p w14:paraId="43BEF427"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lastRenderedPageBreak/>
              <w:t>7.</w:t>
            </w:r>
          </w:p>
        </w:tc>
        <w:tc>
          <w:tcPr>
            <w:tcW w:w="2410" w:type="dxa"/>
            <w:shd w:val="clear" w:color="auto" w:fill="FFFFFF"/>
            <w:vAlign w:val="center"/>
          </w:tcPr>
          <w:p w14:paraId="0FA965D2" w14:textId="77777777" w:rsidR="00DF4066" w:rsidRPr="00DF4066" w:rsidRDefault="00DF4066" w:rsidP="00DF4066">
            <w:pPr>
              <w:spacing w:after="0" w:line="240" w:lineRule="auto"/>
              <w:ind w:left="-108" w:right="-108"/>
              <w:jc w:val="center"/>
              <w:rPr>
                <w:rFonts w:ascii="Times New Roman" w:eastAsia="Times New Roman" w:hAnsi="Times New Roman"/>
                <w:bCs w:val="0"/>
                <w:color w:val="FF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А1620 шляхом надання субвенції з бюджету Південнівської міської територіальної громади для </w:t>
            </w:r>
            <w:r w:rsidRPr="00DF4066">
              <w:rPr>
                <w:rFonts w:ascii="Times New Roman" w:eastAsia="Calibri" w:hAnsi="Times New Roman"/>
                <w:bCs w:val="0"/>
                <w:kern w:val="2"/>
                <w:sz w:val="20"/>
                <w:szCs w:val="20"/>
                <w:lang w:val="uk-UA"/>
              </w:rPr>
              <w:t xml:space="preserve">придбання матеріалів та інструментів для виготовлення </w:t>
            </w:r>
            <w:proofErr w:type="spellStart"/>
            <w:r w:rsidRPr="00DF4066">
              <w:rPr>
                <w:rFonts w:ascii="Times New Roman" w:eastAsia="Calibri" w:hAnsi="Times New Roman"/>
                <w:bCs w:val="0"/>
                <w:kern w:val="2"/>
                <w:sz w:val="20"/>
                <w:szCs w:val="20"/>
                <w:lang w:val="uk-UA"/>
              </w:rPr>
              <w:t>протидронового</w:t>
            </w:r>
            <w:proofErr w:type="spellEnd"/>
            <w:r w:rsidRPr="00DF4066">
              <w:rPr>
                <w:rFonts w:ascii="Times New Roman" w:eastAsia="Calibri" w:hAnsi="Times New Roman"/>
                <w:bCs w:val="0"/>
                <w:kern w:val="2"/>
                <w:sz w:val="20"/>
                <w:szCs w:val="20"/>
                <w:lang w:val="uk-UA"/>
              </w:rPr>
              <w:t xml:space="preserve"> захисту військових об’єктів та макетів РЛС, </w:t>
            </w:r>
            <w:r w:rsidRPr="00DF4066">
              <w:rPr>
                <w:rFonts w:ascii="Times New Roman" w:eastAsia="Times New Roman" w:hAnsi="Times New Roman"/>
                <w:bCs w:val="0"/>
                <w:kern w:val="2"/>
                <w:sz w:val="20"/>
                <w:szCs w:val="20"/>
                <w:lang w:val="uk-UA" w:eastAsia="ru-RU"/>
              </w:rPr>
              <w:t>придбання будівельних матеріалів для облаштування укриттів для особового складу та бойової техніки</w:t>
            </w:r>
          </w:p>
        </w:tc>
        <w:tc>
          <w:tcPr>
            <w:tcW w:w="992" w:type="dxa"/>
            <w:shd w:val="clear" w:color="auto" w:fill="FFFFFF"/>
            <w:vAlign w:val="center"/>
          </w:tcPr>
          <w:p w14:paraId="70B3E11C"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2025-2026 роки</w:t>
            </w:r>
          </w:p>
        </w:tc>
        <w:tc>
          <w:tcPr>
            <w:tcW w:w="1701" w:type="dxa"/>
            <w:shd w:val="clear" w:color="auto" w:fill="FFFFFF"/>
            <w:vAlign w:val="center"/>
          </w:tcPr>
          <w:p w14:paraId="3FCFD560"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2339946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А1620</w:t>
            </w:r>
          </w:p>
          <w:p w14:paraId="72FFD730"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shd w:val="clear" w:color="auto" w:fill="FFFFFF"/>
            <w:vAlign w:val="center"/>
          </w:tcPr>
          <w:p w14:paraId="5BEF321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Бюджет Південнівської міської територіальної громади</w:t>
            </w:r>
          </w:p>
          <w:p w14:paraId="02626F1C"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shd w:val="clear" w:color="auto" w:fill="FFFFFF"/>
            <w:vAlign w:val="center"/>
          </w:tcPr>
          <w:p w14:paraId="154D4038"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1000,000</w:t>
            </w:r>
          </w:p>
        </w:tc>
        <w:tc>
          <w:tcPr>
            <w:tcW w:w="992" w:type="dxa"/>
            <w:shd w:val="clear" w:color="auto" w:fill="FFFFFF"/>
            <w:vAlign w:val="center"/>
          </w:tcPr>
          <w:p w14:paraId="4FA55CEB"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Cs w:val="0"/>
                <w:kern w:val="2"/>
                <w:sz w:val="20"/>
                <w:szCs w:val="20"/>
                <w:lang w:val="uk-UA" w:eastAsia="ru-RU"/>
              </w:rPr>
              <w:t>1000,000</w:t>
            </w:r>
          </w:p>
        </w:tc>
        <w:tc>
          <w:tcPr>
            <w:tcW w:w="1134" w:type="dxa"/>
            <w:shd w:val="clear" w:color="auto" w:fill="FFFFFF"/>
            <w:vAlign w:val="center"/>
          </w:tcPr>
          <w:p w14:paraId="15EA732C"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shd w:val="clear" w:color="auto" w:fill="FFFFFF"/>
            <w:vAlign w:val="center"/>
          </w:tcPr>
          <w:p w14:paraId="5E51239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2000,000</w:t>
            </w:r>
          </w:p>
        </w:tc>
        <w:tc>
          <w:tcPr>
            <w:tcW w:w="2410" w:type="dxa"/>
            <w:shd w:val="clear" w:color="auto" w:fill="FFFFFF"/>
            <w:vAlign w:val="center"/>
          </w:tcPr>
          <w:p w14:paraId="69D04CEC" w14:textId="77777777" w:rsidR="00DF4066" w:rsidRPr="00DF4066" w:rsidRDefault="00DF4066" w:rsidP="00DF4066">
            <w:pPr>
              <w:spacing w:after="0" w:line="240" w:lineRule="auto"/>
              <w:ind w:left="-108"/>
              <w:jc w:val="center"/>
              <w:rPr>
                <w:rFonts w:ascii="Times New Roman" w:eastAsia="Times New Roman" w:hAnsi="Times New Roman"/>
                <w:bCs w:val="0"/>
                <w:color w:val="FF000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 технічної бази та посилення боєздатності військової частини  для ефективної організації оборони від російського агресора та виконання завдань щодо захисту державного суверенітету і незалежності держави</w:t>
            </w:r>
          </w:p>
        </w:tc>
      </w:tr>
      <w:tr w:rsidR="00DF4066" w:rsidRPr="00785FE3" w14:paraId="3CA0AFCE" w14:textId="77777777" w:rsidTr="00D52008">
        <w:tc>
          <w:tcPr>
            <w:tcW w:w="567" w:type="dxa"/>
            <w:vAlign w:val="center"/>
          </w:tcPr>
          <w:p w14:paraId="36B48657" w14:textId="77777777" w:rsidR="00DF4066" w:rsidRPr="00DF4066" w:rsidRDefault="00DF4066" w:rsidP="00DF4066">
            <w:pPr>
              <w:spacing w:after="0" w:line="240" w:lineRule="auto"/>
              <w:jc w:val="center"/>
              <w:rPr>
                <w:rFonts w:ascii="Times New Roman" w:eastAsia="Times New Roman" w:hAnsi="Times New Roman"/>
                <w:color w:val="FF0000"/>
                <w:kern w:val="2"/>
                <w:sz w:val="20"/>
                <w:szCs w:val="20"/>
                <w:lang w:val="uk-UA" w:eastAsia="ru-RU"/>
              </w:rPr>
            </w:pPr>
            <w:r w:rsidRPr="00DF4066">
              <w:rPr>
                <w:rFonts w:ascii="Times New Roman" w:eastAsia="Times New Roman" w:hAnsi="Times New Roman"/>
                <w:kern w:val="2"/>
                <w:sz w:val="20"/>
                <w:szCs w:val="20"/>
                <w:lang w:val="uk-UA" w:eastAsia="ru-RU"/>
              </w:rPr>
              <w:t>8.</w:t>
            </w:r>
          </w:p>
        </w:tc>
        <w:tc>
          <w:tcPr>
            <w:tcW w:w="2410" w:type="dxa"/>
            <w:vAlign w:val="center"/>
          </w:tcPr>
          <w:p w14:paraId="4692829C"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матеріально-технічної бази Головного управління Національної поліції в Одеській області (управління «КОРД» ГУНП в Одеській області) шляхом надання субвенції з бюджету Південнівської міської територіальної громади для придбання службового автомобіля спеціалізованого призначення</w:t>
            </w:r>
          </w:p>
        </w:tc>
        <w:tc>
          <w:tcPr>
            <w:tcW w:w="992" w:type="dxa"/>
            <w:vAlign w:val="center"/>
          </w:tcPr>
          <w:p w14:paraId="7DA96DB0"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 рік</w:t>
            </w:r>
          </w:p>
        </w:tc>
        <w:tc>
          <w:tcPr>
            <w:tcW w:w="1701" w:type="dxa"/>
            <w:vAlign w:val="center"/>
          </w:tcPr>
          <w:p w14:paraId="67E2030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649B1AC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Головне управління Національної поліції в Одеській області (управління «КОРД» ГУНП в Одеській області) </w:t>
            </w:r>
          </w:p>
        </w:tc>
        <w:tc>
          <w:tcPr>
            <w:tcW w:w="1701" w:type="dxa"/>
            <w:vAlign w:val="center"/>
          </w:tcPr>
          <w:p w14:paraId="2D5E3794"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1286FDF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5FC98DFF"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2136,745</w:t>
            </w:r>
          </w:p>
        </w:tc>
        <w:tc>
          <w:tcPr>
            <w:tcW w:w="992" w:type="dxa"/>
            <w:vAlign w:val="center"/>
          </w:tcPr>
          <w:p w14:paraId="5259625A"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4A1EF40E"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2085A35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2136,745</w:t>
            </w:r>
          </w:p>
        </w:tc>
        <w:tc>
          <w:tcPr>
            <w:tcW w:w="2410" w:type="dxa"/>
            <w:vAlign w:val="center"/>
          </w:tcPr>
          <w:p w14:paraId="41D8FE4D" w14:textId="77777777" w:rsidR="00DF4066" w:rsidRPr="00DF4066" w:rsidRDefault="00DF4066" w:rsidP="00DF4066">
            <w:pPr>
              <w:spacing w:after="0" w:line="240" w:lineRule="auto"/>
              <w:ind w:left="5"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Оперативне припинення правопорушень, у тому числі кримінальних, виконання службових обов’язків поліцейськими в зоні проведення бойових дій під час захисту незалежності, суверенітету та територіальної цілісності України, зокрема в Донецькій області, здійснення стабілізаційних заходів на </w:t>
            </w:r>
            <w:proofErr w:type="spellStart"/>
            <w:r w:rsidRPr="00DF4066">
              <w:rPr>
                <w:rFonts w:ascii="Times New Roman" w:eastAsia="Times New Roman" w:hAnsi="Times New Roman"/>
                <w:bCs w:val="0"/>
                <w:kern w:val="2"/>
                <w:sz w:val="20"/>
                <w:szCs w:val="20"/>
                <w:lang w:val="uk-UA" w:eastAsia="ru-RU"/>
              </w:rPr>
              <w:t>деокупованих</w:t>
            </w:r>
            <w:proofErr w:type="spellEnd"/>
            <w:r w:rsidRPr="00DF4066">
              <w:rPr>
                <w:rFonts w:ascii="Times New Roman" w:eastAsia="Times New Roman" w:hAnsi="Times New Roman"/>
                <w:bCs w:val="0"/>
                <w:kern w:val="2"/>
                <w:sz w:val="20"/>
                <w:szCs w:val="20"/>
                <w:lang w:val="uk-UA" w:eastAsia="ru-RU"/>
              </w:rPr>
              <w:t xml:space="preserve"> територіях</w:t>
            </w:r>
          </w:p>
        </w:tc>
      </w:tr>
      <w:tr w:rsidR="00DF4066" w:rsidRPr="00DF4066" w14:paraId="2E975795" w14:textId="77777777" w:rsidTr="00D52008">
        <w:tc>
          <w:tcPr>
            <w:tcW w:w="567" w:type="dxa"/>
            <w:vAlign w:val="center"/>
          </w:tcPr>
          <w:p w14:paraId="7B8557E3"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9.</w:t>
            </w:r>
          </w:p>
        </w:tc>
        <w:tc>
          <w:tcPr>
            <w:tcW w:w="2410" w:type="dxa"/>
            <w:vAlign w:val="center"/>
          </w:tcPr>
          <w:p w14:paraId="45898870"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Заохочення та відзначення осіб (працівників </w:t>
            </w:r>
            <w:r w:rsidRPr="00DF4066">
              <w:rPr>
                <w:rFonts w:ascii="Times New Roman" w:eastAsia="Times New Roman" w:hAnsi="Times New Roman"/>
                <w:bCs w:val="0"/>
                <w:kern w:val="2"/>
                <w:sz w:val="20"/>
                <w:szCs w:val="20"/>
                <w:lang w:val="uk-UA" w:eastAsia="ru-RU"/>
              </w:rPr>
              <w:lastRenderedPageBreak/>
              <w:t xml:space="preserve">комунальних підприємств, закладів, установ, організацій), які виконують роботи з будівництва фортифікаційних споруд на території де ведуться бойові дії за рахунок коштів субвенції з обласного бюджету </w:t>
            </w:r>
          </w:p>
        </w:tc>
        <w:tc>
          <w:tcPr>
            <w:tcW w:w="992" w:type="dxa"/>
            <w:vAlign w:val="center"/>
          </w:tcPr>
          <w:p w14:paraId="48441CF5"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lastRenderedPageBreak/>
              <w:t>2025 рік</w:t>
            </w:r>
          </w:p>
        </w:tc>
        <w:tc>
          <w:tcPr>
            <w:tcW w:w="1701" w:type="dxa"/>
            <w:vAlign w:val="center"/>
          </w:tcPr>
          <w:p w14:paraId="7817CEE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w:t>
            </w:r>
            <w:r w:rsidRPr="00DF4066">
              <w:rPr>
                <w:rFonts w:ascii="Times New Roman" w:eastAsia="Times New Roman" w:hAnsi="Times New Roman"/>
                <w:bCs w:val="0"/>
                <w:kern w:val="2"/>
                <w:sz w:val="20"/>
                <w:szCs w:val="20"/>
                <w:lang w:val="uk-UA" w:eastAsia="ru-RU"/>
              </w:rPr>
              <w:lastRenderedPageBreak/>
              <w:t>Південнівської міської ради</w:t>
            </w:r>
          </w:p>
          <w:p w14:paraId="44693CF9"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vAlign w:val="center"/>
          </w:tcPr>
          <w:p w14:paraId="1454FA32" w14:textId="77777777" w:rsidR="00DF4066" w:rsidRPr="00DF4066" w:rsidRDefault="00DF4066" w:rsidP="00DF4066">
            <w:pPr>
              <w:spacing w:after="0" w:line="100" w:lineRule="atLeast"/>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lastRenderedPageBreak/>
              <w:t>Обласний</w:t>
            </w:r>
          </w:p>
          <w:p w14:paraId="1B0F0C8F"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бюджет</w:t>
            </w:r>
          </w:p>
        </w:tc>
        <w:tc>
          <w:tcPr>
            <w:tcW w:w="1276" w:type="dxa"/>
            <w:vAlign w:val="center"/>
          </w:tcPr>
          <w:p w14:paraId="2B618CD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241,072</w:t>
            </w:r>
          </w:p>
        </w:tc>
        <w:tc>
          <w:tcPr>
            <w:tcW w:w="992" w:type="dxa"/>
            <w:vAlign w:val="center"/>
          </w:tcPr>
          <w:p w14:paraId="5865B5A1"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50F5B5EF"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7D51607F"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241,072</w:t>
            </w:r>
          </w:p>
        </w:tc>
        <w:tc>
          <w:tcPr>
            <w:tcW w:w="2410" w:type="dxa"/>
            <w:vAlign w:val="center"/>
          </w:tcPr>
          <w:p w14:paraId="35EFDDB3"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p w14:paraId="4E18F5B7" w14:textId="77777777" w:rsidR="00DF4066" w:rsidRPr="00DF4066" w:rsidRDefault="00DF4066" w:rsidP="00DF4066">
            <w:pPr>
              <w:spacing w:after="0" w:line="240" w:lineRule="auto"/>
              <w:ind w:left="5"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lastRenderedPageBreak/>
              <w:t>Зміцнення обороноздатності держави, створення надійних оборонних ліній для стримування наступу ворога</w:t>
            </w:r>
          </w:p>
        </w:tc>
      </w:tr>
      <w:tr w:rsidR="00DF4066" w:rsidRPr="00DF4066" w14:paraId="45FDC6B3" w14:textId="77777777" w:rsidTr="00D52008">
        <w:trPr>
          <w:trHeight w:val="428"/>
        </w:trPr>
        <w:tc>
          <w:tcPr>
            <w:tcW w:w="567" w:type="dxa"/>
            <w:vAlign w:val="center"/>
          </w:tcPr>
          <w:p w14:paraId="7F07AA65"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lastRenderedPageBreak/>
              <w:t>10.</w:t>
            </w:r>
          </w:p>
        </w:tc>
        <w:tc>
          <w:tcPr>
            <w:tcW w:w="2410" w:type="dxa"/>
            <w:vAlign w:val="center"/>
          </w:tcPr>
          <w:p w14:paraId="6420D887" w14:textId="77777777" w:rsidR="00DF4066" w:rsidRPr="00DF4066" w:rsidRDefault="00DF4066" w:rsidP="00DF4066">
            <w:pPr>
              <w:spacing w:after="0" w:line="240" w:lineRule="auto"/>
              <w:ind w:lef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Забезпечення у натуральній формі військової частини А0656  шляхом надання на безоплатній основі продуктів харчування</w:t>
            </w:r>
          </w:p>
        </w:tc>
        <w:tc>
          <w:tcPr>
            <w:tcW w:w="992" w:type="dxa"/>
            <w:vAlign w:val="center"/>
          </w:tcPr>
          <w:p w14:paraId="5B1FAC5A"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2025 рік</w:t>
            </w:r>
          </w:p>
        </w:tc>
        <w:tc>
          <w:tcPr>
            <w:tcW w:w="1701" w:type="dxa"/>
            <w:vAlign w:val="center"/>
          </w:tcPr>
          <w:p w14:paraId="6923D574"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1EC0BE6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А0656</w:t>
            </w:r>
          </w:p>
        </w:tc>
        <w:tc>
          <w:tcPr>
            <w:tcW w:w="1701" w:type="dxa"/>
            <w:vAlign w:val="center"/>
          </w:tcPr>
          <w:p w14:paraId="6355212D"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tc>
        <w:tc>
          <w:tcPr>
            <w:tcW w:w="1276" w:type="dxa"/>
            <w:vAlign w:val="center"/>
          </w:tcPr>
          <w:p w14:paraId="53E6982F"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Не потребує окремого фінансування</w:t>
            </w:r>
          </w:p>
        </w:tc>
        <w:tc>
          <w:tcPr>
            <w:tcW w:w="992" w:type="dxa"/>
            <w:vAlign w:val="center"/>
          </w:tcPr>
          <w:p w14:paraId="50691EF0"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6BD4AB2F"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58B82DA6"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18"/>
                <w:szCs w:val="18"/>
                <w:lang w:val="uk-UA" w:eastAsia="ru-RU"/>
              </w:rPr>
            </w:pPr>
            <w:r w:rsidRPr="00DF4066">
              <w:rPr>
                <w:rFonts w:ascii="Times New Roman" w:eastAsia="Times New Roman" w:hAnsi="Times New Roman"/>
                <w:bCs w:val="0"/>
                <w:kern w:val="2"/>
                <w:sz w:val="18"/>
                <w:szCs w:val="18"/>
                <w:lang w:val="uk-UA" w:eastAsia="ru-RU"/>
              </w:rPr>
              <w:t>Не потребує окремого фінансування</w:t>
            </w:r>
          </w:p>
        </w:tc>
        <w:tc>
          <w:tcPr>
            <w:tcW w:w="2410" w:type="dxa"/>
            <w:vAlign w:val="center"/>
          </w:tcPr>
          <w:p w14:paraId="2CBC11A6"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Забезпечення </w:t>
            </w:r>
            <w:r w:rsidRPr="00DF4066">
              <w:rPr>
                <w:rFonts w:ascii="Times New Roman" w:eastAsia="Times New Roman" w:hAnsi="Times New Roman"/>
                <w:bCs w:val="0"/>
                <w:color w:val="000000"/>
                <w:kern w:val="2"/>
                <w:sz w:val="20"/>
                <w:szCs w:val="20"/>
                <w:lang w:val="uk-UA" w:eastAsia="ru-RU"/>
              </w:rPr>
              <w:t>на безоплатній основі продуктами харчування військової частини А0656</w:t>
            </w:r>
          </w:p>
        </w:tc>
      </w:tr>
      <w:tr w:rsidR="00DF4066" w:rsidRPr="00785FE3" w14:paraId="3D1DEBDE" w14:textId="77777777" w:rsidTr="00D52008">
        <w:trPr>
          <w:trHeight w:val="2221"/>
        </w:trPr>
        <w:tc>
          <w:tcPr>
            <w:tcW w:w="567" w:type="dxa"/>
            <w:vAlign w:val="center"/>
          </w:tcPr>
          <w:p w14:paraId="33BCA01D"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11.</w:t>
            </w:r>
          </w:p>
        </w:tc>
        <w:tc>
          <w:tcPr>
            <w:tcW w:w="2410" w:type="dxa"/>
            <w:vAlign w:val="center"/>
          </w:tcPr>
          <w:p w14:paraId="66573F44"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А3687 шляхом надання субвенції з бюджету Південнівської міської територіальної громади для закупівлі БПЛА-перехоплювачів </w:t>
            </w:r>
          </w:p>
        </w:tc>
        <w:tc>
          <w:tcPr>
            <w:tcW w:w="992" w:type="dxa"/>
            <w:vAlign w:val="center"/>
          </w:tcPr>
          <w:p w14:paraId="3C22FF87"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vAlign w:val="center"/>
          </w:tcPr>
          <w:p w14:paraId="25B1A02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2A58F3C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А3687</w:t>
            </w:r>
          </w:p>
        </w:tc>
        <w:tc>
          <w:tcPr>
            <w:tcW w:w="1701" w:type="dxa"/>
            <w:vAlign w:val="center"/>
          </w:tcPr>
          <w:p w14:paraId="318CA7FB"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tc>
        <w:tc>
          <w:tcPr>
            <w:tcW w:w="1276" w:type="dxa"/>
            <w:vAlign w:val="center"/>
          </w:tcPr>
          <w:p w14:paraId="7C1512BC"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w:t>
            </w:r>
          </w:p>
        </w:tc>
        <w:tc>
          <w:tcPr>
            <w:tcW w:w="992" w:type="dxa"/>
            <w:vAlign w:val="center"/>
          </w:tcPr>
          <w:p w14:paraId="4F7CAC3C"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1500,000</w:t>
            </w:r>
          </w:p>
        </w:tc>
        <w:tc>
          <w:tcPr>
            <w:tcW w:w="1134" w:type="dxa"/>
            <w:vAlign w:val="center"/>
          </w:tcPr>
          <w:p w14:paraId="7CE85009"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vAlign w:val="center"/>
          </w:tcPr>
          <w:p w14:paraId="77536C17"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kern w:val="2"/>
                <w:sz w:val="20"/>
                <w:szCs w:val="20"/>
                <w:lang w:val="uk-UA" w:eastAsia="ru-RU"/>
              </w:rPr>
              <w:t>1500,000</w:t>
            </w:r>
          </w:p>
        </w:tc>
        <w:tc>
          <w:tcPr>
            <w:tcW w:w="2410" w:type="dxa"/>
            <w:vAlign w:val="center"/>
          </w:tcPr>
          <w:p w14:paraId="5666B440" w14:textId="77777777" w:rsidR="00DF4066" w:rsidRPr="00DF4066" w:rsidRDefault="00DF4066" w:rsidP="00DF4066">
            <w:pPr>
              <w:spacing w:after="0" w:line="240" w:lineRule="auto"/>
              <w:ind w:lef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 технічної бази та посилення боєздатності військової частини  для ефективної організації повітряної оборони від російського агресора та виконання завдань щодо захисту державного суверенітету і незалежності держави</w:t>
            </w:r>
          </w:p>
        </w:tc>
      </w:tr>
      <w:tr w:rsidR="00DF4066" w:rsidRPr="00DF4066" w14:paraId="1026FFD8" w14:textId="77777777" w:rsidTr="00D52008">
        <w:trPr>
          <w:trHeight w:val="2901"/>
        </w:trPr>
        <w:tc>
          <w:tcPr>
            <w:tcW w:w="567" w:type="dxa"/>
            <w:vAlign w:val="center"/>
          </w:tcPr>
          <w:p w14:paraId="3FEE7DB6"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12.</w:t>
            </w:r>
          </w:p>
        </w:tc>
        <w:tc>
          <w:tcPr>
            <w:tcW w:w="2410" w:type="dxa"/>
            <w:vAlign w:val="center"/>
          </w:tcPr>
          <w:p w14:paraId="3B5995B2"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матеріально-технічної бази військової частини А3687 шляхом надання субвенції з бюджету Південнівської міської територіальної громади для закупівлі будівельних матеріалів для будівництва захисних споруд та ремонт місць тимчасового розміщення особового складу</w:t>
            </w:r>
          </w:p>
        </w:tc>
        <w:tc>
          <w:tcPr>
            <w:tcW w:w="992" w:type="dxa"/>
            <w:vAlign w:val="center"/>
          </w:tcPr>
          <w:p w14:paraId="76D09AB0"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vAlign w:val="center"/>
          </w:tcPr>
          <w:p w14:paraId="3BCB47A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Виконавчий комітет Південнівської міської ради,</w:t>
            </w:r>
          </w:p>
          <w:p w14:paraId="008892EF"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А3687</w:t>
            </w:r>
          </w:p>
        </w:tc>
        <w:tc>
          <w:tcPr>
            <w:tcW w:w="1701" w:type="dxa"/>
            <w:vAlign w:val="center"/>
          </w:tcPr>
          <w:p w14:paraId="12799652"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5D8883C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59356E22"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w:t>
            </w:r>
          </w:p>
        </w:tc>
        <w:tc>
          <w:tcPr>
            <w:tcW w:w="992" w:type="dxa"/>
            <w:vAlign w:val="center"/>
          </w:tcPr>
          <w:p w14:paraId="71CEECE9"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300,000</w:t>
            </w:r>
          </w:p>
        </w:tc>
        <w:tc>
          <w:tcPr>
            <w:tcW w:w="1134" w:type="dxa"/>
            <w:vAlign w:val="center"/>
          </w:tcPr>
          <w:p w14:paraId="2A638954"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vAlign w:val="center"/>
          </w:tcPr>
          <w:p w14:paraId="47981788"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kern w:val="2"/>
                <w:sz w:val="20"/>
                <w:szCs w:val="20"/>
                <w:lang w:val="uk-UA" w:eastAsia="ru-RU"/>
              </w:rPr>
              <w:t>300,000</w:t>
            </w:r>
          </w:p>
        </w:tc>
        <w:tc>
          <w:tcPr>
            <w:tcW w:w="2410" w:type="dxa"/>
            <w:vAlign w:val="center"/>
          </w:tcPr>
          <w:p w14:paraId="30CBA934"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Забезпечення підрозділів військової частини А3687 будівельними матеріалами для облаштування тимчасових пунктів дислокації в районах бойових (спеціальних) завдань</w:t>
            </w:r>
          </w:p>
        </w:tc>
      </w:tr>
      <w:tr w:rsidR="00DF4066" w:rsidRPr="00DF4066" w14:paraId="42851BE1" w14:textId="77777777" w:rsidTr="00D52008">
        <w:trPr>
          <w:trHeight w:val="2829"/>
        </w:trPr>
        <w:tc>
          <w:tcPr>
            <w:tcW w:w="567" w:type="dxa"/>
            <w:vAlign w:val="center"/>
          </w:tcPr>
          <w:p w14:paraId="4331ADAD"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lastRenderedPageBreak/>
              <w:t>13.</w:t>
            </w:r>
          </w:p>
        </w:tc>
        <w:tc>
          <w:tcPr>
            <w:tcW w:w="2410" w:type="dxa"/>
            <w:vAlign w:val="center"/>
          </w:tcPr>
          <w:p w14:paraId="63E0A621"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А5153 шляхом надання субвенції військовій частині А5162 з бюджету Південнівської міської територіальної громади на закупівлю будівельних матеріалів для облаштування місць розміщення особового складу </w:t>
            </w:r>
          </w:p>
        </w:tc>
        <w:tc>
          <w:tcPr>
            <w:tcW w:w="992" w:type="dxa"/>
            <w:vAlign w:val="center"/>
          </w:tcPr>
          <w:p w14:paraId="3C52297D"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vAlign w:val="center"/>
          </w:tcPr>
          <w:p w14:paraId="370E70A9"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4004CB7A"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А5153,</w:t>
            </w:r>
          </w:p>
          <w:p w14:paraId="12FED71F"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А5162</w:t>
            </w:r>
          </w:p>
          <w:p w14:paraId="558F84E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vAlign w:val="center"/>
          </w:tcPr>
          <w:p w14:paraId="7DEA2DB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1BE8AE3C"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4870E4E0"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w:t>
            </w:r>
          </w:p>
        </w:tc>
        <w:tc>
          <w:tcPr>
            <w:tcW w:w="992" w:type="dxa"/>
            <w:vAlign w:val="center"/>
          </w:tcPr>
          <w:p w14:paraId="2E093E3E"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1500,000</w:t>
            </w:r>
          </w:p>
        </w:tc>
        <w:tc>
          <w:tcPr>
            <w:tcW w:w="1134" w:type="dxa"/>
            <w:vAlign w:val="center"/>
          </w:tcPr>
          <w:p w14:paraId="33A59456"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vAlign w:val="center"/>
          </w:tcPr>
          <w:p w14:paraId="7238697A"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1500,000</w:t>
            </w:r>
          </w:p>
        </w:tc>
        <w:tc>
          <w:tcPr>
            <w:tcW w:w="2410" w:type="dxa"/>
            <w:vAlign w:val="center"/>
          </w:tcPr>
          <w:p w14:paraId="79335D09" w14:textId="77777777" w:rsidR="00DF4066" w:rsidRPr="00DF4066" w:rsidRDefault="00DF4066" w:rsidP="00DF4066">
            <w:pPr>
              <w:spacing w:after="0" w:line="240" w:lineRule="auto"/>
              <w:ind w:lef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облаштування місць розміщення особового складу</w:t>
            </w:r>
          </w:p>
        </w:tc>
      </w:tr>
      <w:tr w:rsidR="00DF4066" w:rsidRPr="00785FE3" w14:paraId="66CCB6C5" w14:textId="77777777" w:rsidTr="00D52008">
        <w:tc>
          <w:tcPr>
            <w:tcW w:w="567" w:type="dxa"/>
            <w:vAlign w:val="center"/>
          </w:tcPr>
          <w:p w14:paraId="078B5917"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14</w:t>
            </w:r>
          </w:p>
        </w:tc>
        <w:tc>
          <w:tcPr>
            <w:tcW w:w="2410" w:type="dxa"/>
            <w:vAlign w:val="center"/>
          </w:tcPr>
          <w:p w14:paraId="07E56C60"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матеріально-технічної бази військової частини А2558 шляхом надання субвенції з бюджету Південнівської міської територіальної громади на закупівлю спеціальної техніки (екскаватор-навантажувач)</w:t>
            </w:r>
          </w:p>
        </w:tc>
        <w:tc>
          <w:tcPr>
            <w:tcW w:w="992" w:type="dxa"/>
            <w:vAlign w:val="center"/>
          </w:tcPr>
          <w:p w14:paraId="077B4804"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vAlign w:val="center"/>
          </w:tcPr>
          <w:p w14:paraId="1F866A3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02A592A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А2393,</w:t>
            </w:r>
          </w:p>
          <w:p w14:paraId="24F6EB6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А2558</w:t>
            </w:r>
          </w:p>
          <w:p w14:paraId="2FB0A74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vAlign w:val="center"/>
          </w:tcPr>
          <w:p w14:paraId="270D503E"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44CC1604"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vAlign w:val="center"/>
          </w:tcPr>
          <w:p w14:paraId="647579D5"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w:t>
            </w:r>
          </w:p>
        </w:tc>
        <w:tc>
          <w:tcPr>
            <w:tcW w:w="992" w:type="dxa"/>
            <w:vAlign w:val="center"/>
          </w:tcPr>
          <w:p w14:paraId="09CFCD2E"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1000,000</w:t>
            </w:r>
          </w:p>
        </w:tc>
        <w:tc>
          <w:tcPr>
            <w:tcW w:w="1134" w:type="dxa"/>
            <w:vAlign w:val="center"/>
          </w:tcPr>
          <w:p w14:paraId="03FF074D"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vAlign w:val="center"/>
          </w:tcPr>
          <w:p w14:paraId="69C7C12E"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1000,000</w:t>
            </w:r>
          </w:p>
        </w:tc>
        <w:tc>
          <w:tcPr>
            <w:tcW w:w="2410" w:type="dxa"/>
            <w:vAlign w:val="center"/>
          </w:tcPr>
          <w:p w14:paraId="2F4AE1FF" w14:textId="77777777" w:rsidR="00DF4066" w:rsidRPr="00DF4066" w:rsidRDefault="00DF4066" w:rsidP="00DF4066">
            <w:pPr>
              <w:spacing w:after="0" w:line="240" w:lineRule="auto"/>
              <w:ind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 технічної бази та посилення обороноздатності військової частини А2558 для ефективної організації виконання бойових завдань на лінії зіткнення в місцях проведення бойових дій, фортифікаційного обладнання районів оборони, недопущення просування, відсічі і стримування </w:t>
            </w:r>
            <w:proofErr w:type="spellStart"/>
            <w:r w:rsidRPr="00DF4066">
              <w:rPr>
                <w:rFonts w:ascii="Times New Roman" w:eastAsia="Times New Roman" w:hAnsi="Times New Roman"/>
                <w:bCs w:val="0"/>
                <w:kern w:val="2"/>
                <w:sz w:val="20"/>
                <w:szCs w:val="20"/>
                <w:lang w:val="uk-UA" w:eastAsia="ru-RU"/>
              </w:rPr>
              <w:t>рф</w:t>
            </w:r>
            <w:proofErr w:type="spellEnd"/>
          </w:p>
        </w:tc>
      </w:tr>
      <w:tr w:rsidR="00DF4066" w:rsidRPr="00DF4066" w14:paraId="6B0CED6D" w14:textId="77777777" w:rsidTr="00DF4066">
        <w:tc>
          <w:tcPr>
            <w:tcW w:w="567" w:type="dxa"/>
            <w:shd w:val="clear" w:color="auto" w:fill="FFFFFF"/>
            <w:vAlign w:val="center"/>
          </w:tcPr>
          <w:p w14:paraId="568C9A2D"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t>15</w:t>
            </w:r>
          </w:p>
        </w:tc>
        <w:tc>
          <w:tcPr>
            <w:tcW w:w="2410" w:type="dxa"/>
            <w:shd w:val="clear" w:color="auto" w:fill="FFFFFF"/>
            <w:vAlign w:val="center"/>
          </w:tcPr>
          <w:p w14:paraId="6B039ECA"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А4638 шляхом надання субвенції з бюджету Південнівської міської територіальної громади для закупівлі безпілотних літальних апаратів, типу </w:t>
            </w:r>
            <w:r w:rsidRPr="00DF4066">
              <w:rPr>
                <w:rFonts w:ascii="Times New Roman" w:eastAsia="Times New Roman" w:hAnsi="Times New Roman"/>
                <w:bCs w:val="0"/>
                <w:kern w:val="2"/>
                <w:sz w:val="20"/>
                <w:szCs w:val="20"/>
                <w:lang w:val="en-US" w:eastAsia="ru-RU"/>
              </w:rPr>
              <w:t>Matrice</w:t>
            </w:r>
            <w:r w:rsidRPr="00DF4066">
              <w:rPr>
                <w:rFonts w:ascii="Times New Roman" w:eastAsia="Times New Roman" w:hAnsi="Times New Roman"/>
                <w:bCs w:val="0"/>
                <w:kern w:val="2"/>
                <w:sz w:val="20"/>
                <w:szCs w:val="20"/>
                <w:lang w:eastAsia="ru-RU"/>
              </w:rPr>
              <w:t xml:space="preserve"> 4</w:t>
            </w:r>
            <w:r w:rsidRPr="00DF4066">
              <w:rPr>
                <w:rFonts w:ascii="Times New Roman" w:eastAsia="Times New Roman" w:hAnsi="Times New Roman"/>
                <w:bCs w:val="0"/>
                <w:kern w:val="2"/>
                <w:sz w:val="20"/>
                <w:szCs w:val="20"/>
                <w:lang w:val="en-US" w:eastAsia="ru-RU"/>
              </w:rPr>
              <w:t>T</w:t>
            </w:r>
          </w:p>
        </w:tc>
        <w:tc>
          <w:tcPr>
            <w:tcW w:w="992" w:type="dxa"/>
            <w:shd w:val="clear" w:color="auto" w:fill="FFFFFF"/>
            <w:vAlign w:val="center"/>
          </w:tcPr>
          <w:p w14:paraId="04EFA18C"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shd w:val="clear" w:color="auto" w:fill="FFFFFF"/>
            <w:vAlign w:val="center"/>
          </w:tcPr>
          <w:p w14:paraId="78153C9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61C1762B"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А4638</w:t>
            </w:r>
          </w:p>
          <w:p w14:paraId="55DF3440"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701" w:type="dxa"/>
            <w:shd w:val="clear" w:color="auto" w:fill="FFFFFF"/>
            <w:vAlign w:val="center"/>
          </w:tcPr>
          <w:p w14:paraId="6EE452EA"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484DC8C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tc>
        <w:tc>
          <w:tcPr>
            <w:tcW w:w="1276" w:type="dxa"/>
            <w:shd w:val="clear" w:color="auto" w:fill="FFFFFF"/>
            <w:vAlign w:val="center"/>
          </w:tcPr>
          <w:p w14:paraId="6B1C582D"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w:t>
            </w:r>
          </w:p>
        </w:tc>
        <w:tc>
          <w:tcPr>
            <w:tcW w:w="992" w:type="dxa"/>
            <w:shd w:val="clear" w:color="auto" w:fill="FFFFFF"/>
            <w:vAlign w:val="center"/>
          </w:tcPr>
          <w:p w14:paraId="396FA70A"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1134" w:type="dxa"/>
            <w:shd w:val="clear" w:color="auto" w:fill="FFFFFF"/>
            <w:vAlign w:val="center"/>
          </w:tcPr>
          <w:p w14:paraId="0B680BAB"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shd w:val="clear" w:color="auto" w:fill="FFFFFF"/>
            <w:vAlign w:val="center"/>
          </w:tcPr>
          <w:p w14:paraId="31945B37"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2410" w:type="dxa"/>
            <w:shd w:val="clear" w:color="auto" w:fill="FFFFFF"/>
            <w:vAlign w:val="center"/>
          </w:tcPr>
          <w:p w14:paraId="237C1A62"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 технічної бази та посилення обороноздатності військової частини А4638 для ефективної боротьби з ворожими </w:t>
            </w:r>
            <w:proofErr w:type="spellStart"/>
            <w:r w:rsidRPr="00DF4066">
              <w:rPr>
                <w:rFonts w:ascii="Times New Roman" w:eastAsia="Times New Roman" w:hAnsi="Times New Roman"/>
                <w:bCs w:val="0"/>
                <w:kern w:val="2"/>
                <w:sz w:val="20"/>
                <w:szCs w:val="20"/>
                <w:lang w:val="uk-UA" w:eastAsia="ru-RU"/>
              </w:rPr>
              <w:t>дальнобійними</w:t>
            </w:r>
            <w:proofErr w:type="spellEnd"/>
            <w:r w:rsidRPr="00DF4066">
              <w:rPr>
                <w:rFonts w:ascii="Times New Roman" w:eastAsia="Times New Roman" w:hAnsi="Times New Roman"/>
                <w:bCs w:val="0"/>
                <w:kern w:val="2"/>
                <w:sz w:val="20"/>
                <w:szCs w:val="20"/>
                <w:lang w:val="uk-UA" w:eastAsia="ru-RU"/>
              </w:rPr>
              <w:t xml:space="preserve"> засобами</w:t>
            </w:r>
          </w:p>
        </w:tc>
      </w:tr>
      <w:tr w:rsidR="00DF4066" w:rsidRPr="00DF4066" w14:paraId="0379B670" w14:textId="77777777" w:rsidTr="00DF4066">
        <w:tc>
          <w:tcPr>
            <w:tcW w:w="567" w:type="dxa"/>
            <w:shd w:val="clear" w:color="auto" w:fill="FFFFFF"/>
            <w:vAlign w:val="center"/>
          </w:tcPr>
          <w:p w14:paraId="69FD67E8"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t>16</w:t>
            </w:r>
          </w:p>
        </w:tc>
        <w:tc>
          <w:tcPr>
            <w:tcW w:w="2410" w:type="dxa"/>
            <w:shd w:val="clear" w:color="auto" w:fill="FFFFFF"/>
            <w:vAlign w:val="center"/>
          </w:tcPr>
          <w:p w14:paraId="39880C1E"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3014 Національної </w:t>
            </w:r>
            <w:r w:rsidRPr="00DF4066">
              <w:rPr>
                <w:rFonts w:ascii="Times New Roman" w:eastAsia="Times New Roman" w:hAnsi="Times New Roman"/>
                <w:bCs w:val="0"/>
                <w:kern w:val="2"/>
                <w:sz w:val="20"/>
                <w:szCs w:val="20"/>
                <w:lang w:val="uk-UA" w:eastAsia="ru-RU"/>
              </w:rPr>
              <w:lastRenderedPageBreak/>
              <w:t xml:space="preserve">гвардії України шляхом надання субвенції з бюджету Південнівської міської територіальної громади </w:t>
            </w:r>
          </w:p>
          <w:p w14:paraId="3345B6C3"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для ремонту та обслуговування автомобільної техніки, ремонту об’єктів автомобільного парку, розподільника службового собаківництва</w:t>
            </w:r>
          </w:p>
        </w:tc>
        <w:tc>
          <w:tcPr>
            <w:tcW w:w="992" w:type="dxa"/>
            <w:shd w:val="clear" w:color="auto" w:fill="FFFFFF"/>
            <w:vAlign w:val="center"/>
          </w:tcPr>
          <w:p w14:paraId="148124D8"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lastRenderedPageBreak/>
              <w:t>2026 рік</w:t>
            </w:r>
          </w:p>
        </w:tc>
        <w:tc>
          <w:tcPr>
            <w:tcW w:w="1701" w:type="dxa"/>
            <w:shd w:val="clear" w:color="auto" w:fill="FFFFFF"/>
            <w:vAlign w:val="center"/>
          </w:tcPr>
          <w:p w14:paraId="396F2951"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w:t>
            </w:r>
            <w:r w:rsidRPr="00DF4066">
              <w:rPr>
                <w:rFonts w:ascii="Times New Roman" w:eastAsia="Times New Roman" w:hAnsi="Times New Roman"/>
                <w:bCs w:val="0"/>
                <w:kern w:val="2"/>
                <w:sz w:val="20"/>
                <w:szCs w:val="20"/>
                <w:lang w:val="uk-UA" w:eastAsia="ru-RU"/>
              </w:rPr>
              <w:lastRenderedPageBreak/>
              <w:t xml:space="preserve">Південнівської міської ради, </w:t>
            </w:r>
          </w:p>
          <w:p w14:paraId="7890E0C3"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3014 Національної гвардії України</w:t>
            </w:r>
          </w:p>
          <w:p w14:paraId="690B9EF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eastAsia="ru-RU"/>
              </w:rPr>
            </w:pPr>
          </w:p>
        </w:tc>
        <w:tc>
          <w:tcPr>
            <w:tcW w:w="1701" w:type="dxa"/>
            <w:shd w:val="clear" w:color="auto" w:fill="FFFFFF"/>
            <w:vAlign w:val="center"/>
          </w:tcPr>
          <w:p w14:paraId="7DDE2299"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lastRenderedPageBreak/>
              <w:t xml:space="preserve">Бюджет Південнівської міської </w:t>
            </w:r>
            <w:r w:rsidRPr="00DF4066">
              <w:rPr>
                <w:rFonts w:ascii="Times New Roman" w:eastAsia="Times New Roman" w:hAnsi="Times New Roman"/>
                <w:bCs w:val="0"/>
                <w:color w:val="000000"/>
                <w:kern w:val="2"/>
                <w:sz w:val="20"/>
                <w:szCs w:val="20"/>
                <w:lang w:val="uk-UA" w:eastAsia="ru-RU"/>
              </w:rPr>
              <w:lastRenderedPageBreak/>
              <w:t>територіальної громади</w:t>
            </w:r>
          </w:p>
          <w:p w14:paraId="4DE2429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eastAsia="ru-RU"/>
              </w:rPr>
            </w:pPr>
          </w:p>
        </w:tc>
        <w:tc>
          <w:tcPr>
            <w:tcW w:w="1276" w:type="dxa"/>
            <w:shd w:val="clear" w:color="auto" w:fill="FFFFFF"/>
            <w:vAlign w:val="center"/>
          </w:tcPr>
          <w:p w14:paraId="7C2264C3"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eastAsia="ru-RU"/>
              </w:rPr>
              <w:lastRenderedPageBreak/>
              <w:t>-</w:t>
            </w:r>
          </w:p>
        </w:tc>
        <w:tc>
          <w:tcPr>
            <w:tcW w:w="992" w:type="dxa"/>
            <w:shd w:val="clear" w:color="auto" w:fill="FFFFFF"/>
            <w:vAlign w:val="center"/>
          </w:tcPr>
          <w:p w14:paraId="4E8083FA"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1134" w:type="dxa"/>
            <w:shd w:val="clear" w:color="auto" w:fill="FFFFFF"/>
            <w:vAlign w:val="center"/>
          </w:tcPr>
          <w:p w14:paraId="3353E078"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shd w:val="clear" w:color="auto" w:fill="FFFFFF"/>
            <w:vAlign w:val="center"/>
          </w:tcPr>
          <w:p w14:paraId="33D71C7C"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2410" w:type="dxa"/>
            <w:shd w:val="clear" w:color="auto" w:fill="FFFFFF"/>
            <w:vAlign w:val="center"/>
          </w:tcPr>
          <w:p w14:paraId="5E6C800F" w14:textId="77777777" w:rsidR="00DF4066" w:rsidRPr="00DF4066" w:rsidRDefault="00DF4066" w:rsidP="00DF4066">
            <w:pPr>
              <w:spacing w:after="0" w:line="240" w:lineRule="auto"/>
              <w:ind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 xml:space="preserve">Покращення матеріально технічної бази та посилення </w:t>
            </w:r>
            <w:r w:rsidRPr="00DF4066">
              <w:rPr>
                <w:rFonts w:ascii="Times New Roman" w:eastAsia="Times New Roman" w:hAnsi="Times New Roman"/>
                <w:bCs w:val="0"/>
                <w:kern w:val="2"/>
                <w:sz w:val="20"/>
                <w:szCs w:val="20"/>
                <w:lang w:val="uk-UA" w:eastAsia="ru-RU"/>
              </w:rPr>
              <w:lastRenderedPageBreak/>
              <w:t>обороноздатності військової частини 3014 Національної гвардії України</w:t>
            </w:r>
          </w:p>
        </w:tc>
      </w:tr>
      <w:tr w:rsidR="00DF4066" w:rsidRPr="00DF4066" w14:paraId="1CD37AAE" w14:textId="77777777" w:rsidTr="00DF4066">
        <w:tc>
          <w:tcPr>
            <w:tcW w:w="567" w:type="dxa"/>
            <w:shd w:val="clear" w:color="auto" w:fill="FFFFFF"/>
            <w:vAlign w:val="center"/>
          </w:tcPr>
          <w:p w14:paraId="6F58AB3F"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lastRenderedPageBreak/>
              <w:t>17</w:t>
            </w:r>
          </w:p>
        </w:tc>
        <w:tc>
          <w:tcPr>
            <w:tcW w:w="2410" w:type="dxa"/>
            <w:shd w:val="clear" w:color="auto" w:fill="FFFFFF"/>
            <w:vAlign w:val="center"/>
          </w:tcPr>
          <w:p w14:paraId="37AE7172"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частини 3009 Національної гвардії України шляхом надання субвенції з бюджету Південнівської міської територіальної громади для придбання майна номенклатури </w:t>
            </w:r>
            <w:proofErr w:type="spellStart"/>
            <w:r w:rsidRPr="00DF4066">
              <w:rPr>
                <w:rFonts w:ascii="Times New Roman" w:eastAsia="Times New Roman" w:hAnsi="Times New Roman"/>
                <w:bCs w:val="0"/>
                <w:kern w:val="2"/>
                <w:sz w:val="20"/>
                <w:szCs w:val="20"/>
                <w:lang w:val="uk-UA" w:eastAsia="ru-RU"/>
              </w:rPr>
              <w:t>квартирно</w:t>
            </w:r>
            <w:proofErr w:type="spellEnd"/>
            <w:r w:rsidRPr="00DF4066">
              <w:rPr>
                <w:rFonts w:ascii="Times New Roman" w:eastAsia="Times New Roman" w:hAnsi="Times New Roman"/>
                <w:bCs w:val="0"/>
                <w:kern w:val="2"/>
                <w:sz w:val="20"/>
                <w:szCs w:val="20"/>
                <w:lang w:val="uk-UA" w:eastAsia="ru-RU"/>
              </w:rPr>
              <w:t xml:space="preserve">-експлуатаційної служби (закупівлі генераторів)  </w:t>
            </w:r>
          </w:p>
        </w:tc>
        <w:tc>
          <w:tcPr>
            <w:tcW w:w="992" w:type="dxa"/>
            <w:shd w:val="clear" w:color="auto" w:fill="FFFFFF"/>
            <w:vAlign w:val="center"/>
          </w:tcPr>
          <w:p w14:paraId="3A42E912"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2026 рік</w:t>
            </w:r>
          </w:p>
        </w:tc>
        <w:tc>
          <w:tcPr>
            <w:tcW w:w="1701" w:type="dxa"/>
            <w:shd w:val="clear" w:color="auto" w:fill="FFFFFF"/>
            <w:vAlign w:val="center"/>
          </w:tcPr>
          <w:p w14:paraId="33F43C6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3BBDB4E6"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військова частина 3009 Національної гвардії України</w:t>
            </w:r>
          </w:p>
          <w:p w14:paraId="77D1BCF5"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eastAsia="ru-RU"/>
              </w:rPr>
            </w:pPr>
          </w:p>
        </w:tc>
        <w:tc>
          <w:tcPr>
            <w:tcW w:w="1701" w:type="dxa"/>
            <w:shd w:val="clear" w:color="auto" w:fill="FFFFFF"/>
            <w:vAlign w:val="center"/>
          </w:tcPr>
          <w:p w14:paraId="444B084D"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0D8A5136"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eastAsia="ru-RU"/>
              </w:rPr>
            </w:pPr>
          </w:p>
        </w:tc>
        <w:tc>
          <w:tcPr>
            <w:tcW w:w="1276" w:type="dxa"/>
            <w:shd w:val="clear" w:color="auto" w:fill="FFFFFF"/>
            <w:vAlign w:val="center"/>
          </w:tcPr>
          <w:p w14:paraId="0E5A32ED"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eastAsia="ru-RU"/>
              </w:rPr>
              <w:t>-</w:t>
            </w:r>
          </w:p>
        </w:tc>
        <w:tc>
          <w:tcPr>
            <w:tcW w:w="992" w:type="dxa"/>
            <w:shd w:val="clear" w:color="auto" w:fill="FFFFFF"/>
            <w:vAlign w:val="center"/>
          </w:tcPr>
          <w:p w14:paraId="35606B51"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1000,000</w:t>
            </w:r>
          </w:p>
        </w:tc>
        <w:tc>
          <w:tcPr>
            <w:tcW w:w="1134" w:type="dxa"/>
            <w:shd w:val="clear" w:color="auto" w:fill="FFFFFF"/>
            <w:vAlign w:val="center"/>
          </w:tcPr>
          <w:p w14:paraId="4F01C543"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shd w:val="clear" w:color="auto" w:fill="FFFFFF"/>
            <w:vAlign w:val="center"/>
          </w:tcPr>
          <w:p w14:paraId="11F97615"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1000,000</w:t>
            </w:r>
          </w:p>
        </w:tc>
        <w:tc>
          <w:tcPr>
            <w:tcW w:w="2410" w:type="dxa"/>
            <w:shd w:val="clear" w:color="auto" w:fill="FFFFFF"/>
            <w:vAlign w:val="center"/>
          </w:tcPr>
          <w:p w14:paraId="2A33B5D5" w14:textId="77777777" w:rsidR="00DF4066" w:rsidRPr="00DF4066" w:rsidRDefault="00DF4066" w:rsidP="00DF4066">
            <w:pPr>
              <w:spacing w:after="0" w:line="240" w:lineRule="auto"/>
              <w:ind w:left="5"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Покращення матеріально технічної бази військової частини 3009 Національної гвардії України</w:t>
            </w:r>
          </w:p>
        </w:tc>
      </w:tr>
      <w:tr w:rsidR="00DF4066" w:rsidRPr="00DF4066" w14:paraId="6C9D0FB1" w14:textId="77777777" w:rsidTr="00DF4066">
        <w:tc>
          <w:tcPr>
            <w:tcW w:w="567" w:type="dxa"/>
            <w:shd w:val="clear" w:color="auto" w:fill="FFFFFF"/>
            <w:vAlign w:val="center"/>
          </w:tcPr>
          <w:p w14:paraId="781637EE"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t xml:space="preserve">18 </w:t>
            </w:r>
          </w:p>
        </w:tc>
        <w:tc>
          <w:tcPr>
            <w:tcW w:w="2410" w:type="dxa"/>
            <w:shd w:val="clear" w:color="auto" w:fill="FFFFFF"/>
            <w:vAlign w:val="center"/>
          </w:tcPr>
          <w:p w14:paraId="076C93AF"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Покращення матеріально-технічної бази Військової академії (м. Одеса) Міністерства оборони України шляхом надання субвенції з бюджету Південнівської міської територіальної громади </w:t>
            </w:r>
          </w:p>
          <w:p w14:paraId="6B6A5B8A"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для придбання матеріалів, устаткування, інструментів, оргтехніки, меблів, ремонту навчальних аудиторій та удосконалення навчально-</w:t>
            </w:r>
          </w:p>
          <w:p w14:paraId="6A46BB76"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матеріальної бази</w:t>
            </w:r>
          </w:p>
        </w:tc>
        <w:tc>
          <w:tcPr>
            <w:tcW w:w="992" w:type="dxa"/>
            <w:shd w:val="clear" w:color="auto" w:fill="FFFFFF"/>
            <w:vAlign w:val="center"/>
          </w:tcPr>
          <w:p w14:paraId="3692814C"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t xml:space="preserve">2026 </w:t>
            </w:r>
            <w:proofErr w:type="spellStart"/>
            <w:r w:rsidRPr="00DF4066">
              <w:rPr>
                <w:rFonts w:ascii="Times New Roman" w:eastAsia="Times New Roman" w:hAnsi="Times New Roman"/>
                <w:kern w:val="2"/>
                <w:sz w:val="20"/>
                <w:szCs w:val="20"/>
                <w:lang w:eastAsia="ru-RU"/>
              </w:rPr>
              <w:t>рік</w:t>
            </w:r>
            <w:proofErr w:type="spellEnd"/>
          </w:p>
        </w:tc>
        <w:tc>
          <w:tcPr>
            <w:tcW w:w="1701" w:type="dxa"/>
            <w:shd w:val="clear" w:color="auto" w:fill="FFFFFF"/>
            <w:vAlign w:val="center"/>
          </w:tcPr>
          <w:p w14:paraId="2D771BE0"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Виконавчий комітет Південнівської міської ради, </w:t>
            </w:r>
          </w:p>
          <w:p w14:paraId="4D751CFE"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p>
          <w:p w14:paraId="20E61417"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Військова академія                    (м. Одеса)</w:t>
            </w:r>
          </w:p>
        </w:tc>
        <w:tc>
          <w:tcPr>
            <w:tcW w:w="1701" w:type="dxa"/>
            <w:shd w:val="clear" w:color="auto" w:fill="FFFFFF"/>
            <w:vAlign w:val="center"/>
          </w:tcPr>
          <w:p w14:paraId="359D8BB3"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7805279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eastAsia="ru-RU"/>
              </w:rPr>
            </w:pPr>
          </w:p>
        </w:tc>
        <w:tc>
          <w:tcPr>
            <w:tcW w:w="1276" w:type="dxa"/>
            <w:shd w:val="clear" w:color="auto" w:fill="FFFFFF"/>
            <w:vAlign w:val="center"/>
          </w:tcPr>
          <w:p w14:paraId="78CCDCB0"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eastAsia="ru-RU"/>
              </w:rPr>
              <w:t>-</w:t>
            </w:r>
          </w:p>
        </w:tc>
        <w:tc>
          <w:tcPr>
            <w:tcW w:w="992" w:type="dxa"/>
            <w:shd w:val="clear" w:color="auto" w:fill="FFFFFF"/>
            <w:vAlign w:val="center"/>
          </w:tcPr>
          <w:p w14:paraId="663B507C"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1134" w:type="dxa"/>
            <w:shd w:val="clear" w:color="auto" w:fill="FFFFFF"/>
            <w:vAlign w:val="center"/>
          </w:tcPr>
          <w:p w14:paraId="0C8B8B54" w14:textId="77777777" w:rsidR="00DF4066" w:rsidRPr="00DF4066" w:rsidRDefault="00DF4066" w:rsidP="00DF4066">
            <w:pPr>
              <w:spacing w:after="0" w:line="240" w:lineRule="auto"/>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w:t>
            </w:r>
          </w:p>
        </w:tc>
        <w:tc>
          <w:tcPr>
            <w:tcW w:w="1134" w:type="dxa"/>
            <w:shd w:val="clear" w:color="auto" w:fill="FFFFFF"/>
            <w:vAlign w:val="center"/>
          </w:tcPr>
          <w:p w14:paraId="606CC6AB" w14:textId="77777777" w:rsidR="00DF4066" w:rsidRPr="00DF4066" w:rsidRDefault="00DF4066" w:rsidP="00DF4066">
            <w:pPr>
              <w:spacing w:after="0" w:line="240" w:lineRule="auto"/>
              <w:ind w:left="-108" w:right="-108"/>
              <w:jc w:val="center"/>
              <w:rPr>
                <w:rFonts w:ascii="Times New Roman" w:eastAsia="Times New Roman" w:hAnsi="Times New Roman"/>
                <w:kern w:val="2"/>
                <w:sz w:val="20"/>
                <w:szCs w:val="20"/>
                <w:lang w:val="uk-UA" w:eastAsia="ru-RU"/>
              </w:rPr>
            </w:pPr>
            <w:r w:rsidRPr="00DF4066">
              <w:rPr>
                <w:rFonts w:ascii="Times New Roman" w:eastAsia="Times New Roman" w:hAnsi="Times New Roman"/>
                <w:kern w:val="2"/>
                <w:sz w:val="20"/>
                <w:szCs w:val="20"/>
                <w:lang w:val="uk-UA" w:eastAsia="ru-RU"/>
              </w:rPr>
              <w:t>500,000</w:t>
            </w:r>
          </w:p>
        </w:tc>
        <w:tc>
          <w:tcPr>
            <w:tcW w:w="2410" w:type="dxa"/>
            <w:shd w:val="clear" w:color="auto" w:fill="FFFFFF"/>
            <w:vAlign w:val="center"/>
          </w:tcPr>
          <w:p w14:paraId="480E6DF4"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eastAsia="ru-RU"/>
              </w:rPr>
            </w:pPr>
            <w:r w:rsidRPr="00DF4066">
              <w:rPr>
                <w:rFonts w:ascii="Times New Roman" w:eastAsia="Times New Roman" w:hAnsi="Times New Roman"/>
                <w:bCs w:val="0"/>
                <w:kern w:val="2"/>
                <w:sz w:val="20"/>
                <w:szCs w:val="20"/>
                <w:lang w:val="uk-UA" w:eastAsia="ru-RU"/>
              </w:rPr>
              <w:t>Покращення матеріально технічної бази Військової академії (м. Одеса)</w:t>
            </w:r>
          </w:p>
        </w:tc>
      </w:tr>
      <w:tr w:rsidR="00DF4066" w:rsidRPr="00DF4066" w14:paraId="763F7C87" w14:textId="77777777" w:rsidTr="00D52008">
        <w:tc>
          <w:tcPr>
            <w:tcW w:w="567" w:type="dxa"/>
            <w:vAlign w:val="center"/>
          </w:tcPr>
          <w:p w14:paraId="606FE246" w14:textId="77777777" w:rsidR="00DF4066" w:rsidRPr="00DF4066" w:rsidRDefault="00DF4066" w:rsidP="00DF4066">
            <w:pPr>
              <w:spacing w:after="0" w:line="240" w:lineRule="auto"/>
              <w:jc w:val="center"/>
              <w:rPr>
                <w:rFonts w:ascii="Times New Roman" w:eastAsia="Times New Roman" w:hAnsi="Times New Roman"/>
                <w:kern w:val="2"/>
                <w:sz w:val="20"/>
                <w:szCs w:val="20"/>
                <w:lang w:eastAsia="ru-RU"/>
              </w:rPr>
            </w:pPr>
            <w:r w:rsidRPr="00DF4066">
              <w:rPr>
                <w:rFonts w:ascii="Times New Roman" w:eastAsia="Times New Roman" w:hAnsi="Times New Roman"/>
                <w:kern w:val="2"/>
                <w:sz w:val="20"/>
                <w:szCs w:val="20"/>
                <w:lang w:eastAsia="ru-RU"/>
              </w:rPr>
              <w:lastRenderedPageBreak/>
              <w:t>19</w:t>
            </w:r>
          </w:p>
        </w:tc>
        <w:tc>
          <w:tcPr>
            <w:tcW w:w="2410" w:type="dxa"/>
            <w:vAlign w:val="center"/>
          </w:tcPr>
          <w:p w14:paraId="3F4883B4"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Покращення матеріально-технічної бази батальйону поліції особливого призначення (стрілецького) Головного управління Національної поліції в Одеській області </w:t>
            </w:r>
            <w:r w:rsidRPr="00DF4066">
              <w:rPr>
                <w:rFonts w:ascii="Times New Roman" w:eastAsia="Times New Roman" w:hAnsi="Times New Roman"/>
                <w:bCs w:val="0"/>
                <w:kern w:val="2"/>
                <w:sz w:val="20"/>
                <w:szCs w:val="20"/>
                <w:lang w:val="uk-UA" w:eastAsia="ru-RU"/>
              </w:rPr>
              <w:t>шляхом надання субвенції з бюджету Південнівської міської територіальної громади для придбання матеріально-технічного обладнання</w:t>
            </w:r>
          </w:p>
        </w:tc>
        <w:tc>
          <w:tcPr>
            <w:tcW w:w="992" w:type="dxa"/>
            <w:vAlign w:val="center"/>
          </w:tcPr>
          <w:p w14:paraId="5BF155EC"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2026 рік</w:t>
            </w:r>
          </w:p>
        </w:tc>
        <w:tc>
          <w:tcPr>
            <w:tcW w:w="1701" w:type="dxa"/>
            <w:vAlign w:val="center"/>
          </w:tcPr>
          <w:p w14:paraId="547A2E27" w14:textId="77777777" w:rsidR="00DF4066" w:rsidRPr="00DF4066" w:rsidRDefault="00DF4066" w:rsidP="00DF4066">
            <w:pPr>
              <w:spacing w:after="0" w:line="240" w:lineRule="auto"/>
              <w:ind w:left="-108" w:right="-108"/>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 xml:space="preserve">Виконавчий комітет Південнівської міської ради, </w:t>
            </w:r>
          </w:p>
          <w:p w14:paraId="6E496BD3" w14:textId="77777777" w:rsidR="00DF4066" w:rsidRPr="00DF4066" w:rsidRDefault="00DF4066" w:rsidP="00DF4066">
            <w:pPr>
              <w:spacing w:after="0" w:line="240" w:lineRule="auto"/>
              <w:ind w:left="-108" w:right="-108"/>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Головне управління Національної поліції в Одеській області (БПОП стрілецький)</w:t>
            </w:r>
          </w:p>
        </w:tc>
        <w:tc>
          <w:tcPr>
            <w:tcW w:w="1701" w:type="dxa"/>
            <w:vAlign w:val="center"/>
          </w:tcPr>
          <w:p w14:paraId="11BA7FCE"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r w:rsidRPr="00DF4066">
              <w:rPr>
                <w:rFonts w:ascii="Times New Roman" w:eastAsia="Times New Roman" w:hAnsi="Times New Roman"/>
                <w:bCs w:val="0"/>
                <w:color w:val="000000"/>
                <w:kern w:val="2"/>
                <w:sz w:val="20"/>
                <w:szCs w:val="20"/>
                <w:lang w:val="uk-UA" w:eastAsia="ru-RU"/>
              </w:rPr>
              <w:t>Бюджет Південнівської міської територіальної громади</w:t>
            </w:r>
          </w:p>
          <w:p w14:paraId="3AC5C8F2"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0"/>
                <w:szCs w:val="20"/>
                <w:lang w:val="uk-UA" w:eastAsia="ru-RU"/>
              </w:rPr>
            </w:pPr>
          </w:p>
        </w:tc>
        <w:tc>
          <w:tcPr>
            <w:tcW w:w="1276" w:type="dxa"/>
            <w:vAlign w:val="center"/>
          </w:tcPr>
          <w:p w14:paraId="50BAADDA"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kern w:val="2"/>
                <w:sz w:val="19"/>
                <w:szCs w:val="19"/>
                <w:lang w:val="uk-UA" w:eastAsia="ru-RU"/>
              </w:rPr>
              <w:t>-</w:t>
            </w:r>
          </w:p>
        </w:tc>
        <w:tc>
          <w:tcPr>
            <w:tcW w:w="992" w:type="dxa"/>
            <w:vAlign w:val="center"/>
          </w:tcPr>
          <w:p w14:paraId="24AC580B"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1000,000</w:t>
            </w:r>
          </w:p>
        </w:tc>
        <w:tc>
          <w:tcPr>
            <w:tcW w:w="1134" w:type="dxa"/>
            <w:vAlign w:val="center"/>
          </w:tcPr>
          <w:p w14:paraId="02BA5B4B" w14:textId="77777777" w:rsidR="00DF4066" w:rsidRPr="00DF4066" w:rsidRDefault="00DF4066" w:rsidP="00DF4066">
            <w:pPr>
              <w:spacing w:after="0" w:line="240" w:lineRule="auto"/>
              <w:jc w:val="center"/>
              <w:rPr>
                <w:rFonts w:ascii="Times New Roman" w:eastAsia="Times New Roman" w:hAnsi="Times New Roman"/>
                <w:b/>
                <w:color w:val="000000"/>
                <w:kern w:val="2"/>
                <w:sz w:val="20"/>
                <w:szCs w:val="20"/>
                <w:lang w:val="uk-UA" w:eastAsia="ru-RU"/>
              </w:rPr>
            </w:pPr>
            <w:r w:rsidRPr="00DF4066">
              <w:rPr>
                <w:rFonts w:ascii="Times New Roman" w:eastAsia="Times New Roman" w:hAnsi="Times New Roman"/>
                <w:b/>
                <w:color w:val="000000"/>
                <w:kern w:val="2"/>
                <w:sz w:val="20"/>
                <w:szCs w:val="20"/>
                <w:lang w:val="uk-UA" w:eastAsia="ru-RU"/>
              </w:rPr>
              <w:t>-</w:t>
            </w:r>
          </w:p>
        </w:tc>
        <w:tc>
          <w:tcPr>
            <w:tcW w:w="1134" w:type="dxa"/>
            <w:vAlign w:val="center"/>
          </w:tcPr>
          <w:p w14:paraId="424CEFB0" w14:textId="77777777" w:rsidR="00DF4066" w:rsidRPr="00DF4066" w:rsidRDefault="00DF4066" w:rsidP="00DF4066">
            <w:pPr>
              <w:spacing w:after="0" w:line="240" w:lineRule="auto"/>
              <w:ind w:left="-108" w:right="-108"/>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color w:val="000000"/>
                <w:kern w:val="2"/>
                <w:sz w:val="20"/>
                <w:szCs w:val="20"/>
                <w:lang w:val="uk-UA" w:eastAsia="ru-RU"/>
              </w:rPr>
              <w:t>1000,000</w:t>
            </w:r>
          </w:p>
        </w:tc>
        <w:tc>
          <w:tcPr>
            <w:tcW w:w="2410" w:type="dxa"/>
            <w:vAlign w:val="center"/>
          </w:tcPr>
          <w:p w14:paraId="1C94098F" w14:textId="77777777" w:rsidR="00DF4066" w:rsidRPr="00DF4066" w:rsidRDefault="00DF4066" w:rsidP="00DF4066">
            <w:pPr>
              <w:spacing w:after="0" w:line="240" w:lineRule="auto"/>
              <w:jc w:val="center"/>
              <w:rPr>
                <w:rFonts w:ascii="Times New Roman" w:eastAsia="Times New Roman" w:hAnsi="Times New Roman"/>
                <w:color w:val="000000"/>
                <w:kern w:val="2"/>
                <w:sz w:val="20"/>
                <w:szCs w:val="20"/>
                <w:lang w:val="uk-UA" w:eastAsia="ru-RU"/>
              </w:rPr>
            </w:pPr>
            <w:r w:rsidRPr="00DF4066">
              <w:rPr>
                <w:rFonts w:ascii="Times New Roman" w:eastAsia="Times New Roman" w:hAnsi="Times New Roman"/>
                <w:bCs w:val="0"/>
                <w:kern w:val="2"/>
                <w:sz w:val="20"/>
                <w:szCs w:val="20"/>
                <w:lang w:val="uk-UA" w:eastAsia="ru-RU"/>
              </w:rPr>
              <w:t>Покращення матеріально-технічної бази батальйону поліції особливого призначення (стрілецький) ГУНП в Одеській області</w:t>
            </w:r>
            <w:r w:rsidRPr="00DF4066">
              <w:rPr>
                <w:rFonts w:ascii="Times New Roman" w:eastAsia="Times New Roman" w:hAnsi="Times New Roman"/>
                <w:bCs w:val="0"/>
                <w:color w:val="000000"/>
                <w:kern w:val="2"/>
                <w:sz w:val="18"/>
                <w:szCs w:val="18"/>
                <w:lang w:val="uk-UA" w:eastAsia="ru-RU"/>
              </w:rPr>
              <w:t>.</w:t>
            </w:r>
          </w:p>
        </w:tc>
      </w:tr>
      <w:tr w:rsidR="00DF4066" w:rsidRPr="00DF4066" w14:paraId="1AC90E3D" w14:textId="77777777" w:rsidTr="00D52008">
        <w:tc>
          <w:tcPr>
            <w:tcW w:w="7371" w:type="dxa"/>
            <w:gridSpan w:val="5"/>
            <w:vAlign w:val="center"/>
          </w:tcPr>
          <w:p w14:paraId="7C992F1D" w14:textId="77777777" w:rsidR="00DF4066" w:rsidRPr="00DF4066" w:rsidRDefault="00DF4066" w:rsidP="00DF4066">
            <w:pPr>
              <w:spacing w:after="0" w:line="240" w:lineRule="auto"/>
              <w:jc w:val="right"/>
              <w:rPr>
                <w:rFonts w:ascii="Times New Roman" w:eastAsia="Times New Roman" w:hAnsi="Times New Roman"/>
                <w:b/>
                <w:bCs w:val="0"/>
                <w:kern w:val="2"/>
                <w:sz w:val="20"/>
                <w:szCs w:val="20"/>
                <w:lang w:val="uk-UA" w:eastAsia="ru-RU"/>
              </w:rPr>
            </w:pPr>
            <w:r w:rsidRPr="00DF4066">
              <w:rPr>
                <w:rFonts w:ascii="Times New Roman" w:eastAsia="Times New Roman" w:hAnsi="Times New Roman"/>
                <w:b/>
                <w:bCs w:val="0"/>
                <w:kern w:val="2"/>
                <w:sz w:val="20"/>
                <w:szCs w:val="20"/>
                <w:lang w:val="uk-UA" w:eastAsia="ru-RU"/>
              </w:rPr>
              <w:t>Всього за Програмою</w:t>
            </w:r>
          </w:p>
        </w:tc>
        <w:tc>
          <w:tcPr>
            <w:tcW w:w="1276" w:type="dxa"/>
            <w:vAlign w:val="center"/>
          </w:tcPr>
          <w:p w14:paraId="1BB17747"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49 838,541</w:t>
            </w:r>
          </w:p>
        </w:tc>
        <w:tc>
          <w:tcPr>
            <w:tcW w:w="992" w:type="dxa"/>
            <w:vAlign w:val="center"/>
          </w:tcPr>
          <w:p w14:paraId="0239AF7F" w14:textId="77777777" w:rsidR="00DF4066" w:rsidRPr="00DF4066" w:rsidRDefault="00DF4066" w:rsidP="00DF4066">
            <w:pPr>
              <w:spacing w:after="0" w:line="240" w:lineRule="auto"/>
              <w:ind w:left="-137" w:right="-80"/>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 xml:space="preserve"> 17 300,000</w:t>
            </w:r>
          </w:p>
        </w:tc>
        <w:tc>
          <w:tcPr>
            <w:tcW w:w="1134" w:type="dxa"/>
            <w:vAlign w:val="center"/>
          </w:tcPr>
          <w:p w14:paraId="7A0E404C"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0FC5A76A"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67 138,541</w:t>
            </w:r>
          </w:p>
        </w:tc>
        <w:tc>
          <w:tcPr>
            <w:tcW w:w="2410" w:type="dxa"/>
          </w:tcPr>
          <w:p w14:paraId="2CB44508"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p>
        </w:tc>
      </w:tr>
      <w:tr w:rsidR="00DF4066" w:rsidRPr="00DF4066" w14:paraId="6170BBFD" w14:textId="77777777" w:rsidTr="00D52008">
        <w:tc>
          <w:tcPr>
            <w:tcW w:w="7371" w:type="dxa"/>
            <w:gridSpan w:val="5"/>
            <w:vAlign w:val="center"/>
          </w:tcPr>
          <w:p w14:paraId="2E33F4D5" w14:textId="77777777" w:rsidR="00DF4066" w:rsidRPr="00DF4066" w:rsidRDefault="00DF4066" w:rsidP="00DF4066">
            <w:pPr>
              <w:spacing w:after="0" w:line="240" w:lineRule="auto"/>
              <w:jc w:val="right"/>
              <w:rPr>
                <w:rFonts w:ascii="Times New Roman" w:eastAsia="Times New Roman" w:hAnsi="Times New Roman"/>
                <w:b/>
                <w:bCs w:val="0"/>
                <w:kern w:val="2"/>
                <w:sz w:val="20"/>
                <w:szCs w:val="20"/>
                <w:lang w:val="uk-UA" w:eastAsia="ru-RU"/>
              </w:rPr>
            </w:pPr>
            <w:r w:rsidRPr="00DF4066">
              <w:rPr>
                <w:rFonts w:ascii="Times New Roman" w:eastAsia="Times New Roman" w:hAnsi="Times New Roman"/>
                <w:b/>
                <w:bCs w:val="0"/>
                <w:kern w:val="2"/>
                <w:sz w:val="20"/>
                <w:szCs w:val="20"/>
                <w:lang w:val="uk-UA" w:eastAsia="ru-RU"/>
              </w:rPr>
              <w:t>Бюджет міської територіальної громади</w:t>
            </w:r>
          </w:p>
        </w:tc>
        <w:tc>
          <w:tcPr>
            <w:tcW w:w="1276" w:type="dxa"/>
            <w:vAlign w:val="center"/>
          </w:tcPr>
          <w:p w14:paraId="1A444B79"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49 597,469</w:t>
            </w:r>
          </w:p>
        </w:tc>
        <w:tc>
          <w:tcPr>
            <w:tcW w:w="992" w:type="dxa"/>
            <w:vAlign w:val="center"/>
          </w:tcPr>
          <w:p w14:paraId="49102E5C" w14:textId="77777777" w:rsidR="00DF4066" w:rsidRPr="00DF4066" w:rsidRDefault="00DF4066" w:rsidP="00DF4066">
            <w:pPr>
              <w:spacing w:after="0" w:line="240" w:lineRule="auto"/>
              <w:ind w:left="-137" w:right="-80"/>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 xml:space="preserve"> 17 300,000</w:t>
            </w:r>
          </w:p>
        </w:tc>
        <w:tc>
          <w:tcPr>
            <w:tcW w:w="1134" w:type="dxa"/>
            <w:vAlign w:val="center"/>
          </w:tcPr>
          <w:p w14:paraId="0CCF4B41"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vAlign w:val="center"/>
          </w:tcPr>
          <w:p w14:paraId="0786A933"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66 897,469</w:t>
            </w:r>
          </w:p>
        </w:tc>
        <w:tc>
          <w:tcPr>
            <w:tcW w:w="2410" w:type="dxa"/>
          </w:tcPr>
          <w:p w14:paraId="5415BFED"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p>
        </w:tc>
      </w:tr>
      <w:tr w:rsidR="00DF4066" w:rsidRPr="00DF4066" w14:paraId="31AF7C2B" w14:textId="77777777" w:rsidTr="00DF4066">
        <w:tc>
          <w:tcPr>
            <w:tcW w:w="7371" w:type="dxa"/>
            <w:gridSpan w:val="5"/>
            <w:vAlign w:val="center"/>
          </w:tcPr>
          <w:p w14:paraId="3CE8D165" w14:textId="77777777" w:rsidR="00DF4066" w:rsidRPr="00DF4066" w:rsidRDefault="00DF4066" w:rsidP="00DF4066">
            <w:pPr>
              <w:spacing w:after="0" w:line="240" w:lineRule="auto"/>
              <w:jc w:val="right"/>
              <w:rPr>
                <w:rFonts w:ascii="Times New Roman" w:eastAsia="Times New Roman" w:hAnsi="Times New Roman"/>
                <w:b/>
                <w:bCs w:val="0"/>
                <w:kern w:val="2"/>
                <w:sz w:val="20"/>
                <w:szCs w:val="20"/>
                <w:lang w:val="uk-UA" w:eastAsia="ru-RU"/>
              </w:rPr>
            </w:pPr>
            <w:r w:rsidRPr="00DF4066">
              <w:rPr>
                <w:rFonts w:ascii="Times New Roman" w:eastAsia="Times New Roman" w:hAnsi="Times New Roman"/>
                <w:b/>
                <w:bCs w:val="0"/>
                <w:kern w:val="2"/>
                <w:sz w:val="20"/>
                <w:szCs w:val="20"/>
                <w:lang w:val="uk-UA" w:eastAsia="ru-RU"/>
              </w:rPr>
              <w:t>Інші джерела (обласний бюджет)</w:t>
            </w:r>
          </w:p>
        </w:tc>
        <w:tc>
          <w:tcPr>
            <w:tcW w:w="1276" w:type="dxa"/>
            <w:shd w:val="clear" w:color="auto" w:fill="FFFFFF"/>
            <w:vAlign w:val="center"/>
          </w:tcPr>
          <w:p w14:paraId="4AB5EC87"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241, 072</w:t>
            </w:r>
          </w:p>
        </w:tc>
        <w:tc>
          <w:tcPr>
            <w:tcW w:w="992" w:type="dxa"/>
            <w:shd w:val="clear" w:color="auto" w:fill="FFFFFF"/>
            <w:vAlign w:val="center"/>
          </w:tcPr>
          <w:p w14:paraId="403FD2E8"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shd w:val="clear" w:color="auto" w:fill="FFFFFF"/>
            <w:vAlign w:val="center"/>
          </w:tcPr>
          <w:p w14:paraId="6B8ADC47"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w:t>
            </w:r>
          </w:p>
        </w:tc>
        <w:tc>
          <w:tcPr>
            <w:tcW w:w="1134" w:type="dxa"/>
            <w:shd w:val="clear" w:color="auto" w:fill="FFFFFF"/>
            <w:vAlign w:val="center"/>
          </w:tcPr>
          <w:p w14:paraId="4931935E"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r w:rsidRPr="00DF4066">
              <w:rPr>
                <w:rFonts w:ascii="Times New Roman" w:eastAsia="Times New Roman" w:hAnsi="Times New Roman"/>
                <w:b/>
                <w:kern w:val="2"/>
                <w:sz w:val="20"/>
                <w:szCs w:val="20"/>
                <w:lang w:val="uk-UA" w:eastAsia="ru-RU"/>
              </w:rPr>
              <w:t>241, 072</w:t>
            </w:r>
          </w:p>
        </w:tc>
        <w:tc>
          <w:tcPr>
            <w:tcW w:w="2410" w:type="dxa"/>
          </w:tcPr>
          <w:p w14:paraId="0DEF557E" w14:textId="77777777" w:rsidR="00DF4066" w:rsidRPr="00DF4066" w:rsidRDefault="00DF4066" w:rsidP="00DF4066">
            <w:pPr>
              <w:spacing w:after="0" w:line="240" w:lineRule="auto"/>
              <w:jc w:val="center"/>
              <w:rPr>
                <w:rFonts w:ascii="Times New Roman" w:eastAsia="Times New Roman" w:hAnsi="Times New Roman"/>
                <w:b/>
                <w:kern w:val="2"/>
                <w:sz w:val="20"/>
                <w:szCs w:val="20"/>
                <w:lang w:val="uk-UA" w:eastAsia="ru-RU"/>
              </w:rPr>
            </w:pPr>
          </w:p>
        </w:tc>
      </w:tr>
    </w:tbl>
    <w:p w14:paraId="75F81C64" w14:textId="77777777" w:rsidR="00DF4066" w:rsidRDefault="00DF4066" w:rsidP="00DF4066">
      <w:pPr>
        <w:spacing w:after="0" w:line="240" w:lineRule="auto"/>
        <w:jc w:val="both"/>
        <w:rPr>
          <w:sz w:val="24"/>
          <w:szCs w:val="24"/>
          <w:lang w:val="uk-UA"/>
        </w:rPr>
      </w:pPr>
    </w:p>
    <w:p w14:paraId="48C3E278" w14:textId="77777777" w:rsidR="00DF4066" w:rsidRDefault="00DF4066" w:rsidP="00DF4066">
      <w:pPr>
        <w:spacing w:after="0" w:line="240" w:lineRule="auto"/>
        <w:jc w:val="both"/>
        <w:rPr>
          <w:sz w:val="24"/>
          <w:szCs w:val="24"/>
          <w:lang w:val="uk-UA"/>
        </w:rPr>
      </w:pPr>
    </w:p>
    <w:p w14:paraId="65957281" w14:textId="77777777" w:rsidR="00DF4066" w:rsidRDefault="00DF4066" w:rsidP="00DF4066">
      <w:pPr>
        <w:spacing w:after="0" w:line="240" w:lineRule="auto"/>
        <w:jc w:val="both"/>
        <w:rPr>
          <w:sz w:val="24"/>
          <w:szCs w:val="24"/>
          <w:lang w:val="uk-UA"/>
        </w:rPr>
      </w:pPr>
    </w:p>
    <w:p w14:paraId="6554BEB8" w14:textId="77777777" w:rsidR="00DF4066" w:rsidRDefault="00DF4066" w:rsidP="00DF4066">
      <w:pPr>
        <w:spacing w:after="0" w:line="240" w:lineRule="auto"/>
        <w:jc w:val="both"/>
        <w:rPr>
          <w:sz w:val="24"/>
          <w:szCs w:val="24"/>
          <w:lang w:val="uk-UA"/>
        </w:rPr>
      </w:pPr>
    </w:p>
    <w:p w14:paraId="60671778" w14:textId="77777777" w:rsidR="00DF4066" w:rsidRDefault="00DF4066" w:rsidP="00DF4066">
      <w:pPr>
        <w:spacing w:after="0" w:line="240" w:lineRule="auto"/>
        <w:jc w:val="both"/>
        <w:rPr>
          <w:sz w:val="24"/>
          <w:szCs w:val="24"/>
          <w:lang w:val="uk-UA"/>
        </w:rPr>
      </w:pPr>
    </w:p>
    <w:p w14:paraId="02B1F7C5" w14:textId="77777777" w:rsidR="00DF4066" w:rsidRDefault="00DF4066" w:rsidP="00DF4066">
      <w:pPr>
        <w:spacing w:after="0" w:line="240" w:lineRule="auto"/>
        <w:jc w:val="both"/>
        <w:rPr>
          <w:sz w:val="24"/>
          <w:szCs w:val="24"/>
          <w:lang w:val="uk-UA"/>
        </w:rPr>
      </w:pPr>
    </w:p>
    <w:p w14:paraId="09610B1F" w14:textId="77777777" w:rsidR="00DF4066" w:rsidRDefault="00DF4066" w:rsidP="00DF4066">
      <w:pPr>
        <w:spacing w:after="0" w:line="240" w:lineRule="auto"/>
        <w:jc w:val="both"/>
        <w:rPr>
          <w:sz w:val="24"/>
          <w:szCs w:val="24"/>
          <w:lang w:val="uk-UA"/>
        </w:rPr>
      </w:pPr>
    </w:p>
    <w:p w14:paraId="39E7F094" w14:textId="77777777" w:rsidR="00DF4066" w:rsidRDefault="00DF4066" w:rsidP="00DF4066">
      <w:pPr>
        <w:spacing w:after="0" w:line="240" w:lineRule="auto"/>
        <w:jc w:val="both"/>
        <w:rPr>
          <w:sz w:val="24"/>
          <w:szCs w:val="24"/>
          <w:lang w:val="uk-UA"/>
        </w:rPr>
      </w:pPr>
    </w:p>
    <w:p w14:paraId="432A78A7" w14:textId="77777777" w:rsidR="00DF4066" w:rsidRDefault="00DF4066" w:rsidP="00DF4066">
      <w:pPr>
        <w:spacing w:after="0" w:line="240" w:lineRule="auto"/>
        <w:jc w:val="both"/>
        <w:rPr>
          <w:sz w:val="24"/>
          <w:szCs w:val="24"/>
          <w:lang w:val="uk-UA"/>
        </w:rPr>
        <w:sectPr w:rsidR="00DF4066" w:rsidSect="00DF4066">
          <w:pgSz w:w="16838" w:h="11906" w:orient="landscape" w:code="9"/>
          <w:pgMar w:top="1276" w:right="1134" w:bottom="1418" w:left="1134" w:header="0" w:footer="0" w:gutter="0"/>
          <w:cols w:space="708"/>
          <w:docGrid w:linePitch="360"/>
        </w:sectPr>
      </w:pPr>
    </w:p>
    <w:p w14:paraId="2B9B4045" w14:textId="77777777" w:rsidR="00DF4066" w:rsidRPr="00DF4066" w:rsidRDefault="00DF4066" w:rsidP="00DF4066">
      <w:pPr>
        <w:spacing w:after="0" w:line="240" w:lineRule="auto"/>
        <w:ind w:left="7080" w:firstLine="708"/>
        <w:jc w:val="right"/>
        <w:rPr>
          <w:rFonts w:eastAsia="Times New Roman"/>
          <w:b/>
          <w:color w:val="000000"/>
          <w:sz w:val="24"/>
          <w:szCs w:val="24"/>
          <w:lang w:val="uk-UA" w:eastAsia="ru-RU"/>
        </w:rPr>
      </w:pPr>
      <w:r w:rsidRPr="00DF4066">
        <w:rPr>
          <w:rFonts w:eastAsia="Times New Roman"/>
          <w:b/>
          <w:color w:val="000000"/>
          <w:sz w:val="24"/>
          <w:szCs w:val="24"/>
          <w:lang w:val="uk-UA" w:eastAsia="ru-RU"/>
        </w:rPr>
        <w:lastRenderedPageBreak/>
        <w:t>Додаток 2</w:t>
      </w:r>
    </w:p>
    <w:p w14:paraId="7DFD4F42" w14:textId="77777777" w:rsidR="00DF4066" w:rsidRPr="00DF4066" w:rsidRDefault="00DF4066" w:rsidP="00DF4066">
      <w:pPr>
        <w:spacing w:after="0" w:line="240" w:lineRule="auto"/>
        <w:ind w:left="7080" w:firstLine="708"/>
        <w:jc w:val="right"/>
        <w:rPr>
          <w:rFonts w:eastAsia="Times New Roman"/>
          <w:color w:val="000000"/>
          <w:sz w:val="24"/>
          <w:szCs w:val="24"/>
          <w:lang w:val="uk-UA" w:eastAsia="ru-RU"/>
        </w:rPr>
      </w:pPr>
      <w:r w:rsidRPr="00DF4066">
        <w:rPr>
          <w:rFonts w:eastAsia="Times New Roman"/>
          <w:color w:val="000000"/>
          <w:sz w:val="24"/>
          <w:szCs w:val="24"/>
          <w:lang w:val="uk-UA" w:eastAsia="ru-RU"/>
        </w:rPr>
        <w:t>до Програми</w:t>
      </w:r>
    </w:p>
    <w:p w14:paraId="79D6A004" w14:textId="77777777" w:rsidR="00DF4066" w:rsidRPr="00DF4066" w:rsidRDefault="00DF4066" w:rsidP="00DF4066">
      <w:pPr>
        <w:spacing w:after="0" w:line="240" w:lineRule="auto"/>
        <w:ind w:firstLine="709"/>
        <w:jc w:val="both"/>
        <w:rPr>
          <w:rFonts w:eastAsia="Times New Roman"/>
          <w:color w:val="000000"/>
          <w:sz w:val="24"/>
          <w:szCs w:val="24"/>
          <w:lang w:val="uk-UA" w:eastAsia="ru-RU"/>
        </w:rPr>
      </w:pPr>
    </w:p>
    <w:p w14:paraId="39C5C233" w14:textId="77777777" w:rsidR="00DF4066" w:rsidRPr="00DF4066" w:rsidRDefault="00DF4066" w:rsidP="00DF4066">
      <w:pPr>
        <w:spacing w:after="0" w:line="240" w:lineRule="auto"/>
        <w:ind w:firstLine="709"/>
        <w:jc w:val="both"/>
        <w:rPr>
          <w:rFonts w:eastAsia="Times New Roman"/>
          <w:color w:val="000000"/>
          <w:sz w:val="24"/>
          <w:szCs w:val="24"/>
          <w:lang w:val="uk-UA" w:eastAsia="ru-RU"/>
        </w:rPr>
      </w:pPr>
    </w:p>
    <w:p w14:paraId="72B7E508" w14:textId="77777777" w:rsidR="00DF4066" w:rsidRPr="00DF4066" w:rsidRDefault="00DF4066" w:rsidP="00DF4066">
      <w:pPr>
        <w:spacing w:after="0" w:line="240" w:lineRule="auto"/>
        <w:ind w:left="1080"/>
        <w:jc w:val="center"/>
        <w:rPr>
          <w:rFonts w:eastAsia="Times New Roman"/>
          <w:b/>
          <w:bCs/>
          <w:sz w:val="28"/>
          <w:szCs w:val="28"/>
          <w:lang w:val="uk-UA" w:eastAsia="ru-RU"/>
        </w:rPr>
      </w:pPr>
      <w:r w:rsidRPr="00DF4066">
        <w:rPr>
          <w:rFonts w:eastAsia="Times New Roman"/>
          <w:b/>
          <w:bCs/>
          <w:sz w:val="28"/>
          <w:szCs w:val="28"/>
          <w:lang w:val="uk-UA" w:eastAsia="ru-RU"/>
        </w:rPr>
        <w:t>РЕСУРСНЕ ЗАБЕЗПЕЧЕННЯ ПРОГРАМИ</w:t>
      </w:r>
    </w:p>
    <w:p w14:paraId="13DA6130" w14:textId="77777777" w:rsidR="00DF4066" w:rsidRPr="00DF4066" w:rsidRDefault="00DF4066" w:rsidP="00DF4066">
      <w:pPr>
        <w:tabs>
          <w:tab w:val="left" w:pos="1140"/>
        </w:tabs>
        <w:spacing w:after="0" w:line="240" w:lineRule="auto"/>
        <w:rPr>
          <w:rFonts w:eastAsia="Times New Roman"/>
          <w:sz w:val="24"/>
          <w:szCs w:val="24"/>
          <w:lang w:val="uk-UA" w:eastAsia="ru-RU"/>
        </w:rPr>
      </w:pPr>
    </w:p>
    <w:tbl>
      <w:tblPr>
        <w:tblStyle w:val="21"/>
        <w:tblW w:w="8897" w:type="dxa"/>
        <w:tblInd w:w="-5" w:type="dxa"/>
        <w:tblLook w:val="04A0" w:firstRow="1" w:lastRow="0" w:firstColumn="1" w:lastColumn="0" w:noHBand="0" w:noVBand="1"/>
      </w:tblPr>
      <w:tblGrid>
        <w:gridCol w:w="2597"/>
        <w:gridCol w:w="1514"/>
        <w:gridCol w:w="1417"/>
        <w:gridCol w:w="1560"/>
        <w:gridCol w:w="1809"/>
      </w:tblGrid>
      <w:tr w:rsidR="00DF4066" w:rsidRPr="00DF4066" w14:paraId="3F830193" w14:textId="77777777" w:rsidTr="00D52008">
        <w:tc>
          <w:tcPr>
            <w:tcW w:w="2597" w:type="dxa"/>
            <w:vMerge w:val="restart"/>
            <w:vAlign w:val="center"/>
          </w:tcPr>
          <w:p w14:paraId="3BCF3CE3"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Обсяг коштів, що пропонується залучити на виконання Програми</w:t>
            </w:r>
          </w:p>
        </w:tc>
        <w:tc>
          <w:tcPr>
            <w:tcW w:w="4491" w:type="dxa"/>
            <w:gridSpan w:val="3"/>
            <w:vAlign w:val="center"/>
          </w:tcPr>
          <w:p w14:paraId="185FB120"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Етапи виконання Програми</w:t>
            </w:r>
          </w:p>
          <w:p w14:paraId="2A1AD83E"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p>
        </w:tc>
        <w:tc>
          <w:tcPr>
            <w:tcW w:w="1809" w:type="dxa"/>
            <w:vMerge w:val="restart"/>
            <w:vAlign w:val="center"/>
          </w:tcPr>
          <w:p w14:paraId="62E67E2A"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Всього витрат на виконання Програми</w:t>
            </w:r>
          </w:p>
        </w:tc>
      </w:tr>
      <w:tr w:rsidR="00DF4066" w:rsidRPr="00DF4066" w14:paraId="32E9AFCF" w14:textId="77777777" w:rsidTr="00D52008">
        <w:tc>
          <w:tcPr>
            <w:tcW w:w="2597" w:type="dxa"/>
            <w:vMerge/>
          </w:tcPr>
          <w:p w14:paraId="1FE048F5"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p>
        </w:tc>
        <w:tc>
          <w:tcPr>
            <w:tcW w:w="4491" w:type="dxa"/>
            <w:gridSpan w:val="3"/>
          </w:tcPr>
          <w:p w14:paraId="7A5BAFB3"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І етап</w:t>
            </w:r>
          </w:p>
        </w:tc>
        <w:tc>
          <w:tcPr>
            <w:tcW w:w="1809" w:type="dxa"/>
            <w:vMerge/>
          </w:tcPr>
          <w:p w14:paraId="2A7057EC"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p>
        </w:tc>
      </w:tr>
      <w:tr w:rsidR="00DF4066" w:rsidRPr="00DF4066" w14:paraId="1485A0CE" w14:textId="77777777" w:rsidTr="00D52008">
        <w:tc>
          <w:tcPr>
            <w:tcW w:w="2597" w:type="dxa"/>
            <w:vMerge/>
          </w:tcPr>
          <w:p w14:paraId="4A0A5F15" w14:textId="77777777" w:rsidR="00DF4066" w:rsidRPr="00DF4066" w:rsidRDefault="00DF4066" w:rsidP="00DF4066">
            <w:pPr>
              <w:spacing w:after="0" w:line="240" w:lineRule="auto"/>
              <w:jc w:val="both"/>
              <w:rPr>
                <w:rFonts w:ascii="Times New Roman" w:eastAsia="Times New Roman" w:hAnsi="Times New Roman"/>
                <w:bCs w:val="0"/>
                <w:color w:val="000000"/>
                <w:kern w:val="2"/>
                <w:sz w:val="24"/>
                <w:szCs w:val="24"/>
                <w:lang w:val="uk-UA" w:eastAsia="ru-RU"/>
              </w:rPr>
            </w:pPr>
          </w:p>
        </w:tc>
        <w:tc>
          <w:tcPr>
            <w:tcW w:w="1514" w:type="dxa"/>
            <w:vAlign w:val="center"/>
          </w:tcPr>
          <w:p w14:paraId="0AEE7C0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2025 рік</w:t>
            </w:r>
          </w:p>
        </w:tc>
        <w:tc>
          <w:tcPr>
            <w:tcW w:w="1417" w:type="dxa"/>
            <w:vAlign w:val="center"/>
          </w:tcPr>
          <w:p w14:paraId="7A18D262"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2026 рік</w:t>
            </w:r>
          </w:p>
        </w:tc>
        <w:tc>
          <w:tcPr>
            <w:tcW w:w="1560" w:type="dxa"/>
            <w:vAlign w:val="center"/>
          </w:tcPr>
          <w:p w14:paraId="254C027F"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2027 рік</w:t>
            </w:r>
          </w:p>
        </w:tc>
        <w:tc>
          <w:tcPr>
            <w:tcW w:w="1809" w:type="dxa"/>
            <w:vMerge/>
          </w:tcPr>
          <w:p w14:paraId="70089694" w14:textId="77777777" w:rsidR="00DF4066" w:rsidRPr="00DF4066" w:rsidRDefault="00DF4066" w:rsidP="00DF4066">
            <w:pPr>
              <w:spacing w:after="0" w:line="240" w:lineRule="auto"/>
              <w:jc w:val="both"/>
              <w:rPr>
                <w:rFonts w:ascii="Times New Roman" w:eastAsia="Times New Roman" w:hAnsi="Times New Roman"/>
                <w:bCs w:val="0"/>
                <w:color w:val="000000"/>
                <w:kern w:val="2"/>
                <w:sz w:val="24"/>
                <w:szCs w:val="24"/>
                <w:lang w:val="uk-UA" w:eastAsia="ru-RU"/>
              </w:rPr>
            </w:pPr>
          </w:p>
        </w:tc>
      </w:tr>
      <w:tr w:rsidR="00DF4066" w:rsidRPr="00DF4066" w14:paraId="2E2B0244" w14:textId="77777777" w:rsidTr="00D52008">
        <w:tc>
          <w:tcPr>
            <w:tcW w:w="2597" w:type="dxa"/>
          </w:tcPr>
          <w:p w14:paraId="6576CE2F"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1</w:t>
            </w:r>
          </w:p>
        </w:tc>
        <w:tc>
          <w:tcPr>
            <w:tcW w:w="1514" w:type="dxa"/>
          </w:tcPr>
          <w:p w14:paraId="19D0C8A1"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2</w:t>
            </w:r>
          </w:p>
        </w:tc>
        <w:tc>
          <w:tcPr>
            <w:tcW w:w="1417" w:type="dxa"/>
          </w:tcPr>
          <w:p w14:paraId="79AD7D03"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3</w:t>
            </w:r>
          </w:p>
        </w:tc>
        <w:tc>
          <w:tcPr>
            <w:tcW w:w="1560" w:type="dxa"/>
          </w:tcPr>
          <w:p w14:paraId="0FA1C298"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4</w:t>
            </w:r>
          </w:p>
        </w:tc>
        <w:tc>
          <w:tcPr>
            <w:tcW w:w="1809" w:type="dxa"/>
          </w:tcPr>
          <w:p w14:paraId="4BB30747" w14:textId="77777777" w:rsidR="00DF4066" w:rsidRPr="00DF4066" w:rsidRDefault="00DF4066" w:rsidP="00DF4066">
            <w:pPr>
              <w:spacing w:after="0" w:line="240" w:lineRule="auto"/>
              <w:jc w:val="center"/>
              <w:rPr>
                <w:rFonts w:ascii="Times New Roman" w:eastAsia="Times New Roman" w:hAnsi="Times New Roman"/>
                <w:bCs w:val="0"/>
                <w:color w:val="000000"/>
                <w:kern w:val="2"/>
                <w:sz w:val="24"/>
                <w:szCs w:val="24"/>
                <w:lang w:val="uk-UA" w:eastAsia="ru-RU"/>
              </w:rPr>
            </w:pPr>
            <w:r w:rsidRPr="00DF4066">
              <w:rPr>
                <w:rFonts w:ascii="Times New Roman" w:eastAsia="Times New Roman" w:hAnsi="Times New Roman"/>
                <w:bCs w:val="0"/>
                <w:color w:val="000000"/>
                <w:kern w:val="2"/>
                <w:sz w:val="24"/>
                <w:szCs w:val="24"/>
                <w:lang w:val="uk-UA" w:eastAsia="ru-RU"/>
              </w:rPr>
              <w:t>7</w:t>
            </w:r>
          </w:p>
        </w:tc>
      </w:tr>
      <w:tr w:rsidR="00DF4066" w:rsidRPr="00DF4066" w14:paraId="5B5672AD" w14:textId="77777777" w:rsidTr="00D52008">
        <w:trPr>
          <w:trHeight w:val="462"/>
        </w:trPr>
        <w:tc>
          <w:tcPr>
            <w:tcW w:w="2597" w:type="dxa"/>
            <w:vAlign w:val="center"/>
          </w:tcPr>
          <w:p w14:paraId="4302AB84" w14:textId="77777777" w:rsidR="00DF4066" w:rsidRPr="00DF4066" w:rsidRDefault="00DF4066" w:rsidP="00DF4066">
            <w:pPr>
              <w:spacing w:after="0" w:line="240" w:lineRule="auto"/>
              <w:jc w:val="center"/>
              <w:rPr>
                <w:rFonts w:ascii="Times New Roman" w:eastAsia="Times New Roman" w:hAnsi="Times New Roman"/>
                <w:bCs w:val="0"/>
                <w:kern w:val="2"/>
                <w:sz w:val="24"/>
                <w:szCs w:val="24"/>
                <w:lang w:val="uk-UA" w:eastAsia="ru-RU"/>
              </w:rPr>
            </w:pPr>
            <w:r w:rsidRPr="00DF4066">
              <w:rPr>
                <w:rFonts w:ascii="Times New Roman" w:eastAsia="Times New Roman" w:hAnsi="Times New Roman"/>
                <w:bCs w:val="0"/>
                <w:kern w:val="2"/>
                <w:sz w:val="24"/>
                <w:szCs w:val="24"/>
                <w:lang w:val="uk-UA" w:eastAsia="ru-RU"/>
              </w:rPr>
              <w:t>Обсяг коштів, всього, зокрема:</w:t>
            </w:r>
          </w:p>
        </w:tc>
        <w:tc>
          <w:tcPr>
            <w:tcW w:w="1514" w:type="dxa"/>
            <w:vAlign w:val="center"/>
          </w:tcPr>
          <w:p w14:paraId="587AC55D"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49 838,541</w:t>
            </w:r>
          </w:p>
        </w:tc>
        <w:tc>
          <w:tcPr>
            <w:tcW w:w="1417" w:type="dxa"/>
            <w:vAlign w:val="center"/>
          </w:tcPr>
          <w:p w14:paraId="78F25587"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17 300,000</w:t>
            </w:r>
          </w:p>
        </w:tc>
        <w:tc>
          <w:tcPr>
            <w:tcW w:w="1560" w:type="dxa"/>
            <w:vAlign w:val="center"/>
          </w:tcPr>
          <w:p w14:paraId="03C80698"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w:t>
            </w:r>
          </w:p>
        </w:tc>
        <w:tc>
          <w:tcPr>
            <w:tcW w:w="1809" w:type="dxa"/>
            <w:vAlign w:val="center"/>
          </w:tcPr>
          <w:p w14:paraId="2BB1B416"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67 138,541</w:t>
            </w:r>
          </w:p>
        </w:tc>
      </w:tr>
      <w:tr w:rsidR="00DF4066" w:rsidRPr="00DF4066" w14:paraId="2EE09E52" w14:textId="77777777" w:rsidTr="00D52008">
        <w:tc>
          <w:tcPr>
            <w:tcW w:w="2597" w:type="dxa"/>
            <w:vAlign w:val="center"/>
          </w:tcPr>
          <w:p w14:paraId="1E7A4A04" w14:textId="77777777" w:rsidR="00DF4066" w:rsidRPr="00DF4066" w:rsidRDefault="00DF4066" w:rsidP="00DF4066">
            <w:pPr>
              <w:spacing w:after="0" w:line="240" w:lineRule="auto"/>
              <w:jc w:val="center"/>
              <w:rPr>
                <w:rFonts w:ascii="Times New Roman" w:eastAsia="Times New Roman" w:hAnsi="Times New Roman"/>
                <w:bCs w:val="0"/>
                <w:kern w:val="2"/>
                <w:sz w:val="24"/>
                <w:szCs w:val="24"/>
                <w:lang w:val="uk-UA" w:eastAsia="ru-RU"/>
              </w:rPr>
            </w:pPr>
            <w:r w:rsidRPr="00DF4066">
              <w:rPr>
                <w:rFonts w:ascii="Times New Roman" w:eastAsia="Times New Roman" w:hAnsi="Times New Roman"/>
                <w:bCs w:val="0"/>
                <w:kern w:val="2"/>
                <w:sz w:val="24"/>
                <w:szCs w:val="24"/>
                <w:lang w:val="uk-UA" w:eastAsia="ru-RU"/>
              </w:rPr>
              <w:t>Бюджет міської територіальної громади</w:t>
            </w:r>
          </w:p>
        </w:tc>
        <w:tc>
          <w:tcPr>
            <w:tcW w:w="1514" w:type="dxa"/>
            <w:vAlign w:val="center"/>
          </w:tcPr>
          <w:p w14:paraId="547635E5"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49 597,469</w:t>
            </w:r>
          </w:p>
        </w:tc>
        <w:tc>
          <w:tcPr>
            <w:tcW w:w="1417" w:type="dxa"/>
            <w:vAlign w:val="center"/>
          </w:tcPr>
          <w:p w14:paraId="55FE861B"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17 300,000</w:t>
            </w:r>
          </w:p>
        </w:tc>
        <w:tc>
          <w:tcPr>
            <w:tcW w:w="1560" w:type="dxa"/>
            <w:vAlign w:val="center"/>
          </w:tcPr>
          <w:p w14:paraId="206B9393"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w:t>
            </w:r>
          </w:p>
        </w:tc>
        <w:tc>
          <w:tcPr>
            <w:tcW w:w="1809" w:type="dxa"/>
            <w:vAlign w:val="center"/>
          </w:tcPr>
          <w:p w14:paraId="5A09391B"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66 897,469</w:t>
            </w:r>
          </w:p>
        </w:tc>
      </w:tr>
      <w:tr w:rsidR="00DF4066" w:rsidRPr="00DF4066" w14:paraId="5657DEFE" w14:textId="77777777" w:rsidTr="00D52008">
        <w:tc>
          <w:tcPr>
            <w:tcW w:w="2597" w:type="dxa"/>
            <w:vAlign w:val="center"/>
          </w:tcPr>
          <w:p w14:paraId="7A267DA3" w14:textId="77777777" w:rsidR="00DF4066" w:rsidRPr="00DF4066" w:rsidRDefault="00DF4066" w:rsidP="00DF4066">
            <w:pPr>
              <w:spacing w:after="0" w:line="240" w:lineRule="auto"/>
              <w:jc w:val="center"/>
              <w:rPr>
                <w:rFonts w:ascii="Times New Roman" w:eastAsia="Times New Roman" w:hAnsi="Times New Roman"/>
                <w:bCs w:val="0"/>
                <w:kern w:val="2"/>
                <w:sz w:val="20"/>
                <w:szCs w:val="20"/>
                <w:lang w:val="uk-UA" w:eastAsia="ru-RU"/>
              </w:rPr>
            </w:pPr>
            <w:r w:rsidRPr="00DF4066">
              <w:rPr>
                <w:rFonts w:ascii="Times New Roman" w:eastAsia="Times New Roman" w:hAnsi="Times New Roman"/>
                <w:bCs w:val="0"/>
                <w:kern w:val="2"/>
                <w:sz w:val="20"/>
                <w:szCs w:val="20"/>
                <w:lang w:val="uk-UA" w:eastAsia="ru-RU"/>
              </w:rPr>
              <w:t xml:space="preserve">інші джерела </w:t>
            </w:r>
          </w:p>
          <w:p w14:paraId="31AECBDA" w14:textId="77777777" w:rsidR="00DF4066" w:rsidRPr="00DF4066" w:rsidRDefault="00DF4066" w:rsidP="00DF4066">
            <w:pPr>
              <w:spacing w:after="0" w:line="240" w:lineRule="auto"/>
              <w:jc w:val="center"/>
              <w:rPr>
                <w:rFonts w:ascii="Times New Roman" w:eastAsia="Times New Roman" w:hAnsi="Times New Roman"/>
                <w:bCs w:val="0"/>
                <w:kern w:val="2"/>
                <w:sz w:val="24"/>
                <w:szCs w:val="24"/>
                <w:lang w:val="uk-UA" w:eastAsia="ru-RU"/>
              </w:rPr>
            </w:pPr>
            <w:r w:rsidRPr="00DF4066">
              <w:rPr>
                <w:rFonts w:ascii="Times New Roman" w:eastAsia="Times New Roman" w:hAnsi="Times New Roman"/>
                <w:bCs w:val="0"/>
                <w:kern w:val="2"/>
                <w:sz w:val="20"/>
                <w:szCs w:val="20"/>
                <w:lang w:val="uk-UA" w:eastAsia="ru-RU"/>
              </w:rPr>
              <w:t>(обласний бюджет)</w:t>
            </w:r>
          </w:p>
        </w:tc>
        <w:tc>
          <w:tcPr>
            <w:tcW w:w="1514" w:type="dxa"/>
            <w:vAlign w:val="center"/>
          </w:tcPr>
          <w:p w14:paraId="19CF4AEE"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241,072</w:t>
            </w:r>
          </w:p>
        </w:tc>
        <w:tc>
          <w:tcPr>
            <w:tcW w:w="1417" w:type="dxa"/>
            <w:vAlign w:val="center"/>
          </w:tcPr>
          <w:p w14:paraId="407A530B"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w:t>
            </w:r>
          </w:p>
        </w:tc>
        <w:tc>
          <w:tcPr>
            <w:tcW w:w="1560" w:type="dxa"/>
            <w:vAlign w:val="center"/>
          </w:tcPr>
          <w:p w14:paraId="2FD0AAE2"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w:t>
            </w:r>
          </w:p>
        </w:tc>
        <w:tc>
          <w:tcPr>
            <w:tcW w:w="1809" w:type="dxa"/>
            <w:vAlign w:val="center"/>
          </w:tcPr>
          <w:p w14:paraId="73386A6D" w14:textId="77777777" w:rsidR="00DF4066" w:rsidRPr="00DF4066" w:rsidRDefault="00DF4066" w:rsidP="00DF4066">
            <w:pPr>
              <w:spacing w:after="0" w:line="240" w:lineRule="auto"/>
              <w:jc w:val="center"/>
              <w:rPr>
                <w:rFonts w:ascii="Times New Roman" w:eastAsia="Times New Roman" w:hAnsi="Times New Roman"/>
                <w:b/>
                <w:kern w:val="2"/>
                <w:sz w:val="24"/>
                <w:szCs w:val="24"/>
                <w:lang w:val="uk-UA" w:eastAsia="ru-RU"/>
              </w:rPr>
            </w:pPr>
            <w:r w:rsidRPr="00DF4066">
              <w:rPr>
                <w:rFonts w:ascii="Times New Roman" w:eastAsia="Times New Roman" w:hAnsi="Times New Roman"/>
                <w:b/>
                <w:kern w:val="2"/>
                <w:sz w:val="24"/>
                <w:szCs w:val="24"/>
                <w:lang w:val="uk-UA" w:eastAsia="ru-RU"/>
              </w:rPr>
              <w:t>241,072</w:t>
            </w:r>
          </w:p>
        </w:tc>
      </w:tr>
    </w:tbl>
    <w:p w14:paraId="6C0254B0" w14:textId="77777777" w:rsidR="00DF4066" w:rsidRPr="00DF4066" w:rsidRDefault="00DF4066" w:rsidP="00DF4066">
      <w:pPr>
        <w:spacing w:after="0" w:line="240" w:lineRule="auto"/>
        <w:jc w:val="both"/>
        <w:rPr>
          <w:sz w:val="24"/>
          <w:szCs w:val="24"/>
          <w:lang w:val="uk-UA"/>
        </w:rPr>
      </w:pPr>
    </w:p>
    <w:p w14:paraId="7EE03435" w14:textId="77777777" w:rsidR="00DF4066" w:rsidRPr="00DF4066" w:rsidRDefault="00DF4066" w:rsidP="00DF4066">
      <w:pPr>
        <w:spacing w:after="0" w:line="240" w:lineRule="auto"/>
        <w:jc w:val="both"/>
        <w:rPr>
          <w:sz w:val="24"/>
          <w:szCs w:val="24"/>
          <w:lang w:val="uk-UA"/>
        </w:rPr>
      </w:pPr>
    </w:p>
    <w:p w14:paraId="7B4EF975" w14:textId="77777777" w:rsidR="00DF4066" w:rsidRDefault="00DF4066" w:rsidP="00DF4066">
      <w:pPr>
        <w:spacing w:after="0" w:line="240" w:lineRule="auto"/>
        <w:jc w:val="both"/>
        <w:rPr>
          <w:sz w:val="24"/>
          <w:szCs w:val="24"/>
          <w:lang w:val="uk-UA"/>
        </w:rPr>
      </w:pPr>
    </w:p>
    <w:p w14:paraId="2306D273" w14:textId="77777777" w:rsidR="00DF4066" w:rsidRPr="00DF4066" w:rsidRDefault="00DF4066" w:rsidP="00DF4066">
      <w:pPr>
        <w:spacing w:after="0" w:line="240" w:lineRule="auto"/>
        <w:jc w:val="both"/>
        <w:rPr>
          <w:sz w:val="24"/>
          <w:szCs w:val="24"/>
          <w:lang w:val="uk-UA"/>
        </w:rPr>
      </w:pPr>
      <w:r w:rsidRPr="00DF4066">
        <w:rPr>
          <w:sz w:val="24"/>
          <w:szCs w:val="24"/>
          <w:lang w:val="uk-UA"/>
        </w:rPr>
        <w:t>Секретар Південнівської міської ради</w:t>
      </w:r>
      <w:r w:rsidRPr="00DF4066">
        <w:rPr>
          <w:sz w:val="24"/>
          <w:szCs w:val="24"/>
          <w:lang w:val="uk-UA"/>
        </w:rPr>
        <w:tab/>
      </w:r>
      <w:r w:rsidRPr="00DF4066">
        <w:rPr>
          <w:sz w:val="24"/>
          <w:szCs w:val="24"/>
          <w:lang w:val="uk-UA"/>
        </w:rPr>
        <w:tab/>
      </w:r>
      <w:r w:rsidRPr="00DF4066">
        <w:rPr>
          <w:sz w:val="24"/>
          <w:szCs w:val="24"/>
          <w:lang w:val="uk-UA"/>
        </w:rPr>
        <w:tab/>
      </w:r>
      <w:r w:rsidRPr="00DF4066">
        <w:rPr>
          <w:sz w:val="24"/>
          <w:szCs w:val="24"/>
          <w:lang w:val="uk-UA"/>
        </w:rPr>
        <w:tab/>
      </w:r>
      <w:r w:rsidRPr="00DF4066">
        <w:rPr>
          <w:sz w:val="24"/>
          <w:szCs w:val="24"/>
          <w:lang w:val="uk-UA"/>
        </w:rPr>
        <w:tab/>
        <w:t>Ігор ЧУГУННИКОВ</w:t>
      </w:r>
    </w:p>
    <w:p w14:paraId="5FB9835E" w14:textId="77777777" w:rsidR="00DF4066" w:rsidRDefault="00DF4066" w:rsidP="00DF4066">
      <w:pPr>
        <w:spacing w:after="0" w:line="240" w:lineRule="auto"/>
        <w:jc w:val="both"/>
        <w:rPr>
          <w:sz w:val="24"/>
          <w:szCs w:val="24"/>
          <w:lang w:val="uk-UA"/>
        </w:rPr>
      </w:pPr>
    </w:p>
    <w:p w14:paraId="4F7E01F3" w14:textId="77777777" w:rsidR="00DF4066" w:rsidRDefault="00DF4066" w:rsidP="00DF4066">
      <w:pPr>
        <w:spacing w:after="0" w:line="240" w:lineRule="auto"/>
        <w:jc w:val="both"/>
        <w:rPr>
          <w:sz w:val="24"/>
          <w:szCs w:val="24"/>
          <w:lang w:val="uk-UA"/>
        </w:rPr>
      </w:pPr>
    </w:p>
    <w:p w14:paraId="7F7AE25F" w14:textId="77777777" w:rsidR="00DF4066" w:rsidRDefault="00DF4066" w:rsidP="00DF4066">
      <w:pPr>
        <w:spacing w:after="0" w:line="240" w:lineRule="auto"/>
        <w:jc w:val="both"/>
        <w:rPr>
          <w:sz w:val="24"/>
          <w:szCs w:val="24"/>
          <w:lang w:val="uk-UA"/>
        </w:rPr>
      </w:pPr>
    </w:p>
    <w:p w14:paraId="6DEB74FC" w14:textId="77777777" w:rsidR="00DF4066" w:rsidRDefault="00DF4066" w:rsidP="00DF4066">
      <w:pPr>
        <w:spacing w:after="0" w:line="240" w:lineRule="auto"/>
        <w:jc w:val="both"/>
        <w:rPr>
          <w:sz w:val="24"/>
          <w:szCs w:val="24"/>
          <w:lang w:val="uk-UA"/>
        </w:rPr>
      </w:pPr>
    </w:p>
    <w:p w14:paraId="2F31DA92" w14:textId="77777777" w:rsidR="00DF4066" w:rsidRDefault="00DF4066" w:rsidP="00DF4066">
      <w:pPr>
        <w:spacing w:after="0" w:line="240" w:lineRule="auto"/>
        <w:jc w:val="both"/>
        <w:rPr>
          <w:sz w:val="24"/>
          <w:szCs w:val="24"/>
          <w:lang w:val="uk-UA"/>
        </w:rPr>
      </w:pPr>
    </w:p>
    <w:p w14:paraId="1FBACE35" w14:textId="77777777" w:rsidR="00DF4066" w:rsidRDefault="00DF4066" w:rsidP="00DF4066">
      <w:pPr>
        <w:spacing w:after="0" w:line="240" w:lineRule="auto"/>
        <w:jc w:val="both"/>
        <w:rPr>
          <w:sz w:val="24"/>
          <w:szCs w:val="24"/>
          <w:lang w:val="uk-UA"/>
        </w:rPr>
      </w:pPr>
    </w:p>
    <w:p w14:paraId="09715636" w14:textId="77777777" w:rsidR="00DF4066" w:rsidRDefault="00DF4066" w:rsidP="00DF4066">
      <w:pPr>
        <w:spacing w:after="0" w:line="240" w:lineRule="auto"/>
        <w:jc w:val="both"/>
        <w:rPr>
          <w:sz w:val="24"/>
          <w:szCs w:val="24"/>
          <w:lang w:val="uk-UA"/>
        </w:rPr>
      </w:pPr>
    </w:p>
    <w:p w14:paraId="4782B7AB" w14:textId="77777777" w:rsidR="00DF4066" w:rsidRDefault="00DF4066" w:rsidP="00DF4066">
      <w:pPr>
        <w:spacing w:after="0" w:line="240" w:lineRule="auto"/>
        <w:jc w:val="both"/>
        <w:rPr>
          <w:sz w:val="24"/>
          <w:szCs w:val="24"/>
          <w:lang w:val="uk-UA"/>
        </w:rPr>
      </w:pPr>
    </w:p>
    <w:p w14:paraId="5D151C17" w14:textId="77777777" w:rsidR="00DF4066" w:rsidRDefault="00DF4066" w:rsidP="00DF4066">
      <w:pPr>
        <w:spacing w:after="0" w:line="240" w:lineRule="auto"/>
        <w:jc w:val="both"/>
        <w:rPr>
          <w:sz w:val="24"/>
          <w:szCs w:val="24"/>
          <w:lang w:val="uk-UA"/>
        </w:rPr>
      </w:pPr>
    </w:p>
    <w:p w14:paraId="6D724635" w14:textId="77777777" w:rsidR="00DF4066" w:rsidRDefault="00DF4066" w:rsidP="00DF4066">
      <w:pPr>
        <w:spacing w:after="0" w:line="240" w:lineRule="auto"/>
        <w:jc w:val="both"/>
        <w:rPr>
          <w:sz w:val="24"/>
          <w:szCs w:val="24"/>
          <w:lang w:val="uk-UA"/>
        </w:rPr>
      </w:pPr>
    </w:p>
    <w:p w14:paraId="143D1960" w14:textId="77777777" w:rsidR="00DF4066" w:rsidRDefault="00DF4066" w:rsidP="00DF4066">
      <w:pPr>
        <w:spacing w:after="0" w:line="240" w:lineRule="auto"/>
        <w:jc w:val="both"/>
        <w:rPr>
          <w:sz w:val="24"/>
          <w:szCs w:val="24"/>
          <w:lang w:val="uk-UA"/>
        </w:rPr>
      </w:pPr>
    </w:p>
    <w:p w14:paraId="1F5550DC" w14:textId="77777777" w:rsidR="00DF4066" w:rsidRDefault="00DF4066" w:rsidP="00DF4066">
      <w:pPr>
        <w:spacing w:after="0" w:line="240" w:lineRule="auto"/>
        <w:jc w:val="both"/>
        <w:rPr>
          <w:sz w:val="24"/>
          <w:szCs w:val="24"/>
          <w:lang w:val="uk-UA"/>
        </w:rPr>
      </w:pPr>
    </w:p>
    <w:p w14:paraId="0D3CEEE3" w14:textId="77777777" w:rsidR="00DF4066" w:rsidRDefault="00DF4066" w:rsidP="00DF4066">
      <w:pPr>
        <w:spacing w:after="0" w:line="240" w:lineRule="auto"/>
        <w:jc w:val="both"/>
        <w:rPr>
          <w:sz w:val="24"/>
          <w:szCs w:val="24"/>
          <w:lang w:val="uk-UA"/>
        </w:rPr>
      </w:pPr>
    </w:p>
    <w:p w14:paraId="5D8420D9" w14:textId="77777777" w:rsidR="00DF4066" w:rsidRDefault="00DF4066" w:rsidP="00DF4066">
      <w:pPr>
        <w:spacing w:after="0" w:line="240" w:lineRule="auto"/>
        <w:jc w:val="both"/>
        <w:rPr>
          <w:sz w:val="24"/>
          <w:szCs w:val="24"/>
          <w:lang w:val="uk-UA"/>
        </w:rPr>
      </w:pPr>
    </w:p>
    <w:p w14:paraId="13EF24BD" w14:textId="77777777" w:rsidR="00DF4066" w:rsidRDefault="00DF4066" w:rsidP="00DF4066">
      <w:pPr>
        <w:spacing w:after="0" w:line="240" w:lineRule="auto"/>
        <w:jc w:val="both"/>
        <w:rPr>
          <w:sz w:val="24"/>
          <w:szCs w:val="24"/>
          <w:lang w:val="uk-UA"/>
        </w:rPr>
      </w:pPr>
    </w:p>
    <w:p w14:paraId="21E3AEFD" w14:textId="77777777" w:rsidR="00DF4066" w:rsidRDefault="00DF4066" w:rsidP="00DF4066">
      <w:pPr>
        <w:spacing w:after="0" w:line="240" w:lineRule="auto"/>
        <w:jc w:val="both"/>
        <w:rPr>
          <w:sz w:val="24"/>
          <w:szCs w:val="24"/>
          <w:lang w:val="uk-UA"/>
        </w:rPr>
      </w:pPr>
    </w:p>
    <w:p w14:paraId="0A0E14B4" w14:textId="77777777" w:rsidR="00DF4066" w:rsidRDefault="00DF4066" w:rsidP="00DF4066">
      <w:pPr>
        <w:spacing w:after="0" w:line="240" w:lineRule="auto"/>
        <w:jc w:val="both"/>
        <w:rPr>
          <w:sz w:val="24"/>
          <w:szCs w:val="24"/>
          <w:lang w:val="uk-UA"/>
        </w:rPr>
      </w:pPr>
    </w:p>
    <w:p w14:paraId="11280F60" w14:textId="77777777" w:rsidR="00DF4066" w:rsidRDefault="00DF4066" w:rsidP="00DF4066">
      <w:pPr>
        <w:spacing w:after="0" w:line="240" w:lineRule="auto"/>
        <w:jc w:val="both"/>
        <w:rPr>
          <w:sz w:val="24"/>
          <w:szCs w:val="24"/>
          <w:lang w:val="uk-UA"/>
        </w:rPr>
      </w:pPr>
    </w:p>
    <w:p w14:paraId="38A771BE" w14:textId="77777777" w:rsidR="00DF4066" w:rsidRDefault="00DF4066" w:rsidP="00DF4066">
      <w:pPr>
        <w:spacing w:after="0" w:line="240" w:lineRule="auto"/>
        <w:jc w:val="both"/>
        <w:rPr>
          <w:sz w:val="24"/>
          <w:szCs w:val="24"/>
          <w:lang w:val="uk-UA"/>
        </w:rPr>
      </w:pPr>
    </w:p>
    <w:p w14:paraId="0497AF15" w14:textId="77777777" w:rsidR="00DF4066" w:rsidRDefault="00DF4066" w:rsidP="00DF4066">
      <w:pPr>
        <w:spacing w:after="0" w:line="240" w:lineRule="auto"/>
        <w:jc w:val="both"/>
        <w:rPr>
          <w:sz w:val="24"/>
          <w:szCs w:val="24"/>
          <w:lang w:val="uk-UA"/>
        </w:rPr>
      </w:pPr>
    </w:p>
    <w:p w14:paraId="70FB28FF" w14:textId="77777777" w:rsidR="00DF4066" w:rsidRDefault="00DF4066" w:rsidP="00DF4066">
      <w:pPr>
        <w:spacing w:after="0" w:line="240" w:lineRule="auto"/>
        <w:jc w:val="both"/>
        <w:rPr>
          <w:sz w:val="24"/>
          <w:szCs w:val="24"/>
          <w:lang w:val="uk-UA"/>
        </w:rPr>
      </w:pPr>
    </w:p>
    <w:p w14:paraId="0FD3D7E0" w14:textId="77777777" w:rsidR="00DF4066" w:rsidRDefault="00DF4066" w:rsidP="00DF4066">
      <w:pPr>
        <w:spacing w:after="0" w:line="240" w:lineRule="auto"/>
        <w:jc w:val="both"/>
        <w:rPr>
          <w:sz w:val="24"/>
          <w:szCs w:val="24"/>
          <w:lang w:val="uk-UA"/>
        </w:rPr>
      </w:pPr>
    </w:p>
    <w:p w14:paraId="142BCAFE" w14:textId="77777777" w:rsidR="00DF4066" w:rsidRDefault="00DF4066" w:rsidP="00DF4066">
      <w:pPr>
        <w:spacing w:after="0" w:line="240" w:lineRule="auto"/>
        <w:jc w:val="both"/>
        <w:rPr>
          <w:sz w:val="24"/>
          <w:szCs w:val="24"/>
          <w:lang w:val="uk-UA"/>
        </w:rPr>
      </w:pPr>
    </w:p>
    <w:p w14:paraId="675D796B" w14:textId="77777777" w:rsidR="00DF4066" w:rsidRDefault="00DF4066" w:rsidP="00DF4066">
      <w:pPr>
        <w:spacing w:after="0" w:line="240" w:lineRule="auto"/>
        <w:jc w:val="both"/>
        <w:rPr>
          <w:sz w:val="24"/>
          <w:szCs w:val="24"/>
          <w:lang w:val="uk-UA"/>
        </w:rPr>
      </w:pPr>
    </w:p>
    <w:p w14:paraId="32F90F9D" w14:textId="77777777" w:rsidR="00DF4066" w:rsidRDefault="00DF4066" w:rsidP="00DF4066">
      <w:pPr>
        <w:spacing w:after="0" w:line="240" w:lineRule="auto"/>
        <w:jc w:val="both"/>
        <w:rPr>
          <w:sz w:val="24"/>
          <w:szCs w:val="24"/>
          <w:lang w:val="uk-UA"/>
        </w:rPr>
      </w:pPr>
    </w:p>
    <w:p w14:paraId="72F1D94E" w14:textId="77777777" w:rsidR="00DF4066" w:rsidRDefault="00DF4066" w:rsidP="00DF4066">
      <w:pPr>
        <w:spacing w:after="0" w:line="240" w:lineRule="auto"/>
        <w:jc w:val="both"/>
        <w:rPr>
          <w:sz w:val="24"/>
          <w:szCs w:val="24"/>
          <w:lang w:val="uk-UA"/>
        </w:rPr>
      </w:pPr>
    </w:p>
    <w:p w14:paraId="5F4AE017" w14:textId="77777777" w:rsidR="00DF4066" w:rsidRDefault="00DF4066" w:rsidP="00DF4066">
      <w:pPr>
        <w:spacing w:after="0" w:line="240" w:lineRule="auto"/>
        <w:jc w:val="both"/>
        <w:rPr>
          <w:sz w:val="24"/>
          <w:szCs w:val="24"/>
          <w:lang w:val="uk-UA"/>
        </w:rPr>
      </w:pPr>
    </w:p>
    <w:p w14:paraId="1945D43A" w14:textId="77777777" w:rsidR="00DF4066" w:rsidRDefault="00DF4066" w:rsidP="00DF4066">
      <w:pPr>
        <w:spacing w:after="0" w:line="240" w:lineRule="auto"/>
        <w:jc w:val="both"/>
        <w:rPr>
          <w:sz w:val="24"/>
          <w:szCs w:val="24"/>
          <w:lang w:val="uk-UA"/>
        </w:rPr>
      </w:pPr>
    </w:p>
    <w:p w14:paraId="34AB5FC4" w14:textId="77777777" w:rsidR="00DF4066" w:rsidRDefault="00DF4066" w:rsidP="00DF4066">
      <w:pPr>
        <w:spacing w:after="0" w:line="240" w:lineRule="auto"/>
        <w:jc w:val="both"/>
        <w:rPr>
          <w:sz w:val="24"/>
          <w:szCs w:val="24"/>
          <w:lang w:val="uk-UA"/>
        </w:rPr>
      </w:pPr>
    </w:p>
    <w:p w14:paraId="7F77790F" w14:textId="77777777" w:rsidR="00DF4066" w:rsidRDefault="00DF4066" w:rsidP="00DF4066">
      <w:pPr>
        <w:spacing w:after="0" w:line="240" w:lineRule="auto"/>
        <w:jc w:val="both"/>
        <w:rPr>
          <w:sz w:val="24"/>
          <w:szCs w:val="24"/>
          <w:lang w:val="uk-UA"/>
        </w:rPr>
      </w:pPr>
    </w:p>
    <w:p w14:paraId="44353084" w14:textId="77777777" w:rsidR="00DF4066" w:rsidRDefault="00DF4066" w:rsidP="00DF4066">
      <w:pPr>
        <w:spacing w:after="0" w:line="240" w:lineRule="auto"/>
        <w:jc w:val="both"/>
        <w:rPr>
          <w:sz w:val="24"/>
          <w:szCs w:val="24"/>
          <w:lang w:val="uk-UA"/>
        </w:rPr>
      </w:pPr>
    </w:p>
    <w:p w14:paraId="77C5D783" w14:textId="77777777" w:rsidR="006C7DE2" w:rsidRPr="00DF4066" w:rsidRDefault="006C7DE2">
      <w:pPr>
        <w:rPr>
          <w:lang w:val="uk-UA"/>
        </w:rPr>
      </w:pPr>
    </w:p>
    <w:sectPr w:rsidR="006C7DE2" w:rsidRPr="00DF4066" w:rsidSect="00DF4066">
      <w:pgSz w:w="11906" w:h="16838" w:code="9"/>
      <w:pgMar w:top="1134" w:right="849"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23EA7"/>
    <w:multiLevelType w:val="multilevel"/>
    <w:tmpl w:val="901C09A2"/>
    <w:lvl w:ilvl="0">
      <w:start w:val="1"/>
      <w:numFmt w:val="upperRoman"/>
      <w:lvlText w:val="%1."/>
      <w:lvlJc w:val="right"/>
      <w:pPr>
        <w:ind w:left="502"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761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285"/>
    <w:rsid w:val="001559DF"/>
    <w:rsid w:val="001621D8"/>
    <w:rsid w:val="002C7FB0"/>
    <w:rsid w:val="00307D05"/>
    <w:rsid w:val="006C30CF"/>
    <w:rsid w:val="006C7DE2"/>
    <w:rsid w:val="00785FE3"/>
    <w:rsid w:val="00913F08"/>
    <w:rsid w:val="00C0082A"/>
    <w:rsid w:val="00DF4066"/>
    <w:rsid w:val="00E67BB5"/>
    <w:rsid w:val="00E8528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ACA7"/>
  <w15:chartTrackingRefBased/>
  <w15:docId w15:val="{2387012D-C587-49C3-9845-0AD4FA3C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066"/>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E852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852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8528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E8528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E8528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E852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8528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8528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8528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528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528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5285"/>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E85285"/>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E85285"/>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E8528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E8528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E8528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E8528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E852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852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528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E85285"/>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E85285"/>
    <w:pPr>
      <w:spacing w:before="160"/>
      <w:jc w:val="center"/>
    </w:pPr>
    <w:rPr>
      <w:i/>
      <w:iCs/>
      <w:color w:val="404040" w:themeColor="text1" w:themeTint="BF"/>
    </w:rPr>
  </w:style>
  <w:style w:type="character" w:customStyle="1" w:styleId="a8">
    <w:name w:val="Цитата Знак"/>
    <w:basedOn w:val="a0"/>
    <w:link w:val="a7"/>
    <w:uiPriority w:val="29"/>
    <w:rsid w:val="00E85285"/>
    <w:rPr>
      <w:i/>
      <w:iCs/>
      <w:color w:val="404040" w:themeColor="text1" w:themeTint="BF"/>
    </w:rPr>
  </w:style>
  <w:style w:type="paragraph" w:styleId="a9">
    <w:name w:val="List Paragraph"/>
    <w:basedOn w:val="a"/>
    <w:uiPriority w:val="34"/>
    <w:qFormat/>
    <w:rsid w:val="00E85285"/>
    <w:pPr>
      <w:ind w:left="720"/>
      <w:contextualSpacing/>
    </w:pPr>
  </w:style>
  <w:style w:type="character" w:styleId="aa">
    <w:name w:val="Intense Emphasis"/>
    <w:basedOn w:val="a0"/>
    <w:uiPriority w:val="21"/>
    <w:qFormat/>
    <w:rsid w:val="00E85285"/>
    <w:rPr>
      <w:i/>
      <w:iCs/>
      <w:color w:val="2F5496" w:themeColor="accent1" w:themeShade="BF"/>
    </w:rPr>
  </w:style>
  <w:style w:type="paragraph" w:styleId="ab">
    <w:name w:val="Intense Quote"/>
    <w:basedOn w:val="a"/>
    <w:next w:val="a"/>
    <w:link w:val="ac"/>
    <w:uiPriority w:val="30"/>
    <w:qFormat/>
    <w:rsid w:val="00E852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E85285"/>
    <w:rPr>
      <w:i/>
      <w:iCs/>
      <w:color w:val="2F5496" w:themeColor="accent1" w:themeShade="BF"/>
    </w:rPr>
  </w:style>
  <w:style w:type="character" w:styleId="ad">
    <w:name w:val="Intense Reference"/>
    <w:basedOn w:val="a0"/>
    <w:uiPriority w:val="32"/>
    <w:qFormat/>
    <w:rsid w:val="00E85285"/>
    <w:rPr>
      <w:b/>
      <w:bCs w:val="0"/>
      <w:smallCaps/>
      <w:color w:val="2F5496" w:themeColor="accent1" w:themeShade="BF"/>
      <w:spacing w:val="5"/>
    </w:rPr>
  </w:style>
  <w:style w:type="table" w:customStyle="1" w:styleId="11">
    <w:name w:val="Сітка таблиці1"/>
    <w:basedOn w:val="a1"/>
    <w:next w:val="ae"/>
    <w:uiPriority w:val="39"/>
    <w:rsid w:val="00DF4066"/>
    <w:pPr>
      <w:spacing w:after="0" w:line="240" w:lineRule="auto"/>
    </w:pPr>
    <w:rPr>
      <w:rFonts w:ascii="Calibri" w:eastAsia="Calibri" w:hAnsi="Calibri"/>
      <w:bCs w:val="0"/>
      <w:sz w:val="22"/>
      <w:szCs w:val="22"/>
      <w:lang w:val="ru-R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DF4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e"/>
    <w:uiPriority w:val="39"/>
    <w:rsid w:val="00DF4066"/>
    <w:pPr>
      <w:spacing w:after="0" w:line="240" w:lineRule="auto"/>
    </w:pPr>
    <w:rPr>
      <w:rFonts w:ascii="Calibri" w:eastAsia="Calibri" w:hAnsi="Calibri"/>
      <w:bCs w:val="0"/>
      <w:sz w:val="22"/>
      <w:szCs w:val="22"/>
      <w:lang w:val="ru-R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15335</Words>
  <Characters>8742</Characters>
  <Application>Microsoft Office Word</Application>
  <DocSecurity>0</DocSecurity>
  <Lines>72</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2026-08-07T06:42:00Z</cp:lastPrinted>
  <dcterms:created xsi:type="dcterms:W3CDTF">2026-08-12T07:19:00Z</dcterms:created>
  <dcterms:modified xsi:type="dcterms:W3CDTF">2026-08-12T07:19:00Z</dcterms:modified>
</cp:coreProperties>
</file>