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249" w:rsidRPr="000E0F02" w:rsidRDefault="00641249" w:rsidP="00641249">
      <w:pPr>
        <w:jc w:val="center"/>
        <w:rPr>
          <w:rFonts w:eastAsia="Calibri"/>
          <w:sz w:val="22"/>
          <w:szCs w:val="22"/>
          <w:lang w:val="uk-UA" w:eastAsia="en-US"/>
        </w:rPr>
      </w:pPr>
      <w:r w:rsidRPr="000E0F02">
        <w:rPr>
          <w:rFonts w:eastAsia="Calibri"/>
          <w:b/>
          <w:bCs/>
          <w:sz w:val="22"/>
          <w:szCs w:val="22"/>
          <w:lang w:val="uk-UA" w:eastAsia="en-US"/>
        </w:rPr>
        <w:t>ОБҐРУНТУВАННЯ</w:t>
      </w:r>
    </w:p>
    <w:p w:rsidR="000546DC" w:rsidRPr="000E0F02" w:rsidRDefault="00641249" w:rsidP="000546DC">
      <w:pPr>
        <w:jc w:val="center"/>
        <w:rPr>
          <w:b/>
          <w:bCs/>
          <w:sz w:val="22"/>
          <w:szCs w:val="22"/>
          <w:lang w:val="uk-UA"/>
        </w:rPr>
      </w:pPr>
      <w:r w:rsidRPr="000E0F02">
        <w:rPr>
          <w:sz w:val="22"/>
          <w:szCs w:val="22"/>
          <w:lang w:val="uk-UA"/>
        </w:rPr>
        <w:t xml:space="preserve">          </w:t>
      </w:r>
      <w:r w:rsidR="000546DC" w:rsidRPr="000E0F02">
        <w:rPr>
          <w:b/>
          <w:sz w:val="22"/>
          <w:szCs w:val="22"/>
          <w:lang w:val="uk-UA"/>
        </w:rPr>
        <w:t>до</w:t>
      </w:r>
      <w:r w:rsidRPr="000E0F02">
        <w:rPr>
          <w:b/>
          <w:sz w:val="22"/>
          <w:szCs w:val="22"/>
          <w:lang w:val="uk-UA"/>
        </w:rPr>
        <w:t xml:space="preserve"> </w:t>
      </w:r>
      <w:proofErr w:type="spellStart"/>
      <w:r w:rsidR="000546DC" w:rsidRPr="000E0F02">
        <w:rPr>
          <w:b/>
          <w:sz w:val="22"/>
          <w:szCs w:val="22"/>
          <w:lang w:val="uk-UA"/>
        </w:rPr>
        <w:t>проєкту</w:t>
      </w:r>
      <w:proofErr w:type="spellEnd"/>
      <w:r w:rsidR="000546DC" w:rsidRPr="000E0F02">
        <w:rPr>
          <w:b/>
          <w:sz w:val="22"/>
          <w:szCs w:val="22"/>
          <w:lang w:val="uk-UA"/>
        </w:rPr>
        <w:t xml:space="preserve"> рішення </w:t>
      </w:r>
      <w:r w:rsidR="000546DC" w:rsidRPr="000E0F02">
        <w:rPr>
          <w:rFonts w:eastAsia="Calibri"/>
          <w:b/>
          <w:bCs/>
          <w:sz w:val="22"/>
          <w:szCs w:val="22"/>
          <w:lang w:val="uk-UA" w:eastAsia="en-US"/>
        </w:rPr>
        <w:t xml:space="preserve">виконавчого комітету </w:t>
      </w:r>
      <w:proofErr w:type="spellStart"/>
      <w:r w:rsidR="000546DC" w:rsidRPr="000E0F02">
        <w:rPr>
          <w:rFonts w:eastAsia="Calibri"/>
          <w:b/>
          <w:bCs/>
          <w:sz w:val="22"/>
          <w:szCs w:val="22"/>
          <w:lang w:val="uk-UA" w:eastAsia="en-US"/>
        </w:rPr>
        <w:t>Південнівської</w:t>
      </w:r>
      <w:proofErr w:type="spellEnd"/>
      <w:r w:rsidR="000546DC" w:rsidRPr="000E0F02">
        <w:rPr>
          <w:rFonts w:eastAsia="Calibri"/>
          <w:b/>
          <w:bCs/>
          <w:sz w:val="22"/>
          <w:szCs w:val="22"/>
          <w:lang w:val="uk-UA" w:eastAsia="en-US"/>
        </w:rPr>
        <w:t xml:space="preserve"> міської ради </w:t>
      </w:r>
      <w:r w:rsidR="000546DC" w:rsidRPr="000E0F02">
        <w:rPr>
          <w:rFonts w:eastAsia="Calibri"/>
          <w:b/>
          <w:bCs/>
          <w:sz w:val="22"/>
          <w:szCs w:val="22"/>
          <w:lang w:val="uk-UA" w:eastAsia="en-US"/>
        </w:rPr>
        <w:t>«</w:t>
      </w:r>
      <w:r w:rsidR="000546DC" w:rsidRPr="000E0F02">
        <w:rPr>
          <w:b/>
          <w:bCs/>
          <w:sz w:val="22"/>
          <w:szCs w:val="22"/>
          <w:lang w:val="uk-UA"/>
        </w:rPr>
        <w:t xml:space="preserve">Про внесення змін та доповнень до рішення виконавчого комітету </w:t>
      </w:r>
      <w:proofErr w:type="spellStart"/>
      <w:r w:rsidR="000546DC" w:rsidRPr="000E0F02">
        <w:rPr>
          <w:b/>
          <w:bCs/>
          <w:sz w:val="22"/>
          <w:szCs w:val="22"/>
          <w:lang w:val="uk-UA"/>
        </w:rPr>
        <w:t>Південнівської</w:t>
      </w:r>
      <w:proofErr w:type="spellEnd"/>
      <w:r w:rsidR="000546DC" w:rsidRPr="000E0F02">
        <w:rPr>
          <w:b/>
          <w:bCs/>
          <w:sz w:val="22"/>
          <w:szCs w:val="22"/>
          <w:lang w:val="uk-UA"/>
        </w:rPr>
        <w:t xml:space="preserve"> міської ради Одеського району Одеської області </w:t>
      </w:r>
      <w:r w:rsidR="000546DC" w:rsidRPr="000E0F02">
        <w:rPr>
          <w:rFonts w:eastAsia="Calibri"/>
          <w:b/>
          <w:bCs/>
          <w:sz w:val="22"/>
          <w:szCs w:val="22"/>
          <w:lang w:val="uk-UA"/>
        </w:rPr>
        <w:t>від 15.12.2025 № 2572</w:t>
      </w:r>
      <w:r w:rsidR="000546DC" w:rsidRPr="000E0F02">
        <w:rPr>
          <w:b/>
          <w:bCs/>
          <w:sz w:val="22"/>
          <w:szCs w:val="22"/>
          <w:lang w:val="uk-UA"/>
        </w:rPr>
        <w:t xml:space="preserve"> «Про органи з питань евакуації в </w:t>
      </w:r>
      <w:proofErr w:type="spellStart"/>
      <w:r w:rsidR="000546DC" w:rsidRPr="000E0F02">
        <w:rPr>
          <w:b/>
          <w:bCs/>
          <w:sz w:val="22"/>
          <w:szCs w:val="22"/>
          <w:lang w:val="uk-UA"/>
        </w:rPr>
        <w:t>Південнівській</w:t>
      </w:r>
      <w:proofErr w:type="spellEnd"/>
      <w:r w:rsidR="000546DC" w:rsidRPr="000E0F02">
        <w:rPr>
          <w:b/>
          <w:bCs/>
          <w:sz w:val="22"/>
          <w:szCs w:val="22"/>
          <w:lang w:val="uk-UA"/>
        </w:rPr>
        <w:t xml:space="preserve"> міській територіальній громаді»</w:t>
      </w:r>
      <w:r w:rsidR="000546DC" w:rsidRPr="000E0F02">
        <w:rPr>
          <w:b/>
          <w:bCs/>
          <w:sz w:val="22"/>
          <w:szCs w:val="22"/>
          <w:lang w:val="uk-UA"/>
        </w:rPr>
        <w:t>»</w:t>
      </w:r>
      <w:r w:rsidR="000546DC" w:rsidRPr="000E0F02">
        <w:rPr>
          <w:b/>
          <w:bCs/>
          <w:sz w:val="22"/>
          <w:szCs w:val="22"/>
          <w:lang w:val="uk-UA"/>
        </w:rPr>
        <w:t xml:space="preserve">, </w:t>
      </w:r>
    </w:p>
    <w:p w:rsidR="000546DC" w:rsidRPr="000E0F02" w:rsidRDefault="000546DC" w:rsidP="000546DC">
      <w:pPr>
        <w:jc w:val="center"/>
        <w:rPr>
          <w:rFonts w:eastAsia="Calibri"/>
          <w:b/>
          <w:bCs/>
          <w:sz w:val="22"/>
          <w:szCs w:val="22"/>
          <w:lang w:val="uk-UA"/>
        </w:rPr>
      </w:pPr>
      <w:r w:rsidRPr="000E0F02">
        <w:rPr>
          <w:b/>
          <w:sz w:val="22"/>
          <w:szCs w:val="22"/>
          <w:lang w:val="uk-UA"/>
        </w:rPr>
        <w:t>шляхом викладення в новій редакції</w:t>
      </w:r>
    </w:p>
    <w:p w:rsidR="000E0F02" w:rsidRDefault="000E0F02" w:rsidP="000546DC">
      <w:pPr>
        <w:ind w:firstLine="567"/>
        <w:jc w:val="both"/>
        <w:rPr>
          <w:sz w:val="22"/>
          <w:szCs w:val="22"/>
          <w:lang w:val="uk-UA" w:eastAsia="uk-UA"/>
        </w:rPr>
      </w:pPr>
      <w:bookmarkStart w:id="0" w:name="n4"/>
      <w:bookmarkEnd w:id="0"/>
    </w:p>
    <w:p w:rsidR="000E0F02" w:rsidRDefault="000E0F02" w:rsidP="000546DC">
      <w:pPr>
        <w:ind w:firstLine="567"/>
        <w:jc w:val="both"/>
        <w:rPr>
          <w:sz w:val="22"/>
          <w:szCs w:val="22"/>
          <w:lang w:val="uk-UA" w:eastAsia="uk-UA"/>
        </w:rPr>
      </w:pPr>
    </w:p>
    <w:p w:rsidR="000546DC" w:rsidRPr="000E0F02" w:rsidRDefault="000546DC" w:rsidP="000546DC">
      <w:pPr>
        <w:ind w:firstLine="567"/>
        <w:jc w:val="both"/>
        <w:rPr>
          <w:sz w:val="22"/>
          <w:szCs w:val="22"/>
          <w:lang w:val="uk-UA"/>
        </w:rPr>
      </w:pPr>
      <w:r w:rsidRPr="000E0F02">
        <w:rPr>
          <w:sz w:val="22"/>
          <w:szCs w:val="22"/>
          <w:lang w:val="uk-UA" w:eastAsia="uk-UA"/>
        </w:rPr>
        <w:t xml:space="preserve">У зв’язку із кадровими змінами у виконавчих органах </w:t>
      </w:r>
      <w:proofErr w:type="spellStart"/>
      <w:r w:rsidRPr="000E0F02">
        <w:rPr>
          <w:sz w:val="22"/>
          <w:szCs w:val="22"/>
          <w:lang w:val="uk-UA" w:eastAsia="uk-UA"/>
        </w:rPr>
        <w:t>Південнівської</w:t>
      </w:r>
      <w:proofErr w:type="spellEnd"/>
      <w:r w:rsidRPr="000E0F02">
        <w:rPr>
          <w:sz w:val="22"/>
          <w:szCs w:val="22"/>
          <w:lang w:val="uk-UA" w:eastAsia="uk-UA"/>
        </w:rPr>
        <w:t xml:space="preserve"> міської ради Одеського району Одеської області, з метою завчасного планування </w:t>
      </w:r>
      <w:r w:rsidRPr="000E0F02">
        <w:rPr>
          <w:sz w:val="22"/>
          <w:szCs w:val="22"/>
          <w:shd w:val="clear" w:color="auto" w:fill="FFFFFF"/>
          <w:lang w:val="uk-UA"/>
        </w:rPr>
        <w:t xml:space="preserve">забезпечення проведення заходів з евакуації населення у разі виникнення надзвичайних ситуацій та в умовах бойових дій, </w:t>
      </w:r>
      <w:r w:rsidRPr="000E0F02">
        <w:rPr>
          <w:color w:val="0A0A0A"/>
          <w:sz w:val="22"/>
          <w:szCs w:val="22"/>
          <w:shd w:val="clear" w:color="auto" w:fill="FFFFFF"/>
          <w:lang w:val="uk-UA"/>
        </w:rPr>
        <w:t>збереження життя та здоров'я людей, а також матеріальних і культурних цінностей шляхом їх організованого вивезення у безпечні райони</w:t>
      </w:r>
      <w:r w:rsidRPr="000E0F02">
        <w:rPr>
          <w:sz w:val="22"/>
          <w:szCs w:val="22"/>
          <w:lang w:val="uk-UA"/>
        </w:rPr>
        <w:t xml:space="preserve">, відповідно до статті 33 Кодексу </w:t>
      </w:r>
      <w:r w:rsidRPr="000E0F02">
        <w:rPr>
          <w:sz w:val="22"/>
          <w:szCs w:val="22"/>
          <w:lang w:val="uk-UA" w:eastAsia="uk-UA"/>
        </w:rPr>
        <w:t>цивільного захисту України</w:t>
      </w:r>
      <w:r w:rsidRPr="000E0F02">
        <w:rPr>
          <w:sz w:val="22"/>
          <w:szCs w:val="22"/>
          <w:lang w:val="uk-UA"/>
        </w:rPr>
        <w:t xml:space="preserve">, </w:t>
      </w:r>
      <w:r w:rsidRPr="000E0F02">
        <w:rPr>
          <w:sz w:val="22"/>
          <w:szCs w:val="22"/>
          <w:lang w:val="uk-UA" w:eastAsia="uk-UA"/>
        </w:rPr>
        <w:t>Порядку проведення евакуації у разі загрози виникнення або виникнення надзвичайних  ситуацій, затвердженого постановою Кабінету Міністрів України від 30.10.2013 р. № 841 (із змінами),</w:t>
      </w:r>
      <w:r w:rsidRPr="000E0F02">
        <w:rPr>
          <w:sz w:val="22"/>
          <w:szCs w:val="22"/>
          <w:lang w:val="uk-UA"/>
        </w:rPr>
        <w:t xml:space="preserve"> </w:t>
      </w:r>
      <w:bookmarkStart w:id="1" w:name="_Hlk121135834"/>
      <w:r w:rsidRPr="000E0F02">
        <w:rPr>
          <w:sz w:val="22"/>
          <w:szCs w:val="22"/>
          <w:lang w:val="uk-UA"/>
        </w:rPr>
        <w:t xml:space="preserve"> Порядку </w:t>
      </w:r>
      <w:r w:rsidRPr="000E0F02">
        <w:rPr>
          <w:rStyle w:val="spanrvts23"/>
          <w:rFonts w:eastAsiaTheme="minorHAnsi"/>
          <w:b w:val="0"/>
          <w:bCs w:val="0"/>
          <w:sz w:val="22"/>
          <w:szCs w:val="22"/>
          <w:lang w:val="uk-UA" w:eastAsia="uk"/>
        </w:rPr>
        <w:t xml:space="preserve">здійснення компенсації вартості послуг і розміру фактичних (понесених) витрат суб’єкту господарювання та громадянину, транспортні засоби яких залучені для вивезення населення із зони надзвичайної ситуації, районів можливих бойових дій, </w:t>
      </w:r>
      <w:r w:rsidRPr="000E0F02">
        <w:rPr>
          <w:sz w:val="22"/>
          <w:szCs w:val="22"/>
          <w:lang w:val="uk-UA" w:eastAsia="uk-UA"/>
        </w:rPr>
        <w:t xml:space="preserve">затвердженого постановою Кабінету Міністрів України від </w:t>
      </w:r>
      <w:r w:rsidRPr="000E0F02">
        <w:rPr>
          <w:rStyle w:val="spanrvts9"/>
          <w:rFonts w:eastAsiaTheme="minorHAnsi"/>
          <w:b w:val="0"/>
          <w:bCs w:val="0"/>
          <w:sz w:val="22"/>
          <w:szCs w:val="22"/>
          <w:lang w:val="uk-UA" w:eastAsia="uk"/>
        </w:rPr>
        <w:t>14 серпня 2013 р. № 581</w:t>
      </w:r>
      <w:r w:rsidRPr="000E0F02">
        <w:rPr>
          <w:sz w:val="22"/>
          <w:szCs w:val="22"/>
          <w:lang w:val="uk-UA" w:eastAsia="uk-UA"/>
        </w:rPr>
        <w:t xml:space="preserve"> (із змінами), </w:t>
      </w:r>
      <w:r w:rsidRPr="000E0F02">
        <w:rPr>
          <w:bCs/>
          <w:sz w:val="22"/>
          <w:szCs w:val="22"/>
          <w:lang w:val="uk-UA" w:eastAsia="uk-UA"/>
        </w:rPr>
        <w:t xml:space="preserve"> Наказу Міністерства внутрішніх справ України «Про затвердження Методики планування заходів з евакуації» від 10.07.2017 р. № 579,</w:t>
      </w:r>
      <w:r w:rsidRPr="000E0F02">
        <w:rPr>
          <w:bCs/>
          <w:sz w:val="22"/>
          <w:szCs w:val="22"/>
          <w:lang w:val="uk-UA" w:eastAsia="uk-UA"/>
        </w:rPr>
        <w:t xml:space="preserve"> </w:t>
      </w:r>
      <w:r w:rsidR="00466F7D" w:rsidRPr="000E0F02">
        <w:rPr>
          <w:rStyle w:val="a3"/>
          <w:b w:val="0"/>
          <w:sz w:val="22"/>
          <w:szCs w:val="22"/>
          <w:lang w:val="uk-UA"/>
        </w:rPr>
        <w:t>виник</w:t>
      </w:r>
      <w:r w:rsidR="00466F7D" w:rsidRPr="000E0F02">
        <w:rPr>
          <w:rStyle w:val="a3"/>
          <w:b w:val="0"/>
          <w:sz w:val="22"/>
          <w:szCs w:val="22"/>
          <w:lang w:val="uk-UA"/>
        </w:rPr>
        <w:t>ає</w:t>
      </w:r>
      <w:r w:rsidR="00466F7D" w:rsidRPr="000E0F02">
        <w:rPr>
          <w:rStyle w:val="a3"/>
          <w:b w:val="0"/>
          <w:sz w:val="22"/>
          <w:szCs w:val="22"/>
          <w:lang w:val="uk-UA"/>
        </w:rPr>
        <w:t xml:space="preserve"> необхідність </w:t>
      </w:r>
      <w:r w:rsidR="00C155D1" w:rsidRPr="000E0F02">
        <w:rPr>
          <w:sz w:val="22"/>
          <w:szCs w:val="22"/>
          <w:lang w:val="uk-UA"/>
        </w:rPr>
        <w:t>у завчасному вжитті комплексу організаційних та практичних заходів</w:t>
      </w:r>
      <w:r w:rsidR="00C155D1" w:rsidRPr="000E0F02">
        <w:rPr>
          <w:rStyle w:val="a3"/>
          <w:b w:val="0"/>
          <w:sz w:val="22"/>
          <w:szCs w:val="22"/>
          <w:lang w:val="uk-UA"/>
        </w:rPr>
        <w:t xml:space="preserve"> з питань</w:t>
      </w:r>
      <w:r w:rsidR="00466F7D" w:rsidRPr="000E0F02">
        <w:rPr>
          <w:rStyle w:val="a3"/>
          <w:b w:val="0"/>
          <w:sz w:val="22"/>
          <w:szCs w:val="22"/>
          <w:lang w:val="uk-UA"/>
        </w:rPr>
        <w:t xml:space="preserve"> евакуації населення та визначенні обсягів залучення транспортних засобів</w:t>
      </w:r>
      <w:r w:rsidR="00466F7D" w:rsidRPr="000E0F02">
        <w:rPr>
          <w:sz w:val="22"/>
          <w:szCs w:val="22"/>
          <w:shd w:val="clear" w:color="auto" w:fill="FFFFFF"/>
          <w:lang w:val="uk-UA"/>
        </w:rPr>
        <w:t xml:space="preserve">.  </w:t>
      </w:r>
    </w:p>
    <w:p w:rsidR="009C0BC9" w:rsidRPr="000E0F02" w:rsidRDefault="00C155D1" w:rsidP="000E0F02">
      <w:pPr>
        <w:ind w:firstLine="567"/>
        <w:jc w:val="both"/>
        <w:rPr>
          <w:sz w:val="22"/>
          <w:szCs w:val="22"/>
          <w:lang w:val="uk-UA" w:eastAsia="uk-UA"/>
        </w:rPr>
      </w:pPr>
      <w:r w:rsidRPr="000E0F02">
        <w:rPr>
          <w:sz w:val="22"/>
          <w:szCs w:val="22"/>
          <w:lang w:val="uk-UA"/>
        </w:rPr>
        <w:t xml:space="preserve"> </w:t>
      </w:r>
      <w:bookmarkStart w:id="2" w:name="_GoBack"/>
      <w:bookmarkEnd w:id="1"/>
      <w:r w:rsidR="009C0BC9" w:rsidRPr="000E0F02">
        <w:rPr>
          <w:sz w:val="22"/>
          <w:szCs w:val="22"/>
          <w:lang w:val="uk-UA"/>
        </w:rPr>
        <w:t>Вчасне та повне виконання зазначених організаційних заходів дозволить досягти ключових результатів:</w:t>
      </w:r>
    </w:p>
    <w:p w:rsidR="009C0BC9" w:rsidRPr="000E0F02" w:rsidRDefault="009C0BC9" w:rsidP="000E0F02">
      <w:pPr>
        <w:ind w:firstLine="567"/>
        <w:jc w:val="both"/>
        <w:rPr>
          <w:sz w:val="22"/>
          <w:szCs w:val="22"/>
          <w:lang w:val="uk-UA"/>
        </w:rPr>
      </w:pPr>
      <w:r w:rsidRPr="000E0F02">
        <w:rPr>
          <w:rStyle w:val="a3"/>
          <w:b w:val="0"/>
          <w:sz w:val="22"/>
          <w:szCs w:val="22"/>
          <w:lang w:val="uk-UA"/>
        </w:rPr>
        <w:t>м</w:t>
      </w:r>
      <w:r w:rsidRPr="000E0F02">
        <w:rPr>
          <w:rStyle w:val="a3"/>
          <w:b w:val="0"/>
          <w:sz w:val="22"/>
          <w:szCs w:val="22"/>
          <w:lang w:val="uk-UA"/>
        </w:rPr>
        <w:t>аксимальне збереження життя та здоров'я людей</w:t>
      </w:r>
      <w:r w:rsidRPr="000E0F02">
        <w:rPr>
          <w:rStyle w:val="a3"/>
          <w:b w:val="0"/>
          <w:sz w:val="22"/>
          <w:szCs w:val="22"/>
          <w:lang w:val="uk-UA"/>
        </w:rPr>
        <w:t>, з</w:t>
      </w:r>
      <w:r w:rsidRPr="000E0F02">
        <w:rPr>
          <w:rStyle w:val="inqyif"/>
          <w:sz w:val="22"/>
          <w:szCs w:val="22"/>
          <w:lang w:val="uk-UA"/>
        </w:rPr>
        <w:t>авдяки заздалегідь прорахованим маршрутам та готовій інфраструктурі (збірні пункти, транспорт) процес вивезення громадян відбуватиметься без паніки, тисняви та затримок, що мінімізує людські втрати під час надзвичайних ситуацій чи обстрілів</w:t>
      </w:r>
      <w:r w:rsidRPr="000E0F02">
        <w:rPr>
          <w:rStyle w:val="inqyif"/>
          <w:sz w:val="22"/>
          <w:szCs w:val="22"/>
          <w:lang w:val="uk-UA"/>
        </w:rPr>
        <w:t>;</w:t>
      </w:r>
    </w:p>
    <w:p w:rsidR="009C0BC9" w:rsidRPr="000E0F02" w:rsidRDefault="009C0BC9" w:rsidP="000E0F02">
      <w:pPr>
        <w:ind w:firstLine="567"/>
        <w:jc w:val="both"/>
        <w:rPr>
          <w:sz w:val="22"/>
          <w:szCs w:val="22"/>
          <w:lang w:val="uk-UA"/>
        </w:rPr>
      </w:pPr>
      <w:r w:rsidRPr="000E0F02">
        <w:rPr>
          <w:rStyle w:val="a3"/>
          <w:b w:val="0"/>
          <w:sz w:val="22"/>
          <w:szCs w:val="22"/>
          <w:lang w:val="uk-UA"/>
        </w:rPr>
        <w:t>к</w:t>
      </w:r>
      <w:r w:rsidRPr="000E0F02">
        <w:rPr>
          <w:rStyle w:val="a3"/>
          <w:b w:val="0"/>
          <w:sz w:val="22"/>
          <w:szCs w:val="22"/>
          <w:lang w:val="uk-UA"/>
        </w:rPr>
        <w:t xml:space="preserve">ерованість та оперативність процесів </w:t>
      </w:r>
      <w:r w:rsidRPr="000E0F02">
        <w:rPr>
          <w:rStyle w:val="a3"/>
          <w:b w:val="0"/>
          <w:sz w:val="22"/>
          <w:szCs w:val="22"/>
          <w:lang w:val="uk-UA"/>
        </w:rPr>
        <w:t xml:space="preserve">відповідно до </w:t>
      </w:r>
      <w:r w:rsidRPr="000E0F02">
        <w:rPr>
          <w:rStyle w:val="inqyif"/>
          <w:sz w:val="22"/>
          <w:szCs w:val="22"/>
          <w:lang w:val="uk-UA"/>
        </w:rPr>
        <w:t>затвердженого Плану та підготовленої евакуаційної комісії гарантує, що у критичний момент кожен посадове</w:t>
      </w:r>
      <w:r w:rsidRPr="000E0F02">
        <w:rPr>
          <w:rStyle w:val="inqyif"/>
          <w:sz w:val="22"/>
          <w:szCs w:val="22"/>
          <w:lang w:val="uk-UA"/>
        </w:rPr>
        <w:t>ць діятиме за чітким алгоритмом, що</w:t>
      </w:r>
      <w:r w:rsidRPr="000E0F02">
        <w:rPr>
          <w:rStyle w:val="inqyif"/>
          <w:sz w:val="22"/>
          <w:szCs w:val="22"/>
          <w:lang w:val="uk-UA"/>
        </w:rPr>
        <w:t xml:space="preserve"> виключає втрату часу </w:t>
      </w:r>
      <w:r w:rsidR="007D0625" w:rsidRPr="000E0F02">
        <w:rPr>
          <w:rStyle w:val="a3"/>
          <w:b w:val="0"/>
          <w:sz w:val="22"/>
          <w:szCs w:val="22"/>
          <w:lang w:val="uk-UA"/>
        </w:rPr>
        <w:t xml:space="preserve"> </w:t>
      </w:r>
      <w:r w:rsidRPr="000E0F02">
        <w:rPr>
          <w:rStyle w:val="inqyif"/>
          <w:sz w:val="22"/>
          <w:szCs w:val="22"/>
          <w:lang w:val="uk-UA"/>
        </w:rPr>
        <w:t>на прийняття спонтанних рішень під час реальної загрози</w:t>
      </w:r>
      <w:r w:rsidR="007D0625" w:rsidRPr="000E0F02">
        <w:rPr>
          <w:rStyle w:val="a3"/>
          <w:b w:val="0"/>
          <w:sz w:val="22"/>
          <w:szCs w:val="22"/>
          <w:lang w:val="uk-UA"/>
        </w:rPr>
        <w:t>(ліквідація хаосу)</w:t>
      </w:r>
      <w:r w:rsidR="007D0625" w:rsidRPr="000E0F02">
        <w:rPr>
          <w:rStyle w:val="inqyif"/>
          <w:sz w:val="22"/>
          <w:szCs w:val="22"/>
          <w:lang w:val="uk-UA"/>
        </w:rPr>
        <w:t>;</w:t>
      </w:r>
    </w:p>
    <w:p w:rsidR="009C0BC9" w:rsidRPr="000E0F02" w:rsidRDefault="007D0625" w:rsidP="000E0F02">
      <w:pPr>
        <w:ind w:firstLine="567"/>
        <w:jc w:val="both"/>
        <w:rPr>
          <w:sz w:val="22"/>
          <w:szCs w:val="22"/>
          <w:lang w:val="uk-UA"/>
        </w:rPr>
      </w:pPr>
      <w:r w:rsidRPr="000E0F02">
        <w:rPr>
          <w:rStyle w:val="a3"/>
          <w:b w:val="0"/>
          <w:sz w:val="22"/>
          <w:szCs w:val="22"/>
          <w:lang w:val="uk-UA"/>
        </w:rPr>
        <w:t>г</w:t>
      </w:r>
      <w:r w:rsidR="009C0BC9" w:rsidRPr="000E0F02">
        <w:rPr>
          <w:rStyle w:val="a3"/>
          <w:b w:val="0"/>
          <w:sz w:val="22"/>
          <w:szCs w:val="22"/>
          <w:lang w:val="uk-UA"/>
        </w:rPr>
        <w:t>арантоване забезпечення транспортом</w:t>
      </w:r>
      <w:r w:rsidRPr="000E0F02">
        <w:rPr>
          <w:rStyle w:val="a3"/>
          <w:b w:val="0"/>
          <w:sz w:val="22"/>
          <w:szCs w:val="22"/>
          <w:lang w:val="uk-UA"/>
        </w:rPr>
        <w:t xml:space="preserve"> при н</w:t>
      </w:r>
      <w:r w:rsidR="009C0BC9" w:rsidRPr="000E0F02">
        <w:rPr>
          <w:rStyle w:val="inqyif"/>
          <w:sz w:val="22"/>
          <w:szCs w:val="22"/>
          <w:lang w:val="uk-UA"/>
        </w:rPr>
        <w:t>аявн</w:t>
      </w:r>
      <w:r w:rsidR="000E0F02" w:rsidRPr="000E0F02">
        <w:rPr>
          <w:rStyle w:val="inqyif"/>
          <w:sz w:val="22"/>
          <w:szCs w:val="22"/>
          <w:lang w:val="uk-UA"/>
        </w:rPr>
        <w:t>о</w:t>
      </w:r>
      <w:r w:rsidR="009C0BC9" w:rsidRPr="000E0F02">
        <w:rPr>
          <w:rStyle w:val="inqyif"/>
          <w:sz w:val="22"/>
          <w:szCs w:val="22"/>
          <w:lang w:val="uk-UA"/>
        </w:rPr>
        <w:t>ст</w:t>
      </w:r>
      <w:r w:rsidRPr="000E0F02">
        <w:rPr>
          <w:rStyle w:val="inqyif"/>
          <w:sz w:val="22"/>
          <w:szCs w:val="22"/>
          <w:lang w:val="uk-UA"/>
        </w:rPr>
        <w:t>і</w:t>
      </w:r>
      <w:r w:rsidR="009C0BC9" w:rsidRPr="000E0F02">
        <w:rPr>
          <w:rStyle w:val="inqyif"/>
          <w:sz w:val="22"/>
          <w:szCs w:val="22"/>
          <w:lang w:val="uk-UA"/>
        </w:rPr>
        <w:t xml:space="preserve"> укладених договорів із перевізниками (суб'єктами господарювання) дає впевненість, що необхідна кількість автобусів чи автомобілів буде подана. При цьому чіткий розрахунок витрат захищає бюджет від переплат, а перевізникам гарантує законне право н</w:t>
      </w:r>
      <w:r w:rsidR="00EF34B7" w:rsidRPr="000E0F02">
        <w:rPr>
          <w:rStyle w:val="inqyif"/>
          <w:sz w:val="22"/>
          <w:szCs w:val="22"/>
          <w:lang w:val="uk-UA"/>
        </w:rPr>
        <w:t>а компенсацію від держави</w:t>
      </w:r>
      <w:r w:rsidR="000E0F02" w:rsidRPr="000E0F02">
        <w:rPr>
          <w:rStyle w:val="inqyif"/>
          <w:sz w:val="22"/>
          <w:szCs w:val="22"/>
          <w:lang w:val="uk-UA"/>
        </w:rPr>
        <w:t>;</w:t>
      </w:r>
    </w:p>
    <w:p w:rsidR="009C0BC9" w:rsidRPr="000E0F02" w:rsidRDefault="000E0F02" w:rsidP="000E0F02">
      <w:pPr>
        <w:ind w:firstLine="567"/>
        <w:jc w:val="both"/>
        <w:rPr>
          <w:sz w:val="22"/>
          <w:szCs w:val="22"/>
          <w:lang w:val="uk-UA"/>
        </w:rPr>
      </w:pPr>
      <w:r w:rsidRPr="000E0F02">
        <w:rPr>
          <w:rStyle w:val="a3"/>
          <w:b w:val="0"/>
          <w:sz w:val="22"/>
          <w:szCs w:val="22"/>
          <w:lang w:val="uk-UA"/>
        </w:rPr>
        <w:t>к</w:t>
      </w:r>
      <w:r w:rsidR="009C0BC9" w:rsidRPr="000E0F02">
        <w:rPr>
          <w:rStyle w:val="a3"/>
          <w:b w:val="0"/>
          <w:sz w:val="22"/>
          <w:szCs w:val="22"/>
          <w:lang w:val="uk-UA"/>
        </w:rPr>
        <w:t>онтроль за матеріальними та культурними цінностями</w:t>
      </w:r>
      <w:r w:rsidRPr="000E0F02">
        <w:rPr>
          <w:rStyle w:val="a3"/>
          <w:b w:val="0"/>
          <w:sz w:val="22"/>
          <w:szCs w:val="22"/>
          <w:lang w:val="uk-UA"/>
        </w:rPr>
        <w:t xml:space="preserve">, шляхом </w:t>
      </w:r>
      <w:proofErr w:type="spellStart"/>
      <w:r w:rsidRPr="000E0F02">
        <w:rPr>
          <w:rStyle w:val="a3"/>
          <w:b w:val="0"/>
          <w:sz w:val="22"/>
          <w:szCs w:val="22"/>
          <w:lang w:val="uk-UA"/>
        </w:rPr>
        <w:t>о</w:t>
      </w:r>
      <w:r w:rsidR="009C0BC9" w:rsidRPr="000E0F02">
        <w:rPr>
          <w:rStyle w:val="inqyif"/>
          <w:sz w:val="22"/>
          <w:szCs w:val="22"/>
          <w:lang w:val="uk-UA"/>
        </w:rPr>
        <w:t>ганізован</w:t>
      </w:r>
      <w:r w:rsidRPr="000E0F02">
        <w:rPr>
          <w:rStyle w:val="inqyif"/>
          <w:sz w:val="22"/>
          <w:szCs w:val="22"/>
          <w:lang w:val="uk-UA"/>
        </w:rPr>
        <w:t>ого</w:t>
      </w:r>
      <w:proofErr w:type="spellEnd"/>
      <w:r w:rsidR="009C0BC9" w:rsidRPr="000E0F02">
        <w:rPr>
          <w:rStyle w:val="inqyif"/>
          <w:sz w:val="22"/>
          <w:szCs w:val="22"/>
          <w:lang w:val="uk-UA"/>
        </w:rPr>
        <w:t xml:space="preserve"> вивезення майна підприємств, архівів, музейних чи комунальних фондів за заздалегідь складеними описами дозволить уникнути їх знищення, розкрадання або безповоротної втрати під час евакуації</w:t>
      </w:r>
      <w:r w:rsidRPr="000E0F02">
        <w:rPr>
          <w:rStyle w:val="inqyif"/>
          <w:sz w:val="22"/>
          <w:szCs w:val="22"/>
          <w:lang w:val="uk-UA"/>
        </w:rPr>
        <w:t>;</w:t>
      </w:r>
    </w:p>
    <w:p w:rsidR="009C0BC9" w:rsidRPr="000E0F02" w:rsidRDefault="000E0F02" w:rsidP="000E0F02">
      <w:pPr>
        <w:ind w:firstLine="567"/>
        <w:jc w:val="both"/>
        <w:rPr>
          <w:sz w:val="22"/>
          <w:szCs w:val="22"/>
          <w:lang w:val="uk-UA"/>
        </w:rPr>
      </w:pPr>
      <w:r w:rsidRPr="000E0F02">
        <w:rPr>
          <w:rStyle w:val="a3"/>
          <w:b w:val="0"/>
          <w:sz w:val="22"/>
          <w:szCs w:val="22"/>
          <w:lang w:val="uk-UA"/>
        </w:rPr>
        <w:t>п</w:t>
      </w:r>
      <w:r w:rsidR="009C0BC9" w:rsidRPr="000E0F02">
        <w:rPr>
          <w:rStyle w:val="inqyif"/>
          <w:sz w:val="22"/>
          <w:szCs w:val="22"/>
          <w:lang w:val="uk-UA"/>
        </w:rPr>
        <w:t xml:space="preserve">овна відповідність дій вимогам </w:t>
      </w:r>
      <w:hyperlink r:id="rId5" w:tgtFrame="_blank" w:history="1">
        <w:r w:rsidR="009C0BC9" w:rsidRPr="000E0F02">
          <w:rPr>
            <w:rStyle w:val="a4"/>
            <w:color w:val="auto"/>
            <w:sz w:val="22"/>
            <w:szCs w:val="22"/>
            <w:u w:val="none"/>
            <w:lang w:val="uk-UA"/>
          </w:rPr>
          <w:t>Кодексу цивільного захисту України</w:t>
        </w:r>
      </w:hyperlink>
      <w:r w:rsidR="009C0BC9" w:rsidRPr="000E0F02">
        <w:rPr>
          <w:rStyle w:val="inqyif"/>
          <w:sz w:val="22"/>
          <w:szCs w:val="22"/>
          <w:lang w:val="uk-UA"/>
        </w:rPr>
        <w:t xml:space="preserve"> та </w:t>
      </w:r>
      <w:hyperlink r:id="rId6" w:tgtFrame="_blank" w:history="1">
        <w:r w:rsidR="009C0BC9" w:rsidRPr="000E0F02">
          <w:rPr>
            <w:rStyle w:val="a4"/>
            <w:color w:val="auto"/>
            <w:sz w:val="22"/>
            <w:szCs w:val="22"/>
            <w:u w:val="none"/>
            <w:lang w:val="uk-UA"/>
          </w:rPr>
          <w:t>Постанови КМУ № 841</w:t>
        </w:r>
      </w:hyperlink>
      <w:r w:rsidR="009C0BC9" w:rsidRPr="000E0F02">
        <w:rPr>
          <w:rStyle w:val="inqyif"/>
          <w:sz w:val="22"/>
          <w:szCs w:val="22"/>
          <w:lang w:val="uk-UA"/>
        </w:rPr>
        <w:t xml:space="preserve"> знімає ризики юридичної відповідальності (зокрема, за статтею про службову недбалість) у разі настання форс-мажорних обставин.</w:t>
      </w:r>
    </w:p>
    <w:bookmarkEnd w:id="2"/>
    <w:p w:rsidR="000E0F02" w:rsidRPr="000E0F02" w:rsidRDefault="00641249" w:rsidP="00641249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 w:firstLine="567"/>
        <w:jc w:val="both"/>
        <w:rPr>
          <w:sz w:val="22"/>
          <w:szCs w:val="22"/>
          <w:shd w:val="clear" w:color="auto" w:fill="FFFFFF"/>
          <w:lang w:val="uk-UA"/>
        </w:rPr>
      </w:pPr>
      <w:r w:rsidRPr="000E0F02">
        <w:rPr>
          <w:sz w:val="22"/>
          <w:szCs w:val="22"/>
          <w:lang w:val="uk-UA"/>
        </w:rPr>
        <w:t xml:space="preserve">Враховуючи викладене, </w:t>
      </w:r>
      <w:r w:rsidRPr="000E0F02">
        <w:rPr>
          <w:rFonts w:eastAsia="Calibri"/>
          <w:sz w:val="22"/>
          <w:szCs w:val="22"/>
          <w:lang w:val="uk-UA" w:eastAsia="en-US"/>
        </w:rPr>
        <w:t>у</w:t>
      </w:r>
      <w:r w:rsidRPr="000E0F02">
        <w:rPr>
          <w:sz w:val="22"/>
          <w:szCs w:val="22"/>
          <w:shd w:val="clear" w:color="auto" w:fill="FFFFFF"/>
          <w:lang w:val="uk-UA"/>
        </w:rPr>
        <w:t xml:space="preserve">правління правового забезпечення та взаємодії з державними органами </w:t>
      </w:r>
      <w:proofErr w:type="spellStart"/>
      <w:r w:rsidRPr="000E0F02">
        <w:rPr>
          <w:sz w:val="22"/>
          <w:szCs w:val="22"/>
          <w:shd w:val="clear" w:color="auto" w:fill="FFFFFF"/>
          <w:lang w:val="uk-UA"/>
        </w:rPr>
        <w:t>Південнівської</w:t>
      </w:r>
      <w:proofErr w:type="spellEnd"/>
      <w:r w:rsidRPr="000E0F02">
        <w:rPr>
          <w:sz w:val="22"/>
          <w:szCs w:val="22"/>
          <w:shd w:val="clear" w:color="auto" w:fill="FFFFFF"/>
          <w:lang w:val="uk-UA"/>
        </w:rPr>
        <w:t xml:space="preserve"> міської ради вважає за необхідне </w:t>
      </w:r>
      <w:proofErr w:type="spellStart"/>
      <w:r w:rsidR="000E0F02" w:rsidRPr="000E0F02">
        <w:rPr>
          <w:sz w:val="22"/>
          <w:szCs w:val="22"/>
          <w:shd w:val="clear" w:color="auto" w:fill="FFFFFF"/>
          <w:lang w:val="uk-UA"/>
        </w:rPr>
        <w:t>внести</w:t>
      </w:r>
      <w:proofErr w:type="spellEnd"/>
      <w:r w:rsidR="000E0F02" w:rsidRPr="000E0F02">
        <w:rPr>
          <w:sz w:val="22"/>
          <w:szCs w:val="22"/>
          <w:shd w:val="clear" w:color="auto" w:fill="FFFFFF"/>
          <w:lang w:val="uk-UA"/>
        </w:rPr>
        <w:t xml:space="preserve"> зміни та доповнення до </w:t>
      </w:r>
      <w:r w:rsidR="000E0F02" w:rsidRPr="000E0F02">
        <w:rPr>
          <w:sz w:val="22"/>
          <w:szCs w:val="22"/>
          <w:lang w:val="uk-UA"/>
        </w:rPr>
        <w:t xml:space="preserve">рішення </w:t>
      </w:r>
      <w:r w:rsidR="000E0F02" w:rsidRPr="000E0F02">
        <w:rPr>
          <w:rFonts w:eastAsia="Calibri"/>
          <w:bCs/>
          <w:sz w:val="22"/>
          <w:szCs w:val="22"/>
          <w:lang w:val="uk-UA" w:eastAsia="en-US"/>
        </w:rPr>
        <w:t xml:space="preserve">виконавчого комітету </w:t>
      </w:r>
      <w:proofErr w:type="spellStart"/>
      <w:r w:rsidR="000E0F02" w:rsidRPr="000E0F02">
        <w:rPr>
          <w:rFonts w:eastAsia="Calibri"/>
          <w:bCs/>
          <w:sz w:val="22"/>
          <w:szCs w:val="22"/>
          <w:lang w:val="uk-UA" w:eastAsia="en-US"/>
        </w:rPr>
        <w:t>Південнівської</w:t>
      </w:r>
      <w:proofErr w:type="spellEnd"/>
      <w:r w:rsidR="000E0F02" w:rsidRPr="000E0F02">
        <w:rPr>
          <w:rFonts w:eastAsia="Calibri"/>
          <w:bCs/>
          <w:sz w:val="22"/>
          <w:szCs w:val="22"/>
          <w:lang w:val="uk-UA" w:eastAsia="en-US"/>
        </w:rPr>
        <w:t xml:space="preserve"> міської ради «</w:t>
      </w:r>
      <w:r w:rsidR="000E0F02" w:rsidRPr="000E0F02">
        <w:rPr>
          <w:bCs/>
          <w:sz w:val="22"/>
          <w:szCs w:val="22"/>
          <w:lang w:val="uk-UA"/>
        </w:rPr>
        <w:t xml:space="preserve">Про внесення змін та доповнень до рішення виконавчого комітету </w:t>
      </w:r>
      <w:proofErr w:type="spellStart"/>
      <w:r w:rsidR="000E0F02" w:rsidRPr="000E0F02">
        <w:rPr>
          <w:bCs/>
          <w:sz w:val="22"/>
          <w:szCs w:val="22"/>
          <w:lang w:val="uk-UA"/>
        </w:rPr>
        <w:t>Південнівської</w:t>
      </w:r>
      <w:proofErr w:type="spellEnd"/>
      <w:r w:rsidR="000E0F02" w:rsidRPr="000E0F02">
        <w:rPr>
          <w:bCs/>
          <w:sz w:val="22"/>
          <w:szCs w:val="22"/>
          <w:lang w:val="uk-UA"/>
        </w:rPr>
        <w:t xml:space="preserve"> міської ради Одеського району Одеської області </w:t>
      </w:r>
      <w:r w:rsidR="000E0F02" w:rsidRPr="000E0F02">
        <w:rPr>
          <w:rFonts w:eastAsia="Calibri"/>
          <w:bCs/>
          <w:sz w:val="22"/>
          <w:szCs w:val="22"/>
          <w:lang w:val="uk-UA"/>
        </w:rPr>
        <w:t>від 15.12.2025 № 2572</w:t>
      </w:r>
      <w:r w:rsidR="000E0F02" w:rsidRPr="000E0F02">
        <w:rPr>
          <w:bCs/>
          <w:sz w:val="22"/>
          <w:szCs w:val="22"/>
          <w:lang w:val="uk-UA"/>
        </w:rPr>
        <w:t xml:space="preserve"> «Про органи з питань евакуації в </w:t>
      </w:r>
      <w:proofErr w:type="spellStart"/>
      <w:r w:rsidR="000E0F02" w:rsidRPr="000E0F02">
        <w:rPr>
          <w:bCs/>
          <w:sz w:val="22"/>
          <w:szCs w:val="22"/>
          <w:lang w:val="uk-UA"/>
        </w:rPr>
        <w:t>Південнівській</w:t>
      </w:r>
      <w:proofErr w:type="spellEnd"/>
      <w:r w:rsidR="000E0F02" w:rsidRPr="000E0F02">
        <w:rPr>
          <w:bCs/>
          <w:sz w:val="22"/>
          <w:szCs w:val="22"/>
          <w:lang w:val="uk-UA"/>
        </w:rPr>
        <w:t xml:space="preserve"> міській територіальній громаді»</w:t>
      </w:r>
      <w:r w:rsidR="000E0F02" w:rsidRPr="000E0F02">
        <w:rPr>
          <w:bCs/>
          <w:sz w:val="22"/>
          <w:szCs w:val="22"/>
          <w:lang w:val="uk-UA"/>
        </w:rPr>
        <w:t>, шляхом викладення в новій редакції.</w:t>
      </w:r>
    </w:p>
    <w:p w:rsidR="00641249" w:rsidRDefault="00641249" w:rsidP="00641249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 w:firstLine="567"/>
        <w:jc w:val="both"/>
        <w:rPr>
          <w:rFonts w:eastAsia="Calibri"/>
          <w:sz w:val="22"/>
          <w:szCs w:val="22"/>
          <w:lang w:val="uk-UA" w:eastAsia="en-US"/>
        </w:rPr>
      </w:pPr>
    </w:p>
    <w:p w:rsidR="000E0F02" w:rsidRDefault="000E0F02" w:rsidP="00641249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 w:firstLine="567"/>
        <w:jc w:val="both"/>
        <w:rPr>
          <w:rFonts w:eastAsia="Calibri"/>
          <w:sz w:val="22"/>
          <w:szCs w:val="22"/>
          <w:lang w:val="uk-UA" w:eastAsia="en-US"/>
        </w:rPr>
      </w:pPr>
    </w:p>
    <w:p w:rsidR="000E0F02" w:rsidRPr="000E0F02" w:rsidRDefault="000E0F02" w:rsidP="00641249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2" w:firstLine="567"/>
        <w:jc w:val="both"/>
        <w:rPr>
          <w:rFonts w:eastAsia="Calibri"/>
          <w:sz w:val="22"/>
          <w:szCs w:val="22"/>
          <w:lang w:val="uk-UA" w:eastAsia="en-US"/>
        </w:rPr>
      </w:pPr>
    </w:p>
    <w:p w:rsidR="00641249" w:rsidRPr="000E0F02" w:rsidRDefault="00641249" w:rsidP="00641249">
      <w:pPr>
        <w:rPr>
          <w:bCs/>
          <w:sz w:val="22"/>
          <w:szCs w:val="22"/>
          <w:lang w:val="uk-UA"/>
        </w:rPr>
      </w:pPr>
      <w:proofErr w:type="spellStart"/>
      <w:r w:rsidRPr="000E0F02">
        <w:rPr>
          <w:bCs/>
          <w:sz w:val="22"/>
          <w:szCs w:val="22"/>
          <w:lang w:val="uk-UA"/>
        </w:rPr>
        <w:t>Т.в.о</w:t>
      </w:r>
      <w:proofErr w:type="spellEnd"/>
      <w:r w:rsidRPr="000E0F02">
        <w:rPr>
          <w:bCs/>
          <w:sz w:val="22"/>
          <w:szCs w:val="22"/>
          <w:lang w:val="uk-UA"/>
        </w:rPr>
        <w:t>. заступника начальника управління -</w:t>
      </w:r>
    </w:p>
    <w:p w:rsidR="00641249" w:rsidRPr="000E0F02" w:rsidRDefault="00641249" w:rsidP="00641249">
      <w:pPr>
        <w:rPr>
          <w:bCs/>
          <w:sz w:val="22"/>
          <w:szCs w:val="22"/>
          <w:lang w:val="uk-UA"/>
        </w:rPr>
      </w:pPr>
      <w:r w:rsidRPr="000E0F02">
        <w:rPr>
          <w:bCs/>
          <w:sz w:val="22"/>
          <w:szCs w:val="22"/>
          <w:lang w:val="uk-UA"/>
        </w:rPr>
        <w:t xml:space="preserve">начальника відділу взаємодії з правоохоронними </w:t>
      </w:r>
    </w:p>
    <w:p w:rsidR="00641249" w:rsidRPr="000E0F02" w:rsidRDefault="00641249" w:rsidP="00641249">
      <w:pPr>
        <w:rPr>
          <w:bCs/>
          <w:sz w:val="22"/>
          <w:szCs w:val="22"/>
          <w:lang w:val="uk-UA"/>
        </w:rPr>
      </w:pPr>
      <w:r w:rsidRPr="000E0F02">
        <w:rPr>
          <w:bCs/>
          <w:sz w:val="22"/>
          <w:szCs w:val="22"/>
          <w:lang w:val="uk-UA"/>
        </w:rPr>
        <w:t>органами управління правового забезпечення</w:t>
      </w:r>
    </w:p>
    <w:p w:rsidR="00641249" w:rsidRPr="000E0F02" w:rsidRDefault="00641249" w:rsidP="00641249">
      <w:pPr>
        <w:rPr>
          <w:bCs/>
          <w:sz w:val="22"/>
          <w:szCs w:val="22"/>
          <w:lang w:val="uk-UA"/>
        </w:rPr>
      </w:pPr>
      <w:r w:rsidRPr="000E0F02">
        <w:rPr>
          <w:bCs/>
          <w:sz w:val="22"/>
          <w:szCs w:val="22"/>
          <w:lang w:val="uk-UA"/>
        </w:rPr>
        <w:t>та взаємодії з державними органами</w:t>
      </w:r>
    </w:p>
    <w:p w:rsidR="00641249" w:rsidRPr="000E0F02" w:rsidRDefault="00641249" w:rsidP="00641249">
      <w:pPr>
        <w:rPr>
          <w:bCs/>
          <w:sz w:val="22"/>
          <w:szCs w:val="22"/>
          <w:lang w:val="uk-UA"/>
        </w:rPr>
      </w:pPr>
      <w:proofErr w:type="spellStart"/>
      <w:r w:rsidRPr="000E0F02">
        <w:rPr>
          <w:bCs/>
          <w:sz w:val="22"/>
          <w:szCs w:val="22"/>
          <w:lang w:val="uk-UA"/>
        </w:rPr>
        <w:t>Південнівської</w:t>
      </w:r>
      <w:proofErr w:type="spellEnd"/>
      <w:r w:rsidRPr="000E0F02">
        <w:rPr>
          <w:bCs/>
          <w:sz w:val="22"/>
          <w:szCs w:val="22"/>
          <w:lang w:val="uk-UA"/>
        </w:rPr>
        <w:t xml:space="preserve"> міської ради             </w:t>
      </w:r>
      <w:r w:rsidR="000E0F02">
        <w:rPr>
          <w:bCs/>
          <w:sz w:val="22"/>
          <w:szCs w:val="22"/>
          <w:lang w:val="uk-UA"/>
        </w:rPr>
        <w:tab/>
      </w:r>
      <w:r w:rsidR="000E0F02">
        <w:rPr>
          <w:bCs/>
          <w:sz w:val="22"/>
          <w:szCs w:val="22"/>
          <w:lang w:val="uk-UA"/>
        </w:rPr>
        <w:tab/>
      </w:r>
      <w:r w:rsidRPr="000E0F02">
        <w:rPr>
          <w:bCs/>
          <w:sz w:val="22"/>
          <w:szCs w:val="22"/>
          <w:lang w:val="uk-UA"/>
        </w:rPr>
        <w:t xml:space="preserve">                                                              Тетяна ОРЛЮК</w:t>
      </w:r>
    </w:p>
    <w:p w:rsidR="00641249" w:rsidRPr="000E0F02" w:rsidRDefault="00641249" w:rsidP="00641249">
      <w:pPr>
        <w:rPr>
          <w:bCs/>
          <w:sz w:val="22"/>
          <w:szCs w:val="22"/>
          <w:lang w:val="uk-UA"/>
        </w:rPr>
      </w:pPr>
      <w:r w:rsidRPr="000E0F02">
        <w:rPr>
          <w:bCs/>
          <w:sz w:val="22"/>
          <w:szCs w:val="22"/>
          <w:lang w:val="uk-UA"/>
        </w:rPr>
        <w:t xml:space="preserve">   </w:t>
      </w:r>
    </w:p>
    <w:p w:rsidR="00641249" w:rsidRPr="00BE028F" w:rsidRDefault="00641249" w:rsidP="00641249">
      <w:pPr>
        <w:rPr>
          <w:sz w:val="22"/>
          <w:szCs w:val="22"/>
          <w:lang w:val="uk-UA"/>
        </w:rPr>
      </w:pPr>
    </w:p>
    <w:p w:rsidR="001805F6" w:rsidRDefault="001805F6"/>
    <w:sectPr w:rsidR="001805F6" w:rsidSect="00641249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E081C"/>
    <w:multiLevelType w:val="multilevel"/>
    <w:tmpl w:val="96AE0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B60E45"/>
    <w:multiLevelType w:val="hybridMultilevel"/>
    <w:tmpl w:val="4B9E40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502"/>
    <w:rsid w:val="000546DC"/>
    <w:rsid w:val="000E0F02"/>
    <w:rsid w:val="001377DD"/>
    <w:rsid w:val="001805F6"/>
    <w:rsid w:val="002C6CF5"/>
    <w:rsid w:val="00466F7D"/>
    <w:rsid w:val="005E4502"/>
    <w:rsid w:val="00621885"/>
    <w:rsid w:val="00641249"/>
    <w:rsid w:val="007D0625"/>
    <w:rsid w:val="009C0BC9"/>
    <w:rsid w:val="00C155D1"/>
    <w:rsid w:val="00EF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2023D7-8393-4D6F-B267-00F7C4B3E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2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0546DC"/>
  </w:style>
  <w:style w:type="character" w:customStyle="1" w:styleId="rvts37">
    <w:name w:val="rvts37"/>
    <w:basedOn w:val="a0"/>
    <w:rsid w:val="000546DC"/>
  </w:style>
  <w:style w:type="character" w:customStyle="1" w:styleId="spanrvts23">
    <w:name w:val="span_rvts23"/>
    <w:basedOn w:val="a0"/>
    <w:rsid w:val="000546DC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character" w:customStyle="1" w:styleId="spanrvts9">
    <w:name w:val="span_rvts9"/>
    <w:basedOn w:val="a0"/>
    <w:rsid w:val="000546DC"/>
    <w:rPr>
      <w:rFonts w:ascii="Times New Roman" w:eastAsia="Times New Roman" w:hAnsi="Times New Roman" w:cs="Times New Roman"/>
      <w:b/>
      <w:bCs/>
      <w:i w:val="0"/>
      <w:iCs w:val="0"/>
      <w:sz w:val="24"/>
      <w:szCs w:val="24"/>
    </w:rPr>
  </w:style>
  <w:style w:type="character" w:styleId="a3">
    <w:name w:val="Strong"/>
    <w:basedOn w:val="a0"/>
    <w:uiPriority w:val="22"/>
    <w:qFormat/>
    <w:rsid w:val="00466F7D"/>
    <w:rPr>
      <w:b/>
      <w:bCs/>
    </w:rPr>
  </w:style>
  <w:style w:type="character" w:customStyle="1" w:styleId="inqyif">
    <w:name w:val="inqyif"/>
    <w:basedOn w:val="a0"/>
    <w:rsid w:val="009C0BC9"/>
  </w:style>
  <w:style w:type="character" w:styleId="a4">
    <w:name w:val="Hyperlink"/>
    <w:basedOn w:val="a0"/>
    <w:uiPriority w:val="99"/>
    <w:semiHidden/>
    <w:unhideWhenUsed/>
    <w:rsid w:val="009C0BC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9C0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6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58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awHrOzAVF1hIk4GcyZn75z7YA7Q1pOIUXEyDI0gbC5G4qcQOzMlQIwpfj3QBcPL20z2M65K-bJ62VILmQYymv5dfdHH29fdwD5cdEyrxFlIDHMchprzYP4TKkAsBvbmQ4ut5q_ObtRZnBzkQ" TargetMode="External"/><Relationship Id="rId5" Type="http://schemas.openxmlformats.org/officeDocument/2006/relationships/hyperlink" Target="https://www.google.com/goto?url=CAESYwHrOzAVvGay7STpSt0YwZwMXw3xAM20JdAPLJnztqtu3MZHm9ZGhFbmFY7nimN1VAqBpUbEDo6enC7wtiOxdCIdoD0qPNFtN64uI3jiPIiatcFmO1-evLpBnNJdlXiAkQH1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2754</Words>
  <Characters>1570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10</cp:revision>
  <dcterms:created xsi:type="dcterms:W3CDTF">2026-09-22T12:43:00Z</dcterms:created>
  <dcterms:modified xsi:type="dcterms:W3CDTF">2026-10-06T13:33:00Z</dcterms:modified>
</cp:coreProperties>
</file>