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DCC6" w14:textId="77777777" w:rsidR="001F627E" w:rsidRPr="001F627E" w:rsidRDefault="001F627E" w:rsidP="001F627E">
      <w:pPr>
        <w:spacing w:before="240" w:line="276" w:lineRule="auto"/>
        <w:jc w:val="center"/>
        <w:rPr>
          <w:b/>
          <w:sz w:val="28"/>
          <w:szCs w:val="28"/>
        </w:rPr>
      </w:pPr>
      <w:r w:rsidRPr="001F627E">
        <w:rPr>
          <w:b/>
          <w:noProof/>
          <w:sz w:val="28"/>
          <w:szCs w:val="28"/>
          <w:lang w:eastAsia="uk-UA"/>
        </w:rPr>
        <w:drawing>
          <wp:inline distT="0" distB="0" distL="0" distR="0" wp14:anchorId="6BF6005F" wp14:editId="5779354C">
            <wp:extent cx="581025" cy="857250"/>
            <wp:effectExtent l="0" t="0" r="9525"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857250"/>
                    </a:xfrm>
                    <a:prstGeom prst="rect">
                      <a:avLst/>
                    </a:prstGeom>
                    <a:noFill/>
                    <a:ln>
                      <a:noFill/>
                    </a:ln>
                  </pic:spPr>
                </pic:pic>
              </a:graphicData>
            </a:graphic>
          </wp:inline>
        </w:drawing>
      </w:r>
      <w:r w:rsidRPr="001F627E">
        <w:rPr>
          <w:b/>
          <w:sz w:val="28"/>
          <w:szCs w:val="28"/>
        </w:rPr>
        <w:br/>
        <w:t>У К Р А Ї Н А</w:t>
      </w:r>
      <w:r w:rsidRPr="001F627E">
        <w:rPr>
          <w:b/>
          <w:sz w:val="28"/>
          <w:szCs w:val="28"/>
        </w:rPr>
        <w:br/>
        <w:t>ВЕЛИКОБИЧКІВСЬКА СЕЛИЩНА РАДА  РАХІВСЬКОГО РАЙОНУ</w:t>
      </w:r>
      <w:r w:rsidRPr="001F627E">
        <w:rPr>
          <w:b/>
          <w:sz w:val="28"/>
          <w:szCs w:val="28"/>
        </w:rPr>
        <w:br/>
        <w:t>ВИКОНАВЧИЙ  КОМІТЕТ</w:t>
      </w:r>
    </w:p>
    <w:p w14:paraId="0B3D4497" w14:textId="77777777" w:rsidR="001F627E" w:rsidRPr="001F627E" w:rsidRDefault="001F627E" w:rsidP="001F627E">
      <w:pPr>
        <w:spacing w:before="240"/>
        <w:jc w:val="center"/>
        <w:rPr>
          <w:sz w:val="28"/>
          <w:szCs w:val="28"/>
        </w:rPr>
      </w:pPr>
      <w:r w:rsidRPr="001F627E">
        <w:rPr>
          <w:sz w:val="28"/>
          <w:szCs w:val="28"/>
        </w:rPr>
        <w:t xml:space="preserve">Р І Ш Е Н </w:t>
      </w:r>
      <w:proofErr w:type="spellStart"/>
      <w:r w:rsidRPr="001F627E">
        <w:rPr>
          <w:sz w:val="28"/>
          <w:szCs w:val="28"/>
        </w:rPr>
        <w:t>Н</w:t>
      </w:r>
      <w:proofErr w:type="spellEnd"/>
      <w:r w:rsidRPr="001F627E">
        <w:rPr>
          <w:sz w:val="28"/>
          <w:szCs w:val="28"/>
        </w:rPr>
        <w:t xml:space="preserve"> Я</w:t>
      </w:r>
    </w:p>
    <w:p w14:paraId="487D1239" w14:textId="77777777" w:rsidR="001F627E" w:rsidRPr="001F627E" w:rsidRDefault="001F627E" w:rsidP="001F627E">
      <w:pPr>
        <w:spacing w:before="240" w:after="240"/>
        <w:rPr>
          <w:sz w:val="18"/>
          <w:szCs w:val="18"/>
        </w:rPr>
      </w:pPr>
      <w:r w:rsidRPr="001F627E">
        <w:rPr>
          <w:sz w:val="18"/>
          <w:szCs w:val="18"/>
        </w:rPr>
        <w:t xml:space="preserve"> </w:t>
      </w:r>
    </w:p>
    <w:p w14:paraId="0130E57C" w14:textId="77777777" w:rsidR="001F627E" w:rsidRPr="001F627E" w:rsidRDefault="001F627E" w:rsidP="001F627E">
      <w:pPr>
        <w:spacing w:before="240" w:after="240"/>
        <w:rPr>
          <w:b/>
          <w:sz w:val="28"/>
          <w:szCs w:val="28"/>
        </w:rPr>
      </w:pPr>
      <w:r w:rsidRPr="001F627E">
        <w:rPr>
          <w:sz w:val="28"/>
          <w:szCs w:val="28"/>
        </w:rPr>
        <w:t xml:space="preserve">Від 22 листопада 2022 року   </w:t>
      </w:r>
      <w:r w:rsidRPr="001F627E">
        <w:rPr>
          <w:b/>
          <w:sz w:val="28"/>
          <w:szCs w:val="28"/>
        </w:rPr>
        <w:t xml:space="preserve">№100  </w:t>
      </w:r>
      <w:r w:rsidRPr="001F627E">
        <w:rPr>
          <w:b/>
          <w:sz w:val="28"/>
          <w:szCs w:val="28"/>
        </w:rPr>
        <w:tab/>
      </w:r>
      <w:r w:rsidRPr="001F627E">
        <w:rPr>
          <w:b/>
          <w:sz w:val="28"/>
          <w:szCs w:val="28"/>
        </w:rPr>
        <w:tab/>
      </w:r>
      <w:r w:rsidRPr="001F627E">
        <w:rPr>
          <w:b/>
          <w:sz w:val="28"/>
          <w:szCs w:val="28"/>
        </w:rPr>
        <w:tab/>
      </w:r>
      <w:r w:rsidRPr="001F627E">
        <w:rPr>
          <w:b/>
          <w:sz w:val="28"/>
          <w:szCs w:val="28"/>
        </w:rPr>
        <w:tab/>
      </w:r>
      <w:r w:rsidRPr="001F627E">
        <w:rPr>
          <w:b/>
          <w:sz w:val="28"/>
          <w:szCs w:val="28"/>
        </w:rPr>
        <w:tab/>
      </w:r>
      <w:r w:rsidRPr="001F627E">
        <w:rPr>
          <w:b/>
          <w:sz w:val="28"/>
          <w:szCs w:val="28"/>
        </w:rPr>
        <w:tab/>
      </w:r>
      <w:r w:rsidRPr="001F627E">
        <w:rPr>
          <w:b/>
          <w:sz w:val="28"/>
          <w:szCs w:val="28"/>
        </w:rPr>
        <w:br/>
      </w:r>
      <w:r w:rsidRPr="001F627E">
        <w:rPr>
          <w:sz w:val="28"/>
          <w:szCs w:val="28"/>
        </w:rPr>
        <w:t>смт Великий Бичків</w:t>
      </w:r>
    </w:p>
    <w:p w14:paraId="4BE0722E" w14:textId="77777777" w:rsidR="001F627E" w:rsidRPr="001F627E" w:rsidRDefault="001F627E" w:rsidP="001F627E">
      <w:pPr>
        <w:spacing w:before="240" w:after="240"/>
        <w:ind w:right="4820"/>
        <w:rPr>
          <w:b/>
          <w:sz w:val="28"/>
          <w:szCs w:val="28"/>
        </w:rPr>
      </w:pPr>
      <w:r w:rsidRPr="001F627E">
        <w:rPr>
          <w:b/>
          <w:sz w:val="28"/>
          <w:szCs w:val="28"/>
        </w:rPr>
        <w:t xml:space="preserve">Про затвердження інформаційних та технологічних карток адміністративних послуг виконавчого комітету Великобичківської селищної ради, що надаються через Центр надання адміністративних послуг Великобичківської селищної ради </w:t>
      </w:r>
    </w:p>
    <w:p w14:paraId="7C892806" w14:textId="77777777" w:rsidR="001F627E" w:rsidRPr="001F627E" w:rsidRDefault="001F627E" w:rsidP="001F627E">
      <w:pPr>
        <w:spacing w:before="240" w:after="240"/>
        <w:rPr>
          <w:b/>
          <w:sz w:val="28"/>
          <w:szCs w:val="28"/>
        </w:rPr>
      </w:pPr>
      <w:r w:rsidRPr="001F627E">
        <w:rPr>
          <w:b/>
          <w:sz w:val="28"/>
          <w:szCs w:val="28"/>
        </w:rPr>
        <w:t xml:space="preserve">   </w:t>
      </w:r>
      <w:r w:rsidRPr="001F627E">
        <w:rPr>
          <w:b/>
          <w:sz w:val="28"/>
          <w:szCs w:val="28"/>
        </w:rPr>
        <w:tab/>
      </w:r>
    </w:p>
    <w:p w14:paraId="34D16744" w14:textId="77777777" w:rsidR="001F627E" w:rsidRPr="001F627E" w:rsidRDefault="001F627E" w:rsidP="001F627E">
      <w:pPr>
        <w:spacing w:before="240" w:after="240"/>
        <w:jc w:val="both"/>
        <w:rPr>
          <w:sz w:val="28"/>
          <w:szCs w:val="28"/>
        </w:rPr>
      </w:pPr>
      <w:r w:rsidRPr="001F627E">
        <w:rPr>
          <w:sz w:val="28"/>
          <w:szCs w:val="28"/>
        </w:rPr>
        <w:t xml:space="preserve">     </w:t>
      </w:r>
      <w:r w:rsidRPr="001F627E">
        <w:rPr>
          <w:sz w:val="28"/>
          <w:szCs w:val="28"/>
        </w:rPr>
        <w:tab/>
        <w:t>Керуючись статтями 27, 52 Закону України «Про місцеве самоврядування в Україні», Законом України «Про адміністративні послуги», Переліком адміністративних послуг, які надаються через Центр надання адміністративних послуг Великобичківської селищної ради, виконавчий комітет Великобичківської селищної ради,-</w:t>
      </w:r>
    </w:p>
    <w:p w14:paraId="6073638F" w14:textId="77777777" w:rsidR="001F627E" w:rsidRPr="001F627E" w:rsidRDefault="001F627E" w:rsidP="001F627E">
      <w:pPr>
        <w:spacing w:before="240" w:after="240"/>
        <w:jc w:val="center"/>
        <w:rPr>
          <w:b/>
          <w:sz w:val="28"/>
          <w:szCs w:val="28"/>
        </w:rPr>
      </w:pPr>
      <w:r w:rsidRPr="001F627E">
        <w:rPr>
          <w:b/>
          <w:sz w:val="28"/>
          <w:szCs w:val="28"/>
        </w:rPr>
        <w:t>В И Р І Ш И В :</w:t>
      </w:r>
    </w:p>
    <w:p w14:paraId="45BF4635" w14:textId="77777777" w:rsidR="001F627E" w:rsidRPr="001F627E" w:rsidRDefault="001F627E" w:rsidP="001F627E">
      <w:pPr>
        <w:spacing w:before="240" w:after="240"/>
        <w:ind w:firstLine="700"/>
        <w:jc w:val="both"/>
        <w:rPr>
          <w:sz w:val="28"/>
          <w:szCs w:val="28"/>
        </w:rPr>
      </w:pPr>
      <w:r w:rsidRPr="001F627E">
        <w:rPr>
          <w:sz w:val="28"/>
          <w:szCs w:val="28"/>
        </w:rPr>
        <w:t>1. Затвердити інформаційні картки адміністративних послуг виконавчого комітету Великобичківської селищної ради, що надається через Центр надання адміністративних послуг Великобичківської селищної ради, територіальний підрозділ та віддалені робочі місця (додатки 1-5).</w:t>
      </w:r>
    </w:p>
    <w:p w14:paraId="55F53040" w14:textId="77777777" w:rsidR="001F627E" w:rsidRPr="001F627E" w:rsidRDefault="001F627E" w:rsidP="001F627E">
      <w:pPr>
        <w:spacing w:before="240" w:after="240"/>
        <w:ind w:firstLine="700"/>
        <w:jc w:val="both"/>
        <w:rPr>
          <w:sz w:val="28"/>
          <w:szCs w:val="28"/>
        </w:rPr>
      </w:pPr>
      <w:r w:rsidRPr="001F627E">
        <w:rPr>
          <w:sz w:val="28"/>
          <w:szCs w:val="28"/>
        </w:rPr>
        <w:t>2. Затвердити технологічні картки адміністративних послуг виконавчого комітету Великобичківської селищної ради, що надається через Центр надання адміністративних послуг Великобичківської селищної ради, територіальний підрозділ та віддалені робочі місця (додатки 6-10).</w:t>
      </w:r>
    </w:p>
    <w:p w14:paraId="6C8DB464" w14:textId="77777777" w:rsidR="007C3E77" w:rsidRDefault="007C3E77" w:rsidP="007C3E77">
      <w:pPr>
        <w:spacing w:before="240" w:after="240"/>
        <w:ind w:firstLine="700"/>
        <w:jc w:val="both"/>
        <w:rPr>
          <w:sz w:val="28"/>
          <w:szCs w:val="28"/>
        </w:rPr>
      </w:pPr>
      <w:r>
        <w:rPr>
          <w:sz w:val="28"/>
          <w:szCs w:val="28"/>
        </w:rPr>
        <w:t>3. Затвердити зразок бланку довідки адміністративних послуг виконавчого комітету Великобичківської селищної ради, що надається через Центр надання адміністративних послуг Великобичківської селищної ради, територіальний підрозділ та віддалені робочі місця (додаток 11-12).</w:t>
      </w:r>
    </w:p>
    <w:p w14:paraId="134E50F3" w14:textId="77777777" w:rsidR="007C3E77" w:rsidRDefault="007C3E77" w:rsidP="007C3E77">
      <w:pPr>
        <w:spacing w:before="240" w:after="240"/>
        <w:ind w:firstLine="700"/>
        <w:jc w:val="both"/>
        <w:rPr>
          <w:sz w:val="28"/>
          <w:szCs w:val="28"/>
        </w:rPr>
      </w:pPr>
      <w:r>
        <w:rPr>
          <w:sz w:val="28"/>
          <w:szCs w:val="28"/>
        </w:rPr>
        <w:lastRenderedPageBreak/>
        <w:t>4. Затвердити зразок бланку заяви для отримання адміністративних послуг виконавчого комітету Великобичківської селищної ради, що надається через Центр надання адміністративних послуг Великобичківської селищної ради, територіальний підрозділ та віддалені робочі місця (додаток 13-14)</w:t>
      </w:r>
    </w:p>
    <w:p w14:paraId="3E842E0E" w14:textId="77777777" w:rsidR="007C3E77" w:rsidRDefault="007C3E77" w:rsidP="007C3E77">
      <w:pPr>
        <w:spacing w:before="240" w:after="240"/>
        <w:ind w:firstLine="700"/>
        <w:jc w:val="both"/>
        <w:rPr>
          <w:sz w:val="28"/>
          <w:szCs w:val="28"/>
        </w:rPr>
      </w:pPr>
      <w:r>
        <w:rPr>
          <w:sz w:val="28"/>
          <w:szCs w:val="28"/>
        </w:rPr>
        <w:t>5. Забезпечити оприлюднення затверджених інформаційних та технологічних карток адміністративних послуг, що надаються через Центр надання адміністративних послуг Великобичківської селищної ради, територіальний підрозділ та віддалені робочі місця, на офіційному сайті Великобичківської селищної ради.</w:t>
      </w:r>
    </w:p>
    <w:p w14:paraId="6FE79644" w14:textId="77777777" w:rsidR="007C3E77" w:rsidRDefault="007C3E77" w:rsidP="007C3E77">
      <w:pPr>
        <w:spacing w:before="240" w:after="240"/>
        <w:ind w:firstLine="700"/>
        <w:jc w:val="both"/>
        <w:rPr>
          <w:sz w:val="28"/>
          <w:szCs w:val="28"/>
        </w:rPr>
      </w:pPr>
      <w:r>
        <w:rPr>
          <w:sz w:val="28"/>
          <w:szCs w:val="28"/>
        </w:rPr>
        <w:t xml:space="preserve">6. Контроль за виконанням рішення покласти на начальника ЦНАП Великобичківської селищної ради </w:t>
      </w:r>
      <w:proofErr w:type="spellStart"/>
      <w:r>
        <w:rPr>
          <w:sz w:val="28"/>
          <w:szCs w:val="28"/>
        </w:rPr>
        <w:t>Ільчука</w:t>
      </w:r>
      <w:proofErr w:type="spellEnd"/>
      <w:r>
        <w:rPr>
          <w:sz w:val="28"/>
          <w:szCs w:val="28"/>
        </w:rPr>
        <w:t xml:space="preserve"> М.М.</w:t>
      </w:r>
    </w:p>
    <w:p w14:paraId="227C9DF9" w14:textId="77777777" w:rsidR="007C3E77" w:rsidRDefault="007C3E77" w:rsidP="007C3E77">
      <w:pPr>
        <w:spacing w:before="240" w:after="240"/>
        <w:ind w:firstLine="700"/>
        <w:jc w:val="both"/>
        <w:rPr>
          <w:sz w:val="28"/>
          <w:szCs w:val="28"/>
        </w:rPr>
      </w:pPr>
    </w:p>
    <w:p w14:paraId="585D4DC0" w14:textId="77777777" w:rsidR="001F627E" w:rsidRPr="001F627E" w:rsidRDefault="001F627E" w:rsidP="001F627E">
      <w:pPr>
        <w:spacing w:before="240" w:after="240"/>
        <w:ind w:firstLine="700"/>
        <w:jc w:val="both"/>
        <w:rPr>
          <w:sz w:val="28"/>
          <w:szCs w:val="28"/>
        </w:rPr>
      </w:pPr>
    </w:p>
    <w:p w14:paraId="0E7C9944" w14:textId="77777777" w:rsidR="001F627E" w:rsidRPr="001F627E" w:rsidRDefault="001F627E" w:rsidP="001F627E">
      <w:pPr>
        <w:spacing w:before="240" w:after="240"/>
        <w:jc w:val="both"/>
        <w:rPr>
          <w:sz w:val="28"/>
          <w:szCs w:val="28"/>
        </w:rPr>
      </w:pPr>
    </w:p>
    <w:p w14:paraId="40266062" w14:textId="77777777" w:rsidR="001F627E" w:rsidRDefault="001F627E" w:rsidP="001F627E">
      <w:pPr>
        <w:rPr>
          <w:sz w:val="28"/>
          <w:szCs w:val="28"/>
        </w:rPr>
      </w:pPr>
    </w:p>
    <w:p w14:paraId="1135362A" w14:textId="5FFE76F4" w:rsidR="00AE2A43" w:rsidRDefault="001F627E" w:rsidP="001F627E">
      <w:pPr>
        <w:rPr>
          <w:sz w:val="28"/>
          <w:szCs w:val="28"/>
        </w:rPr>
      </w:pPr>
      <w:r w:rsidRPr="001F627E">
        <w:rPr>
          <w:sz w:val="28"/>
          <w:szCs w:val="28"/>
        </w:rPr>
        <w:t xml:space="preserve"> </w:t>
      </w:r>
      <w:r w:rsidRPr="001F627E">
        <w:rPr>
          <w:b/>
          <w:sz w:val="28"/>
          <w:szCs w:val="28"/>
        </w:rPr>
        <w:t>Селищний голова                                                              Олег БУРСА</w:t>
      </w:r>
    </w:p>
    <w:p w14:paraId="416BABCB" w14:textId="77777777" w:rsidR="00AE2A43" w:rsidRDefault="00AE2A43">
      <w:pPr>
        <w:ind w:left="6804"/>
      </w:pPr>
    </w:p>
    <w:p w14:paraId="5AAA6FF9" w14:textId="77777777" w:rsidR="00AE2A43" w:rsidRDefault="00AE2A43">
      <w:pPr>
        <w:ind w:left="6804"/>
      </w:pPr>
    </w:p>
    <w:p w14:paraId="57968C81" w14:textId="77777777" w:rsidR="00AE2A43" w:rsidRDefault="00AE2A43">
      <w:pPr>
        <w:ind w:left="6804"/>
      </w:pPr>
    </w:p>
    <w:p w14:paraId="45992407" w14:textId="15367D9B" w:rsidR="00057E0A" w:rsidRDefault="00057E0A">
      <w:pPr>
        <w:ind w:left="6804"/>
      </w:pPr>
      <w:r>
        <w:br w:type="page"/>
      </w:r>
    </w:p>
    <w:p w14:paraId="5346A318" w14:textId="77777777" w:rsidR="00057E0A" w:rsidRDefault="00057E0A" w:rsidP="00057E0A">
      <w:pPr>
        <w:suppressAutoHyphens w:val="0"/>
        <w:ind w:left="6237"/>
        <w:rPr>
          <w:color w:val="000000"/>
          <w:sz w:val="28"/>
          <w:szCs w:val="28"/>
          <w:lang w:eastAsia="uk-UA"/>
        </w:rPr>
      </w:pPr>
      <w:r>
        <w:rPr>
          <w:color w:val="000000"/>
          <w:sz w:val="28"/>
          <w:szCs w:val="28"/>
          <w:lang w:eastAsia="uk-UA"/>
        </w:rPr>
        <w:lastRenderedPageBreak/>
        <w:t>ЗАТВЕРДЖЕНО</w:t>
      </w:r>
    </w:p>
    <w:p w14:paraId="57EBBBD7" w14:textId="62B6B790" w:rsidR="00057E0A" w:rsidRDefault="00057E0A" w:rsidP="00057E0A">
      <w:pPr>
        <w:suppressAutoHyphens w:val="0"/>
        <w:ind w:left="6237"/>
        <w:rPr>
          <w:sz w:val="28"/>
          <w:szCs w:val="28"/>
          <w:lang w:eastAsia="uk-UA"/>
        </w:rPr>
      </w:pPr>
      <w:r>
        <w:rPr>
          <w:color w:val="000000"/>
          <w:sz w:val="28"/>
          <w:szCs w:val="28"/>
          <w:lang w:eastAsia="uk-UA"/>
        </w:rPr>
        <w:t>Додаток 3</w:t>
      </w:r>
    </w:p>
    <w:p w14:paraId="09920512" w14:textId="77777777" w:rsidR="00057E0A" w:rsidRDefault="00057E0A" w:rsidP="00057E0A">
      <w:pPr>
        <w:suppressAutoHyphens w:val="0"/>
        <w:ind w:left="6237"/>
        <w:rPr>
          <w:color w:val="000000"/>
          <w:sz w:val="28"/>
          <w:szCs w:val="28"/>
          <w:lang w:eastAsia="uk-UA"/>
        </w:rPr>
      </w:pPr>
      <w:r>
        <w:rPr>
          <w:color w:val="000000"/>
          <w:sz w:val="28"/>
          <w:szCs w:val="28"/>
          <w:lang w:eastAsia="uk-UA"/>
        </w:rPr>
        <w:t xml:space="preserve">до рішення виконавчого комітету Великобичківської селищної ради  </w:t>
      </w:r>
    </w:p>
    <w:p w14:paraId="41D92E79" w14:textId="77777777" w:rsidR="00057E0A" w:rsidRDefault="00057E0A" w:rsidP="00057E0A">
      <w:pPr>
        <w:suppressAutoHyphens w:val="0"/>
        <w:ind w:left="6237"/>
        <w:rPr>
          <w:sz w:val="28"/>
          <w:szCs w:val="28"/>
          <w:lang w:eastAsia="uk-UA"/>
        </w:rPr>
      </w:pPr>
      <w:r>
        <w:rPr>
          <w:color w:val="000000"/>
          <w:sz w:val="28"/>
          <w:szCs w:val="28"/>
          <w:lang w:eastAsia="uk-UA"/>
        </w:rPr>
        <w:t>від 22.11.2022 р. №100</w:t>
      </w:r>
    </w:p>
    <w:p w14:paraId="37CAD010" w14:textId="77777777" w:rsidR="00AE2A43" w:rsidRDefault="00AE2A43"/>
    <w:tbl>
      <w:tblPr>
        <w:tblStyle w:val="aff2"/>
        <w:tblW w:w="100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6120"/>
        <w:gridCol w:w="1823"/>
      </w:tblGrid>
      <w:tr w:rsidR="00AE2A43" w14:paraId="6F4E99D6" w14:textId="77777777">
        <w:trPr>
          <w:trHeight w:val="895"/>
        </w:trPr>
        <w:tc>
          <w:tcPr>
            <w:tcW w:w="2093" w:type="dxa"/>
            <w:vMerge w:val="restart"/>
            <w:vAlign w:val="center"/>
          </w:tcPr>
          <w:p w14:paraId="7A9CD27F" w14:textId="77777777" w:rsidR="00AE2A43" w:rsidRDefault="00EA3AA9">
            <w:pPr>
              <w:jc w:val="center"/>
            </w:pPr>
            <w:r>
              <w:rPr>
                <w:noProof/>
              </w:rPr>
              <w:drawing>
                <wp:inline distT="0" distB="0" distL="0" distR="0" wp14:anchorId="6B94FFCC" wp14:editId="4E2638D5">
                  <wp:extent cx="1160189" cy="1509373"/>
                  <wp:effectExtent l="0" t="0" r="0" b="0"/>
                  <wp:docPr id="12" name="image2.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2.png" descr="C:\Users\user\Desktop\Картки адміністративних послуг\Лого для карток.png"/>
                          <pic:cNvPicPr preferRelativeResize="0"/>
                        </pic:nvPicPr>
                        <pic:blipFill>
                          <a:blip r:embed="rId8"/>
                          <a:srcRect/>
                          <a:stretch>
                            <a:fillRect/>
                          </a:stretch>
                        </pic:blipFill>
                        <pic:spPr>
                          <a:xfrm>
                            <a:off x="0" y="0"/>
                            <a:ext cx="1160189" cy="1509373"/>
                          </a:xfrm>
                          <a:prstGeom prst="rect">
                            <a:avLst/>
                          </a:prstGeom>
                          <a:ln/>
                        </pic:spPr>
                      </pic:pic>
                    </a:graphicData>
                  </a:graphic>
                </wp:inline>
              </w:drawing>
            </w:r>
          </w:p>
        </w:tc>
        <w:tc>
          <w:tcPr>
            <w:tcW w:w="7943" w:type="dxa"/>
            <w:gridSpan w:val="2"/>
            <w:vAlign w:val="center"/>
          </w:tcPr>
          <w:p w14:paraId="6D44466C" w14:textId="77777777" w:rsidR="00AE2A43" w:rsidRDefault="00EA3AA9">
            <w:pPr>
              <w:jc w:val="center"/>
              <w:rPr>
                <w:b/>
                <w:sz w:val="28"/>
                <w:szCs w:val="28"/>
              </w:rPr>
            </w:pPr>
            <w:r>
              <w:rPr>
                <w:b/>
                <w:sz w:val="28"/>
                <w:szCs w:val="28"/>
              </w:rPr>
              <w:t>ВИКОНАВЧИЙ КОМІТЕТ ВЕЛИКОБИЧКІВСЬКОЇ СЕЛИЩНОЇ РАДИ</w:t>
            </w:r>
          </w:p>
        </w:tc>
      </w:tr>
      <w:tr w:rsidR="00AE2A43" w14:paraId="30BE7B0C" w14:textId="77777777">
        <w:trPr>
          <w:trHeight w:val="1645"/>
        </w:trPr>
        <w:tc>
          <w:tcPr>
            <w:tcW w:w="2093" w:type="dxa"/>
            <w:vMerge/>
            <w:vAlign w:val="center"/>
          </w:tcPr>
          <w:p w14:paraId="3570A9A5" w14:textId="77777777" w:rsidR="00AE2A43" w:rsidRDefault="00AE2A43">
            <w:pPr>
              <w:widowControl w:val="0"/>
              <w:pBdr>
                <w:top w:val="nil"/>
                <w:left w:val="nil"/>
                <w:bottom w:val="nil"/>
                <w:right w:val="nil"/>
                <w:between w:val="nil"/>
              </w:pBdr>
              <w:spacing w:line="276" w:lineRule="auto"/>
              <w:rPr>
                <w:b/>
                <w:sz w:val="28"/>
                <w:szCs w:val="28"/>
              </w:rPr>
            </w:pPr>
          </w:p>
        </w:tc>
        <w:tc>
          <w:tcPr>
            <w:tcW w:w="6120" w:type="dxa"/>
          </w:tcPr>
          <w:p w14:paraId="3E28DF01" w14:textId="77777777" w:rsidR="00AE2A43" w:rsidRDefault="00EA3AA9">
            <w:pPr>
              <w:jc w:val="center"/>
              <w:rPr>
                <w:b/>
                <w:sz w:val="28"/>
                <w:szCs w:val="28"/>
                <w:u w:val="single"/>
              </w:rPr>
            </w:pPr>
            <w:r>
              <w:rPr>
                <w:b/>
                <w:sz w:val="28"/>
                <w:szCs w:val="28"/>
                <w:u w:val="single"/>
              </w:rPr>
              <w:t>Інформаційна карта</w:t>
            </w:r>
          </w:p>
          <w:p w14:paraId="41000ED1" w14:textId="77777777" w:rsidR="00AE2A43" w:rsidRDefault="00AE2A43">
            <w:pPr>
              <w:jc w:val="center"/>
              <w:rPr>
                <w:b/>
                <w:sz w:val="28"/>
                <w:szCs w:val="28"/>
              </w:rPr>
            </w:pPr>
          </w:p>
          <w:p w14:paraId="3A453F85" w14:textId="77777777" w:rsidR="00AE2A43" w:rsidRDefault="00EA3AA9">
            <w:pPr>
              <w:jc w:val="center"/>
              <w:rPr>
                <w:b/>
                <w:sz w:val="32"/>
                <w:szCs w:val="32"/>
              </w:rPr>
            </w:pPr>
            <w:r>
              <w:rPr>
                <w:b/>
                <w:sz w:val="28"/>
                <w:szCs w:val="28"/>
              </w:rPr>
              <w:t>Надання одноразової допомоги на поховання особі, яка зобов’язалась поховати померлого</w:t>
            </w:r>
          </w:p>
        </w:tc>
        <w:tc>
          <w:tcPr>
            <w:tcW w:w="1823" w:type="dxa"/>
            <w:vAlign w:val="center"/>
          </w:tcPr>
          <w:p w14:paraId="0DA291C2" w14:textId="77777777" w:rsidR="00AE2A43" w:rsidRDefault="00EA3AA9">
            <w:pPr>
              <w:jc w:val="center"/>
              <w:rPr>
                <w:b/>
                <w:sz w:val="28"/>
                <w:szCs w:val="28"/>
              </w:rPr>
            </w:pPr>
            <w:r>
              <w:rPr>
                <w:b/>
                <w:sz w:val="28"/>
                <w:szCs w:val="28"/>
              </w:rPr>
              <w:t>01241</w:t>
            </w:r>
          </w:p>
        </w:tc>
      </w:tr>
    </w:tbl>
    <w:p w14:paraId="16833E59" w14:textId="77777777" w:rsidR="00AE2A43" w:rsidRDefault="00AE2A43"/>
    <w:tbl>
      <w:tblPr>
        <w:tblStyle w:val="aff3"/>
        <w:tblW w:w="10104"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45"/>
        <w:gridCol w:w="2259"/>
        <w:gridCol w:w="7200"/>
      </w:tblGrid>
      <w:tr w:rsidR="00AE2A43" w14:paraId="106B2FC1" w14:textId="77777777">
        <w:tc>
          <w:tcPr>
            <w:tcW w:w="10104" w:type="dxa"/>
            <w:gridSpan w:val="3"/>
            <w:tcBorders>
              <w:top w:val="single" w:sz="6" w:space="0" w:color="000000"/>
              <w:left w:val="single" w:sz="6" w:space="0" w:color="000000"/>
              <w:bottom w:val="single" w:sz="6" w:space="0" w:color="000000"/>
              <w:right w:val="single" w:sz="6" w:space="0" w:color="000000"/>
            </w:tcBorders>
            <w:vAlign w:val="center"/>
          </w:tcPr>
          <w:p w14:paraId="43FB9EA5" w14:textId="77777777" w:rsidR="00AE2A43" w:rsidRDefault="00EA3AA9">
            <w:pPr>
              <w:jc w:val="center"/>
              <w:rPr>
                <w:b/>
              </w:rPr>
            </w:pPr>
            <w:r>
              <w:rPr>
                <w:b/>
              </w:rPr>
              <w:t xml:space="preserve">Інформація про суб’єкта надання адміністративної послуги </w:t>
            </w:r>
          </w:p>
          <w:p w14:paraId="2701F044" w14:textId="77777777" w:rsidR="00AE2A43" w:rsidRDefault="00EA3AA9">
            <w:pPr>
              <w:jc w:val="center"/>
              <w:rPr>
                <w:b/>
              </w:rPr>
            </w:pPr>
            <w:r>
              <w:rPr>
                <w:b/>
              </w:rPr>
              <w:t>та/або центру надання адміністративних послуг</w:t>
            </w:r>
          </w:p>
        </w:tc>
      </w:tr>
      <w:tr w:rsidR="00AE2A43" w14:paraId="130DF26D" w14:textId="77777777">
        <w:tc>
          <w:tcPr>
            <w:tcW w:w="645" w:type="dxa"/>
            <w:tcBorders>
              <w:top w:val="single" w:sz="6" w:space="0" w:color="000000"/>
              <w:left w:val="single" w:sz="6" w:space="0" w:color="000000"/>
              <w:bottom w:val="single" w:sz="6" w:space="0" w:color="000000"/>
              <w:right w:val="single" w:sz="6" w:space="0" w:color="000000"/>
            </w:tcBorders>
            <w:vAlign w:val="center"/>
          </w:tcPr>
          <w:p w14:paraId="7B13CACA" w14:textId="77777777" w:rsidR="00AE2A43" w:rsidRDefault="00EA3AA9">
            <w:pPr>
              <w:jc w:val="center"/>
            </w:pPr>
            <w:r>
              <w:t>1</w:t>
            </w:r>
          </w:p>
        </w:tc>
        <w:tc>
          <w:tcPr>
            <w:tcW w:w="2259" w:type="dxa"/>
            <w:tcBorders>
              <w:top w:val="single" w:sz="6" w:space="0" w:color="000000"/>
              <w:left w:val="single" w:sz="6" w:space="0" w:color="000000"/>
              <w:bottom w:val="single" w:sz="6" w:space="0" w:color="000000"/>
              <w:right w:val="single" w:sz="6" w:space="0" w:color="000000"/>
            </w:tcBorders>
            <w:vAlign w:val="center"/>
          </w:tcPr>
          <w:p w14:paraId="415792C1" w14:textId="77777777" w:rsidR="00AE2A43" w:rsidRDefault="00EA3AA9">
            <w:r>
              <w:t xml:space="preserve">Місцезнаходження </w:t>
            </w:r>
          </w:p>
        </w:tc>
        <w:tc>
          <w:tcPr>
            <w:tcW w:w="7200" w:type="dxa"/>
            <w:tcBorders>
              <w:top w:val="single" w:sz="6" w:space="0" w:color="000000"/>
              <w:left w:val="single" w:sz="6" w:space="0" w:color="000000"/>
              <w:bottom w:val="single" w:sz="6" w:space="0" w:color="000000"/>
              <w:right w:val="single" w:sz="6" w:space="0" w:color="000000"/>
            </w:tcBorders>
            <w:vAlign w:val="center"/>
          </w:tcPr>
          <w:p w14:paraId="57A5DB31" w14:textId="77777777" w:rsidR="00AE2A43" w:rsidRDefault="00EA3AA9">
            <w:pPr>
              <w:jc w:val="both"/>
              <w:rPr>
                <w:b/>
              </w:rPr>
            </w:pPr>
            <w:r>
              <w:rPr>
                <w:b/>
              </w:rPr>
              <w:t xml:space="preserve">ЦНАП </w:t>
            </w:r>
            <w:r>
              <w:rPr>
                <w:b/>
              </w:rPr>
              <w:t>Великобичківської селищної ради:</w:t>
            </w:r>
          </w:p>
          <w:p w14:paraId="10D6C1EB" w14:textId="77777777" w:rsidR="00AE2A43" w:rsidRDefault="00EA3AA9">
            <w:pPr>
              <w:jc w:val="both"/>
            </w:pPr>
            <w:bookmarkStart w:id="0" w:name="_heading=h.gjdgxs" w:colFirst="0" w:colLast="0"/>
            <w:bookmarkEnd w:id="0"/>
            <w:r>
              <w:t>вул. Шевченка,10, смт Великий Бичків, Рахівський район, Закарпатська область, 90615</w:t>
            </w:r>
          </w:p>
          <w:p w14:paraId="19DA030E" w14:textId="77777777" w:rsidR="00AE2A43" w:rsidRDefault="00EA3AA9">
            <w:pPr>
              <w:jc w:val="both"/>
            </w:pPr>
            <w:r>
              <w:rPr>
                <w:b/>
              </w:rPr>
              <w:t xml:space="preserve">Територіальний підрозділ с. Верхнє Водяне: </w:t>
            </w:r>
            <w:proofErr w:type="spellStart"/>
            <w:r>
              <w:t>вул.Центральна</w:t>
            </w:r>
            <w:proofErr w:type="spellEnd"/>
            <w:r>
              <w:t>, 10, с. Верхнє Водяне, Рахівський район, Закарпатська область, 90611</w:t>
            </w:r>
          </w:p>
          <w:p w14:paraId="5BB3E9C8" w14:textId="77777777" w:rsidR="00AE2A43" w:rsidRDefault="00EA3AA9">
            <w:pPr>
              <w:jc w:val="both"/>
            </w:pPr>
            <w:r>
              <w:rPr>
                <w:b/>
              </w:rPr>
              <w:t>Віддалене ро</w:t>
            </w:r>
            <w:r>
              <w:rPr>
                <w:b/>
              </w:rPr>
              <w:t xml:space="preserve">боче місце с. Водиця: </w:t>
            </w:r>
            <w:r>
              <w:t>вул. Б. Хмельницького, 2, с. Водиця, Рахівський район, Закарпатська область, 90610</w:t>
            </w:r>
          </w:p>
          <w:p w14:paraId="201C7241" w14:textId="77777777" w:rsidR="00AE2A43" w:rsidRDefault="00EA3AA9">
            <w:pPr>
              <w:jc w:val="both"/>
            </w:pPr>
            <w:r>
              <w:rPr>
                <w:b/>
              </w:rPr>
              <w:t xml:space="preserve">Віддалене робоче місце смт Кобилецька Поляна: </w:t>
            </w:r>
            <w:proofErr w:type="spellStart"/>
            <w:r>
              <w:t>вул.Павлюка</w:t>
            </w:r>
            <w:proofErr w:type="spellEnd"/>
            <w:r>
              <w:t>, 175, смт Кобилецька Поляна, Рахівський район, Закарпатська область, 90620</w:t>
            </w:r>
          </w:p>
          <w:p w14:paraId="7E57DDDC" w14:textId="77777777" w:rsidR="00AE2A43" w:rsidRDefault="00EA3AA9">
            <w:pPr>
              <w:jc w:val="both"/>
            </w:pPr>
            <w:r>
              <w:rPr>
                <w:b/>
              </w:rPr>
              <w:t>Віддалене робоче м</w:t>
            </w:r>
            <w:r>
              <w:rPr>
                <w:b/>
              </w:rPr>
              <w:t xml:space="preserve">ісце с. Луг: </w:t>
            </w:r>
            <w:r>
              <w:t>буд. 107, с. Луг, Рахівський район, Закарпатська область, 90616</w:t>
            </w:r>
          </w:p>
          <w:p w14:paraId="0BE72E3F" w14:textId="77777777" w:rsidR="00AE2A43" w:rsidRDefault="00EA3AA9">
            <w:pPr>
              <w:jc w:val="both"/>
            </w:pPr>
            <w:r>
              <w:rPr>
                <w:b/>
              </w:rPr>
              <w:t xml:space="preserve">Віддалене робоче місце с. </w:t>
            </w:r>
            <w:proofErr w:type="spellStart"/>
            <w:r>
              <w:rPr>
                <w:b/>
              </w:rPr>
              <w:t>Росішка</w:t>
            </w:r>
            <w:proofErr w:type="spellEnd"/>
            <w:r>
              <w:rPr>
                <w:b/>
              </w:rPr>
              <w:t xml:space="preserve">: </w:t>
            </w:r>
            <w:r>
              <w:t xml:space="preserve">буд. 108, с. </w:t>
            </w:r>
            <w:proofErr w:type="spellStart"/>
            <w:r>
              <w:t>Росішка</w:t>
            </w:r>
            <w:proofErr w:type="spellEnd"/>
            <w:r>
              <w:t>, Рахівський район, Закарпатська область, 90622</w:t>
            </w:r>
          </w:p>
          <w:p w14:paraId="3EE5DAF6" w14:textId="77777777" w:rsidR="00AE2A43" w:rsidRDefault="00EA3AA9">
            <w:pPr>
              <w:jc w:val="both"/>
            </w:pPr>
            <w:r>
              <w:rPr>
                <w:b/>
              </w:rPr>
              <w:t xml:space="preserve">Віддалене робоче місце с. Косівська Поляна: </w:t>
            </w:r>
            <w:r>
              <w:t xml:space="preserve">буд. 254, </w:t>
            </w:r>
            <w:proofErr w:type="spellStart"/>
            <w:r>
              <w:t>с.Косівська</w:t>
            </w:r>
            <w:proofErr w:type="spellEnd"/>
            <w:r>
              <w:t xml:space="preserve"> Поляна, Ра</w:t>
            </w:r>
            <w:r>
              <w:t>хівський район, Закарпатська область, 90621</w:t>
            </w:r>
          </w:p>
        </w:tc>
      </w:tr>
      <w:tr w:rsidR="00AE2A43" w14:paraId="0494C00B" w14:textId="77777777">
        <w:trPr>
          <w:trHeight w:val="1023"/>
        </w:trPr>
        <w:tc>
          <w:tcPr>
            <w:tcW w:w="645" w:type="dxa"/>
            <w:tcBorders>
              <w:top w:val="single" w:sz="6" w:space="0" w:color="000000"/>
              <w:left w:val="single" w:sz="6" w:space="0" w:color="000000"/>
              <w:bottom w:val="single" w:sz="6" w:space="0" w:color="000000"/>
              <w:right w:val="single" w:sz="6" w:space="0" w:color="000000"/>
            </w:tcBorders>
            <w:vAlign w:val="center"/>
          </w:tcPr>
          <w:p w14:paraId="1919F805" w14:textId="77777777" w:rsidR="00AE2A43" w:rsidRDefault="00EA3AA9">
            <w:pPr>
              <w:jc w:val="center"/>
            </w:pPr>
            <w:r>
              <w:t>2</w:t>
            </w:r>
          </w:p>
        </w:tc>
        <w:tc>
          <w:tcPr>
            <w:tcW w:w="2259" w:type="dxa"/>
            <w:tcBorders>
              <w:top w:val="single" w:sz="6" w:space="0" w:color="000000"/>
              <w:left w:val="single" w:sz="6" w:space="0" w:color="000000"/>
              <w:bottom w:val="single" w:sz="6" w:space="0" w:color="000000"/>
              <w:right w:val="single" w:sz="6" w:space="0" w:color="000000"/>
            </w:tcBorders>
            <w:vAlign w:val="center"/>
          </w:tcPr>
          <w:p w14:paraId="144CA90B" w14:textId="77777777" w:rsidR="00AE2A43" w:rsidRDefault="00EA3AA9">
            <w:r>
              <w:t xml:space="preserve">Інформація щодо режиму роботи </w:t>
            </w:r>
          </w:p>
        </w:tc>
        <w:tc>
          <w:tcPr>
            <w:tcW w:w="7200" w:type="dxa"/>
            <w:tcBorders>
              <w:top w:val="single" w:sz="6" w:space="0" w:color="000000"/>
              <w:left w:val="single" w:sz="6" w:space="0" w:color="000000"/>
              <w:bottom w:val="single" w:sz="6" w:space="0" w:color="000000"/>
              <w:right w:val="single" w:sz="6" w:space="0" w:color="000000"/>
            </w:tcBorders>
            <w:vAlign w:val="center"/>
          </w:tcPr>
          <w:p w14:paraId="5BFDBA93" w14:textId="77777777" w:rsidR="00AE2A43" w:rsidRDefault="00EA3AA9">
            <w:pPr>
              <w:jc w:val="both"/>
            </w:pPr>
            <w:r>
              <w:rPr>
                <w:b/>
              </w:rPr>
              <w:t>Графік роботи ЦНАП</w:t>
            </w:r>
            <w:r>
              <w:t xml:space="preserve"> </w:t>
            </w:r>
          </w:p>
          <w:p w14:paraId="2FEB805B" w14:textId="77777777" w:rsidR="00AE2A43" w:rsidRDefault="00EA3AA9">
            <w:pPr>
              <w:jc w:val="both"/>
            </w:pPr>
            <w:r>
              <w:t xml:space="preserve">Понеділок – 09:00 – 17:00 </w:t>
            </w:r>
          </w:p>
          <w:p w14:paraId="78A7EC8F" w14:textId="77777777" w:rsidR="00AE2A43" w:rsidRDefault="00EA3AA9">
            <w:pPr>
              <w:jc w:val="both"/>
            </w:pPr>
            <w:r>
              <w:t xml:space="preserve">Вівторок – 09:00 – 17:00 </w:t>
            </w:r>
          </w:p>
          <w:p w14:paraId="5D2B316B" w14:textId="77777777" w:rsidR="00AE2A43" w:rsidRDefault="00EA3AA9">
            <w:pPr>
              <w:jc w:val="both"/>
            </w:pPr>
            <w:r>
              <w:t xml:space="preserve">Середа – 09:00 – 17:00 </w:t>
            </w:r>
          </w:p>
          <w:p w14:paraId="5D13BF4B" w14:textId="77777777" w:rsidR="00AE2A43" w:rsidRDefault="00EA3AA9">
            <w:pPr>
              <w:jc w:val="both"/>
            </w:pPr>
            <w:r>
              <w:t xml:space="preserve">Четвер – 09:00 – 20:00 </w:t>
            </w:r>
          </w:p>
          <w:p w14:paraId="599E8FE3" w14:textId="77777777" w:rsidR="00AE2A43" w:rsidRDefault="00EA3AA9">
            <w:pPr>
              <w:jc w:val="both"/>
            </w:pPr>
            <w:r>
              <w:t xml:space="preserve">П’ятниця – 09:00 – 17:00 </w:t>
            </w:r>
          </w:p>
          <w:p w14:paraId="3302EA08" w14:textId="77777777" w:rsidR="00AE2A43" w:rsidRDefault="00EA3AA9">
            <w:pPr>
              <w:jc w:val="both"/>
            </w:pPr>
            <w:r>
              <w:t xml:space="preserve">Субота, неділя – вихідні дні </w:t>
            </w:r>
          </w:p>
          <w:p w14:paraId="11D90455" w14:textId="77777777" w:rsidR="00AE2A43" w:rsidRDefault="00EA3AA9">
            <w:pPr>
              <w:spacing w:before="240"/>
              <w:jc w:val="both"/>
            </w:pPr>
            <w:r>
              <w:rPr>
                <w:b/>
              </w:rPr>
              <w:t>Графік роботи територіального підрозділу с. Верхнє Водяне</w:t>
            </w:r>
            <w:r>
              <w:t xml:space="preserve"> </w:t>
            </w:r>
          </w:p>
          <w:p w14:paraId="4D87F909" w14:textId="77777777" w:rsidR="00AE2A43" w:rsidRDefault="00EA3AA9">
            <w:pPr>
              <w:jc w:val="both"/>
            </w:pPr>
            <w:r>
              <w:t xml:space="preserve">Понеділок –п’ятниця– 09:00 – 17:00 </w:t>
            </w:r>
          </w:p>
          <w:p w14:paraId="7469A509" w14:textId="77777777" w:rsidR="00AE2A43" w:rsidRDefault="00EA3AA9">
            <w:pPr>
              <w:jc w:val="both"/>
            </w:pPr>
            <w:r>
              <w:t>Субота, неділя – вихідні дні</w:t>
            </w:r>
          </w:p>
          <w:p w14:paraId="13ED3126" w14:textId="77777777" w:rsidR="00AE2A43" w:rsidRDefault="00EA3AA9">
            <w:pPr>
              <w:spacing w:before="240"/>
              <w:jc w:val="both"/>
            </w:pPr>
            <w:r>
              <w:rPr>
                <w:b/>
              </w:rPr>
              <w:t>Графік роботи ВРМ</w:t>
            </w:r>
            <w:r>
              <w:t xml:space="preserve"> </w:t>
            </w:r>
          </w:p>
          <w:p w14:paraId="0D83416B" w14:textId="77777777" w:rsidR="00AE2A43" w:rsidRDefault="00EA3AA9">
            <w:pPr>
              <w:jc w:val="both"/>
            </w:pPr>
            <w:r>
              <w:t xml:space="preserve">Понеділок –п’ятниця– 08:00 – 17:00 </w:t>
            </w:r>
          </w:p>
          <w:p w14:paraId="7F716BB3" w14:textId="77777777" w:rsidR="00AE2A43" w:rsidRDefault="00EA3AA9">
            <w:pPr>
              <w:jc w:val="both"/>
            </w:pPr>
            <w:r>
              <w:lastRenderedPageBreak/>
              <w:t xml:space="preserve">Обідня перерва 12:00-13:00 </w:t>
            </w:r>
          </w:p>
          <w:p w14:paraId="3D3DBD52" w14:textId="77777777" w:rsidR="00AE2A43" w:rsidRDefault="00EA3AA9">
            <w:pPr>
              <w:jc w:val="both"/>
              <w:rPr>
                <w:i/>
              </w:rPr>
            </w:pPr>
            <w:r>
              <w:t>Субота, неділя – вихідні дні</w:t>
            </w:r>
          </w:p>
        </w:tc>
      </w:tr>
      <w:tr w:rsidR="00AE2A43" w14:paraId="0000E980" w14:textId="77777777">
        <w:tc>
          <w:tcPr>
            <w:tcW w:w="645" w:type="dxa"/>
            <w:tcBorders>
              <w:top w:val="single" w:sz="6" w:space="0" w:color="000000"/>
              <w:left w:val="single" w:sz="6" w:space="0" w:color="000000"/>
              <w:bottom w:val="single" w:sz="6" w:space="0" w:color="000000"/>
              <w:right w:val="single" w:sz="6" w:space="0" w:color="000000"/>
            </w:tcBorders>
            <w:vAlign w:val="center"/>
          </w:tcPr>
          <w:p w14:paraId="599823E3" w14:textId="77777777" w:rsidR="00AE2A43" w:rsidRDefault="00EA3AA9">
            <w:pPr>
              <w:jc w:val="center"/>
            </w:pPr>
            <w:r>
              <w:lastRenderedPageBreak/>
              <w:t>3</w:t>
            </w:r>
          </w:p>
        </w:tc>
        <w:tc>
          <w:tcPr>
            <w:tcW w:w="2259" w:type="dxa"/>
            <w:tcBorders>
              <w:top w:val="single" w:sz="6" w:space="0" w:color="000000"/>
              <w:left w:val="single" w:sz="6" w:space="0" w:color="000000"/>
              <w:bottom w:val="single" w:sz="6" w:space="0" w:color="000000"/>
              <w:right w:val="single" w:sz="6" w:space="0" w:color="000000"/>
            </w:tcBorders>
            <w:vAlign w:val="center"/>
          </w:tcPr>
          <w:p w14:paraId="3CA596A7" w14:textId="77777777" w:rsidR="00AE2A43" w:rsidRDefault="00EA3AA9">
            <w:r>
              <w:t xml:space="preserve">Телефон, адреса електронної пошти та веб-сайт </w:t>
            </w:r>
          </w:p>
        </w:tc>
        <w:tc>
          <w:tcPr>
            <w:tcW w:w="7200" w:type="dxa"/>
            <w:tcBorders>
              <w:top w:val="single" w:sz="6" w:space="0" w:color="000000"/>
              <w:left w:val="single" w:sz="6" w:space="0" w:color="000000"/>
              <w:bottom w:val="single" w:sz="6" w:space="0" w:color="000000"/>
              <w:right w:val="single" w:sz="6" w:space="0" w:color="000000"/>
            </w:tcBorders>
            <w:vAlign w:val="center"/>
          </w:tcPr>
          <w:p w14:paraId="379160AE" w14:textId="77777777" w:rsidR="00AE2A43" w:rsidRDefault="00AE2A43">
            <w:pPr>
              <w:widowControl w:val="0"/>
              <w:pBdr>
                <w:top w:val="nil"/>
                <w:left w:val="nil"/>
                <w:bottom w:val="nil"/>
                <w:right w:val="nil"/>
                <w:between w:val="nil"/>
              </w:pBdr>
              <w:spacing w:line="276" w:lineRule="auto"/>
            </w:pPr>
          </w:p>
          <w:tbl>
            <w:tblPr>
              <w:tblStyle w:val="aff4"/>
              <w:tblW w:w="62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AE2A43" w14:paraId="5AA4BA05" w14:textId="77777777">
              <w:tc>
                <w:tcPr>
                  <w:tcW w:w="3149" w:type="dxa"/>
                </w:tcPr>
                <w:p w14:paraId="5F36CF25" w14:textId="77777777" w:rsidR="00AE2A43" w:rsidRDefault="00EA3AA9">
                  <w:pPr>
                    <w:jc w:val="both"/>
                    <w:rPr>
                      <w:b/>
                    </w:rPr>
                  </w:pPr>
                  <w:r>
                    <w:rPr>
                      <w:b/>
                    </w:rPr>
                    <w:t>Телефон:</w:t>
                  </w:r>
                </w:p>
              </w:tc>
              <w:tc>
                <w:tcPr>
                  <w:tcW w:w="3149" w:type="dxa"/>
                </w:tcPr>
                <w:p w14:paraId="54B5B9C6" w14:textId="77777777" w:rsidR="00AE2A43" w:rsidRDefault="00EA3AA9">
                  <w:pPr>
                    <w:jc w:val="both"/>
                  </w:pPr>
                  <w:r>
                    <w:t>+38096 925 84 18</w:t>
                  </w:r>
                </w:p>
              </w:tc>
            </w:tr>
            <w:tr w:rsidR="00AE2A43" w14:paraId="58B2A77E" w14:textId="77777777">
              <w:trPr>
                <w:trHeight w:val="440"/>
              </w:trPr>
              <w:tc>
                <w:tcPr>
                  <w:tcW w:w="3149" w:type="dxa"/>
                </w:tcPr>
                <w:p w14:paraId="7C812A87" w14:textId="77777777" w:rsidR="00AE2A43" w:rsidRDefault="00EA3AA9">
                  <w:pPr>
                    <w:jc w:val="both"/>
                    <w:rPr>
                      <w:b/>
                    </w:rPr>
                  </w:pPr>
                  <w:r>
                    <w:rPr>
                      <w:b/>
                    </w:rPr>
                    <w:t>Електронна пошта:</w:t>
                  </w:r>
                </w:p>
              </w:tc>
              <w:tc>
                <w:tcPr>
                  <w:tcW w:w="3149" w:type="dxa"/>
                </w:tcPr>
                <w:p w14:paraId="02497FA6" w14:textId="77777777" w:rsidR="00AE2A43" w:rsidRDefault="00EA3AA9">
                  <w:pPr>
                    <w:jc w:val="both"/>
                  </w:pPr>
                  <w:r>
                    <w:t>cnap.vb@ukr.net</w:t>
                  </w:r>
                </w:p>
              </w:tc>
            </w:tr>
            <w:tr w:rsidR="00AE2A43" w14:paraId="19F19C71" w14:textId="77777777">
              <w:tc>
                <w:tcPr>
                  <w:tcW w:w="3149" w:type="dxa"/>
                </w:tcPr>
                <w:p w14:paraId="58D082B6" w14:textId="77777777" w:rsidR="00AE2A43" w:rsidRDefault="00EA3AA9">
                  <w:pPr>
                    <w:jc w:val="both"/>
                    <w:rPr>
                      <w:b/>
                    </w:rPr>
                  </w:pPr>
                  <w:r>
                    <w:rPr>
                      <w:b/>
                    </w:rPr>
                    <w:t>Веб-сайт:</w:t>
                  </w:r>
                </w:p>
              </w:tc>
              <w:tc>
                <w:tcPr>
                  <w:tcW w:w="3149" w:type="dxa"/>
                </w:tcPr>
                <w:p w14:paraId="52336D36" w14:textId="77777777" w:rsidR="00AE2A43" w:rsidRDefault="00EA3AA9">
                  <w:pPr>
                    <w:jc w:val="both"/>
                  </w:pPr>
                  <w:r>
                    <w:t>https://bychkivrada.gov.ua/</w:t>
                  </w:r>
                </w:p>
              </w:tc>
            </w:tr>
          </w:tbl>
          <w:p w14:paraId="650B5D23" w14:textId="77777777" w:rsidR="00AE2A43" w:rsidRDefault="00AE2A43">
            <w:pPr>
              <w:jc w:val="both"/>
            </w:pPr>
          </w:p>
        </w:tc>
      </w:tr>
      <w:tr w:rsidR="00AE2A43" w14:paraId="352553C7" w14:textId="77777777">
        <w:trPr>
          <w:trHeight w:val="367"/>
        </w:trPr>
        <w:tc>
          <w:tcPr>
            <w:tcW w:w="10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0A888D" w14:textId="77777777" w:rsidR="00AE2A43" w:rsidRDefault="00EA3AA9">
            <w:pPr>
              <w:jc w:val="center"/>
              <w:rPr>
                <w:b/>
              </w:rPr>
            </w:pPr>
            <w:r>
              <w:rPr>
                <w:b/>
              </w:rPr>
              <w:t xml:space="preserve">Нормативні акти, якими </w:t>
            </w:r>
            <w:r>
              <w:rPr>
                <w:b/>
              </w:rPr>
              <w:t>регламентується надання адміністративної послуги</w:t>
            </w:r>
          </w:p>
        </w:tc>
      </w:tr>
      <w:tr w:rsidR="00AE2A43" w14:paraId="6AFC4FB0" w14:textId="77777777">
        <w:trPr>
          <w:trHeight w:val="495"/>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BD6A7" w14:textId="77777777" w:rsidR="00AE2A43" w:rsidRDefault="00EA3AA9">
            <w:pPr>
              <w:jc w:val="center"/>
              <w:rPr>
                <w:rFonts w:ascii="Arial" w:eastAsia="Arial" w:hAnsi="Arial" w:cs="Arial"/>
                <w:color w:val="000000"/>
                <w:sz w:val="21"/>
                <w:szCs w:val="21"/>
              </w:rPr>
            </w:pPr>
            <w:r>
              <w:rPr>
                <w:color w:val="000000"/>
              </w:rPr>
              <w:t>4</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6AAF3" w14:textId="77777777" w:rsidR="00AE2A43" w:rsidRDefault="00EA3AA9">
            <w:pPr>
              <w:rPr>
                <w:rFonts w:ascii="Arial" w:eastAsia="Arial" w:hAnsi="Arial" w:cs="Arial"/>
                <w:color w:val="000000"/>
                <w:sz w:val="21"/>
                <w:szCs w:val="21"/>
              </w:rPr>
            </w:pPr>
            <w:r>
              <w:rPr>
                <w:color w:val="000000"/>
              </w:rPr>
              <w:t>Закони України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8DD82" w14:textId="77777777" w:rsidR="00AE2A43" w:rsidRDefault="00EA3AA9">
            <w:pPr>
              <w:shd w:val="clear" w:color="auto" w:fill="FFFFFF"/>
              <w:jc w:val="both"/>
              <w:rPr>
                <w:highlight w:val="white"/>
              </w:rPr>
            </w:pPr>
            <w:r>
              <w:rPr>
                <w:highlight w:val="white"/>
              </w:rPr>
              <w:t>Закон України "Про місцеве самоврядування”</w:t>
            </w:r>
          </w:p>
          <w:p w14:paraId="0F6684AB" w14:textId="77777777" w:rsidR="00AE2A43" w:rsidRDefault="00EA3AA9">
            <w:pPr>
              <w:shd w:val="clear" w:color="auto" w:fill="FFFFFF"/>
              <w:jc w:val="both"/>
            </w:pPr>
            <w:r>
              <w:rPr>
                <w:highlight w:val="white"/>
              </w:rPr>
              <w:t>Закон України "Про поховання та похоронну справу" стаття 13</w:t>
            </w:r>
          </w:p>
        </w:tc>
      </w:tr>
      <w:tr w:rsidR="00AE2A43" w14:paraId="3923E11D" w14:textId="77777777">
        <w:trPr>
          <w:trHeight w:val="1334"/>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9FC49" w14:textId="77777777" w:rsidR="00AE2A43" w:rsidRDefault="00EA3AA9">
            <w:pPr>
              <w:jc w:val="center"/>
              <w:rPr>
                <w:rFonts w:ascii="Arial" w:eastAsia="Arial" w:hAnsi="Arial" w:cs="Arial"/>
                <w:color w:val="000000"/>
                <w:sz w:val="21"/>
                <w:szCs w:val="21"/>
              </w:rPr>
            </w:pPr>
            <w:r>
              <w:rPr>
                <w:color w:val="000000"/>
              </w:rPr>
              <w:t>5</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06559" w14:textId="77777777" w:rsidR="00AE2A43" w:rsidRDefault="00EA3AA9">
            <w:pPr>
              <w:rPr>
                <w:rFonts w:ascii="Arial" w:eastAsia="Arial" w:hAnsi="Arial" w:cs="Arial"/>
                <w:color w:val="000000"/>
                <w:sz w:val="21"/>
                <w:szCs w:val="21"/>
              </w:rPr>
            </w:pPr>
            <w:r>
              <w:rPr>
                <w:color w:val="000000"/>
              </w:rPr>
              <w:t>Акти Кабінету Міністрів України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5CBF4E" w14:textId="77777777" w:rsidR="00AE2A43" w:rsidRDefault="00EA3AA9">
            <w:pPr>
              <w:jc w:val="both"/>
            </w:pPr>
            <w:r>
              <w:rPr>
                <w:highlight w:val="white"/>
              </w:rPr>
              <w:t xml:space="preserve">Постанова КМУ від 08.09.2016 №99 "Про </w:t>
            </w:r>
            <w:r>
              <w:rPr>
                <w:highlight w:val="white"/>
              </w:rPr>
              <w:t>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w:t>
            </w:r>
          </w:p>
        </w:tc>
      </w:tr>
      <w:tr w:rsidR="00AE2A43" w14:paraId="040E9908" w14:textId="77777777">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FDDD8" w14:textId="77777777" w:rsidR="00AE2A43" w:rsidRDefault="00EA3AA9">
            <w:pPr>
              <w:jc w:val="center"/>
              <w:rPr>
                <w:rFonts w:ascii="Arial" w:eastAsia="Arial" w:hAnsi="Arial" w:cs="Arial"/>
                <w:color w:val="000000"/>
                <w:sz w:val="21"/>
                <w:szCs w:val="21"/>
              </w:rPr>
            </w:pPr>
            <w:r>
              <w:rPr>
                <w:color w:val="000000"/>
              </w:rPr>
              <w:t>6</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E65CF" w14:textId="77777777" w:rsidR="00AE2A43" w:rsidRDefault="00EA3AA9">
            <w:pPr>
              <w:rPr>
                <w:rFonts w:ascii="Arial" w:eastAsia="Arial" w:hAnsi="Arial" w:cs="Arial"/>
                <w:sz w:val="21"/>
                <w:szCs w:val="21"/>
              </w:rPr>
            </w:pPr>
            <w:r>
              <w:t>Акти центральних органів виконавчої влади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4494D6" w14:textId="77777777" w:rsidR="00AE2A43" w:rsidRDefault="00EA3AA9">
            <w:pPr>
              <w:jc w:val="both"/>
            </w:pPr>
            <w:r>
              <w:rPr>
                <w:highlight w:val="white"/>
              </w:rPr>
              <w:t>Відсутні</w:t>
            </w:r>
          </w:p>
        </w:tc>
      </w:tr>
      <w:tr w:rsidR="00AE2A43" w14:paraId="42F96046" w14:textId="77777777">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17FBA" w14:textId="77777777" w:rsidR="00AE2A43" w:rsidRDefault="00EA3AA9">
            <w:pPr>
              <w:jc w:val="center"/>
              <w:rPr>
                <w:rFonts w:ascii="Arial" w:eastAsia="Arial" w:hAnsi="Arial" w:cs="Arial"/>
                <w:color w:val="000000"/>
                <w:sz w:val="21"/>
                <w:szCs w:val="21"/>
              </w:rPr>
            </w:pPr>
            <w:r>
              <w:rPr>
                <w:color w:val="000000"/>
              </w:rPr>
              <w:t>7</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5DE8C6" w14:textId="77777777" w:rsidR="00AE2A43" w:rsidRDefault="00EA3AA9">
            <w:pPr>
              <w:rPr>
                <w:rFonts w:ascii="Arial" w:eastAsia="Arial" w:hAnsi="Arial" w:cs="Arial"/>
                <w:sz w:val="21"/>
                <w:szCs w:val="21"/>
              </w:rPr>
            </w:pPr>
            <w:r>
              <w:t xml:space="preserve">Акти місцевих виконавчої </w:t>
            </w:r>
            <w:r>
              <w:t>влади/органів місцевого самоврядування</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7C47A" w14:textId="77777777" w:rsidR="00AE2A43" w:rsidRDefault="00EA3AA9">
            <w:pPr>
              <w:jc w:val="both"/>
            </w:pPr>
            <w:r>
              <w:rPr>
                <w:highlight w:val="white"/>
              </w:rPr>
              <w:t>Відсутні</w:t>
            </w:r>
          </w:p>
        </w:tc>
      </w:tr>
      <w:tr w:rsidR="00AE2A43" w14:paraId="3CEE4F4E" w14:textId="77777777">
        <w:tc>
          <w:tcPr>
            <w:tcW w:w="101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EF431B" w14:textId="77777777" w:rsidR="00AE2A43" w:rsidRDefault="00EA3AA9">
            <w:pPr>
              <w:jc w:val="center"/>
            </w:pPr>
            <w:r>
              <w:rPr>
                <w:b/>
              </w:rPr>
              <w:t>Умови отримання адміністративної послуги</w:t>
            </w:r>
          </w:p>
        </w:tc>
      </w:tr>
      <w:tr w:rsidR="00AE2A43" w14:paraId="31CABAEB"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653DC7" w14:textId="77777777" w:rsidR="00AE2A43" w:rsidRDefault="00EA3AA9">
            <w:pPr>
              <w:jc w:val="center"/>
              <w:rPr>
                <w:rFonts w:ascii="Arial" w:eastAsia="Arial" w:hAnsi="Arial" w:cs="Arial"/>
                <w:color w:val="000000"/>
                <w:sz w:val="21"/>
                <w:szCs w:val="21"/>
              </w:rPr>
            </w:pPr>
            <w:r>
              <w:rPr>
                <w:color w:val="000000"/>
              </w:rPr>
              <w:t>8</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FB7FC" w14:textId="77777777" w:rsidR="00AE2A43" w:rsidRDefault="00EA3AA9">
            <w:pPr>
              <w:rPr>
                <w:rFonts w:ascii="Arial" w:eastAsia="Arial" w:hAnsi="Arial" w:cs="Arial"/>
                <w:color w:val="000000"/>
                <w:sz w:val="21"/>
                <w:szCs w:val="21"/>
              </w:rPr>
            </w:pPr>
            <w:r>
              <w:rPr>
                <w:color w:val="000000"/>
              </w:rPr>
              <w:t>Підстава для отримання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21D55" w14:textId="77777777" w:rsidR="00AE2A43" w:rsidRDefault="00EA3AA9">
            <w:pPr>
              <w:shd w:val="clear" w:color="auto" w:fill="FFFFFF"/>
              <w:ind w:firstLine="360"/>
              <w:jc w:val="both"/>
              <w:rPr>
                <w:color w:val="212529"/>
                <w:sz w:val="28"/>
                <w:szCs w:val="28"/>
              </w:rPr>
            </w:pPr>
            <w:r>
              <w:rPr>
                <w:color w:val="212529"/>
                <w:highlight w:val="white"/>
              </w:rPr>
              <w:t xml:space="preserve">Послуга надається на підставі індивідуального рішення кожного органу місцевого самоврядування в межах </w:t>
            </w:r>
            <w:r>
              <w:rPr>
                <w:color w:val="212529"/>
                <w:highlight w:val="white"/>
              </w:rPr>
              <w:t>території</w:t>
            </w:r>
          </w:p>
          <w:p w14:paraId="236C171A" w14:textId="77777777" w:rsidR="00AE2A43" w:rsidRDefault="00EA3AA9">
            <w:pPr>
              <w:shd w:val="clear" w:color="auto" w:fill="FFFFFF"/>
              <w:ind w:firstLine="360"/>
              <w:jc w:val="both"/>
              <w:rPr>
                <w:color w:val="212529"/>
              </w:rPr>
            </w:pPr>
            <w:r>
              <w:rPr>
                <w:color w:val="212529"/>
              </w:rPr>
              <w:t xml:space="preserve">Допомога надається на поховання померлого (померлої): </w:t>
            </w:r>
          </w:p>
          <w:p w14:paraId="04BF1664" w14:textId="77777777" w:rsidR="00AE2A43" w:rsidRDefault="00EA3AA9">
            <w:pPr>
              <w:shd w:val="clear" w:color="auto" w:fill="FFFFFF"/>
              <w:ind w:firstLine="360"/>
              <w:jc w:val="both"/>
              <w:rPr>
                <w:color w:val="333333"/>
                <w:highlight w:val="white"/>
              </w:rPr>
            </w:pPr>
            <w:r>
              <w:rPr>
                <w:color w:val="212529"/>
              </w:rPr>
              <w:t>- особи, яка не досягла пенсійного віку т</w:t>
            </w:r>
            <w:r>
              <w:rPr>
                <w:color w:val="212529"/>
              </w:rPr>
              <w:t xml:space="preserve">а на момент смерті не працювала, не перебувала на службі, не зареєстрована у центрі зайнятості як безробітна; </w:t>
            </w:r>
          </w:p>
        </w:tc>
      </w:tr>
      <w:tr w:rsidR="00AE2A43" w14:paraId="4C2C5905"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7192E0" w14:textId="77777777" w:rsidR="00AE2A43" w:rsidRDefault="00EA3AA9">
            <w:pPr>
              <w:jc w:val="center"/>
              <w:rPr>
                <w:color w:val="000000"/>
              </w:rPr>
            </w:pPr>
            <w:r>
              <w:rPr>
                <w:color w:val="000000"/>
              </w:rPr>
              <w:t>9</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1C7C7C" w14:textId="77777777" w:rsidR="00AE2A43" w:rsidRDefault="00EA3AA9">
            <w:pPr>
              <w:rPr>
                <w:color w:val="000000"/>
              </w:rPr>
            </w:pPr>
            <w:r>
              <w:rPr>
                <w:color w:val="000000"/>
              </w:rPr>
              <w:t>Вичерпний перелік документів, необхідних для отримання адміністративної послуги а також вимоги до них</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0641B" w14:textId="77777777" w:rsidR="00AE2A43" w:rsidRDefault="00EA3AA9">
            <w:pPr>
              <w:jc w:val="both"/>
            </w:pPr>
            <w:r>
              <w:t xml:space="preserve">1) </w:t>
            </w:r>
            <w:r>
              <w:rPr>
                <w:b/>
              </w:rPr>
              <w:t>Заява(звернення)</w:t>
            </w:r>
            <w:r>
              <w:t xml:space="preserve"> встановленого зразка; </w:t>
            </w:r>
          </w:p>
          <w:p w14:paraId="4B6D4F74" w14:textId="77777777" w:rsidR="00AE2A43" w:rsidRDefault="00EA3AA9">
            <w:pPr>
              <w:jc w:val="both"/>
              <w:rPr>
                <w:color w:val="333333"/>
                <w:highlight w:val="white"/>
              </w:rPr>
            </w:pPr>
            <w:r>
              <w:t xml:space="preserve">2) </w:t>
            </w:r>
            <w:r>
              <w:rPr>
                <w:color w:val="333333"/>
                <w:highlight w:val="white"/>
              </w:rPr>
              <w:t>паспортний документ заявника;</w:t>
            </w:r>
          </w:p>
          <w:p w14:paraId="3B8DE158" w14:textId="77777777" w:rsidR="00AE2A43" w:rsidRDefault="00EA3AA9">
            <w:pPr>
              <w:jc w:val="both"/>
              <w:rPr>
                <w:color w:val="333333"/>
                <w:highlight w:val="white"/>
              </w:rPr>
            </w:pPr>
            <w:r>
              <w:rPr>
                <w:color w:val="333333"/>
                <w:highlight w:val="white"/>
              </w:rPr>
              <w:t>3) РНОКПП заявника</w:t>
            </w:r>
          </w:p>
          <w:p w14:paraId="4D0ABC64" w14:textId="77777777" w:rsidR="00AE2A43" w:rsidRDefault="00EA3AA9">
            <w:pPr>
              <w:jc w:val="both"/>
            </w:pPr>
            <w:r>
              <w:t>3) свідоцтво про смерть померлого</w:t>
            </w:r>
          </w:p>
          <w:p w14:paraId="2FEA36D9" w14:textId="77777777" w:rsidR="00AE2A43" w:rsidRDefault="00EA3AA9">
            <w:pPr>
              <w:jc w:val="both"/>
            </w:pPr>
            <w:r>
              <w:t>4) Банківський рахунок у форматі IBAN</w:t>
            </w:r>
          </w:p>
          <w:p w14:paraId="4746F999" w14:textId="77777777" w:rsidR="00AE2A43" w:rsidRDefault="00EA3AA9">
            <w:pPr>
              <w:jc w:val="both"/>
            </w:pPr>
            <w:r>
              <w:t>5) Одноразова довідка для отримання допомоги за поховання(у разі смерті на території України)</w:t>
            </w:r>
          </w:p>
          <w:p w14:paraId="08E24976" w14:textId="77777777" w:rsidR="00AE2A43" w:rsidRDefault="00EA3AA9">
            <w:pPr>
              <w:jc w:val="both"/>
            </w:pPr>
            <w:r>
              <w:t>6) Довідка про</w:t>
            </w:r>
            <w:r>
              <w:t xml:space="preserve"> поховання померлого *</w:t>
            </w:r>
          </w:p>
          <w:p w14:paraId="6C28F667" w14:textId="77777777" w:rsidR="00AE2A43" w:rsidRDefault="00AE2A43">
            <w:pPr>
              <w:jc w:val="both"/>
            </w:pPr>
          </w:p>
          <w:p w14:paraId="7A81B2A5" w14:textId="77777777" w:rsidR="00AE2A43" w:rsidRDefault="00EA3AA9">
            <w:pPr>
              <w:jc w:val="both"/>
              <w:rPr>
                <w:b/>
              </w:rPr>
            </w:pPr>
            <w:r>
              <w:rPr>
                <w:b/>
              </w:rPr>
              <w:t>Примітка:</w:t>
            </w:r>
          </w:p>
          <w:p w14:paraId="5CAF4D10" w14:textId="77777777" w:rsidR="00AE2A43" w:rsidRDefault="00EA3AA9">
            <w:pPr>
              <w:numPr>
                <w:ilvl w:val="0"/>
                <w:numId w:val="1"/>
              </w:numPr>
              <w:jc w:val="both"/>
              <w:rPr>
                <w:b/>
              </w:rPr>
            </w:pPr>
            <w:r>
              <w:rPr>
                <w:b/>
              </w:rPr>
              <w:t>Довідку формує староста або керуючий справами виконкому при отриманні повного пакету документів від адміністратора ЦНАП</w:t>
            </w:r>
          </w:p>
        </w:tc>
      </w:tr>
      <w:tr w:rsidR="00AE2A43" w14:paraId="5B052F71"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FF878" w14:textId="77777777" w:rsidR="00AE2A43" w:rsidRDefault="00EA3AA9">
            <w:pPr>
              <w:jc w:val="center"/>
              <w:rPr>
                <w:color w:val="000000"/>
              </w:rPr>
            </w:pPr>
            <w:r>
              <w:rPr>
                <w:color w:val="000000"/>
              </w:rPr>
              <w:t>10</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C03C2" w14:textId="77777777" w:rsidR="00AE2A43" w:rsidRDefault="00EA3AA9">
            <w:pPr>
              <w:rPr>
                <w:color w:val="000000"/>
              </w:rPr>
            </w:pPr>
            <w:r>
              <w:rPr>
                <w:color w:val="000000"/>
              </w:rPr>
              <w:t>Спосіб подання документів, необхідних для отримання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92674" w14:textId="77777777" w:rsidR="00AE2A43" w:rsidRDefault="00EA3AA9">
            <w:pPr>
              <w:jc w:val="both"/>
              <w:rPr>
                <w:color w:val="000000"/>
              </w:rPr>
            </w:pPr>
            <w:r>
              <w:rPr>
                <w:color w:val="000000"/>
              </w:rPr>
              <w:t xml:space="preserve">Заявник для </w:t>
            </w:r>
            <w:r>
              <w:rPr>
                <w:color w:val="000000"/>
              </w:rPr>
              <w:t>одержання адміністративної послуги звертається до центру надання адміністративних послуг</w:t>
            </w:r>
          </w:p>
        </w:tc>
      </w:tr>
      <w:tr w:rsidR="00AE2A43" w14:paraId="30CC260F"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9F344" w14:textId="77777777" w:rsidR="00AE2A43" w:rsidRDefault="00EA3AA9">
            <w:pPr>
              <w:jc w:val="center"/>
              <w:rPr>
                <w:color w:val="000000"/>
              </w:rPr>
            </w:pPr>
            <w:r>
              <w:rPr>
                <w:color w:val="000000"/>
              </w:rPr>
              <w:lastRenderedPageBreak/>
              <w:t>11</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66327" w14:textId="77777777" w:rsidR="00AE2A43" w:rsidRDefault="00EA3AA9">
            <w:pPr>
              <w:rPr>
                <w:color w:val="000000"/>
              </w:rPr>
            </w:pPr>
            <w:r>
              <w:rPr>
                <w:color w:val="000000"/>
              </w:rPr>
              <w:t>Платність (безоплатність) надання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4694ED" w14:textId="77777777" w:rsidR="00AE2A43" w:rsidRDefault="00EA3AA9">
            <w:pPr>
              <w:jc w:val="both"/>
              <w:rPr>
                <w:color w:val="000000"/>
              </w:rPr>
            </w:pPr>
            <w:r>
              <w:rPr>
                <w:color w:val="000000"/>
              </w:rPr>
              <w:t>Адміністративна послуга є безоплатною.</w:t>
            </w:r>
          </w:p>
        </w:tc>
      </w:tr>
      <w:tr w:rsidR="00AE2A43" w14:paraId="3B31D8EE"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CDEC0" w14:textId="77777777" w:rsidR="00AE2A43" w:rsidRDefault="00EA3AA9">
            <w:pPr>
              <w:jc w:val="center"/>
              <w:rPr>
                <w:color w:val="000000"/>
              </w:rPr>
            </w:pPr>
            <w:r>
              <w:rPr>
                <w:color w:val="000000"/>
              </w:rPr>
              <w:t>12</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A224D" w14:textId="77777777" w:rsidR="00AE2A43" w:rsidRDefault="00EA3AA9">
            <w:pPr>
              <w:rPr>
                <w:color w:val="000000"/>
              </w:rPr>
            </w:pPr>
            <w:r>
              <w:rPr>
                <w:color w:val="000000"/>
              </w:rPr>
              <w:t>Строк надання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E2A071" w14:textId="77777777" w:rsidR="00AE2A43" w:rsidRDefault="00EA3AA9">
            <w:pPr>
              <w:jc w:val="both"/>
              <w:rPr>
                <w:color w:val="000000"/>
              </w:rPr>
            </w:pPr>
            <w:r>
              <w:t xml:space="preserve">30 календарних </w:t>
            </w:r>
            <w:r>
              <w:t>днів</w:t>
            </w:r>
          </w:p>
        </w:tc>
      </w:tr>
      <w:tr w:rsidR="00AE2A43" w14:paraId="05C9AF2A"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5C000D" w14:textId="77777777" w:rsidR="00AE2A43" w:rsidRDefault="00EA3AA9">
            <w:pPr>
              <w:rPr>
                <w:color w:val="000000"/>
              </w:rPr>
            </w:pPr>
            <w:r>
              <w:rPr>
                <w:color w:val="000000"/>
              </w:rPr>
              <w:t xml:space="preserve"> 13</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AA12E" w14:textId="77777777" w:rsidR="00AE2A43" w:rsidRDefault="00EA3AA9">
            <w:pPr>
              <w:rPr>
                <w:color w:val="000000"/>
              </w:rPr>
            </w:pPr>
            <w:r>
              <w:rPr>
                <w:color w:val="000000"/>
              </w:rPr>
              <w:t>Перелік підстав для відмови у наданні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62CDD" w14:textId="77777777" w:rsidR="00AE2A43" w:rsidRDefault="00EA3AA9">
            <w:pPr>
              <w:jc w:val="both"/>
            </w:pPr>
            <w:r>
              <w:t xml:space="preserve">- особа не подала необхідних документів або інформації; </w:t>
            </w:r>
          </w:p>
          <w:p w14:paraId="7374123E" w14:textId="77777777" w:rsidR="00AE2A43" w:rsidRDefault="00EA3AA9">
            <w:pPr>
              <w:jc w:val="both"/>
            </w:pPr>
            <w:r>
              <w:t xml:space="preserve">- у поданих документах містяться недостовірні відомості або подані документи є недійсними; </w:t>
            </w:r>
          </w:p>
          <w:p w14:paraId="46ECCD4F" w14:textId="77777777" w:rsidR="00AE2A43" w:rsidRDefault="00EA3AA9">
            <w:pPr>
              <w:jc w:val="both"/>
            </w:pPr>
            <w:r>
              <w:t>- звернулася особа, яка не досягла</w:t>
            </w:r>
            <w:r>
              <w:t xml:space="preserve"> 18 років.</w:t>
            </w:r>
          </w:p>
          <w:p w14:paraId="058D220D" w14:textId="77777777" w:rsidR="00AE2A43" w:rsidRDefault="00EA3AA9">
            <w:pPr>
              <w:jc w:val="both"/>
            </w:pPr>
            <w:r>
              <w:t>-рішення виконавчого комітету було негативним;</w:t>
            </w:r>
          </w:p>
          <w:p w14:paraId="125FF1BE" w14:textId="77777777" w:rsidR="00AE2A43" w:rsidRDefault="00EA3AA9">
            <w:pPr>
              <w:jc w:val="both"/>
            </w:pPr>
            <w:r>
              <w:rPr>
                <w:color w:val="212529"/>
                <w:highlight w:val="white"/>
              </w:rPr>
              <w:t>Допомога на поховання не виплачується у разі смерті особи, яка перебувала на повному державному утриманні у відповідній установі (закладі) (крім випадків, коли поховання здійснюється виконавцем воле</w:t>
            </w:r>
            <w:r>
              <w:rPr>
                <w:color w:val="212529"/>
                <w:highlight w:val="white"/>
              </w:rPr>
              <w:t>виявлення померлого або особою, яка зобов'язалася поховати померлого)</w:t>
            </w:r>
          </w:p>
        </w:tc>
      </w:tr>
      <w:tr w:rsidR="00AE2A43" w14:paraId="60F32746"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518705" w14:textId="77777777" w:rsidR="00AE2A43" w:rsidRDefault="00EA3AA9">
            <w:pPr>
              <w:jc w:val="center"/>
              <w:rPr>
                <w:color w:val="000000"/>
              </w:rPr>
            </w:pPr>
            <w:r>
              <w:rPr>
                <w:color w:val="000000"/>
              </w:rPr>
              <w:t>14</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59D76" w14:textId="77777777" w:rsidR="00AE2A43" w:rsidRDefault="00EA3AA9">
            <w:pPr>
              <w:rPr>
                <w:color w:val="000000"/>
              </w:rPr>
            </w:pPr>
            <w:r>
              <w:rPr>
                <w:color w:val="000000"/>
              </w:rPr>
              <w:t>Результат надання адміністративної послуги</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669F1F" w14:textId="77777777" w:rsidR="00AE2A43" w:rsidRDefault="00EA3AA9">
            <w:pPr>
              <w:pBdr>
                <w:top w:val="nil"/>
                <w:left w:val="nil"/>
                <w:bottom w:val="nil"/>
                <w:right w:val="nil"/>
                <w:between w:val="nil"/>
              </w:pBdr>
              <w:jc w:val="both"/>
              <w:rPr>
                <w:color w:val="000000"/>
              </w:rPr>
            </w:pPr>
            <w:r>
              <w:t>Призначення одноразової допомоги/відмова у призначенні</w:t>
            </w:r>
          </w:p>
        </w:tc>
      </w:tr>
      <w:tr w:rsidR="00AE2A43" w14:paraId="21DB6DB2" w14:textId="77777777">
        <w:trPr>
          <w:trHeight w:val="401"/>
        </w:trPr>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369F6A" w14:textId="77777777" w:rsidR="00AE2A43" w:rsidRDefault="00EA3AA9">
            <w:pPr>
              <w:jc w:val="center"/>
              <w:rPr>
                <w:color w:val="000000"/>
              </w:rPr>
            </w:pPr>
            <w:r>
              <w:rPr>
                <w:color w:val="000000"/>
              </w:rPr>
              <w:t>15</w:t>
            </w:r>
          </w:p>
        </w:tc>
        <w:tc>
          <w:tcPr>
            <w:tcW w:w="2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E906F" w14:textId="77777777" w:rsidR="00AE2A43" w:rsidRDefault="00EA3AA9">
            <w:pPr>
              <w:rPr>
                <w:color w:val="000000"/>
              </w:rPr>
            </w:pPr>
            <w:r>
              <w:rPr>
                <w:color w:val="000000"/>
              </w:rPr>
              <w:t>Способи отримання відповіді (результату)</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7AD97" w14:textId="77777777" w:rsidR="00AE2A43" w:rsidRDefault="00EA3AA9">
            <w:pPr>
              <w:jc w:val="both"/>
              <w:rPr>
                <w:color w:val="000000"/>
              </w:rPr>
            </w:pPr>
            <w:r>
              <w:rPr>
                <w:color w:val="000000"/>
              </w:rPr>
              <w:t xml:space="preserve">Звернутися до центру надання </w:t>
            </w:r>
            <w:r>
              <w:rPr>
                <w:color w:val="000000"/>
              </w:rPr>
              <w:t>адміністративних послуг.</w:t>
            </w:r>
          </w:p>
        </w:tc>
      </w:tr>
    </w:tbl>
    <w:p w14:paraId="7A0C1875" w14:textId="77777777" w:rsidR="00AE2A43" w:rsidRDefault="00AE2A43">
      <w:pPr>
        <w:ind w:left="6096" w:firstLine="707"/>
      </w:pPr>
    </w:p>
    <w:p w14:paraId="3D1335B1" w14:textId="77777777" w:rsidR="00AE2A43" w:rsidRDefault="00AE2A43">
      <w:pPr>
        <w:ind w:left="6096" w:firstLine="707"/>
      </w:pPr>
    </w:p>
    <w:p w14:paraId="24FFA470" w14:textId="77777777" w:rsidR="00AE2A43" w:rsidRDefault="00EA3AA9">
      <w:r>
        <w:t>Розробив:</w:t>
      </w:r>
    </w:p>
    <w:p w14:paraId="7E542E0E" w14:textId="77777777" w:rsidR="00AE2A43" w:rsidRDefault="00AE2A43"/>
    <w:p w14:paraId="7E77D953" w14:textId="77777777" w:rsidR="00AE2A43" w:rsidRDefault="00EA3AA9">
      <w:pPr>
        <w:rPr>
          <w:b/>
        </w:rPr>
      </w:pPr>
      <w:r>
        <w:rPr>
          <w:b/>
        </w:rPr>
        <w:t xml:space="preserve">Начальник відділу - ЦНАП </w:t>
      </w:r>
      <w:r>
        <w:rPr>
          <w:b/>
        </w:rPr>
        <w:tab/>
      </w:r>
      <w:r>
        <w:rPr>
          <w:b/>
        </w:rPr>
        <w:tab/>
      </w:r>
      <w:r>
        <w:rPr>
          <w:b/>
        </w:rPr>
        <w:tab/>
      </w:r>
      <w:r>
        <w:rPr>
          <w:b/>
        </w:rPr>
        <w:tab/>
      </w:r>
      <w:r>
        <w:rPr>
          <w:b/>
        </w:rPr>
        <w:tab/>
        <w:t>Михайло ІЛЬЧУК</w:t>
      </w:r>
    </w:p>
    <w:p w14:paraId="56D94A4D" w14:textId="77777777" w:rsidR="00AE2A43" w:rsidRDefault="00EA3AA9">
      <w:pPr>
        <w:rPr>
          <w:b/>
        </w:rPr>
      </w:pPr>
      <w:r>
        <w:rPr>
          <w:b/>
        </w:rPr>
        <w:t>Великобичківської селищної ради</w:t>
      </w:r>
    </w:p>
    <w:p w14:paraId="69043D45" w14:textId="77777777" w:rsidR="00AE2A43" w:rsidRDefault="00AE2A43">
      <w:pPr>
        <w:rPr>
          <w:b/>
        </w:rPr>
      </w:pPr>
    </w:p>
    <w:p w14:paraId="62AF5CFA" w14:textId="77777777" w:rsidR="00AE2A43" w:rsidRDefault="00AE2A43">
      <w:pPr>
        <w:rPr>
          <w:b/>
        </w:rPr>
      </w:pPr>
    </w:p>
    <w:p w14:paraId="7C8EC5A6" w14:textId="77777777" w:rsidR="00AE2A43" w:rsidRDefault="00AE2A43">
      <w:pPr>
        <w:rPr>
          <w:b/>
        </w:rPr>
      </w:pPr>
    </w:p>
    <w:p w14:paraId="0C41618D" w14:textId="030EC81E" w:rsidR="00057E0A" w:rsidRDefault="00057E0A">
      <w:pPr>
        <w:rPr>
          <w:b/>
        </w:rPr>
      </w:pPr>
      <w:r>
        <w:rPr>
          <w:b/>
        </w:rPr>
        <w:br w:type="page"/>
      </w:r>
    </w:p>
    <w:p w14:paraId="2426F928" w14:textId="77777777" w:rsidR="00057E0A" w:rsidRDefault="00057E0A" w:rsidP="00057E0A">
      <w:pPr>
        <w:suppressAutoHyphens w:val="0"/>
        <w:ind w:left="6237"/>
        <w:rPr>
          <w:color w:val="000000"/>
          <w:sz w:val="28"/>
          <w:szCs w:val="28"/>
          <w:lang w:eastAsia="uk-UA"/>
        </w:rPr>
      </w:pPr>
      <w:r>
        <w:rPr>
          <w:color w:val="000000"/>
          <w:sz w:val="28"/>
          <w:szCs w:val="28"/>
          <w:lang w:eastAsia="uk-UA"/>
        </w:rPr>
        <w:lastRenderedPageBreak/>
        <w:t>ЗАТВЕРДЖЕНО</w:t>
      </w:r>
    </w:p>
    <w:p w14:paraId="0631327A" w14:textId="7D52C85F" w:rsidR="00057E0A" w:rsidRDefault="00057E0A" w:rsidP="00057E0A">
      <w:pPr>
        <w:suppressAutoHyphens w:val="0"/>
        <w:ind w:left="6237"/>
        <w:rPr>
          <w:sz w:val="28"/>
          <w:szCs w:val="28"/>
          <w:lang w:eastAsia="uk-UA"/>
        </w:rPr>
      </w:pPr>
      <w:r>
        <w:rPr>
          <w:color w:val="000000"/>
          <w:sz w:val="28"/>
          <w:szCs w:val="28"/>
          <w:lang w:eastAsia="uk-UA"/>
        </w:rPr>
        <w:t xml:space="preserve">Додаток </w:t>
      </w:r>
      <w:r w:rsidR="000F2F0E">
        <w:rPr>
          <w:color w:val="000000"/>
          <w:sz w:val="28"/>
          <w:szCs w:val="28"/>
          <w:lang w:eastAsia="uk-UA"/>
        </w:rPr>
        <w:t>8</w:t>
      </w:r>
    </w:p>
    <w:p w14:paraId="286A159D" w14:textId="77777777" w:rsidR="00057E0A" w:rsidRDefault="00057E0A" w:rsidP="00057E0A">
      <w:pPr>
        <w:suppressAutoHyphens w:val="0"/>
        <w:ind w:left="6237"/>
        <w:rPr>
          <w:color w:val="000000"/>
          <w:sz w:val="28"/>
          <w:szCs w:val="28"/>
          <w:lang w:eastAsia="uk-UA"/>
        </w:rPr>
      </w:pPr>
      <w:r>
        <w:rPr>
          <w:color w:val="000000"/>
          <w:sz w:val="28"/>
          <w:szCs w:val="28"/>
          <w:lang w:eastAsia="uk-UA"/>
        </w:rPr>
        <w:t xml:space="preserve">до рішення виконавчого комітету Великобичківської селищної ради  </w:t>
      </w:r>
    </w:p>
    <w:p w14:paraId="08CBF0B8" w14:textId="77777777" w:rsidR="00057E0A" w:rsidRDefault="00057E0A" w:rsidP="00057E0A">
      <w:pPr>
        <w:suppressAutoHyphens w:val="0"/>
        <w:ind w:left="6237"/>
        <w:rPr>
          <w:sz w:val="28"/>
          <w:szCs w:val="28"/>
          <w:lang w:eastAsia="uk-UA"/>
        </w:rPr>
      </w:pPr>
      <w:r>
        <w:rPr>
          <w:color w:val="000000"/>
          <w:sz w:val="28"/>
          <w:szCs w:val="28"/>
          <w:lang w:eastAsia="uk-UA"/>
        </w:rPr>
        <w:t>від 22.11.2022 р. №100</w:t>
      </w:r>
    </w:p>
    <w:p w14:paraId="65FF7655" w14:textId="77777777" w:rsidR="00AE2A43" w:rsidRPr="007C3E77" w:rsidRDefault="00EA3AA9">
      <w:pPr>
        <w:jc w:val="center"/>
        <w:rPr>
          <w:sz w:val="28"/>
          <w:szCs w:val="28"/>
        </w:rPr>
      </w:pPr>
      <w:r w:rsidRPr="007C3E77">
        <w:rPr>
          <w:sz w:val="28"/>
          <w:szCs w:val="28"/>
        </w:rPr>
        <w:t xml:space="preserve">ТЕХНОЛОГІЧНА КАРТКА </w:t>
      </w:r>
    </w:p>
    <w:p w14:paraId="146B87D4" w14:textId="77777777" w:rsidR="00AE2A43" w:rsidRPr="007C3E77" w:rsidRDefault="00EA3AA9">
      <w:pPr>
        <w:shd w:val="clear" w:color="auto" w:fill="FFFFFF"/>
        <w:spacing w:line="228" w:lineRule="auto"/>
        <w:jc w:val="center"/>
        <w:rPr>
          <w:sz w:val="28"/>
          <w:szCs w:val="28"/>
        </w:rPr>
      </w:pPr>
      <w:r w:rsidRPr="007C3E77">
        <w:rPr>
          <w:sz w:val="28"/>
          <w:szCs w:val="28"/>
        </w:rPr>
        <w:t xml:space="preserve">адміністративної послуги </w:t>
      </w:r>
    </w:p>
    <w:p w14:paraId="7C468789" w14:textId="77777777" w:rsidR="00AE2A43" w:rsidRPr="007C3E77" w:rsidRDefault="00EA3AA9">
      <w:pPr>
        <w:spacing w:line="256" w:lineRule="auto"/>
        <w:jc w:val="center"/>
        <w:rPr>
          <w:sz w:val="22"/>
          <w:szCs w:val="22"/>
          <w:u w:val="single"/>
        </w:rPr>
      </w:pPr>
      <w:r w:rsidRPr="007C3E77">
        <w:rPr>
          <w:b/>
          <w:sz w:val="28"/>
          <w:szCs w:val="28"/>
          <w:u w:val="single"/>
        </w:rPr>
        <w:t>Надання одноразової допомоги на поховання особі, яка зобов’язалась поховати померлого</w:t>
      </w:r>
      <w:r w:rsidRPr="007C3E77">
        <w:rPr>
          <w:b/>
          <w:sz w:val="26"/>
          <w:szCs w:val="26"/>
          <w:u w:val="single"/>
        </w:rPr>
        <w:t xml:space="preserve"> </w:t>
      </w:r>
    </w:p>
    <w:p w14:paraId="38CA8376" w14:textId="77777777" w:rsidR="00AE2A43" w:rsidRDefault="00AE2A43">
      <w:pPr>
        <w:rPr>
          <w:sz w:val="26"/>
          <w:szCs w:val="26"/>
        </w:rPr>
      </w:pPr>
    </w:p>
    <w:tbl>
      <w:tblPr>
        <w:tblStyle w:val="aff5"/>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820"/>
        <w:gridCol w:w="1843"/>
        <w:gridCol w:w="1275"/>
        <w:gridCol w:w="1276"/>
      </w:tblGrid>
      <w:tr w:rsidR="00AE2A43" w14:paraId="2E0499D9" w14:textId="77777777">
        <w:trPr>
          <w:trHeight w:val="1951"/>
        </w:trPr>
        <w:tc>
          <w:tcPr>
            <w:tcW w:w="567" w:type="dxa"/>
            <w:tcBorders>
              <w:top w:val="single" w:sz="4" w:space="0" w:color="000000"/>
              <w:left w:val="single" w:sz="4" w:space="0" w:color="000000"/>
              <w:bottom w:val="single" w:sz="4" w:space="0" w:color="000000"/>
              <w:right w:val="single" w:sz="4" w:space="0" w:color="000000"/>
            </w:tcBorders>
          </w:tcPr>
          <w:p w14:paraId="4C2226E6" w14:textId="77777777" w:rsidR="00AE2A43" w:rsidRDefault="00EA3AA9">
            <w:pPr>
              <w:jc w:val="both"/>
            </w:pPr>
            <w:r>
              <w:rPr>
                <w:b/>
              </w:rPr>
              <w:t>№</w:t>
            </w:r>
          </w:p>
          <w:p w14:paraId="553B2802" w14:textId="77777777" w:rsidR="00AE2A43" w:rsidRDefault="00EA3AA9">
            <w:pPr>
              <w:jc w:val="both"/>
            </w:pPr>
            <w:r>
              <w:rPr>
                <w:b/>
              </w:rPr>
              <w:t>п/п</w:t>
            </w:r>
          </w:p>
        </w:tc>
        <w:tc>
          <w:tcPr>
            <w:tcW w:w="4820" w:type="dxa"/>
            <w:tcBorders>
              <w:top w:val="single" w:sz="4" w:space="0" w:color="000000"/>
              <w:left w:val="single" w:sz="4" w:space="0" w:color="000000"/>
              <w:bottom w:val="single" w:sz="4" w:space="0" w:color="000000"/>
              <w:right w:val="single" w:sz="4" w:space="0" w:color="000000"/>
            </w:tcBorders>
          </w:tcPr>
          <w:p w14:paraId="597AC87D" w14:textId="77777777" w:rsidR="00AE2A43" w:rsidRDefault="00EA3AA9">
            <w:pPr>
              <w:ind w:left="-138" w:right="-108"/>
              <w:jc w:val="center"/>
            </w:pPr>
            <w:r>
              <w:rPr>
                <w:b/>
              </w:rPr>
              <w:t xml:space="preserve">Етапи </w:t>
            </w:r>
            <w:r>
              <w:rPr>
                <w:b/>
              </w:rPr>
              <w:t>опрацювання звернення</w:t>
            </w:r>
          </w:p>
          <w:p w14:paraId="566A559A" w14:textId="77777777" w:rsidR="00AE2A43" w:rsidRDefault="00EA3AA9">
            <w:pPr>
              <w:ind w:left="-138" w:right="-108"/>
              <w:jc w:val="center"/>
            </w:pPr>
            <w:r>
              <w:rPr>
                <w:b/>
              </w:rPr>
              <w:t>про надання адміністративної послуги</w:t>
            </w:r>
          </w:p>
        </w:tc>
        <w:tc>
          <w:tcPr>
            <w:tcW w:w="1843" w:type="dxa"/>
            <w:tcBorders>
              <w:top w:val="single" w:sz="4" w:space="0" w:color="000000"/>
              <w:left w:val="single" w:sz="4" w:space="0" w:color="000000"/>
              <w:bottom w:val="single" w:sz="4" w:space="0" w:color="000000"/>
              <w:right w:val="single" w:sz="4" w:space="0" w:color="000000"/>
            </w:tcBorders>
          </w:tcPr>
          <w:p w14:paraId="4862C7E4" w14:textId="77777777" w:rsidR="00AE2A43" w:rsidRDefault="00EA3AA9">
            <w:pPr>
              <w:ind w:left="-108" w:right="-108"/>
              <w:jc w:val="center"/>
            </w:pPr>
            <w:r>
              <w:rPr>
                <w:b/>
              </w:rPr>
              <w:t>Відповідальна посадова особа та виконавчий орган</w:t>
            </w:r>
          </w:p>
        </w:tc>
        <w:tc>
          <w:tcPr>
            <w:tcW w:w="1275" w:type="dxa"/>
            <w:tcBorders>
              <w:top w:val="single" w:sz="4" w:space="0" w:color="000000"/>
              <w:left w:val="single" w:sz="4" w:space="0" w:color="000000"/>
              <w:bottom w:val="single" w:sz="4" w:space="0" w:color="000000"/>
              <w:right w:val="single" w:sz="4" w:space="0" w:color="000000"/>
            </w:tcBorders>
          </w:tcPr>
          <w:p w14:paraId="109B5298" w14:textId="77777777" w:rsidR="00AE2A43" w:rsidRDefault="00EA3AA9">
            <w:pPr>
              <w:ind w:left="-108" w:right="-108"/>
              <w:jc w:val="center"/>
            </w:pPr>
            <w:r>
              <w:rPr>
                <w:b/>
              </w:rPr>
              <w:t>Дія</w:t>
            </w:r>
          </w:p>
          <w:p w14:paraId="31BC3FC0" w14:textId="77777777" w:rsidR="00AE2A43" w:rsidRDefault="00EA3AA9">
            <w:pPr>
              <w:ind w:left="-108" w:right="-108"/>
              <w:jc w:val="center"/>
            </w:pPr>
            <w:r>
              <w:rPr>
                <w:b/>
              </w:rPr>
              <w:t>(виконує, бере участь, погоджує, затверджує тощо)</w:t>
            </w:r>
          </w:p>
        </w:tc>
        <w:tc>
          <w:tcPr>
            <w:tcW w:w="1276" w:type="dxa"/>
            <w:tcBorders>
              <w:top w:val="single" w:sz="4" w:space="0" w:color="000000"/>
              <w:left w:val="single" w:sz="4" w:space="0" w:color="000000"/>
              <w:bottom w:val="single" w:sz="4" w:space="0" w:color="000000"/>
              <w:right w:val="single" w:sz="4" w:space="0" w:color="000000"/>
            </w:tcBorders>
          </w:tcPr>
          <w:p w14:paraId="1DE67AE0" w14:textId="77777777" w:rsidR="00AE2A43" w:rsidRDefault="00EA3AA9">
            <w:pPr>
              <w:ind w:left="-108" w:right="-108"/>
              <w:jc w:val="center"/>
            </w:pPr>
            <w:r>
              <w:rPr>
                <w:b/>
              </w:rPr>
              <w:t>Термін виконання (днів)</w:t>
            </w:r>
          </w:p>
        </w:tc>
      </w:tr>
      <w:tr w:rsidR="00AE2A43" w14:paraId="2E92D821" w14:textId="77777777">
        <w:trPr>
          <w:trHeight w:val="1441"/>
        </w:trPr>
        <w:tc>
          <w:tcPr>
            <w:tcW w:w="567" w:type="dxa"/>
            <w:tcBorders>
              <w:top w:val="single" w:sz="4" w:space="0" w:color="000000"/>
              <w:left w:val="single" w:sz="4" w:space="0" w:color="000000"/>
              <w:right w:val="single" w:sz="4" w:space="0" w:color="000000"/>
            </w:tcBorders>
          </w:tcPr>
          <w:p w14:paraId="018EF5B3" w14:textId="77777777" w:rsidR="00AE2A43" w:rsidRDefault="00EA3AA9">
            <w:pPr>
              <w:jc w:val="center"/>
            </w:pPr>
            <w:r>
              <w:t>1</w:t>
            </w:r>
          </w:p>
          <w:p w14:paraId="64747BAA" w14:textId="77777777" w:rsidR="00AE2A43" w:rsidRDefault="00AE2A43">
            <w:pPr>
              <w:jc w:val="center"/>
            </w:pPr>
          </w:p>
        </w:tc>
        <w:tc>
          <w:tcPr>
            <w:tcW w:w="4820" w:type="dxa"/>
            <w:tcBorders>
              <w:top w:val="single" w:sz="4" w:space="0" w:color="000000"/>
              <w:left w:val="single" w:sz="4" w:space="0" w:color="000000"/>
              <w:right w:val="single" w:sz="4" w:space="0" w:color="000000"/>
            </w:tcBorders>
          </w:tcPr>
          <w:p w14:paraId="63B905F8" w14:textId="77777777" w:rsidR="00AE2A43" w:rsidRDefault="00EA3AA9">
            <w:pPr>
              <w:tabs>
                <w:tab w:val="left" w:pos="317"/>
              </w:tabs>
              <w:jc w:val="both"/>
            </w:pPr>
            <w:r>
              <w:t>Прийом вхідного пакету документів, реєстрація в електронному реєст</w:t>
            </w:r>
            <w:r>
              <w:t>рі системи, формування та видача суб’єкту звернення опису вхідного пакету документів.</w:t>
            </w:r>
          </w:p>
        </w:tc>
        <w:tc>
          <w:tcPr>
            <w:tcW w:w="1843" w:type="dxa"/>
            <w:tcBorders>
              <w:top w:val="single" w:sz="4" w:space="0" w:color="000000"/>
              <w:left w:val="single" w:sz="4" w:space="0" w:color="000000"/>
              <w:right w:val="single" w:sz="4" w:space="0" w:color="000000"/>
            </w:tcBorders>
          </w:tcPr>
          <w:p w14:paraId="4C26DEE6" w14:textId="77777777" w:rsidR="00AE2A43" w:rsidRDefault="00EA3AA9">
            <w:pPr>
              <w:ind w:left="-108" w:right="-108"/>
              <w:jc w:val="center"/>
            </w:pPr>
            <w:r>
              <w:t>Адміністратор ЦНАП</w:t>
            </w:r>
          </w:p>
          <w:p w14:paraId="0A41F54D" w14:textId="77777777" w:rsidR="00AE2A43" w:rsidRDefault="00AE2A43">
            <w:pPr>
              <w:jc w:val="center"/>
            </w:pPr>
          </w:p>
        </w:tc>
        <w:tc>
          <w:tcPr>
            <w:tcW w:w="1275" w:type="dxa"/>
            <w:tcBorders>
              <w:top w:val="single" w:sz="4" w:space="0" w:color="000000"/>
              <w:left w:val="single" w:sz="4" w:space="0" w:color="000000"/>
              <w:right w:val="single" w:sz="4" w:space="0" w:color="000000"/>
            </w:tcBorders>
          </w:tcPr>
          <w:p w14:paraId="1F6C32FD" w14:textId="77777777" w:rsidR="00AE2A43" w:rsidRDefault="00EA3AA9">
            <w:pPr>
              <w:jc w:val="center"/>
            </w:pPr>
            <w:r>
              <w:t>виконує</w:t>
            </w:r>
          </w:p>
          <w:p w14:paraId="14ECC73D" w14:textId="77777777" w:rsidR="00AE2A43" w:rsidRDefault="00AE2A43">
            <w:pPr>
              <w:jc w:val="center"/>
            </w:pPr>
          </w:p>
        </w:tc>
        <w:tc>
          <w:tcPr>
            <w:tcW w:w="1276" w:type="dxa"/>
            <w:tcBorders>
              <w:top w:val="single" w:sz="4" w:space="0" w:color="000000"/>
              <w:left w:val="single" w:sz="4" w:space="0" w:color="000000"/>
              <w:right w:val="single" w:sz="4" w:space="0" w:color="000000"/>
            </w:tcBorders>
          </w:tcPr>
          <w:p w14:paraId="5AA432E5" w14:textId="77777777" w:rsidR="00AE2A43" w:rsidRDefault="00EA3AA9">
            <w:pPr>
              <w:jc w:val="center"/>
            </w:pPr>
            <w:r>
              <w:t>1 день</w:t>
            </w:r>
          </w:p>
          <w:p w14:paraId="68415CD2" w14:textId="77777777" w:rsidR="00AE2A43" w:rsidRDefault="00AE2A43">
            <w:pPr>
              <w:jc w:val="center"/>
            </w:pPr>
          </w:p>
        </w:tc>
      </w:tr>
      <w:tr w:rsidR="00AE2A43" w14:paraId="2C30AA37" w14:textId="77777777">
        <w:trPr>
          <w:trHeight w:val="20"/>
        </w:trPr>
        <w:tc>
          <w:tcPr>
            <w:tcW w:w="567" w:type="dxa"/>
            <w:tcBorders>
              <w:top w:val="single" w:sz="4" w:space="0" w:color="000000"/>
              <w:left w:val="single" w:sz="4" w:space="0" w:color="000000"/>
              <w:bottom w:val="single" w:sz="4" w:space="0" w:color="000000"/>
              <w:right w:val="single" w:sz="4" w:space="0" w:color="000000"/>
            </w:tcBorders>
          </w:tcPr>
          <w:p w14:paraId="527A3CC9" w14:textId="77777777" w:rsidR="00AE2A43" w:rsidRDefault="00EA3AA9">
            <w:pPr>
              <w:jc w:val="center"/>
            </w:pPr>
            <w:r>
              <w:t>2</w:t>
            </w:r>
          </w:p>
        </w:tc>
        <w:tc>
          <w:tcPr>
            <w:tcW w:w="4820" w:type="dxa"/>
            <w:tcBorders>
              <w:top w:val="single" w:sz="4" w:space="0" w:color="000000"/>
              <w:left w:val="single" w:sz="4" w:space="0" w:color="000000"/>
              <w:bottom w:val="single" w:sz="4" w:space="0" w:color="000000"/>
              <w:right w:val="single" w:sz="4" w:space="0" w:color="000000"/>
            </w:tcBorders>
          </w:tcPr>
          <w:p w14:paraId="367AB9D8" w14:textId="77777777" w:rsidR="00AE2A43" w:rsidRDefault="00EA3AA9">
            <w:pPr>
              <w:ind w:right="34"/>
              <w:jc w:val="both"/>
            </w:pPr>
            <w:r>
              <w:t xml:space="preserve">Передача вхідного пакету документів           керуючому справами виконавчого комітету та внесення запису про його отримання в описі справи та/або електронному реєстрі системи </w:t>
            </w:r>
          </w:p>
        </w:tc>
        <w:tc>
          <w:tcPr>
            <w:tcW w:w="1843" w:type="dxa"/>
            <w:tcBorders>
              <w:top w:val="single" w:sz="4" w:space="0" w:color="000000"/>
              <w:left w:val="single" w:sz="4" w:space="0" w:color="000000"/>
              <w:bottom w:val="single" w:sz="4" w:space="0" w:color="000000"/>
              <w:right w:val="single" w:sz="4" w:space="0" w:color="000000"/>
            </w:tcBorders>
          </w:tcPr>
          <w:p w14:paraId="1D38709B" w14:textId="77777777" w:rsidR="00AE2A43" w:rsidRDefault="00EA3AA9">
            <w:pPr>
              <w:ind w:right="-108"/>
              <w:jc w:val="center"/>
            </w:pPr>
            <w:r>
              <w:t>Адміністратор ЦНАП</w:t>
            </w:r>
          </w:p>
          <w:p w14:paraId="1944BBAF" w14:textId="77777777" w:rsidR="00AE2A43" w:rsidRDefault="00AE2A43">
            <w:pPr>
              <w:ind w:right="-108"/>
              <w:jc w:val="center"/>
            </w:pPr>
          </w:p>
          <w:p w14:paraId="7CE0E616" w14:textId="77777777" w:rsidR="00AE2A43" w:rsidRDefault="00EA3AA9">
            <w:pPr>
              <w:ind w:right="-108"/>
              <w:jc w:val="center"/>
              <w:rPr>
                <w:sz w:val="28"/>
                <w:szCs w:val="28"/>
              </w:rPr>
            </w:pPr>
            <w:r>
              <w:t>керуючий справами виконкому</w:t>
            </w:r>
          </w:p>
        </w:tc>
        <w:tc>
          <w:tcPr>
            <w:tcW w:w="1275" w:type="dxa"/>
            <w:tcBorders>
              <w:top w:val="single" w:sz="4" w:space="0" w:color="000000"/>
              <w:left w:val="single" w:sz="4" w:space="0" w:color="000000"/>
              <w:bottom w:val="single" w:sz="4" w:space="0" w:color="000000"/>
              <w:right w:val="single" w:sz="4" w:space="0" w:color="000000"/>
            </w:tcBorders>
          </w:tcPr>
          <w:p w14:paraId="5AE7DF10" w14:textId="77777777" w:rsidR="00AE2A43" w:rsidRDefault="00EA3AA9">
            <w:pPr>
              <w:jc w:val="center"/>
            </w:pPr>
            <w:r>
              <w:t>виконує</w:t>
            </w:r>
          </w:p>
          <w:p w14:paraId="0C65596F" w14:textId="77777777" w:rsidR="00AE2A43" w:rsidRDefault="00AE2A43">
            <w:pPr>
              <w:jc w:val="center"/>
            </w:pPr>
          </w:p>
          <w:p w14:paraId="2724AB07" w14:textId="77777777" w:rsidR="00AE2A43" w:rsidRDefault="00AE2A43">
            <w:pPr>
              <w:jc w:val="center"/>
            </w:pPr>
          </w:p>
          <w:p w14:paraId="44C1EBC2" w14:textId="77777777" w:rsidR="00AE2A43" w:rsidRDefault="00EA3AA9">
            <w:pPr>
              <w:jc w:val="center"/>
            </w:pPr>
            <w:r>
              <w:t>виконує</w:t>
            </w:r>
          </w:p>
        </w:tc>
        <w:tc>
          <w:tcPr>
            <w:tcW w:w="1276" w:type="dxa"/>
            <w:tcBorders>
              <w:top w:val="single" w:sz="4" w:space="0" w:color="000000"/>
              <w:left w:val="single" w:sz="4" w:space="0" w:color="000000"/>
              <w:bottom w:val="single" w:sz="4" w:space="0" w:color="000000"/>
              <w:right w:val="single" w:sz="4" w:space="0" w:color="000000"/>
            </w:tcBorders>
          </w:tcPr>
          <w:p w14:paraId="5E7E3E80" w14:textId="77777777" w:rsidR="00AE2A43" w:rsidRDefault="00EA3AA9">
            <w:pPr>
              <w:jc w:val="center"/>
            </w:pPr>
            <w:r>
              <w:t>1 день</w:t>
            </w:r>
          </w:p>
        </w:tc>
      </w:tr>
      <w:tr w:rsidR="00AE2A43" w14:paraId="6166AB0D" w14:textId="77777777">
        <w:trPr>
          <w:trHeight w:val="20"/>
        </w:trPr>
        <w:tc>
          <w:tcPr>
            <w:tcW w:w="567" w:type="dxa"/>
            <w:tcBorders>
              <w:top w:val="single" w:sz="4" w:space="0" w:color="000000"/>
              <w:left w:val="single" w:sz="4" w:space="0" w:color="000000"/>
              <w:bottom w:val="single" w:sz="4" w:space="0" w:color="000000"/>
              <w:right w:val="single" w:sz="4" w:space="0" w:color="000000"/>
            </w:tcBorders>
          </w:tcPr>
          <w:p w14:paraId="61FEC12B" w14:textId="77777777" w:rsidR="00AE2A43" w:rsidRDefault="00EA3AA9">
            <w:pPr>
              <w:jc w:val="center"/>
            </w:pPr>
            <w:r>
              <w:t>3</w:t>
            </w:r>
          </w:p>
        </w:tc>
        <w:tc>
          <w:tcPr>
            <w:tcW w:w="4820" w:type="dxa"/>
            <w:tcBorders>
              <w:top w:val="single" w:sz="4" w:space="0" w:color="000000"/>
              <w:left w:val="single" w:sz="4" w:space="0" w:color="000000"/>
              <w:bottom w:val="single" w:sz="4" w:space="0" w:color="000000"/>
              <w:right w:val="single" w:sz="4" w:space="0" w:color="000000"/>
            </w:tcBorders>
          </w:tcPr>
          <w:p w14:paraId="05456983" w14:textId="77777777" w:rsidR="00AE2A43" w:rsidRDefault="00EA3AA9">
            <w:pPr>
              <w:ind w:right="34"/>
              <w:jc w:val="both"/>
            </w:pPr>
            <w:r>
              <w:t>Розгляд документів, підготовка проекту рішення сесії селищної  ради.</w:t>
            </w:r>
          </w:p>
          <w:p w14:paraId="52ED86BA" w14:textId="77777777" w:rsidR="00AE2A43" w:rsidRDefault="00AE2A43">
            <w:pPr>
              <w:ind w:right="34"/>
              <w:jc w:val="both"/>
            </w:pPr>
          </w:p>
          <w:p w14:paraId="7D5679FD" w14:textId="77777777" w:rsidR="00AE2A43" w:rsidRDefault="00EA3AA9">
            <w:pPr>
              <w:ind w:right="34"/>
              <w:jc w:val="both"/>
            </w:pPr>
            <w:r>
              <w:t>Внесення проектів на розгляд сесії селищної  ради</w:t>
            </w:r>
          </w:p>
        </w:tc>
        <w:tc>
          <w:tcPr>
            <w:tcW w:w="1843" w:type="dxa"/>
            <w:tcBorders>
              <w:top w:val="single" w:sz="4" w:space="0" w:color="000000"/>
              <w:left w:val="single" w:sz="4" w:space="0" w:color="000000"/>
              <w:bottom w:val="single" w:sz="4" w:space="0" w:color="000000"/>
              <w:right w:val="single" w:sz="4" w:space="0" w:color="000000"/>
            </w:tcBorders>
          </w:tcPr>
          <w:p w14:paraId="7992D8BE" w14:textId="77777777" w:rsidR="00AE2A43" w:rsidRDefault="00EA3AA9">
            <w:pPr>
              <w:ind w:right="-108"/>
              <w:jc w:val="center"/>
            </w:pPr>
            <w:r>
              <w:t>керуючий справами виконкому</w:t>
            </w:r>
          </w:p>
          <w:p w14:paraId="1191D85A" w14:textId="77777777" w:rsidR="00AE2A43" w:rsidRDefault="00AE2A43">
            <w:pPr>
              <w:ind w:left="-108" w:right="-108"/>
            </w:pPr>
          </w:p>
        </w:tc>
        <w:tc>
          <w:tcPr>
            <w:tcW w:w="1275" w:type="dxa"/>
            <w:tcBorders>
              <w:top w:val="single" w:sz="4" w:space="0" w:color="000000"/>
              <w:left w:val="single" w:sz="4" w:space="0" w:color="000000"/>
              <w:bottom w:val="single" w:sz="4" w:space="0" w:color="000000"/>
              <w:right w:val="single" w:sz="4" w:space="0" w:color="000000"/>
            </w:tcBorders>
          </w:tcPr>
          <w:p w14:paraId="2325BAC1" w14:textId="77777777" w:rsidR="00AE2A43" w:rsidRDefault="00AE2A43">
            <w:pPr>
              <w:jc w:val="center"/>
            </w:pPr>
          </w:p>
          <w:p w14:paraId="797A5195" w14:textId="77777777" w:rsidR="00AE2A43" w:rsidRDefault="00EA3AA9">
            <w:pPr>
              <w:jc w:val="center"/>
            </w:pPr>
            <w:r>
              <w:t xml:space="preserve">погоджує,   </w:t>
            </w:r>
          </w:p>
          <w:p w14:paraId="6498A84E" w14:textId="77777777" w:rsidR="00AE2A43" w:rsidRDefault="00EA3AA9">
            <w:pPr>
              <w:jc w:val="center"/>
            </w:pPr>
            <w:r>
              <w:t>виконує</w:t>
            </w:r>
          </w:p>
          <w:p w14:paraId="4F7D96D2" w14:textId="77777777" w:rsidR="00AE2A43" w:rsidRDefault="00AE2A43"/>
        </w:tc>
        <w:tc>
          <w:tcPr>
            <w:tcW w:w="1276" w:type="dxa"/>
            <w:tcBorders>
              <w:top w:val="single" w:sz="4" w:space="0" w:color="000000"/>
              <w:left w:val="single" w:sz="4" w:space="0" w:color="000000"/>
              <w:bottom w:val="single" w:sz="4" w:space="0" w:color="000000"/>
              <w:right w:val="single" w:sz="4" w:space="0" w:color="000000"/>
            </w:tcBorders>
            <w:vAlign w:val="center"/>
          </w:tcPr>
          <w:p w14:paraId="200FD201" w14:textId="77777777" w:rsidR="00AE2A43" w:rsidRDefault="00AE2A43">
            <w:pPr>
              <w:jc w:val="center"/>
            </w:pPr>
          </w:p>
          <w:p w14:paraId="19F8306E" w14:textId="77777777" w:rsidR="00AE2A43" w:rsidRDefault="00EA3AA9">
            <w:pPr>
              <w:jc w:val="center"/>
            </w:pPr>
            <w:r>
              <w:t>22 дні</w:t>
            </w:r>
          </w:p>
        </w:tc>
      </w:tr>
      <w:tr w:rsidR="00AE2A43" w14:paraId="196A5C04" w14:textId="77777777">
        <w:trPr>
          <w:trHeight w:val="613"/>
        </w:trPr>
        <w:tc>
          <w:tcPr>
            <w:tcW w:w="567" w:type="dxa"/>
            <w:tcBorders>
              <w:top w:val="single" w:sz="4" w:space="0" w:color="000000"/>
              <w:left w:val="single" w:sz="4" w:space="0" w:color="000000"/>
              <w:bottom w:val="single" w:sz="4" w:space="0" w:color="000000"/>
              <w:right w:val="single" w:sz="4" w:space="0" w:color="000000"/>
            </w:tcBorders>
          </w:tcPr>
          <w:p w14:paraId="3ABCE951" w14:textId="77777777" w:rsidR="00AE2A43" w:rsidRDefault="00EA3AA9">
            <w:pPr>
              <w:jc w:val="center"/>
            </w:pPr>
            <w:r>
              <w:t>4</w:t>
            </w:r>
          </w:p>
        </w:tc>
        <w:tc>
          <w:tcPr>
            <w:tcW w:w="4820" w:type="dxa"/>
            <w:tcBorders>
              <w:top w:val="single" w:sz="4" w:space="0" w:color="000000"/>
              <w:left w:val="single" w:sz="4" w:space="0" w:color="000000"/>
              <w:bottom w:val="single" w:sz="4" w:space="0" w:color="000000"/>
              <w:right w:val="single" w:sz="4" w:space="0" w:color="000000"/>
            </w:tcBorders>
          </w:tcPr>
          <w:p w14:paraId="7C4F88DC" w14:textId="77777777" w:rsidR="00AE2A43" w:rsidRDefault="00EA3AA9">
            <w:pPr>
              <w:ind w:right="34"/>
              <w:jc w:val="both"/>
            </w:pPr>
            <w:r>
              <w:t xml:space="preserve">Підготовка рішення виконавчого комітету щодо призначення </w:t>
            </w:r>
            <w:r>
              <w:t>одноразової допомоги</w:t>
            </w:r>
          </w:p>
        </w:tc>
        <w:tc>
          <w:tcPr>
            <w:tcW w:w="1843" w:type="dxa"/>
            <w:tcBorders>
              <w:top w:val="single" w:sz="4" w:space="0" w:color="000000"/>
              <w:left w:val="single" w:sz="4" w:space="0" w:color="000000"/>
              <w:bottom w:val="single" w:sz="4" w:space="0" w:color="000000"/>
              <w:right w:val="single" w:sz="4" w:space="0" w:color="000000"/>
            </w:tcBorders>
          </w:tcPr>
          <w:p w14:paraId="12426838" w14:textId="77777777" w:rsidR="00AE2A43" w:rsidRDefault="00EA3AA9">
            <w:pPr>
              <w:ind w:right="-108"/>
              <w:jc w:val="center"/>
            </w:pPr>
            <w:r>
              <w:t>керуючий справами виконкому</w:t>
            </w:r>
          </w:p>
        </w:tc>
        <w:tc>
          <w:tcPr>
            <w:tcW w:w="1275" w:type="dxa"/>
            <w:tcBorders>
              <w:top w:val="single" w:sz="4" w:space="0" w:color="000000"/>
              <w:left w:val="single" w:sz="4" w:space="0" w:color="000000"/>
              <w:bottom w:val="single" w:sz="4" w:space="0" w:color="000000"/>
              <w:right w:val="single" w:sz="4" w:space="0" w:color="000000"/>
            </w:tcBorders>
          </w:tcPr>
          <w:p w14:paraId="18A4EF68" w14:textId="77777777" w:rsidR="00AE2A43" w:rsidRDefault="00EA3AA9">
            <w:pPr>
              <w:jc w:val="center"/>
            </w:pPr>
            <w:r>
              <w:t>виконує</w:t>
            </w:r>
          </w:p>
        </w:tc>
        <w:tc>
          <w:tcPr>
            <w:tcW w:w="1276" w:type="dxa"/>
            <w:tcBorders>
              <w:top w:val="single" w:sz="4" w:space="0" w:color="000000"/>
              <w:left w:val="single" w:sz="4" w:space="0" w:color="000000"/>
              <w:bottom w:val="single" w:sz="4" w:space="0" w:color="000000"/>
              <w:right w:val="single" w:sz="4" w:space="0" w:color="000000"/>
            </w:tcBorders>
          </w:tcPr>
          <w:p w14:paraId="0A813211" w14:textId="77777777" w:rsidR="00AE2A43" w:rsidRDefault="00EA3AA9">
            <w:pPr>
              <w:jc w:val="center"/>
            </w:pPr>
            <w:r>
              <w:t>3 дні</w:t>
            </w:r>
          </w:p>
        </w:tc>
      </w:tr>
      <w:tr w:rsidR="00AE2A43" w14:paraId="4021F37B" w14:textId="77777777">
        <w:trPr>
          <w:trHeight w:val="2308"/>
        </w:trPr>
        <w:tc>
          <w:tcPr>
            <w:tcW w:w="567" w:type="dxa"/>
            <w:tcBorders>
              <w:top w:val="single" w:sz="4" w:space="0" w:color="000000"/>
              <w:left w:val="single" w:sz="4" w:space="0" w:color="000000"/>
              <w:bottom w:val="single" w:sz="4" w:space="0" w:color="000000"/>
              <w:right w:val="single" w:sz="4" w:space="0" w:color="000000"/>
            </w:tcBorders>
          </w:tcPr>
          <w:p w14:paraId="2058D4E1" w14:textId="77777777" w:rsidR="00AE2A43" w:rsidRDefault="00EA3AA9">
            <w:pPr>
              <w:jc w:val="center"/>
            </w:pPr>
            <w:r>
              <w:t>5</w:t>
            </w:r>
          </w:p>
        </w:tc>
        <w:tc>
          <w:tcPr>
            <w:tcW w:w="4820" w:type="dxa"/>
            <w:tcBorders>
              <w:top w:val="single" w:sz="4" w:space="0" w:color="000000"/>
              <w:left w:val="single" w:sz="4" w:space="0" w:color="000000"/>
              <w:bottom w:val="single" w:sz="4" w:space="0" w:color="000000"/>
              <w:right w:val="single" w:sz="4" w:space="0" w:color="000000"/>
            </w:tcBorders>
          </w:tcPr>
          <w:p w14:paraId="0AEB83E6" w14:textId="77777777" w:rsidR="00AE2A43" w:rsidRDefault="00EA3AA9">
            <w:pPr>
              <w:ind w:right="34"/>
              <w:jc w:val="both"/>
            </w:pPr>
            <w:r>
              <w:t xml:space="preserve">Передача результату послуги (вихідного пакету документів) в Центр надання адміністративних послуг та реєстрація          в електронному реєстрі системи </w:t>
            </w:r>
          </w:p>
        </w:tc>
        <w:tc>
          <w:tcPr>
            <w:tcW w:w="1843" w:type="dxa"/>
            <w:tcBorders>
              <w:top w:val="single" w:sz="4" w:space="0" w:color="000000"/>
              <w:left w:val="single" w:sz="4" w:space="0" w:color="000000"/>
              <w:bottom w:val="single" w:sz="4" w:space="0" w:color="000000"/>
              <w:right w:val="single" w:sz="4" w:space="0" w:color="000000"/>
            </w:tcBorders>
          </w:tcPr>
          <w:p w14:paraId="082FBEF6" w14:textId="77777777" w:rsidR="00AE2A43" w:rsidRDefault="00EA3AA9">
            <w:pPr>
              <w:ind w:right="-108"/>
              <w:jc w:val="center"/>
            </w:pPr>
            <w:r>
              <w:t>керуючий справами виконкому</w:t>
            </w:r>
          </w:p>
          <w:p w14:paraId="2ABDA3E2" w14:textId="77777777" w:rsidR="00AE2A43" w:rsidRDefault="00AE2A43">
            <w:pPr>
              <w:ind w:left="-108" w:right="-108"/>
            </w:pPr>
          </w:p>
          <w:p w14:paraId="4844D7A3" w14:textId="77777777" w:rsidR="00AE2A43" w:rsidRDefault="00EA3AA9">
            <w:pPr>
              <w:ind w:left="-108" w:right="-108"/>
              <w:jc w:val="center"/>
            </w:pPr>
            <w:r>
              <w:t>Адміністратор ЦНАП</w:t>
            </w:r>
          </w:p>
        </w:tc>
        <w:tc>
          <w:tcPr>
            <w:tcW w:w="1275" w:type="dxa"/>
            <w:tcBorders>
              <w:top w:val="single" w:sz="4" w:space="0" w:color="000000"/>
              <w:left w:val="single" w:sz="4" w:space="0" w:color="000000"/>
              <w:bottom w:val="single" w:sz="4" w:space="0" w:color="000000"/>
              <w:right w:val="single" w:sz="4" w:space="0" w:color="000000"/>
            </w:tcBorders>
          </w:tcPr>
          <w:p w14:paraId="14116D72" w14:textId="77777777" w:rsidR="00AE2A43" w:rsidRDefault="00EA3AA9">
            <w:pPr>
              <w:jc w:val="center"/>
            </w:pPr>
            <w:r>
              <w:t>виконує</w:t>
            </w:r>
          </w:p>
          <w:p w14:paraId="7BA07119" w14:textId="77777777" w:rsidR="00AE2A43" w:rsidRDefault="00AE2A43">
            <w:pPr>
              <w:jc w:val="center"/>
            </w:pPr>
          </w:p>
          <w:p w14:paraId="551FBF3F" w14:textId="77777777" w:rsidR="00AE2A43" w:rsidRDefault="00AE2A43">
            <w:pPr>
              <w:jc w:val="center"/>
            </w:pPr>
          </w:p>
          <w:p w14:paraId="3DF8B4C5" w14:textId="77777777" w:rsidR="00AE2A43" w:rsidRDefault="00AE2A43">
            <w:pPr>
              <w:jc w:val="center"/>
            </w:pPr>
          </w:p>
          <w:p w14:paraId="093BBE17" w14:textId="77777777" w:rsidR="00AE2A43" w:rsidRDefault="00AE2A43"/>
          <w:p w14:paraId="53F827A2" w14:textId="77777777" w:rsidR="00AE2A43" w:rsidRDefault="00EA3AA9">
            <w:pPr>
              <w:jc w:val="center"/>
            </w:pPr>
            <w:r>
              <w:t>виконує</w:t>
            </w:r>
          </w:p>
          <w:p w14:paraId="7215634A" w14:textId="77777777" w:rsidR="00AE2A43" w:rsidRDefault="00AE2A43">
            <w:pPr>
              <w:jc w:val="center"/>
            </w:pPr>
          </w:p>
        </w:tc>
        <w:tc>
          <w:tcPr>
            <w:tcW w:w="1276" w:type="dxa"/>
            <w:tcBorders>
              <w:top w:val="single" w:sz="4" w:space="0" w:color="000000"/>
              <w:left w:val="single" w:sz="4" w:space="0" w:color="000000"/>
              <w:bottom w:val="single" w:sz="4" w:space="0" w:color="000000"/>
              <w:right w:val="single" w:sz="4" w:space="0" w:color="000000"/>
            </w:tcBorders>
          </w:tcPr>
          <w:p w14:paraId="398F0E3C" w14:textId="77777777" w:rsidR="00AE2A43" w:rsidRDefault="00EA3AA9">
            <w:pPr>
              <w:jc w:val="center"/>
            </w:pPr>
            <w:r>
              <w:t>1 день</w:t>
            </w:r>
          </w:p>
        </w:tc>
      </w:tr>
      <w:tr w:rsidR="00AE2A43" w14:paraId="618870F6" w14:textId="77777777">
        <w:trPr>
          <w:trHeight w:val="782"/>
        </w:trPr>
        <w:tc>
          <w:tcPr>
            <w:tcW w:w="567" w:type="dxa"/>
            <w:tcBorders>
              <w:top w:val="single" w:sz="4" w:space="0" w:color="000000"/>
              <w:left w:val="single" w:sz="4" w:space="0" w:color="000000"/>
              <w:right w:val="single" w:sz="4" w:space="0" w:color="000000"/>
            </w:tcBorders>
          </w:tcPr>
          <w:p w14:paraId="71868DCC" w14:textId="77777777" w:rsidR="00AE2A43" w:rsidRDefault="00EA3AA9">
            <w:pPr>
              <w:jc w:val="center"/>
            </w:pPr>
            <w:r>
              <w:t>7</w:t>
            </w:r>
          </w:p>
        </w:tc>
        <w:tc>
          <w:tcPr>
            <w:tcW w:w="4820" w:type="dxa"/>
            <w:tcBorders>
              <w:top w:val="single" w:sz="4" w:space="0" w:color="000000"/>
              <w:left w:val="single" w:sz="4" w:space="0" w:color="000000"/>
              <w:right w:val="single" w:sz="4" w:space="0" w:color="000000"/>
            </w:tcBorders>
          </w:tcPr>
          <w:p w14:paraId="51FABC53" w14:textId="77777777" w:rsidR="00AE2A43" w:rsidRDefault="00EA3AA9">
            <w:pPr>
              <w:ind w:right="34"/>
              <w:jc w:val="both"/>
            </w:pPr>
            <w:r>
              <w:t xml:space="preserve">Повідомлення </w:t>
            </w:r>
            <w:r>
              <w:t>суб’єкта звернення про результат надання адміністративної послуги у зазначений суб’єктом звернення спосіб</w:t>
            </w:r>
          </w:p>
        </w:tc>
        <w:tc>
          <w:tcPr>
            <w:tcW w:w="1843" w:type="dxa"/>
            <w:tcBorders>
              <w:top w:val="single" w:sz="4" w:space="0" w:color="000000"/>
              <w:left w:val="single" w:sz="4" w:space="0" w:color="000000"/>
              <w:right w:val="single" w:sz="4" w:space="0" w:color="000000"/>
            </w:tcBorders>
          </w:tcPr>
          <w:p w14:paraId="1B17A7AD" w14:textId="77777777" w:rsidR="00AE2A43" w:rsidRDefault="00EA3AA9">
            <w:pPr>
              <w:ind w:left="-108" w:right="-108"/>
              <w:jc w:val="center"/>
            </w:pPr>
            <w:r>
              <w:t>Адміністратор ЦНАП</w:t>
            </w:r>
          </w:p>
          <w:p w14:paraId="7588646C" w14:textId="77777777" w:rsidR="00AE2A43" w:rsidRDefault="00AE2A43">
            <w:pPr>
              <w:ind w:left="-108" w:right="-108"/>
              <w:jc w:val="center"/>
            </w:pPr>
          </w:p>
        </w:tc>
        <w:tc>
          <w:tcPr>
            <w:tcW w:w="1275" w:type="dxa"/>
            <w:tcBorders>
              <w:top w:val="single" w:sz="4" w:space="0" w:color="000000"/>
              <w:left w:val="single" w:sz="4" w:space="0" w:color="000000"/>
              <w:right w:val="single" w:sz="4" w:space="0" w:color="000000"/>
            </w:tcBorders>
          </w:tcPr>
          <w:p w14:paraId="0C817581" w14:textId="77777777" w:rsidR="00AE2A43" w:rsidRDefault="00EA3AA9">
            <w:pPr>
              <w:jc w:val="center"/>
            </w:pPr>
            <w:r>
              <w:t>виконує</w:t>
            </w:r>
          </w:p>
          <w:p w14:paraId="5D85897D" w14:textId="77777777" w:rsidR="00AE2A43" w:rsidRDefault="00AE2A43">
            <w:pPr>
              <w:jc w:val="center"/>
            </w:pPr>
          </w:p>
        </w:tc>
        <w:tc>
          <w:tcPr>
            <w:tcW w:w="1276" w:type="dxa"/>
            <w:tcBorders>
              <w:top w:val="single" w:sz="4" w:space="0" w:color="000000"/>
              <w:left w:val="single" w:sz="4" w:space="0" w:color="000000"/>
              <w:right w:val="single" w:sz="4" w:space="0" w:color="000000"/>
            </w:tcBorders>
          </w:tcPr>
          <w:p w14:paraId="66F86004" w14:textId="77777777" w:rsidR="00AE2A43" w:rsidRDefault="00EA3AA9">
            <w:pPr>
              <w:jc w:val="center"/>
            </w:pPr>
            <w:r>
              <w:t>1 день</w:t>
            </w:r>
          </w:p>
        </w:tc>
      </w:tr>
      <w:tr w:rsidR="00AE2A43" w14:paraId="309864ED" w14:textId="77777777">
        <w:trPr>
          <w:trHeight w:val="2873"/>
        </w:trPr>
        <w:tc>
          <w:tcPr>
            <w:tcW w:w="567" w:type="dxa"/>
            <w:tcBorders>
              <w:top w:val="single" w:sz="4" w:space="0" w:color="000000"/>
              <w:left w:val="single" w:sz="4" w:space="0" w:color="000000"/>
              <w:bottom w:val="single" w:sz="4" w:space="0" w:color="000000"/>
              <w:right w:val="single" w:sz="4" w:space="0" w:color="000000"/>
            </w:tcBorders>
          </w:tcPr>
          <w:p w14:paraId="4A6282B4" w14:textId="77777777" w:rsidR="00AE2A43" w:rsidRDefault="00EA3AA9">
            <w:pPr>
              <w:jc w:val="center"/>
            </w:pPr>
            <w:r>
              <w:lastRenderedPageBreak/>
              <w:t>8</w:t>
            </w:r>
          </w:p>
        </w:tc>
        <w:tc>
          <w:tcPr>
            <w:tcW w:w="4820" w:type="dxa"/>
            <w:tcBorders>
              <w:top w:val="single" w:sz="4" w:space="0" w:color="000000"/>
              <w:left w:val="single" w:sz="4" w:space="0" w:color="000000"/>
              <w:bottom w:val="single" w:sz="4" w:space="0" w:color="000000"/>
              <w:right w:val="single" w:sz="4" w:space="0" w:color="000000"/>
            </w:tcBorders>
          </w:tcPr>
          <w:p w14:paraId="403D1E77" w14:textId="77777777" w:rsidR="00AE2A43" w:rsidRDefault="00EA3AA9">
            <w:pPr>
              <w:ind w:right="34"/>
              <w:jc w:val="both"/>
            </w:pPr>
            <w:r>
              <w:t>Видача заявнику результату надання адміністративної послуги.</w:t>
            </w:r>
          </w:p>
          <w:p w14:paraId="03C6845D" w14:textId="77777777" w:rsidR="00AE2A43" w:rsidRDefault="00EA3AA9">
            <w:pPr>
              <w:ind w:right="34"/>
              <w:jc w:val="both"/>
            </w:pPr>
            <w:r>
              <w:t>Факт отримання вихідного пакету документів підтвер</w:t>
            </w:r>
            <w:r>
              <w:t>джується підписом суб’єкта звернення особисто (у тому числі його уповноваженим представником),           а інформація про дату отримання вихідного пакета документів суб’єктом звернення фіксується у паперовій та електронній формі, сканований варіант факту о</w:t>
            </w:r>
            <w:r>
              <w:t>тримання вихідного пакету документів зберігається     в електронному архіві справи.</w:t>
            </w:r>
          </w:p>
        </w:tc>
        <w:tc>
          <w:tcPr>
            <w:tcW w:w="1843" w:type="dxa"/>
            <w:tcBorders>
              <w:top w:val="single" w:sz="4" w:space="0" w:color="000000"/>
              <w:left w:val="single" w:sz="4" w:space="0" w:color="000000"/>
              <w:bottom w:val="single" w:sz="4" w:space="0" w:color="000000"/>
              <w:right w:val="single" w:sz="4" w:space="0" w:color="000000"/>
            </w:tcBorders>
          </w:tcPr>
          <w:p w14:paraId="71D0A20C" w14:textId="77777777" w:rsidR="00AE2A43" w:rsidRDefault="00EA3AA9">
            <w:pPr>
              <w:ind w:left="-108" w:right="-108"/>
              <w:jc w:val="center"/>
            </w:pPr>
            <w:r>
              <w:t>Адміністратор ЦНАП</w:t>
            </w:r>
          </w:p>
        </w:tc>
        <w:tc>
          <w:tcPr>
            <w:tcW w:w="1275" w:type="dxa"/>
            <w:tcBorders>
              <w:top w:val="single" w:sz="4" w:space="0" w:color="000000"/>
              <w:left w:val="single" w:sz="4" w:space="0" w:color="000000"/>
              <w:bottom w:val="single" w:sz="4" w:space="0" w:color="000000"/>
              <w:right w:val="single" w:sz="4" w:space="0" w:color="000000"/>
            </w:tcBorders>
          </w:tcPr>
          <w:p w14:paraId="6BE5A463" w14:textId="77777777" w:rsidR="00AE2A43" w:rsidRDefault="00EA3AA9">
            <w:pPr>
              <w:jc w:val="center"/>
            </w:pPr>
            <w:r>
              <w:t>виконує</w:t>
            </w:r>
          </w:p>
        </w:tc>
        <w:tc>
          <w:tcPr>
            <w:tcW w:w="1276" w:type="dxa"/>
            <w:tcBorders>
              <w:top w:val="single" w:sz="4" w:space="0" w:color="000000"/>
              <w:left w:val="single" w:sz="4" w:space="0" w:color="000000"/>
              <w:bottom w:val="single" w:sz="4" w:space="0" w:color="000000"/>
              <w:right w:val="single" w:sz="4" w:space="0" w:color="000000"/>
            </w:tcBorders>
          </w:tcPr>
          <w:p w14:paraId="63E057E2" w14:textId="77777777" w:rsidR="00AE2A43" w:rsidRDefault="00EA3AA9">
            <w:pPr>
              <w:jc w:val="center"/>
            </w:pPr>
            <w:r>
              <w:t>1 день</w:t>
            </w:r>
          </w:p>
        </w:tc>
      </w:tr>
      <w:tr w:rsidR="00AE2A43" w14:paraId="0A2152FA" w14:textId="77777777">
        <w:trPr>
          <w:trHeight w:val="354"/>
        </w:trPr>
        <w:tc>
          <w:tcPr>
            <w:tcW w:w="8505" w:type="dxa"/>
            <w:gridSpan w:val="4"/>
            <w:tcBorders>
              <w:top w:val="single" w:sz="4" w:space="0" w:color="000000"/>
              <w:left w:val="single" w:sz="4" w:space="0" w:color="000000"/>
              <w:bottom w:val="single" w:sz="4" w:space="0" w:color="000000"/>
              <w:right w:val="single" w:sz="4" w:space="0" w:color="000000"/>
            </w:tcBorders>
          </w:tcPr>
          <w:p w14:paraId="61649A2F" w14:textId="77777777" w:rsidR="00AE2A43" w:rsidRDefault="00EA3AA9">
            <w:r>
              <w:t>Загальна кількість днів надання послуги</w:t>
            </w:r>
          </w:p>
        </w:tc>
        <w:tc>
          <w:tcPr>
            <w:tcW w:w="1276" w:type="dxa"/>
          </w:tcPr>
          <w:p w14:paraId="6B7BDEDA" w14:textId="77777777" w:rsidR="00AE2A43" w:rsidRDefault="00EA3AA9">
            <w:r>
              <w:t>30</w:t>
            </w:r>
          </w:p>
        </w:tc>
      </w:tr>
      <w:tr w:rsidR="00AE2A43" w14:paraId="34C016DA" w14:textId="77777777">
        <w:trPr>
          <w:trHeight w:val="401"/>
        </w:trPr>
        <w:tc>
          <w:tcPr>
            <w:tcW w:w="8505" w:type="dxa"/>
            <w:gridSpan w:val="4"/>
            <w:tcBorders>
              <w:top w:val="single" w:sz="4" w:space="0" w:color="000000"/>
              <w:left w:val="single" w:sz="4" w:space="0" w:color="000000"/>
              <w:bottom w:val="single" w:sz="4" w:space="0" w:color="000000"/>
              <w:right w:val="single" w:sz="4" w:space="0" w:color="000000"/>
            </w:tcBorders>
          </w:tcPr>
          <w:p w14:paraId="3B78E503" w14:textId="77777777" w:rsidR="00AE2A43" w:rsidRDefault="00EA3AA9">
            <w:r>
              <w:t>Загальна кількість днів (передбачена законодавством)</w:t>
            </w:r>
          </w:p>
        </w:tc>
        <w:tc>
          <w:tcPr>
            <w:tcW w:w="1276" w:type="dxa"/>
          </w:tcPr>
          <w:p w14:paraId="27F673AA" w14:textId="77777777" w:rsidR="00AE2A43" w:rsidRDefault="00EA3AA9">
            <w:r>
              <w:t>30</w:t>
            </w:r>
          </w:p>
        </w:tc>
      </w:tr>
    </w:tbl>
    <w:p w14:paraId="483977B8" w14:textId="77777777" w:rsidR="00AE2A43" w:rsidRDefault="00AE2A43"/>
    <w:p w14:paraId="5FB2B578" w14:textId="77777777" w:rsidR="00AE2A43" w:rsidRDefault="00AE2A43"/>
    <w:p w14:paraId="65E89E73" w14:textId="77777777" w:rsidR="00AE2A43" w:rsidRDefault="00EA3AA9">
      <w:r>
        <w:t>Розробив:</w:t>
      </w:r>
    </w:p>
    <w:p w14:paraId="28138429" w14:textId="77777777" w:rsidR="00AE2A43" w:rsidRDefault="00AE2A43"/>
    <w:p w14:paraId="0FC1DF55" w14:textId="77777777" w:rsidR="00AE2A43" w:rsidRDefault="00EA3AA9">
      <w:pPr>
        <w:rPr>
          <w:b/>
        </w:rPr>
      </w:pPr>
      <w:r>
        <w:rPr>
          <w:b/>
        </w:rPr>
        <w:t xml:space="preserve">Начальник відділу - ЦНАП </w:t>
      </w:r>
      <w:r>
        <w:rPr>
          <w:b/>
        </w:rPr>
        <w:tab/>
      </w:r>
      <w:r>
        <w:rPr>
          <w:b/>
        </w:rPr>
        <w:tab/>
      </w:r>
      <w:r>
        <w:rPr>
          <w:b/>
        </w:rPr>
        <w:tab/>
      </w:r>
      <w:r>
        <w:rPr>
          <w:b/>
        </w:rPr>
        <w:tab/>
      </w:r>
      <w:r>
        <w:rPr>
          <w:b/>
        </w:rPr>
        <w:tab/>
        <w:t>Михайло ІЛЬЧУК</w:t>
      </w:r>
    </w:p>
    <w:p w14:paraId="1BA16977" w14:textId="77777777" w:rsidR="00AE2A43" w:rsidRDefault="00EA3AA9">
      <w:pPr>
        <w:rPr>
          <w:b/>
        </w:rPr>
      </w:pPr>
      <w:r>
        <w:rPr>
          <w:b/>
        </w:rPr>
        <w:t>Великобичківської селищної ради</w:t>
      </w:r>
    </w:p>
    <w:p w14:paraId="1A57CCCE" w14:textId="77777777" w:rsidR="00AE2A43" w:rsidRDefault="00AE2A43">
      <w:pPr>
        <w:pBdr>
          <w:top w:val="nil"/>
          <w:left w:val="nil"/>
          <w:bottom w:val="nil"/>
          <w:right w:val="nil"/>
          <w:between w:val="nil"/>
        </w:pBdr>
        <w:jc w:val="both"/>
        <w:rPr>
          <w:rFonts w:ascii="Antiqua" w:eastAsia="Antiqua" w:hAnsi="Antiqua" w:cs="Antiqua"/>
          <w:sz w:val="26"/>
          <w:szCs w:val="26"/>
        </w:rPr>
      </w:pPr>
    </w:p>
    <w:p w14:paraId="3558B4C2" w14:textId="77777777" w:rsidR="00AE2A43" w:rsidRDefault="00AE2A43">
      <w:pPr>
        <w:pBdr>
          <w:top w:val="nil"/>
          <w:left w:val="nil"/>
          <w:bottom w:val="nil"/>
          <w:right w:val="nil"/>
          <w:between w:val="nil"/>
        </w:pBdr>
        <w:jc w:val="both"/>
        <w:rPr>
          <w:rFonts w:ascii="Antiqua" w:eastAsia="Antiqua" w:hAnsi="Antiqua" w:cs="Antiqua"/>
          <w:sz w:val="26"/>
          <w:szCs w:val="26"/>
        </w:rPr>
      </w:pPr>
    </w:p>
    <w:p w14:paraId="271B399D" w14:textId="21C24F26" w:rsidR="00057E0A" w:rsidRDefault="00057E0A">
      <w:pPr>
        <w:pBdr>
          <w:top w:val="nil"/>
          <w:left w:val="nil"/>
          <w:bottom w:val="nil"/>
          <w:right w:val="nil"/>
          <w:between w:val="nil"/>
        </w:pBdr>
        <w:jc w:val="both"/>
        <w:rPr>
          <w:rFonts w:ascii="Antiqua" w:eastAsia="Antiqua" w:hAnsi="Antiqua" w:cs="Antiqua"/>
          <w:sz w:val="26"/>
          <w:szCs w:val="26"/>
        </w:rPr>
      </w:pPr>
      <w:r>
        <w:rPr>
          <w:rFonts w:ascii="Antiqua" w:eastAsia="Antiqua" w:hAnsi="Antiqua" w:cs="Antiqua"/>
          <w:sz w:val="26"/>
          <w:szCs w:val="26"/>
        </w:rPr>
        <w:br w:type="page"/>
      </w:r>
    </w:p>
    <w:p w14:paraId="309F6781" w14:textId="77777777" w:rsidR="00057E0A" w:rsidRDefault="00057E0A" w:rsidP="00057E0A">
      <w:pPr>
        <w:suppressAutoHyphens w:val="0"/>
        <w:ind w:left="6237"/>
        <w:rPr>
          <w:color w:val="000000"/>
          <w:sz w:val="28"/>
          <w:szCs w:val="28"/>
          <w:lang w:eastAsia="uk-UA"/>
        </w:rPr>
      </w:pPr>
      <w:r>
        <w:rPr>
          <w:color w:val="000000"/>
          <w:sz w:val="28"/>
          <w:szCs w:val="28"/>
          <w:lang w:eastAsia="uk-UA"/>
        </w:rPr>
        <w:lastRenderedPageBreak/>
        <w:t>ЗАТВЕРДЖЕНО</w:t>
      </w:r>
    </w:p>
    <w:p w14:paraId="6E529EF2" w14:textId="2E18FA5A" w:rsidR="00057E0A" w:rsidRDefault="00057E0A" w:rsidP="00057E0A">
      <w:pPr>
        <w:suppressAutoHyphens w:val="0"/>
        <w:ind w:left="6237"/>
        <w:rPr>
          <w:sz w:val="28"/>
          <w:szCs w:val="28"/>
          <w:lang w:eastAsia="uk-UA"/>
        </w:rPr>
      </w:pPr>
      <w:r>
        <w:rPr>
          <w:color w:val="000000"/>
          <w:sz w:val="28"/>
          <w:szCs w:val="28"/>
          <w:lang w:eastAsia="uk-UA"/>
        </w:rPr>
        <w:t>Додаток 13</w:t>
      </w:r>
    </w:p>
    <w:p w14:paraId="72A89702" w14:textId="77777777" w:rsidR="00057E0A" w:rsidRDefault="00057E0A" w:rsidP="00057E0A">
      <w:pPr>
        <w:suppressAutoHyphens w:val="0"/>
        <w:ind w:left="6237"/>
        <w:rPr>
          <w:color w:val="000000"/>
          <w:sz w:val="28"/>
          <w:szCs w:val="28"/>
          <w:lang w:eastAsia="uk-UA"/>
        </w:rPr>
      </w:pPr>
      <w:r>
        <w:rPr>
          <w:color w:val="000000"/>
          <w:sz w:val="28"/>
          <w:szCs w:val="28"/>
          <w:lang w:eastAsia="uk-UA"/>
        </w:rPr>
        <w:t xml:space="preserve">до рішення виконавчого комітету Великобичківської селищної ради  </w:t>
      </w:r>
    </w:p>
    <w:p w14:paraId="48B6138C" w14:textId="77777777" w:rsidR="00057E0A" w:rsidRDefault="00057E0A" w:rsidP="00057E0A">
      <w:pPr>
        <w:suppressAutoHyphens w:val="0"/>
        <w:ind w:left="6237"/>
        <w:rPr>
          <w:sz w:val="28"/>
          <w:szCs w:val="28"/>
          <w:lang w:eastAsia="uk-UA"/>
        </w:rPr>
      </w:pPr>
      <w:r>
        <w:rPr>
          <w:color w:val="000000"/>
          <w:sz w:val="28"/>
          <w:szCs w:val="28"/>
          <w:lang w:eastAsia="uk-UA"/>
        </w:rPr>
        <w:t>від 22.11.2022 р. №100</w:t>
      </w:r>
    </w:p>
    <w:p w14:paraId="410BA2BE" w14:textId="77777777" w:rsidR="00AE2A43" w:rsidRDefault="00AE2A43">
      <w:pPr>
        <w:pBdr>
          <w:top w:val="nil"/>
          <w:left w:val="nil"/>
          <w:bottom w:val="nil"/>
          <w:right w:val="nil"/>
          <w:between w:val="nil"/>
        </w:pBdr>
        <w:jc w:val="both"/>
        <w:rPr>
          <w:rFonts w:ascii="Antiqua" w:eastAsia="Antiqua" w:hAnsi="Antiqua" w:cs="Antiqua"/>
          <w:sz w:val="26"/>
          <w:szCs w:val="26"/>
        </w:rPr>
      </w:pPr>
    </w:p>
    <w:p w14:paraId="766F2451" w14:textId="77777777" w:rsidR="00AE2A43" w:rsidRDefault="00EA3AA9">
      <w:pPr>
        <w:pBdr>
          <w:top w:val="nil"/>
          <w:left w:val="nil"/>
          <w:bottom w:val="nil"/>
          <w:right w:val="nil"/>
          <w:between w:val="nil"/>
        </w:pBdr>
        <w:ind w:left="5244"/>
        <w:jc w:val="both"/>
        <w:rPr>
          <w:sz w:val="26"/>
          <w:szCs w:val="26"/>
        </w:rPr>
      </w:pPr>
      <w:r>
        <w:rPr>
          <w:sz w:val="26"/>
          <w:szCs w:val="26"/>
        </w:rPr>
        <w:t>Голові Великобичківської селищної ради</w:t>
      </w:r>
    </w:p>
    <w:p w14:paraId="20D13AB4" w14:textId="77777777" w:rsidR="00AE2A43" w:rsidRDefault="00EA3AA9">
      <w:pPr>
        <w:pBdr>
          <w:top w:val="nil"/>
          <w:left w:val="nil"/>
          <w:bottom w:val="nil"/>
          <w:right w:val="nil"/>
          <w:between w:val="nil"/>
        </w:pBdr>
        <w:ind w:left="5244"/>
        <w:jc w:val="both"/>
        <w:rPr>
          <w:sz w:val="26"/>
          <w:szCs w:val="26"/>
        </w:rPr>
      </w:pPr>
      <w:r>
        <w:rPr>
          <w:sz w:val="26"/>
          <w:szCs w:val="26"/>
        </w:rPr>
        <w:t>Олегу БУРСІ</w:t>
      </w:r>
    </w:p>
    <w:p w14:paraId="15C5C7DC" w14:textId="77777777" w:rsidR="00AE2A43" w:rsidRDefault="00EA3AA9">
      <w:pPr>
        <w:pBdr>
          <w:top w:val="nil"/>
          <w:left w:val="nil"/>
          <w:bottom w:val="nil"/>
          <w:right w:val="nil"/>
          <w:between w:val="nil"/>
        </w:pBdr>
        <w:ind w:left="5244"/>
        <w:jc w:val="both"/>
        <w:rPr>
          <w:sz w:val="26"/>
          <w:szCs w:val="26"/>
        </w:rPr>
      </w:pPr>
      <w:r>
        <w:rPr>
          <w:sz w:val="26"/>
          <w:szCs w:val="26"/>
        </w:rPr>
        <w:t>мешканця/</w:t>
      </w:r>
      <w:proofErr w:type="spellStart"/>
      <w:r>
        <w:rPr>
          <w:sz w:val="26"/>
          <w:szCs w:val="26"/>
        </w:rPr>
        <w:t>ки</w:t>
      </w:r>
      <w:proofErr w:type="spellEnd"/>
      <w:r>
        <w:rPr>
          <w:sz w:val="26"/>
          <w:szCs w:val="26"/>
        </w:rPr>
        <w:t xml:space="preserve"> ________________________</w:t>
      </w:r>
    </w:p>
    <w:p w14:paraId="167C346A" w14:textId="5C69FE60" w:rsidR="00EA3AA9" w:rsidRDefault="00EA3AA9" w:rsidP="00EA3AA9">
      <w:pPr>
        <w:pBdr>
          <w:top w:val="nil"/>
          <w:left w:val="nil"/>
          <w:bottom w:val="nil"/>
          <w:right w:val="nil"/>
          <w:between w:val="nil"/>
        </w:pBdr>
        <w:ind w:left="5244"/>
        <w:jc w:val="both"/>
        <w:rPr>
          <w:sz w:val="26"/>
          <w:szCs w:val="26"/>
        </w:rPr>
      </w:pPr>
      <w:r>
        <w:rPr>
          <w:sz w:val="26"/>
          <w:szCs w:val="26"/>
        </w:rPr>
        <w:t>___________________________________</w:t>
      </w:r>
    </w:p>
    <w:p w14:paraId="5AA4F20F" w14:textId="5C69FE60" w:rsidR="00AE2A43" w:rsidRDefault="00EA3AA9" w:rsidP="00EA3AA9">
      <w:pPr>
        <w:pBdr>
          <w:top w:val="nil"/>
          <w:left w:val="nil"/>
          <w:bottom w:val="nil"/>
          <w:right w:val="nil"/>
          <w:between w:val="nil"/>
        </w:pBdr>
        <w:ind w:left="5244"/>
        <w:jc w:val="both"/>
        <w:rPr>
          <w:sz w:val="26"/>
          <w:szCs w:val="26"/>
        </w:rPr>
      </w:pPr>
      <w:r>
        <w:rPr>
          <w:sz w:val="26"/>
          <w:szCs w:val="26"/>
        </w:rPr>
        <w:t>ПІБ ________________________________</w:t>
      </w:r>
    </w:p>
    <w:p w14:paraId="04E6FE46" w14:textId="77777777" w:rsidR="00AE2A43" w:rsidRDefault="00EA3AA9">
      <w:pPr>
        <w:pBdr>
          <w:top w:val="nil"/>
          <w:left w:val="nil"/>
          <w:bottom w:val="nil"/>
          <w:right w:val="nil"/>
          <w:between w:val="nil"/>
        </w:pBdr>
        <w:ind w:left="5244"/>
        <w:jc w:val="both"/>
        <w:rPr>
          <w:sz w:val="26"/>
          <w:szCs w:val="26"/>
        </w:rPr>
      </w:pPr>
      <w:r>
        <w:rPr>
          <w:sz w:val="26"/>
          <w:szCs w:val="26"/>
        </w:rPr>
        <w:t>Телефон ____________________________</w:t>
      </w:r>
    </w:p>
    <w:p w14:paraId="2CB56839" w14:textId="77777777" w:rsidR="00AE2A43" w:rsidRDefault="00AE2A43">
      <w:pPr>
        <w:pBdr>
          <w:top w:val="nil"/>
          <w:left w:val="nil"/>
          <w:bottom w:val="nil"/>
          <w:right w:val="nil"/>
          <w:between w:val="nil"/>
        </w:pBdr>
        <w:jc w:val="both"/>
        <w:rPr>
          <w:rFonts w:ascii="Antiqua" w:eastAsia="Antiqua" w:hAnsi="Antiqua" w:cs="Antiqua"/>
          <w:sz w:val="26"/>
          <w:szCs w:val="26"/>
        </w:rPr>
      </w:pPr>
    </w:p>
    <w:p w14:paraId="466C0D4D" w14:textId="77777777" w:rsidR="00AE2A43" w:rsidRDefault="00AE2A43">
      <w:pPr>
        <w:pBdr>
          <w:top w:val="nil"/>
          <w:left w:val="nil"/>
          <w:bottom w:val="nil"/>
          <w:right w:val="nil"/>
          <w:between w:val="nil"/>
        </w:pBdr>
        <w:jc w:val="both"/>
        <w:rPr>
          <w:rFonts w:ascii="Antiqua" w:eastAsia="Antiqua" w:hAnsi="Antiqua" w:cs="Antiqua"/>
          <w:sz w:val="26"/>
          <w:szCs w:val="26"/>
        </w:rPr>
      </w:pPr>
    </w:p>
    <w:p w14:paraId="3A471E76" w14:textId="77777777" w:rsidR="00AE2A43" w:rsidRDefault="00AE2A43">
      <w:pPr>
        <w:pBdr>
          <w:top w:val="nil"/>
          <w:left w:val="nil"/>
          <w:bottom w:val="nil"/>
          <w:right w:val="nil"/>
          <w:between w:val="nil"/>
        </w:pBdr>
        <w:jc w:val="both"/>
        <w:rPr>
          <w:rFonts w:ascii="Antiqua" w:eastAsia="Antiqua" w:hAnsi="Antiqua" w:cs="Antiqua"/>
          <w:sz w:val="26"/>
          <w:szCs w:val="26"/>
        </w:rPr>
      </w:pPr>
    </w:p>
    <w:p w14:paraId="55686663" w14:textId="77777777" w:rsidR="00AE2A43" w:rsidRDefault="00EA3AA9">
      <w:pPr>
        <w:jc w:val="center"/>
        <w:rPr>
          <w:b/>
          <w:sz w:val="28"/>
          <w:szCs w:val="28"/>
        </w:rPr>
      </w:pPr>
      <w:r>
        <w:rPr>
          <w:b/>
          <w:sz w:val="28"/>
          <w:szCs w:val="28"/>
        </w:rPr>
        <w:t xml:space="preserve">ЗАЯВА </w:t>
      </w:r>
    </w:p>
    <w:p w14:paraId="212CD5C8" w14:textId="77777777" w:rsidR="00AE2A43" w:rsidRDefault="00AE2A43">
      <w:pPr>
        <w:jc w:val="center"/>
        <w:rPr>
          <w:b/>
          <w:sz w:val="28"/>
          <w:szCs w:val="28"/>
        </w:rPr>
      </w:pPr>
    </w:p>
    <w:p w14:paraId="5012301F" w14:textId="77777777" w:rsidR="00AE2A43" w:rsidRDefault="00AE2A43">
      <w:pPr>
        <w:jc w:val="center"/>
        <w:rPr>
          <w:b/>
          <w:sz w:val="28"/>
          <w:szCs w:val="28"/>
        </w:rPr>
      </w:pPr>
    </w:p>
    <w:p w14:paraId="64CD06A0" w14:textId="77777777" w:rsidR="00AE2A43" w:rsidRDefault="00EA3AA9">
      <w:pPr>
        <w:jc w:val="both"/>
        <w:rPr>
          <w:sz w:val="28"/>
          <w:szCs w:val="28"/>
        </w:rPr>
      </w:pPr>
      <w:r>
        <w:rPr>
          <w:sz w:val="28"/>
          <w:szCs w:val="28"/>
        </w:rPr>
        <w:t xml:space="preserve">Прошу надати мені одноразову грошову допомогу за поховання </w:t>
      </w:r>
      <w:r>
        <w:rPr>
          <w:sz w:val="28"/>
          <w:szCs w:val="28"/>
        </w:rPr>
        <w:t>______________________________________________________________________</w:t>
      </w:r>
    </w:p>
    <w:p w14:paraId="28842183" w14:textId="77777777" w:rsidR="00AE2A43" w:rsidRDefault="00EA3AA9">
      <w:pPr>
        <w:jc w:val="center"/>
        <w:rPr>
          <w:sz w:val="16"/>
          <w:szCs w:val="16"/>
        </w:rPr>
      </w:pPr>
      <w:r>
        <w:rPr>
          <w:sz w:val="16"/>
          <w:szCs w:val="16"/>
        </w:rPr>
        <w:t>(ПІБ померлого)</w:t>
      </w:r>
    </w:p>
    <w:p w14:paraId="70065BF4" w14:textId="77777777" w:rsidR="00AE2A43" w:rsidRDefault="00EA3AA9">
      <w:pPr>
        <w:jc w:val="both"/>
        <w:rPr>
          <w:sz w:val="28"/>
          <w:szCs w:val="28"/>
        </w:rPr>
      </w:pPr>
      <w:r>
        <w:rPr>
          <w:sz w:val="28"/>
          <w:szCs w:val="28"/>
        </w:rPr>
        <w:t xml:space="preserve">яка(який) помер (ла) ___.___.______ року у віці ____ років, ніде не працював(ла), </w:t>
      </w:r>
    </w:p>
    <w:p w14:paraId="3F0296C7" w14:textId="77777777" w:rsidR="00AE2A43" w:rsidRDefault="00EA3AA9">
      <w:pPr>
        <w:jc w:val="both"/>
        <w:rPr>
          <w:sz w:val="16"/>
          <w:szCs w:val="16"/>
        </w:rPr>
      </w:pPr>
      <w:r>
        <w:rPr>
          <w:sz w:val="12"/>
          <w:szCs w:val="12"/>
        </w:rPr>
        <w:tab/>
      </w:r>
      <w:r>
        <w:rPr>
          <w:sz w:val="12"/>
          <w:szCs w:val="12"/>
        </w:rPr>
        <w:tab/>
      </w:r>
      <w:r>
        <w:rPr>
          <w:sz w:val="12"/>
          <w:szCs w:val="12"/>
        </w:rPr>
        <w:tab/>
      </w:r>
      <w:r>
        <w:rPr>
          <w:sz w:val="12"/>
          <w:szCs w:val="12"/>
        </w:rPr>
        <w:tab/>
      </w:r>
      <w:r>
        <w:rPr>
          <w:sz w:val="16"/>
          <w:szCs w:val="16"/>
        </w:rPr>
        <w:t>(дата смерті)</w:t>
      </w:r>
      <w:r>
        <w:rPr>
          <w:sz w:val="16"/>
          <w:szCs w:val="16"/>
        </w:rPr>
        <w:tab/>
      </w:r>
      <w:r>
        <w:rPr>
          <w:sz w:val="12"/>
          <w:szCs w:val="12"/>
        </w:rPr>
        <w:tab/>
      </w:r>
      <w:r>
        <w:rPr>
          <w:sz w:val="12"/>
          <w:szCs w:val="12"/>
        </w:rPr>
        <w:tab/>
        <w:t xml:space="preserve">   </w:t>
      </w:r>
      <w:r>
        <w:rPr>
          <w:sz w:val="16"/>
          <w:szCs w:val="16"/>
        </w:rPr>
        <w:t xml:space="preserve"> (вік)</w:t>
      </w:r>
    </w:p>
    <w:p w14:paraId="615F22F0" w14:textId="77777777" w:rsidR="00AE2A43" w:rsidRDefault="00EA3AA9">
      <w:pPr>
        <w:jc w:val="both"/>
        <w:rPr>
          <w:sz w:val="28"/>
          <w:szCs w:val="28"/>
        </w:rPr>
      </w:pPr>
      <w:r>
        <w:rPr>
          <w:sz w:val="28"/>
          <w:szCs w:val="28"/>
        </w:rPr>
        <w:t>пенсії не отримував(ла).</w:t>
      </w:r>
    </w:p>
    <w:p w14:paraId="19CC3871" w14:textId="77777777" w:rsidR="00AE2A43" w:rsidRDefault="00AE2A43">
      <w:pPr>
        <w:jc w:val="both"/>
        <w:rPr>
          <w:sz w:val="28"/>
          <w:szCs w:val="28"/>
        </w:rPr>
      </w:pPr>
    </w:p>
    <w:p w14:paraId="4A9E0611" w14:textId="77777777" w:rsidR="00AE2A43" w:rsidRDefault="00EA3AA9">
      <w:pPr>
        <w:jc w:val="both"/>
        <w:rPr>
          <w:sz w:val="28"/>
          <w:szCs w:val="28"/>
        </w:rPr>
      </w:pPr>
      <w:r>
        <w:rPr>
          <w:sz w:val="28"/>
          <w:szCs w:val="28"/>
        </w:rPr>
        <w:t xml:space="preserve">Даю згоду на обробку </w:t>
      </w:r>
      <w:r>
        <w:rPr>
          <w:sz w:val="28"/>
          <w:szCs w:val="28"/>
        </w:rPr>
        <w:t>персональних даних.</w:t>
      </w:r>
    </w:p>
    <w:p w14:paraId="2B5B8ACD" w14:textId="77777777" w:rsidR="00AE2A43" w:rsidRDefault="00AE2A43">
      <w:pPr>
        <w:jc w:val="both"/>
        <w:rPr>
          <w:sz w:val="28"/>
          <w:szCs w:val="28"/>
        </w:rPr>
      </w:pPr>
    </w:p>
    <w:p w14:paraId="71E89F08" w14:textId="77777777" w:rsidR="00AE2A43" w:rsidRDefault="00AE2A43">
      <w:pPr>
        <w:jc w:val="both"/>
        <w:rPr>
          <w:sz w:val="28"/>
          <w:szCs w:val="28"/>
        </w:rPr>
      </w:pPr>
    </w:p>
    <w:p w14:paraId="0429D778" w14:textId="77777777" w:rsidR="00AE2A43" w:rsidRDefault="00AE2A43">
      <w:pPr>
        <w:jc w:val="both"/>
        <w:rPr>
          <w:sz w:val="28"/>
          <w:szCs w:val="28"/>
        </w:rPr>
      </w:pPr>
    </w:p>
    <w:tbl>
      <w:tblPr>
        <w:tblStyle w:val="aff6"/>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55"/>
        <w:gridCol w:w="315"/>
        <w:gridCol w:w="4440"/>
        <w:gridCol w:w="450"/>
        <w:gridCol w:w="1335"/>
      </w:tblGrid>
      <w:tr w:rsidR="00AE2A43" w14:paraId="6B803D80" w14:textId="77777777">
        <w:trPr>
          <w:trHeight w:val="705"/>
        </w:trPr>
        <w:tc>
          <w:tcPr>
            <w:tcW w:w="2355" w:type="dxa"/>
            <w:tcBorders>
              <w:top w:val="nil"/>
              <w:left w:val="nil"/>
              <w:bottom w:val="nil"/>
              <w:right w:val="nil"/>
            </w:tcBorders>
            <w:tcMar>
              <w:top w:w="80" w:type="dxa"/>
              <w:left w:w="80" w:type="dxa"/>
              <w:bottom w:w="80" w:type="dxa"/>
              <w:right w:w="80" w:type="dxa"/>
            </w:tcMar>
          </w:tcPr>
          <w:p w14:paraId="543BB6E3" w14:textId="77777777" w:rsidR="00AE2A43" w:rsidRDefault="00EA3AA9">
            <w:pPr>
              <w:jc w:val="center"/>
            </w:pPr>
            <w:r>
              <w:t xml:space="preserve"> ________________</w:t>
            </w:r>
          </w:p>
          <w:p w14:paraId="11E40752" w14:textId="77777777" w:rsidR="00AE2A43" w:rsidRDefault="00EA3AA9">
            <w:pPr>
              <w:jc w:val="center"/>
              <w:rPr>
                <w:sz w:val="16"/>
                <w:szCs w:val="16"/>
              </w:rPr>
            </w:pPr>
            <w:r>
              <w:rPr>
                <w:sz w:val="16"/>
                <w:szCs w:val="16"/>
              </w:rPr>
              <w:t>Дата</w:t>
            </w:r>
          </w:p>
        </w:tc>
        <w:tc>
          <w:tcPr>
            <w:tcW w:w="315" w:type="dxa"/>
            <w:tcBorders>
              <w:top w:val="nil"/>
              <w:left w:val="nil"/>
              <w:bottom w:val="nil"/>
              <w:right w:val="nil"/>
            </w:tcBorders>
            <w:tcMar>
              <w:top w:w="80" w:type="dxa"/>
              <w:left w:w="80" w:type="dxa"/>
              <w:bottom w:w="80" w:type="dxa"/>
              <w:right w:w="80" w:type="dxa"/>
            </w:tcMar>
          </w:tcPr>
          <w:p w14:paraId="73F99AFE" w14:textId="77777777" w:rsidR="00AE2A43" w:rsidRDefault="00AE2A43">
            <w:pPr>
              <w:jc w:val="center"/>
              <w:rPr>
                <w:sz w:val="26"/>
                <w:szCs w:val="26"/>
              </w:rPr>
            </w:pPr>
          </w:p>
        </w:tc>
        <w:tc>
          <w:tcPr>
            <w:tcW w:w="4440" w:type="dxa"/>
            <w:tcBorders>
              <w:top w:val="nil"/>
              <w:left w:val="nil"/>
              <w:bottom w:val="nil"/>
              <w:right w:val="nil"/>
            </w:tcBorders>
            <w:tcMar>
              <w:top w:w="80" w:type="dxa"/>
              <w:left w:w="80" w:type="dxa"/>
              <w:bottom w:w="80" w:type="dxa"/>
              <w:right w:w="80" w:type="dxa"/>
            </w:tcMar>
          </w:tcPr>
          <w:p w14:paraId="49BC0A0B" w14:textId="77777777" w:rsidR="00AE2A43" w:rsidRDefault="00EA3AA9">
            <w:pPr>
              <w:pBdr>
                <w:top w:val="none" w:sz="0" w:space="0" w:color="000000"/>
                <w:left w:val="none" w:sz="0" w:space="0" w:color="000000"/>
                <w:bottom w:val="none" w:sz="0" w:space="0" w:color="000000"/>
                <w:right w:val="none" w:sz="0" w:space="0" w:color="000000"/>
                <w:between w:val="none" w:sz="0" w:space="0" w:color="000000"/>
              </w:pBdr>
              <w:jc w:val="center"/>
              <w:rPr>
                <w:b/>
                <w:sz w:val="26"/>
                <w:szCs w:val="26"/>
              </w:rPr>
            </w:pPr>
            <w:r>
              <w:rPr>
                <w:b/>
                <w:sz w:val="26"/>
                <w:szCs w:val="26"/>
              </w:rPr>
              <w:t xml:space="preserve"> </w:t>
            </w:r>
          </w:p>
          <w:p w14:paraId="4DDA26EE" w14:textId="77777777" w:rsidR="00AE2A43" w:rsidRDefault="00EA3AA9">
            <w:pPr>
              <w:pBdr>
                <w:top w:val="single" w:sz="6" w:space="0" w:color="000000"/>
                <w:left w:val="none" w:sz="0" w:space="0" w:color="000000"/>
                <w:bottom w:val="none" w:sz="0" w:space="0" w:color="000000"/>
                <w:right w:val="none" w:sz="0" w:space="0" w:color="000000"/>
              </w:pBdr>
              <w:jc w:val="center"/>
              <w:rPr>
                <w:sz w:val="16"/>
                <w:szCs w:val="16"/>
              </w:rPr>
            </w:pPr>
            <w:r>
              <w:rPr>
                <w:sz w:val="16"/>
                <w:szCs w:val="16"/>
              </w:rPr>
              <w:t>(прізвище, ініціали)</w:t>
            </w:r>
          </w:p>
        </w:tc>
        <w:tc>
          <w:tcPr>
            <w:tcW w:w="450" w:type="dxa"/>
            <w:tcBorders>
              <w:top w:val="nil"/>
              <w:left w:val="nil"/>
              <w:bottom w:val="nil"/>
              <w:right w:val="nil"/>
            </w:tcBorders>
            <w:tcMar>
              <w:top w:w="80" w:type="dxa"/>
              <w:left w:w="80" w:type="dxa"/>
              <w:bottom w:w="80" w:type="dxa"/>
              <w:right w:w="80" w:type="dxa"/>
            </w:tcMar>
          </w:tcPr>
          <w:p w14:paraId="4514579F" w14:textId="77777777" w:rsidR="00AE2A43" w:rsidRDefault="00AE2A43">
            <w:pPr>
              <w:jc w:val="center"/>
              <w:rPr>
                <w:sz w:val="26"/>
                <w:szCs w:val="26"/>
              </w:rPr>
            </w:pPr>
          </w:p>
        </w:tc>
        <w:tc>
          <w:tcPr>
            <w:tcW w:w="1335" w:type="dxa"/>
            <w:tcBorders>
              <w:top w:val="nil"/>
              <w:left w:val="nil"/>
              <w:bottom w:val="nil"/>
              <w:right w:val="nil"/>
            </w:tcBorders>
            <w:tcMar>
              <w:top w:w="80" w:type="dxa"/>
              <w:left w:w="80" w:type="dxa"/>
              <w:bottom w:w="80" w:type="dxa"/>
              <w:right w:w="80" w:type="dxa"/>
            </w:tcMar>
          </w:tcPr>
          <w:p w14:paraId="38723C77" w14:textId="77777777" w:rsidR="00AE2A43" w:rsidRDefault="00EA3AA9">
            <w:pPr>
              <w:jc w:val="center"/>
            </w:pPr>
            <w:r>
              <w:t xml:space="preserve"> </w:t>
            </w:r>
          </w:p>
          <w:p w14:paraId="11866292" w14:textId="77777777" w:rsidR="00AE2A43" w:rsidRDefault="00EA3AA9">
            <w:pPr>
              <w:pBdr>
                <w:top w:val="single" w:sz="6" w:space="0" w:color="000000"/>
                <w:left w:val="none" w:sz="0" w:space="0" w:color="000000"/>
                <w:bottom w:val="none" w:sz="0" w:space="0" w:color="000000"/>
                <w:right w:val="none" w:sz="0" w:space="0" w:color="000000"/>
              </w:pBdr>
              <w:jc w:val="center"/>
              <w:rPr>
                <w:sz w:val="16"/>
                <w:szCs w:val="16"/>
              </w:rPr>
            </w:pPr>
            <w:r>
              <w:rPr>
                <w:sz w:val="16"/>
                <w:szCs w:val="16"/>
              </w:rPr>
              <w:t>(підпис)</w:t>
            </w:r>
          </w:p>
        </w:tc>
      </w:tr>
    </w:tbl>
    <w:p w14:paraId="31C435C3" w14:textId="0855F35B" w:rsidR="00AE2A43" w:rsidRDefault="00AE2A43">
      <w:pPr>
        <w:rPr>
          <w:sz w:val="26"/>
          <w:szCs w:val="26"/>
        </w:rPr>
      </w:pPr>
    </w:p>
    <w:p w14:paraId="64658D0C" w14:textId="77777777" w:rsidR="007C3E77" w:rsidRDefault="007C3E77">
      <w:pPr>
        <w:rPr>
          <w:sz w:val="26"/>
          <w:szCs w:val="26"/>
        </w:rPr>
      </w:pPr>
    </w:p>
    <w:p w14:paraId="4F4F40CC" w14:textId="77777777" w:rsidR="00AE2A43" w:rsidRDefault="00AE2A43">
      <w:pPr>
        <w:pBdr>
          <w:top w:val="nil"/>
          <w:left w:val="nil"/>
          <w:bottom w:val="nil"/>
          <w:right w:val="nil"/>
          <w:between w:val="nil"/>
        </w:pBdr>
        <w:jc w:val="center"/>
        <w:rPr>
          <w:rFonts w:ascii="Antiqua" w:eastAsia="Antiqua" w:hAnsi="Antiqua" w:cs="Antiqua"/>
          <w:sz w:val="26"/>
          <w:szCs w:val="26"/>
        </w:rPr>
      </w:pPr>
    </w:p>
    <w:p w14:paraId="2E75AC79" w14:textId="77777777" w:rsidR="00AE2A43" w:rsidRDefault="00AE2A43">
      <w:pPr>
        <w:pBdr>
          <w:top w:val="nil"/>
          <w:left w:val="nil"/>
          <w:bottom w:val="nil"/>
          <w:right w:val="nil"/>
          <w:between w:val="nil"/>
        </w:pBdr>
        <w:jc w:val="center"/>
        <w:rPr>
          <w:rFonts w:ascii="Antiqua" w:eastAsia="Antiqua" w:hAnsi="Antiqua" w:cs="Antiqua"/>
          <w:sz w:val="26"/>
          <w:szCs w:val="26"/>
        </w:rPr>
      </w:pPr>
    </w:p>
    <w:p w14:paraId="73667A0B" w14:textId="77777777" w:rsidR="00AE2A43" w:rsidRDefault="00EA3AA9">
      <w:pPr>
        <w:pBdr>
          <w:top w:val="nil"/>
          <w:left w:val="nil"/>
          <w:bottom w:val="nil"/>
          <w:right w:val="nil"/>
          <w:between w:val="nil"/>
        </w:pBdr>
        <w:jc w:val="both"/>
        <w:rPr>
          <w:sz w:val="26"/>
          <w:szCs w:val="26"/>
        </w:rPr>
      </w:pPr>
      <w:r>
        <w:rPr>
          <w:sz w:val="26"/>
          <w:szCs w:val="26"/>
        </w:rPr>
        <w:t>Розробив:</w:t>
      </w:r>
    </w:p>
    <w:p w14:paraId="3D64DAE7" w14:textId="77777777" w:rsidR="00AE2A43" w:rsidRDefault="00EA3AA9">
      <w:pPr>
        <w:rPr>
          <w:b/>
        </w:rPr>
      </w:pPr>
      <w:r>
        <w:rPr>
          <w:b/>
        </w:rPr>
        <w:t xml:space="preserve">Начальник відділу - ЦНАП </w:t>
      </w:r>
      <w:r>
        <w:rPr>
          <w:b/>
        </w:rPr>
        <w:tab/>
      </w:r>
      <w:r>
        <w:rPr>
          <w:b/>
        </w:rPr>
        <w:tab/>
      </w:r>
      <w:r>
        <w:rPr>
          <w:b/>
        </w:rPr>
        <w:tab/>
      </w:r>
      <w:r>
        <w:rPr>
          <w:b/>
        </w:rPr>
        <w:tab/>
      </w:r>
      <w:r>
        <w:rPr>
          <w:b/>
        </w:rPr>
        <w:tab/>
        <w:t>Михайло ІЛЬЧУК</w:t>
      </w:r>
    </w:p>
    <w:p w14:paraId="612EA0C4" w14:textId="77777777" w:rsidR="00AE2A43" w:rsidRDefault="00EA3AA9">
      <w:pPr>
        <w:rPr>
          <w:b/>
        </w:rPr>
      </w:pPr>
      <w:r>
        <w:rPr>
          <w:b/>
        </w:rPr>
        <w:t>Великобичківської селищної ради</w:t>
      </w:r>
    </w:p>
    <w:p w14:paraId="54DA58AB" w14:textId="77777777" w:rsidR="00AE2A43" w:rsidRDefault="00AE2A43">
      <w:pPr>
        <w:pBdr>
          <w:top w:val="nil"/>
          <w:left w:val="nil"/>
          <w:bottom w:val="nil"/>
          <w:right w:val="nil"/>
          <w:between w:val="nil"/>
        </w:pBdr>
        <w:jc w:val="both"/>
        <w:rPr>
          <w:b/>
          <w:sz w:val="26"/>
          <w:szCs w:val="26"/>
        </w:rPr>
      </w:pPr>
    </w:p>
    <w:sectPr w:rsidR="00AE2A43">
      <w:pgSz w:w="11906" w:h="16838"/>
      <w:pgMar w:top="567" w:right="850"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00058"/>
    <w:multiLevelType w:val="multilevel"/>
    <w:tmpl w:val="B3041DA6"/>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43"/>
    <w:rsid w:val="00057E0A"/>
    <w:rsid w:val="000F2F0E"/>
    <w:rsid w:val="001F627E"/>
    <w:rsid w:val="005B4816"/>
    <w:rsid w:val="007C3E77"/>
    <w:rsid w:val="00AE2A43"/>
    <w:rsid w:val="00EA3A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A949"/>
  <w15:docId w15:val="{AD251006-BEF8-4F76-8850-57602262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07D"/>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Normal (Web)"/>
    <w:basedOn w:val="a"/>
    <w:uiPriority w:val="99"/>
    <w:rsid w:val="00F5107D"/>
    <w:pPr>
      <w:suppressAutoHyphens w:val="0"/>
      <w:spacing w:before="100" w:beforeAutospacing="1" w:after="100" w:afterAutospacing="1"/>
    </w:pPr>
    <w:rPr>
      <w:lang w:eastAsia="ru-RU"/>
    </w:rPr>
  </w:style>
  <w:style w:type="paragraph" w:styleId="a5">
    <w:name w:val="Balloon Text"/>
    <w:basedOn w:val="a"/>
    <w:link w:val="a6"/>
    <w:uiPriority w:val="99"/>
    <w:semiHidden/>
    <w:unhideWhenUsed/>
    <w:rsid w:val="00F5107D"/>
    <w:rPr>
      <w:rFonts w:ascii="Tahoma" w:hAnsi="Tahoma" w:cs="Tahoma"/>
      <w:sz w:val="16"/>
      <w:szCs w:val="16"/>
    </w:rPr>
  </w:style>
  <w:style w:type="character" w:customStyle="1" w:styleId="a6">
    <w:name w:val="Текст у виносці Знак"/>
    <w:basedOn w:val="a0"/>
    <w:link w:val="a5"/>
    <w:uiPriority w:val="99"/>
    <w:semiHidden/>
    <w:rsid w:val="00F5107D"/>
    <w:rPr>
      <w:rFonts w:ascii="Tahoma" w:eastAsia="Times New Roman" w:hAnsi="Tahoma" w:cs="Tahoma"/>
      <w:sz w:val="16"/>
      <w:szCs w:val="16"/>
      <w:lang w:eastAsia="ar-SA"/>
    </w:rPr>
  </w:style>
  <w:style w:type="table" w:styleId="a7">
    <w:name w:val="Table Grid"/>
    <w:basedOn w:val="a1"/>
    <w:uiPriority w:val="59"/>
    <w:rsid w:val="000F0854"/>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Нормальний текст"/>
    <w:basedOn w:val="a"/>
    <w:rsid w:val="001E7767"/>
    <w:pPr>
      <w:suppressAutoHyphens w:val="0"/>
      <w:spacing w:before="120"/>
      <w:ind w:firstLine="567"/>
    </w:pPr>
    <w:rPr>
      <w:rFonts w:ascii="Antiqua" w:hAnsi="Antiqua"/>
      <w:sz w:val="26"/>
      <w:szCs w:val="20"/>
      <w:lang w:eastAsia="ru-RU"/>
    </w:rPr>
  </w:style>
  <w:style w:type="paragraph" w:customStyle="1" w:styleId="a9">
    <w:name w:val="Назва документа"/>
    <w:basedOn w:val="a"/>
    <w:next w:val="a8"/>
    <w:rsid w:val="001E7767"/>
    <w:pPr>
      <w:keepNext/>
      <w:keepLines/>
      <w:suppressAutoHyphens w:val="0"/>
      <w:spacing w:before="240" w:after="240"/>
      <w:jc w:val="center"/>
    </w:pPr>
    <w:rPr>
      <w:rFonts w:ascii="Antiqua" w:hAnsi="Antiqua"/>
      <w:b/>
      <w:sz w:val="26"/>
      <w:szCs w:val="20"/>
      <w:lang w:eastAsia="ru-RU"/>
    </w:rPr>
  </w:style>
  <w:style w:type="paragraph" w:styleId="aa">
    <w:name w:val="List Paragraph"/>
    <w:basedOn w:val="a"/>
    <w:uiPriority w:val="34"/>
    <w:qFormat/>
    <w:rsid w:val="0045528F"/>
    <w:pPr>
      <w:ind w:left="720"/>
      <w:contextualSpacing/>
    </w:pPr>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top w:w="60" w:type="dxa"/>
        <w:left w:w="60" w:type="dxa"/>
        <w:bottom w:w="60" w:type="dxa"/>
        <w:right w:w="60"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226">
      <w:bodyDiv w:val="1"/>
      <w:marLeft w:val="0"/>
      <w:marRight w:val="0"/>
      <w:marTop w:val="0"/>
      <w:marBottom w:val="0"/>
      <w:divBdr>
        <w:top w:val="none" w:sz="0" w:space="0" w:color="auto"/>
        <w:left w:val="none" w:sz="0" w:space="0" w:color="auto"/>
        <w:bottom w:val="none" w:sz="0" w:space="0" w:color="auto"/>
        <w:right w:val="none" w:sz="0" w:space="0" w:color="auto"/>
      </w:divBdr>
    </w:div>
    <w:div w:id="497038050">
      <w:bodyDiv w:val="1"/>
      <w:marLeft w:val="0"/>
      <w:marRight w:val="0"/>
      <w:marTop w:val="0"/>
      <w:marBottom w:val="0"/>
      <w:divBdr>
        <w:top w:val="none" w:sz="0" w:space="0" w:color="auto"/>
        <w:left w:val="none" w:sz="0" w:space="0" w:color="auto"/>
        <w:bottom w:val="none" w:sz="0" w:space="0" w:color="auto"/>
        <w:right w:val="none" w:sz="0" w:space="0" w:color="auto"/>
      </w:divBdr>
    </w:div>
    <w:div w:id="1489444839">
      <w:bodyDiv w:val="1"/>
      <w:marLeft w:val="0"/>
      <w:marRight w:val="0"/>
      <w:marTop w:val="0"/>
      <w:marBottom w:val="0"/>
      <w:divBdr>
        <w:top w:val="none" w:sz="0" w:space="0" w:color="auto"/>
        <w:left w:val="none" w:sz="0" w:space="0" w:color="auto"/>
        <w:bottom w:val="none" w:sz="0" w:space="0" w:color="auto"/>
        <w:right w:val="none" w:sz="0" w:space="0" w:color="auto"/>
      </w:divBdr>
    </w:div>
    <w:div w:id="1851872272">
      <w:bodyDiv w:val="1"/>
      <w:marLeft w:val="0"/>
      <w:marRight w:val="0"/>
      <w:marTop w:val="0"/>
      <w:marBottom w:val="0"/>
      <w:divBdr>
        <w:top w:val="none" w:sz="0" w:space="0" w:color="auto"/>
        <w:left w:val="none" w:sz="0" w:space="0" w:color="auto"/>
        <w:bottom w:val="none" w:sz="0" w:space="0" w:color="auto"/>
        <w:right w:val="none" w:sz="0" w:space="0" w:color="auto"/>
      </w:divBdr>
    </w:div>
    <w:div w:id="2138253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hhLQmRdvQ3rZoxbEIQesG8i3Nw==">AMUW2mU65nZvqyYlcmbo7xH1NkAvEsh/UDVP9givURVJ/k8e6AJUKOO4Yk5cXhK1jbcLEh+uBlXaXJNqwr0E6w/ofTeBsOLxySnqKUbwZiXFPEBss9rY92NHB+fyup+niDyQzAENj09b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896DFA7-0D8F-4027-856E-0079B279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6326</Words>
  <Characters>3606</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7</cp:lastModifiedBy>
  <cp:revision>7</cp:revision>
  <dcterms:created xsi:type="dcterms:W3CDTF">2021-10-04T08:50:00Z</dcterms:created>
  <dcterms:modified xsi:type="dcterms:W3CDTF">2023-01-30T15:49:00Z</dcterms:modified>
</cp:coreProperties>
</file>