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6878C" w14:textId="77777777" w:rsidR="004448C9" w:rsidRDefault="004448C9" w:rsidP="004448C9">
      <w:pPr>
        <w:spacing w:after="0" w:line="240" w:lineRule="auto"/>
        <w:ind w:left="5954" w:right="-610"/>
        <w:rPr>
          <w:rFonts w:ascii="Times New Roman" w:eastAsia="Times New Roman" w:hAnsi="Times New Roman" w:cs="Times New Roman"/>
          <w:sz w:val="24"/>
          <w:szCs w:val="24"/>
          <w:lang w:eastAsia="uk-UA"/>
        </w:rPr>
      </w:pPr>
      <w:bookmarkStart w:id="0" w:name="_Hlk162273753"/>
      <w:r>
        <w:rPr>
          <w:rFonts w:ascii="Times New Roman" w:eastAsia="Times New Roman" w:hAnsi="Times New Roman" w:cs="Times New Roman"/>
          <w:color w:val="000000"/>
          <w:sz w:val="28"/>
          <w:szCs w:val="28"/>
          <w:lang w:eastAsia="uk-UA"/>
        </w:rPr>
        <w:t>ПОГОДЖЕНО</w:t>
      </w:r>
    </w:p>
    <w:p w14:paraId="4D2AE624" w14:textId="21C38AFD" w:rsidR="004448C9" w:rsidRDefault="004448C9" w:rsidP="004448C9">
      <w:pPr>
        <w:spacing w:after="0" w:line="240" w:lineRule="auto"/>
        <w:ind w:left="5954" w:right="-610"/>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Додаток </w:t>
      </w:r>
      <w:r>
        <w:rPr>
          <w:rFonts w:ascii="Times New Roman" w:eastAsia="Times New Roman" w:hAnsi="Times New Roman" w:cs="Times New Roman"/>
          <w:color w:val="000000"/>
          <w:sz w:val="28"/>
          <w:szCs w:val="28"/>
          <w:lang w:eastAsia="uk-UA"/>
        </w:rPr>
        <w:t>29</w:t>
      </w:r>
    </w:p>
    <w:p w14:paraId="01CBDC95" w14:textId="77777777" w:rsidR="004448C9" w:rsidRDefault="004448C9" w:rsidP="004448C9">
      <w:pPr>
        <w:spacing w:after="0" w:line="240" w:lineRule="auto"/>
        <w:ind w:left="5954" w:right="3"/>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до рішення виконавчого комітету Великобичківської селищної ради  </w:t>
      </w:r>
    </w:p>
    <w:p w14:paraId="04D9EA05" w14:textId="77777777" w:rsidR="004448C9" w:rsidRDefault="004448C9" w:rsidP="004448C9">
      <w:pPr>
        <w:spacing w:after="0" w:line="240" w:lineRule="auto"/>
        <w:ind w:left="5954" w:right="3"/>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від 28.03.2024 р. № 66</w:t>
      </w:r>
    </w:p>
    <w:p w14:paraId="6E31BF02" w14:textId="77777777" w:rsidR="00563B1C" w:rsidRPr="00C22FCC" w:rsidRDefault="00563B1C" w:rsidP="00563B1C">
      <w:pPr>
        <w:spacing w:after="0" w:line="240" w:lineRule="auto"/>
        <w:ind w:left="6804"/>
        <w:rPr>
          <w:rFonts w:ascii="Times New Roman" w:eastAsia="Times New Roman" w:hAnsi="Times New Roman" w:cs="Times New Roman"/>
          <w:sz w:val="24"/>
          <w:szCs w:val="24"/>
          <w:lang w:eastAsia="uk-UA"/>
        </w:rPr>
      </w:pPr>
    </w:p>
    <w:p w14:paraId="0579AC43" w14:textId="77777777" w:rsidR="00563B1C" w:rsidRPr="00C22FCC" w:rsidRDefault="00563B1C" w:rsidP="00563B1C">
      <w:pPr>
        <w:spacing w:after="0"/>
        <w:jc w:val="center"/>
        <w:rPr>
          <w:rFonts w:ascii="Times New Roman" w:eastAsia="Times New Roman" w:hAnsi="Times New Roman" w:cs="Times New Roman"/>
          <w:b/>
          <w:sz w:val="24"/>
          <w:szCs w:val="24"/>
          <w:lang w:eastAsia="uk-UA"/>
        </w:rPr>
      </w:pPr>
      <w:r w:rsidRPr="00C22FCC">
        <w:rPr>
          <w:rFonts w:ascii="Times New Roman" w:eastAsia="Times New Roman" w:hAnsi="Times New Roman" w:cs="Times New Roman"/>
          <w:b/>
          <w:sz w:val="24"/>
          <w:szCs w:val="24"/>
          <w:lang w:eastAsia="uk-UA"/>
        </w:rPr>
        <w:t xml:space="preserve">ІНФОРМАЦІЙНА КАРТКА </w:t>
      </w:r>
    </w:p>
    <w:p w14:paraId="27D2359F" w14:textId="77777777" w:rsidR="00563B1C" w:rsidRPr="00C22FCC" w:rsidRDefault="00563B1C" w:rsidP="00563B1C">
      <w:pPr>
        <w:tabs>
          <w:tab w:val="left" w:pos="0"/>
        </w:tabs>
        <w:spacing w:after="0" w:line="100" w:lineRule="atLeast"/>
        <w:jc w:val="center"/>
        <w:rPr>
          <w:rFonts w:ascii="Times New Roman" w:eastAsia="Times New Roman" w:hAnsi="Times New Roman" w:cs="Times New Roman"/>
          <w:b/>
          <w:sz w:val="24"/>
          <w:szCs w:val="24"/>
          <w:lang w:eastAsia="uk-UA"/>
        </w:rPr>
      </w:pPr>
      <w:r w:rsidRPr="00C22FCC">
        <w:rPr>
          <w:rFonts w:ascii="Times New Roman" w:eastAsia="Times New Roman" w:hAnsi="Times New Roman" w:cs="Times New Roman"/>
          <w:b/>
          <w:sz w:val="24"/>
          <w:szCs w:val="24"/>
          <w:lang w:eastAsia="uk-UA"/>
        </w:rPr>
        <w:t>адміністративної послуги</w:t>
      </w:r>
    </w:p>
    <w:p w14:paraId="465FDFD7" w14:textId="4E9D0407" w:rsidR="00563B1C" w:rsidRDefault="00563B1C" w:rsidP="00563B1C">
      <w:pPr>
        <w:tabs>
          <w:tab w:val="left" w:pos="0"/>
        </w:tabs>
        <w:spacing w:after="0" w:line="100" w:lineRule="atLeast"/>
        <w:jc w:val="center"/>
        <w:rPr>
          <w:rFonts w:ascii="Times New Roman" w:eastAsia="Times New Roman" w:hAnsi="Times New Roman" w:cs="Times New Roman"/>
          <w:b/>
          <w:sz w:val="24"/>
          <w:szCs w:val="24"/>
          <w:lang w:eastAsia="uk-UA"/>
        </w:rPr>
      </w:pPr>
      <w:bookmarkStart w:id="1" w:name="n12"/>
      <w:bookmarkEnd w:id="1"/>
      <w:r w:rsidRPr="00C22FCC">
        <w:rPr>
          <w:rFonts w:ascii="Times New Roman" w:eastAsia="Times New Roman" w:hAnsi="Times New Roman" w:cs="Times New Roman"/>
          <w:b/>
          <w:sz w:val="24"/>
          <w:szCs w:val="24"/>
          <w:lang w:eastAsia="uk-UA"/>
        </w:rPr>
        <w:t>«</w:t>
      </w:r>
      <w:r w:rsidRPr="00563B1C">
        <w:rPr>
          <w:rFonts w:ascii="Times New Roman" w:eastAsia="Times New Roman" w:hAnsi="Times New Roman" w:cs="Times New Roman"/>
          <w:b/>
          <w:sz w:val="24"/>
          <w:szCs w:val="24"/>
          <w:lang w:eastAsia="uk-UA"/>
        </w:rPr>
        <w:t>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r w:rsidRPr="00C22FCC">
        <w:rPr>
          <w:rFonts w:ascii="Times New Roman" w:eastAsia="Times New Roman" w:hAnsi="Times New Roman" w:cs="Times New Roman"/>
          <w:b/>
          <w:sz w:val="24"/>
          <w:szCs w:val="24"/>
          <w:lang w:eastAsia="uk-UA"/>
        </w:rPr>
        <w:t>»</w:t>
      </w:r>
    </w:p>
    <w:p w14:paraId="78B05775" w14:textId="116DA1AA" w:rsidR="00563B1C" w:rsidRPr="00563B1C" w:rsidRDefault="00563B1C" w:rsidP="00563B1C">
      <w:pPr>
        <w:tabs>
          <w:tab w:val="left" w:pos="0"/>
        </w:tabs>
        <w:spacing w:after="0" w:line="100" w:lineRule="atLeast"/>
        <w:jc w:val="center"/>
        <w:rPr>
          <w:rFonts w:ascii="Times New Roman" w:eastAsia="Times New Roman" w:hAnsi="Times New Roman" w:cs="Times New Roman"/>
          <w:bCs/>
          <w:sz w:val="24"/>
          <w:szCs w:val="24"/>
          <w:lang w:eastAsia="uk-UA"/>
        </w:rPr>
      </w:pPr>
      <w:r w:rsidRPr="00563B1C">
        <w:rPr>
          <w:rFonts w:ascii="Times New Roman" w:eastAsia="Times New Roman" w:hAnsi="Times New Roman" w:cs="Times New Roman"/>
          <w:bCs/>
          <w:sz w:val="24"/>
          <w:szCs w:val="24"/>
          <w:lang w:eastAsia="uk-UA"/>
        </w:rPr>
        <w:t>(щодо індивідуальних (садибних) житлових будинків, садових, дачних будинків загальною площею до 500 квадратних метрів, а також господарських (присадибних) будівель і споруд загальною площею до 500 квадратних метрів, збудованих у період з 05 серпня 1992 року по 09 квітня 2015 року, будівель і споруд сільськогосподарського призначення, збудованих до 12 березня 2011 року розташованих за межами населених пунктів і на території кількох адміністративно-територіальних одиниць, а також щодо об’єктів, розташованих у межах населених пунктів, на території яких сільські, селищні, міські ради не утворили виконавчі органи з питань державного архітектурно-будівельного контролю)</w:t>
      </w:r>
    </w:p>
    <w:p w14:paraId="671B1518" w14:textId="5CAA5F02" w:rsidR="00563B1C" w:rsidRDefault="00563B1C" w:rsidP="00563B1C">
      <w:pPr>
        <w:tabs>
          <w:tab w:val="left" w:pos="0"/>
        </w:tabs>
        <w:spacing w:after="0" w:line="100" w:lineRule="atLeast"/>
        <w:jc w:val="center"/>
        <w:rPr>
          <w:rFonts w:ascii="Times New Roman" w:eastAsia="Times New Roman" w:hAnsi="Times New Roman" w:cs="Times New Roman"/>
          <w:b/>
          <w:sz w:val="24"/>
          <w:szCs w:val="24"/>
          <w:lang w:eastAsia="uk-UA"/>
        </w:rPr>
      </w:pPr>
      <w:r w:rsidRPr="00C22FCC">
        <w:rPr>
          <w:rFonts w:ascii="Times New Roman" w:eastAsia="Times New Roman" w:hAnsi="Times New Roman" w:cs="Times New Roman"/>
          <w:b/>
          <w:sz w:val="24"/>
          <w:szCs w:val="24"/>
          <w:lang w:eastAsia="uk-UA"/>
        </w:rPr>
        <w:t>09</w:t>
      </w:r>
      <w:r>
        <w:rPr>
          <w:rFonts w:ascii="Times New Roman" w:eastAsia="Times New Roman" w:hAnsi="Times New Roman" w:cs="Times New Roman"/>
          <w:b/>
          <w:sz w:val="24"/>
          <w:szCs w:val="24"/>
          <w:lang w:eastAsia="uk-UA"/>
        </w:rPr>
        <w:t xml:space="preserve">-15; </w:t>
      </w:r>
      <w:r w:rsidRPr="00C22FCC">
        <w:rPr>
          <w:rFonts w:ascii="Times New Roman" w:eastAsia="Times New Roman" w:hAnsi="Times New Roman" w:cs="Times New Roman"/>
          <w:b/>
          <w:sz w:val="24"/>
          <w:szCs w:val="24"/>
          <w:lang w:eastAsia="uk-UA"/>
        </w:rPr>
        <w:tab/>
      </w:r>
      <w:r w:rsidRPr="00563B1C">
        <w:rPr>
          <w:rFonts w:ascii="Times New Roman" w:eastAsia="Times New Roman" w:hAnsi="Times New Roman" w:cs="Times New Roman"/>
          <w:b/>
          <w:sz w:val="24"/>
          <w:szCs w:val="24"/>
          <w:lang w:eastAsia="uk-UA"/>
        </w:rPr>
        <w:t>01873</w:t>
      </w:r>
    </w:p>
    <w:p w14:paraId="15051955" w14:textId="77777777" w:rsidR="00563B1C" w:rsidRPr="00C22FCC" w:rsidRDefault="00563B1C" w:rsidP="00563B1C">
      <w:pPr>
        <w:tabs>
          <w:tab w:val="left" w:pos="0"/>
        </w:tabs>
        <w:spacing w:after="0" w:line="100" w:lineRule="atLeast"/>
        <w:jc w:val="center"/>
        <w:rPr>
          <w:rFonts w:ascii="Times New Roman" w:eastAsia="Times New Roman" w:hAnsi="Times New Roman" w:cs="Times New Roman"/>
          <w:b/>
          <w:sz w:val="24"/>
          <w:szCs w:val="24"/>
          <w:lang w:eastAsia="uk-UA"/>
        </w:rPr>
      </w:pPr>
    </w:p>
    <w:p w14:paraId="7FA97CA9" w14:textId="77777777" w:rsidR="00563B1C" w:rsidRPr="00C22FCC" w:rsidRDefault="00563B1C" w:rsidP="00563B1C">
      <w:pPr>
        <w:tabs>
          <w:tab w:val="left" w:pos="0"/>
        </w:tabs>
        <w:spacing w:after="0" w:line="100" w:lineRule="atLeast"/>
        <w:jc w:val="center"/>
        <w:rPr>
          <w:rFonts w:ascii="Times New Roman" w:eastAsia="Times New Roman" w:hAnsi="Times New Roman" w:cs="Times New Roman"/>
          <w:b/>
          <w:sz w:val="24"/>
          <w:szCs w:val="24"/>
          <w:lang w:eastAsia="uk-UA"/>
        </w:rPr>
      </w:pPr>
      <w:r w:rsidRPr="00C22FCC">
        <w:rPr>
          <w:rFonts w:ascii="Times New Roman" w:eastAsia="Times New Roman" w:hAnsi="Times New Roman" w:cs="Times New Roman"/>
          <w:b/>
          <w:sz w:val="24"/>
          <w:szCs w:val="24"/>
          <w:lang w:eastAsia="uk-UA"/>
        </w:rPr>
        <w:t>ДЕРЖАВНА ІНСПЕКЦІЯ АРХІТЕКТУРИ ТА МІСТОБУДУВАННЯ УКРАЇНИ</w:t>
      </w:r>
    </w:p>
    <w:p w14:paraId="242054BC" w14:textId="77777777" w:rsidR="00563B1C" w:rsidRPr="00C22FCC" w:rsidRDefault="00563B1C" w:rsidP="00563B1C">
      <w:pPr>
        <w:tabs>
          <w:tab w:val="left" w:pos="3969"/>
        </w:tabs>
        <w:spacing w:after="0" w:line="240" w:lineRule="auto"/>
        <w:jc w:val="center"/>
        <w:rPr>
          <w:rFonts w:ascii="Times New Roman" w:eastAsia="Times New Roman" w:hAnsi="Times New Roman" w:cs="Times New Roman"/>
          <w:b/>
          <w:bCs/>
          <w:sz w:val="24"/>
          <w:szCs w:val="24"/>
        </w:rPr>
      </w:pPr>
      <w:r w:rsidRPr="00C22FCC">
        <w:rPr>
          <w:rFonts w:ascii="Times New Roman" w:eastAsia="Times New Roman" w:hAnsi="Times New Roman" w:cs="Times New Roman"/>
          <w:b/>
          <w:bCs/>
          <w:sz w:val="24"/>
          <w:szCs w:val="24"/>
          <w:lang w:val="ru-RU" w:eastAsia="ru-RU"/>
        </w:rPr>
        <w:t>ЦЕНТР НАДАННЯ АДМІНІСТРАТИВНИХ ПОСЛУГ ВИКОНАВЧОГО КОМІТЕТУ ВЕЛИКОБИЧКІВСЬКОЇ СЕЛИЩНОЇ РАДИ</w:t>
      </w:r>
      <w:r w:rsidRPr="00C22FCC">
        <w:rPr>
          <w:rFonts w:ascii="Times New Roman" w:eastAsia="Times New Roman" w:hAnsi="Times New Roman" w:cs="Times New Roman"/>
          <w:b/>
          <w:bCs/>
          <w:sz w:val="24"/>
          <w:szCs w:val="24"/>
          <w:lang w:eastAsia="uk-UA"/>
        </w:rPr>
        <w:t xml:space="preserve"> </w:t>
      </w:r>
    </w:p>
    <w:p w14:paraId="075F7529" w14:textId="77777777" w:rsidR="00563B1C" w:rsidRPr="00C22FCC" w:rsidRDefault="00563B1C" w:rsidP="00563B1C">
      <w:pPr>
        <w:spacing w:after="0" w:line="240" w:lineRule="auto"/>
        <w:ind w:right="-284"/>
        <w:jc w:val="center"/>
        <w:rPr>
          <w:rFonts w:ascii="Times New Roman" w:eastAsia="Times New Roman" w:hAnsi="Times New Roman" w:cs="Times New Roman"/>
          <w:sz w:val="24"/>
          <w:szCs w:val="24"/>
          <w:lang w:eastAsia="uk-UA"/>
        </w:rPr>
      </w:pPr>
      <w:r w:rsidRPr="00C22FCC">
        <w:rPr>
          <w:rFonts w:ascii="Times New Roman" w:eastAsia="Times New Roman" w:hAnsi="Times New Roman" w:cs="Times New Roman"/>
          <w:sz w:val="24"/>
          <w:szCs w:val="24"/>
          <w:lang w:eastAsia="uk-UA"/>
        </w:rPr>
        <w:t>_______________________________________________________________________________</w:t>
      </w:r>
    </w:p>
    <w:p w14:paraId="741E5698" w14:textId="77777777" w:rsidR="00563B1C" w:rsidRPr="00C22FCC" w:rsidRDefault="00563B1C" w:rsidP="00563B1C">
      <w:pPr>
        <w:spacing w:after="0" w:line="240" w:lineRule="auto"/>
        <w:jc w:val="center"/>
        <w:rPr>
          <w:rFonts w:ascii="Times New Roman" w:eastAsia="Times New Roman" w:hAnsi="Times New Roman" w:cs="Times New Roman"/>
          <w:sz w:val="20"/>
          <w:szCs w:val="20"/>
          <w:lang w:eastAsia="uk-UA"/>
        </w:rPr>
      </w:pPr>
      <w:r w:rsidRPr="00C22FCC">
        <w:rPr>
          <w:rFonts w:ascii="Times New Roman" w:eastAsia="Times New Roman" w:hAnsi="Times New Roman" w:cs="Times New Roman"/>
          <w:sz w:val="20"/>
          <w:szCs w:val="20"/>
          <w:lang w:eastAsia="uk-UA"/>
        </w:rPr>
        <w:t>(найменування суб’єкта надання адміністративної послуги та/або центру надання адміністративних послуг)</w:t>
      </w:r>
    </w:p>
    <w:p w14:paraId="4AED07F8" w14:textId="77777777" w:rsidR="00563B1C" w:rsidRPr="00C22FCC" w:rsidRDefault="00563B1C" w:rsidP="00563B1C">
      <w:pPr>
        <w:spacing w:after="0" w:line="240" w:lineRule="auto"/>
        <w:jc w:val="center"/>
        <w:rPr>
          <w:rFonts w:ascii="Times New Roman" w:eastAsia="Times New Roman" w:hAnsi="Times New Roman" w:cs="Times New Roman"/>
          <w:sz w:val="24"/>
          <w:szCs w:val="24"/>
          <w:lang w:eastAsia="uk-UA"/>
        </w:rPr>
      </w:pPr>
    </w:p>
    <w:tbl>
      <w:tblPr>
        <w:tblOverlap w:val="never"/>
        <w:tblW w:w="9811" w:type="dxa"/>
        <w:jc w:val="center"/>
        <w:tblLayout w:type="fixed"/>
        <w:tblCellMar>
          <w:left w:w="10" w:type="dxa"/>
          <w:right w:w="10" w:type="dxa"/>
        </w:tblCellMar>
        <w:tblLook w:val="0000" w:firstRow="0" w:lastRow="0" w:firstColumn="0" w:lastColumn="0" w:noHBand="0" w:noVBand="0"/>
      </w:tblPr>
      <w:tblGrid>
        <w:gridCol w:w="715"/>
        <w:gridCol w:w="2610"/>
        <w:gridCol w:w="6486"/>
      </w:tblGrid>
      <w:tr w:rsidR="00563B1C" w:rsidRPr="00C22FCC" w14:paraId="73DF7AD2" w14:textId="77777777" w:rsidTr="00C2708D">
        <w:trPr>
          <w:jc w:val="center"/>
        </w:trPr>
        <w:tc>
          <w:tcPr>
            <w:tcW w:w="9811" w:type="dxa"/>
            <w:gridSpan w:val="3"/>
            <w:tcBorders>
              <w:top w:val="single" w:sz="4" w:space="0" w:color="auto"/>
              <w:left w:val="single" w:sz="4" w:space="0" w:color="auto"/>
              <w:right w:val="single" w:sz="4" w:space="0" w:color="auto"/>
            </w:tcBorders>
            <w:shd w:val="clear" w:color="auto" w:fill="auto"/>
          </w:tcPr>
          <w:p w14:paraId="02578D97" w14:textId="77777777" w:rsidR="00563B1C" w:rsidRPr="00C22FCC" w:rsidRDefault="00563B1C" w:rsidP="00C2708D">
            <w:pPr>
              <w:widowControl w:val="0"/>
              <w:spacing w:after="0" w:line="240" w:lineRule="auto"/>
              <w:jc w:val="center"/>
              <w:rPr>
                <w:rFonts w:ascii="Times New Roman" w:eastAsia="Times New Roman" w:hAnsi="Times New Roman" w:cs="Times New Roman"/>
                <w:sz w:val="24"/>
                <w:szCs w:val="24"/>
              </w:rPr>
            </w:pPr>
            <w:r w:rsidRPr="00C22FCC">
              <w:rPr>
                <w:rFonts w:ascii="Times New Roman" w:eastAsia="Times New Roman" w:hAnsi="Times New Roman" w:cs="Times New Roman"/>
                <w:b/>
                <w:bCs/>
                <w:sz w:val="24"/>
                <w:szCs w:val="24"/>
              </w:rPr>
              <w:t>Інформація про центр надання адміністративної послуги</w:t>
            </w:r>
          </w:p>
        </w:tc>
      </w:tr>
      <w:tr w:rsidR="00563B1C" w:rsidRPr="00C22FCC" w14:paraId="6760FFF6" w14:textId="77777777" w:rsidTr="00C2708D">
        <w:trPr>
          <w:jc w:val="center"/>
        </w:trPr>
        <w:tc>
          <w:tcPr>
            <w:tcW w:w="715" w:type="dxa"/>
            <w:tcBorders>
              <w:top w:val="single" w:sz="4" w:space="0" w:color="auto"/>
              <w:left w:val="single" w:sz="4" w:space="0" w:color="auto"/>
            </w:tcBorders>
            <w:shd w:val="clear" w:color="auto" w:fill="auto"/>
          </w:tcPr>
          <w:p w14:paraId="5F77C77F" w14:textId="77777777" w:rsidR="00563B1C" w:rsidRPr="00C22FCC" w:rsidRDefault="00563B1C" w:rsidP="00C2708D">
            <w:pPr>
              <w:widowControl w:val="0"/>
              <w:spacing w:after="0" w:line="240" w:lineRule="auto"/>
              <w:ind w:firstLine="320"/>
              <w:rPr>
                <w:rFonts w:ascii="Times New Roman" w:eastAsia="Times New Roman" w:hAnsi="Times New Roman" w:cs="Times New Roman"/>
                <w:sz w:val="24"/>
                <w:szCs w:val="24"/>
                <w:lang w:val="en-US"/>
              </w:rPr>
            </w:pPr>
            <w:r w:rsidRPr="00C22FCC">
              <w:rPr>
                <w:rFonts w:ascii="Times New Roman" w:eastAsia="Times New Roman" w:hAnsi="Times New Roman" w:cs="Times New Roman"/>
                <w:sz w:val="24"/>
                <w:szCs w:val="24"/>
                <w:lang w:val="en-US"/>
              </w:rPr>
              <w:t>1</w:t>
            </w:r>
          </w:p>
        </w:tc>
        <w:tc>
          <w:tcPr>
            <w:tcW w:w="2610" w:type="dxa"/>
            <w:tcBorders>
              <w:top w:val="single" w:sz="4" w:space="0" w:color="auto"/>
              <w:left w:val="single" w:sz="4" w:space="0" w:color="auto"/>
            </w:tcBorders>
            <w:shd w:val="clear" w:color="auto" w:fill="auto"/>
            <w:vAlign w:val="center"/>
          </w:tcPr>
          <w:p w14:paraId="112D31A0" w14:textId="77777777" w:rsidR="00563B1C" w:rsidRPr="00C22FCC" w:rsidRDefault="00563B1C" w:rsidP="00C2708D">
            <w:pPr>
              <w:widowControl w:val="0"/>
              <w:spacing w:after="0" w:line="240" w:lineRule="auto"/>
              <w:ind w:left="76"/>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 xml:space="preserve">Місцезнаходження </w:t>
            </w:r>
          </w:p>
        </w:tc>
        <w:tc>
          <w:tcPr>
            <w:tcW w:w="6486" w:type="dxa"/>
            <w:tcBorders>
              <w:top w:val="single" w:sz="4" w:space="0" w:color="auto"/>
              <w:left w:val="single" w:sz="4" w:space="0" w:color="auto"/>
              <w:right w:val="single" w:sz="4" w:space="0" w:color="auto"/>
            </w:tcBorders>
            <w:shd w:val="clear" w:color="auto" w:fill="auto"/>
            <w:vAlign w:val="center"/>
          </w:tcPr>
          <w:p w14:paraId="0DD57C7A" w14:textId="77777777" w:rsidR="00563B1C" w:rsidRPr="00C22FCC" w:rsidRDefault="00563B1C" w:rsidP="00C2708D">
            <w:pPr>
              <w:widowControl w:val="0"/>
              <w:spacing w:after="0" w:line="240" w:lineRule="auto"/>
              <w:ind w:left="76" w:right="91"/>
              <w:jc w:val="both"/>
              <w:rPr>
                <w:rFonts w:ascii="Times New Roman" w:eastAsia="Courier New" w:hAnsi="Times New Roman" w:cs="Times New Roman"/>
                <w:b/>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ЦНАП Великобичківської селищної ради:</w:t>
            </w:r>
          </w:p>
          <w:p w14:paraId="52151462" w14:textId="77777777" w:rsidR="00563B1C" w:rsidRPr="00C22FCC" w:rsidRDefault="00563B1C" w:rsidP="00C2708D">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bookmarkStart w:id="2" w:name="_heading=h.gjdgxs" w:colFirst="0" w:colLast="0"/>
            <w:bookmarkEnd w:id="2"/>
            <w:r w:rsidRPr="00C22FCC">
              <w:rPr>
                <w:rFonts w:ascii="Times New Roman" w:eastAsia="Courier New" w:hAnsi="Times New Roman" w:cs="Times New Roman"/>
                <w:color w:val="000000"/>
                <w:sz w:val="24"/>
                <w:szCs w:val="24"/>
                <w:lang w:eastAsia="uk-UA" w:bidi="uk-UA"/>
              </w:rPr>
              <w:t>вул. Шевченка,10, смт Великий Бичків, Рахівський район, Закарпатська область, 90615</w:t>
            </w:r>
          </w:p>
          <w:p w14:paraId="0DBBD90F" w14:textId="77777777" w:rsidR="00563B1C" w:rsidRPr="00C22FCC" w:rsidRDefault="00563B1C" w:rsidP="00C2708D">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 xml:space="preserve">Територіальний підрозділ с. Верхнє Водяне: </w:t>
            </w:r>
            <w:r w:rsidRPr="00C22FCC">
              <w:rPr>
                <w:rFonts w:ascii="Times New Roman" w:eastAsia="Courier New" w:hAnsi="Times New Roman" w:cs="Times New Roman"/>
                <w:color w:val="000000"/>
                <w:sz w:val="24"/>
                <w:szCs w:val="24"/>
                <w:lang w:eastAsia="uk-UA" w:bidi="uk-UA"/>
              </w:rPr>
              <w:t>вул.Центральна, 10, с. Верхнє Водяне, Рахівський район, Закарпатська область, 90611</w:t>
            </w:r>
          </w:p>
          <w:p w14:paraId="7A82C5AD" w14:textId="77777777" w:rsidR="00563B1C" w:rsidRPr="00C22FCC" w:rsidRDefault="00563B1C" w:rsidP="00C2708D">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 xml:space="preserve">Віддалене робоче місце с. Водиця: </w:t>
            </w:r>
            <w:r w:rsidRPr="00C22FCC">
              <w:rPr>
                <w:rFonts w:ascii="Times New Roman" w:eastAsia="Courier New" w:hAnsi="Times New Roman" w:cs="Times New Roman"/>
                <w:color w:val="000000"/>
                <w:sz w:val="24"/>
                <w:szCs w:val="24"/>
                <w:lang w:eastAsia="uk-UA" w:bidi="uk-UA"/>
              </w:rPr>
              <w:t>вул. Б. Хмельницького, 2, с. Водиця, Рахівський район, Закарпатська область, 90610</w:t>
            </w:r>
          </w:p>
          <w:p w14:paraId="05E664A7" w14:textId="77777777" w:rsidR="00563B1C" w:rsidRPr="00C22FCC" w:rsidRDefault="00563B1C" w:rsidP="00C2708D">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 xml:space="preserve">Віддалене робоче місце смт Кобилецька Поляна: </w:t>
            </w:r>
            <w:r w:rsidRPr="00C22FCC">
              <w:rPr>
                <w:rFonts w:ascii="Times New Roman" w:eastAsia="Courier New" w:hAnsi="Times New Roman" w:cs="Times New Roman"/>
                <w:color w:val="000000"/>
                <w:sz w:val="24"/>
                <w:szCs w:val="24"/>
                <w:lang w:eastAsia="uk-UA" w:bidi="uk-UA"/>
              </w:rPr>
              <w:t>вул.Павлюка, 175, смт Кобилецька Поляна, Рахівський район, Закарпатська область, 90620</w:t>
            </w:r>
          </w:p>
          <w:p w14:paraId="72B0163C" w14:textId="77777777" w:rsidR="00563B1C" w:rsidRPr="00C22FCC" w:rsidRDefault="00563B1C" w:rsidP="00C2708D">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 xml:space="preserve">Віддалене робоче місце с. Луг: </w:t>
            </w:r>
            <w:r w:rsidRPr="00C22FCC">
              <w:rPr>
                <w:rFonts w:ascii="Times New Roman" w:eastAsia="Courier New" w:hAnsi="Times New Roman" w:cs="Times New Roman"/>
                <w:color w:val="000000"/>
                <w:sz w:val="24"/>
                <w:szCs w:val="24"/>
                <w:lang w:eastAsia="uk-UA" w:bidi="uk-UA"/>
              </w:rPr>
              <w:t>буд. 107, с. Луг, Рахівський район, Закарпатська область, 90616</w:t>
            </w:r>
          </w:p>
          <w:p w14:paraId="6851E525" w14:textId="77777777" w:rsidR="00563B1C" w:rsidRPr="00C22FCC" w:rsidRDefault="00563B1C" w:rsidP="00C2708D">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 xml:space="preserve">Віддалене робоче місце с. Росішка: </w:t>
            </w:r>
            <w:r w:rsidRPr="00C22FCC">
              <w:rPr>
                <w:rFonts w:ascii="Times New Roman" w:eastAsia="Courier New" w:hAnsi="Times New Roman" w:cs="Times New Roman"/>
                <w:color w:val="000000"/>
                <w:sz w:val="24"/>
                <w:szCs w:val="24"/>
                <w:lang w:eastAsia="uk-UA" w:bidi="uk-UA"/>
              </w:rPr>
              <w:t>буд. 108, с. Росішка, Рахівський район, Закарпатська область, 90622</w:t>
            </w:r>
          </w:p>
          <w:p w14:paraId="28D0A545" w14:textId="77777777" w:rsidR="00563B1C" w:rsidRPr="00C22FCC" w:rsidRDefault="00563B1C" w:rsidP="00C2708D">
            <w:pPr>
              <w:widowControl w:val="0"/>
              <w:spacing w:after="0" w:line="240" w:lineRule="auto"/>
              <w:ind w:left="76" w:right="91"/>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 xml:space="preserve">Віддалене робоче місце с. Косівська Поляна: </w:t>
            </w:r>
            <w:r w:rsidRPr="00C22FCC">
              <w:rPr>
                <w:rFonts w:ascii="Times New Roman" w:eastAsia="Courier New" w:hAnsi="Times New Roman" w:cs="Times New Roman"/>
                <w:color w:val="000000"/>
                <w:sz w:val="24"/>
                <w:szCs w:val="24"/>
                <w:lang w:eastAsia="uk-UA" w:bidi="uk-UA"/>
              </w:rPr>
              <w:t>буд. 254, с.Косівська Поляна, Рахівський район, Закарпатська область, 90621</w:t>
            </w:r>
          </w:p>
        </w:tc>
      </w:tr>
      <w:tr w:rsidR="00563B1C" w:rsidRPr="00C22FCC" w14:paraId="60A63D14"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0F486D8A" w14:textId="77777777" w:rsidR="00563B1C" w:rsidRPr="00C22FCC" w:rsidRDefault="00563B1C" w:rsidP="00C2708D">
            <w:pPr>
              <w:widowControl w:val="0"/>
              <w:spacing w:after="0" w:line="240" w:lineRule="auto"/>
              <w:ind w:firstLine="320"/>
              <w:rPr>
                <w:rFonts w:ascii="Times New Roman" w:eastAsia="Times New Roman" w:hAnsi="Times New Roman" w:cs="Times New Roman"/>
                <w:sz w:val="24"/>
                <w:szCs w:val="24"/>
                <w:lang w:val="en-US"/>
              </w:rPr>
            </w:pPr>
            <w:r w:rsidRPr="00C22FCC">
              <w:rPr>
                <w:rFonts w:ascii="Times New Roman" w:eastAsia="Times New Roman" w:hAnsi="Times New Roman" w:cs="Times New Roman"/>
                <w:sz w:val="24"/>
                <w:szCs w:val="24"/>
                <w:lang w:val="en-US"/>
              </w:rPr>
              <w:lastRenderedPageBreak/>
              <w:t>2</w:t>
            </w:r>
          </w:p>
        </w:tc>
        <w:tc>
          <w:tcPr>
            <w:tcW w:w="2610" w:type="dxa"/>
            <w:tcBorders>
              <w:top w:val="single" w:sz="4" w:space="0" w:color="auto"/>
              <w:left w:val="single" w:sz="4" w:space="0" w:color="auto"/>
              <w:bottom w:val="single" w:sz="4" w:space="0" w:color="auto"/>
            </w:tcBorders>
            <w:shd w:val="clear" w:color="auto" w:fill="auto"/>
            <w:vAlign w:val="center"/>
          </w:tcPr>
          <w:p w14:paraId="689F138F" w14:textId="77777777" w:rsidR="00563B1C" w:rsidRPr="00C22FCC" w:rsidRDefault="00563B1C" w:rsidP="00C2708D">
            <w:pPr>
              <w:widowControl w:val="0"/>
              <w:spacing w:after="0" w:line="240" w:lineRule="auto"/>
              <w:ind w:left="76"/>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 xml:space="preserve">Інформація щодо режиму роботи </w:t>
            </w:r>
          </w:p>
        </w:tc>
        <w:tc>
          <w:tcPr>
            <w:tcW w:w="6486" w:type="dxa"/>
            <w:tcBorders>
              <w:top w:val="single" w:sz="4" w:space="0" w:color="auto"/>
              <w:left w:val="single" w:sz="4" w:space="0" w:color="auto"/>
              <w:bottom w:val="single" w:sz="4" w:space="0" w:color="auto"/>
              <w:right w:val="single" w:sz="4" w:space="0" w:color="auto"/>
            </w:tcBorders>
            <w:shd w:val="clear" w:color="auto" w:fill="auto"/>
            <w:vAlign w:val="center"/>
          </w:tcPr>
          <w:p w14:paraId="39BE3947" w14:textId="77777777" w:rsidR="00563B1C" w:rsidRPr="00C22FCC" w:rsidRDefault="00563B1C"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Графік роботи ЦНАП</w:t>
            </w:r>
            <w:r w:rsidRPr="00C22FCC">
              <w:rPr>
                <w:rFonts w:ascii="Times New Roman" w:eastAsia="Courier New" w:hAnsi="Times New Roman" w:cs="Times New Roman"/>
                <w:color w:val="000000"/>
                <w:sz w:val="24"/>
                <w:szCs w:val="24"/>
                <w:lang w:eastAsia="uk-UA" w:bidi="uk-UA"/>
              </w:rPr>
              <w:t xml:space="preserve"> </w:t>
            </w:r>
          </w:p>
          <w:p w14:paraId="51A83AF3" w14:textId="77777777" w:rsidR="00563B1C" w:rsidRPr="00C22FCC" w:rsidRDefault="00563B1C"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Понеділок – 09:00 – 17:00 </w:t>
            </w:r>
          </w:p>
          <w:p w14:paraId="3DEA542B" w14:textId="77777777" w:rsidR="00563B1C" w:rsidRPr="00C22FCC" w:rsidRDefault="00563B1C"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Вівторок – 09:00 – 17:00 </w:t>
            </w:r>
          </w:p>
          <w:p w14:paraId="61ABD1EE" w14:textId="77777777" w:rsidR="00563B1C" w:rsidRPr="00C22FCC" w:rsidRDefault="00563B1C"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Середа – 09:00 – 17:00 </w:t>
            </w:r>
          </w:p>
          <w:p w14:paraId="17A18F46" w14:textId="77777777" w:rsidR="00563B1C" w:rsidRPr="00C22FCC" w:rsidRDefault="00563B1C"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Четвер – 09:00 – 20:00 </w:t>
            </w:r>
          </w:p>
          <w:p w14:paraId="2C0234EA" w14:textId="77777777" w:rsidR="00563B1C" w:rsidRPr="00C22FCC" w:rsidRDefault="00563B1C"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П’ятниця – 09:00 – 17:00 </w:t>
            </w:r>
          </w:p>
          <w:p w14:paraId="6BB4CF98" w14:textId="77777777" w:rsidR="00563B1C" w:rsidRPr="00C22FCC" w:rsidRDefault="00563B1C"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Субота, неділя – вихідні дні </w:t>
            </w:r>
          </w:p>
          <w:p w14:paraId="128CEB37" w14:textId="77777777" w:rsidR="00563B1C" w:rsidRPr="00C22FCC" w:rsidRDefault="00563B1C" w:rsidP="00C2708D">
            <w:pPr>
              <w:widowControl w:val="0"/>
              <w:spacing w:before="240"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Графік роботи територіального підрозділу с. Верхнє Водяне</w:t>
            </w:r>
            <w:r w:rsidRPr="00C22FCC">
              <w:rPr>
                <w:rFonts w:ascii="Times New Roman" w:eastAsia="Courier New" w:hAnsi="Times New Roman" w:cs="Times New Roman"/>
                <w:color w:val="000000"/>
                <w:sz w:val="24"/>
                <w:szCs w:val="24"/>
                <w:lang w:eastAsia="uk-UA" w:bidi="uk-UA"/>
              </w:rPr>
              <w:t xml:space="preserve"> </w:t>
            </w:r>
          </w:p>
          <w:p w14:paraId="43284D29" w14:textId="77777777" w:rsidR="00563B1C" w:rsidRPr="00C22FCC" w:rsidRDefault="00563B1C"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Понеділок –п’ятниця– 09:00 – 17:00 </w:t>
            </w:r>
          </w:p>
          <w:p w14:paraId="7C24EFDD" w14:textId="77777777" w:rsidR="00563B1C" w:rsidRPr="00C22FCC" w:rsidRDefault="00563B1C"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Субота, неділя – вихідні дні</w:t>
            </w:r>
          </w:p>
          <w:p w14:paraId="3012E68D" w14:textId="77777777" w:rsidR="00563B1C" w:rsidRPr="00C22FCC" w:rsidRDefault="00563B1C" w:rsidP="00C2708D">
            <w:pPr>
              <w:widowControl w:val="0"/>
              <w:spacing w:before="240"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Графік роботи ВРМ</w:t>
            </w:r>
            <w:r w:rsidRPr="00C22FCC">
              <w:rPr>
                <w:rFonts w:ascii="Times New Roman" w:eastAsia="Courier New" w:hAnsi="Times New Roman" w:cs="Times New Roman"/>
                <w:color w:val="000000"/>
                <w:sz w:val="24"/>
                <w:szCs w:val="24"/>
                <w:lang w:eastAsia="uk-UA" w:bidi="uk-UA"/>
              </w:rPr>
              <w:t xml:space="preserve"> </w:t>
            </w:r>
          </w:p>
          <w:p w14:paraId="60236D09" w14:textId="77777777" w:rsidR="00563B1C" w:rsidRPr="00C22FCC" w:rsidRDefault="00563B1C"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Понеділок –п’ятниця– 08:00 – 17:00 </w:t>
            </w:r>
          </w:p>
          <w:p w14:paraId="4A1AECDA" w14:textId="77777777" w:rsidR="00563B1C" w:rsidRPr="00C22FCC" w:rsidRDefault="00563B1C"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Обідня перерва 12:00-13:00 </w:t>
            </w:r>
          </w:p>
          <w:p w14:paraId="05FD4755" w14:textId="77777777" w:rsidR="00563B1C" w:rsidRPr="00C22FCC" w:rsidRDefault="00563B1C"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Субота, неділя – вихідні дні</w:t>
            </w:r>
          </w:p>
        </w:tc>
      </w:tr>
      <w:tr w:rsidR="00563B1C" w:rsidRPr="00C22FCC" w14:paraId="083BB8B2" w14:textId="77777777" w:rsidTr="00C2708D">
        <w:trPr>
          <w:jc w:val="center"/>
        </w:trPr>
        <w:tc>
          <w:tcPr>
            <w:tcW w:w="715" w:type="dxa"/>
            <w:tcBorders>
              <w:top w:val="single" w:sz="4" w:space="0" w:color="auto"/>
              <w:left w:val="single" w:sz="4" w:space="0" w:color="auto"/>
            </w:tcBorders>
            <w:shd w:val="clear" w:color="auto" w:fill="auto"/>
          </w:tcPr>
          <w:p w14:paraId="648200C1" w14:textId="77777777" w:rsidR="00563B1C" w:rsidRPr="00C22FCC" w:rsidRDefault="00563B1C" w:rsidP="00C2708D">
            <w:pPr>
              <w:widowControl w:val="0"/>
              <w:spacing w:after="0" w:line="240" w:lineRule="auto"/>
              <w:ind w:firstLine="320"/>
              <w:rPr>
                <w:rFonts w:ascii="Times New Roman" w:eastAsia="Times New Roman" w:hAnsi="Times New Roman" w:cs="Times New Roman"/>
                <w:sz w:val="24"/>
                <w:szCs w:val="24"/>
                <w:lang w:val="en-US"/>
              </w:rPr>
            </w:pPr>
            <w:r w:rsidRPr="00C22FCC">
              <w:rPr>
                <w:rFonts w:ascii="Times New Roman" w:eastAsia="Times New Roman" w:hAnsi="Times New Roman" w:cs="Times New Roman"/>
                <w:sz w:val="24"/>
                <w:szCs w:val="24"/>
                <w:lang w:val="en-US"/>
              </w:rPr>
              <w:t>3</w:t>
            </w:r>
          </w:p>
        </w:tc>
        <w:tc>
          <w:tcPr>
            <w:tcW w:w="2610" w:type="dxa"/>
            <w:tcBorders>
              <w:top w:val="single" w:sz="4" w:space="0" w:color="auto"/>
              <w:left w:val="single" w:sz="4" w:space="0" w:color="auto"/>
            </w:tcBorders>
            <w:shd w:val="clear" w:color="auto" w:fill="auto"/>
            <w:vAlign w:val="center"/>
          </w:tcPr>
          <w:p w14:paraId="6A63D9CE" w14:textId="77777777" w:rsidR="00563B1C" w:rsidRPr="00C22FCC" w:rsidRDefault="00563B1C" w:rsidP="00C2708D">
            <w:pPr>
              <w:widowControl w:val="0"/>
              <w:spacing w:after="0" w:line="240" w:lineRule="auto"/>
              <w:ind w:left="76"/>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 xml:space="preserve">Телефон, адреса електронної пошти та веб-сайт </w:t>
            </w:r>
          </w:p>
        </w:tc>
        <w:tc>
          <w:tcPr>
            <w:tcW w:w="6486" w:type="dxa"/>
            <w:tcBorders>
              <w:top w:val="single" w:sz="4" w:space="0" w:color="auto"/>
              <w:left w:val="single" w:sz="4" w:space="0" w:color="auto"/>
              <w:right w:val="single" w:sz="4" w:space="0" w:color="auto"/>
            </w:tcBorders>
            <w:shd w:val="clear" w:color="auto" w:fill="auto"/>
            <w:vAlign w:val="center"/>
          </w:tcPr>
          <w:tbl>
            <w:tblPr>
              <w:tblW w:w="6900" w:type="dxa"/>
              <w:tblBorders>
                <w:top w:val="nil"/>
                <w:left w:val="nil"/>
                <w:bottom w:val="nil"/>
                <w:right w:val="nil"/>
                <w:insideH w:val="nil"/>
                <w:insideV w:val="nil"/>
              </w:tblBorders>
              <w:tblLayout w:type="fixed"/>
              <w:tblLook w:val="0400" w:firstRow="0" w:lastRow="0" w:firstColumn="0" w:lastColumn="0" w:noHBand="0" w:noVBand="1"/>
            </w:tblPr>
            <w:tblGrid>
              <w:gridCol w:w="2775"/>
              <w:gridCol w:w="4125"/>
            </w:tblGrid>
            <w:tr w:rsidR="00563B1C" w:rsidRPr="00C22FCC" w14:paraId="5EE1BF19" w14:textId="77777777" w:rsidTr="00C2708D">
              <w:tc>
                <w:tcPr>
                  <w:tcW w:w="2775" w:type="dxa"/>
                </w:tcPr>
                <w:p w14:paraId="13A7B10B" w14:textId="77777777" w:rsidR="00563B1C" w:rsidRPr="00C22FCC" w:rsidRDefault="00563B1C" w:rsidP="00C2708D">
                  <w:pPr>
                    <w:widowControl w:val="0"/>
                    <w:spacing w:after="0" w:line="240" w:lineRule="auto"/>
                    <w:ind w:left="76"/>
                    <w:jc w:val="both"/>
                    <w:rPr>
                      <w:rFonts w:ascii="Times New Roman" w:eastAsia="Courier New" w:hAnsi="Times New Roman" w:cs="Times New Roman"/>
                      <w:b/>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Телефон:</w:t>
                  </w:r>
                </w:p>
              </w:tc>
              <w:tc>
                <w:tcPr>
                  <w:tcW w:w="4125" w:type="dxa"/>
                </w:tcPr>
                <w:p w14:paraId="233FBA7B" w14:textId="77777777" w:rsidR="00563B1C" w:rsidRPr="00C22FCC" w:rsidRDefault="00563B1C"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+38096 925 84 18</w:t>
                  </w:r>
                </w:p>
              </w:tc>
            </w:tr>
            <w:tr w:rsidR="00563B1C" w:rsidRPr="00C22FCC" w14:paraId="50A68601" w14:textId="77777777" w:rsidTr="00C2708D">
              <w:tc>
                <w:tcPr>
                  <w:tcW w:w="2775" w:type="dxa"/>
                </w:tcPr>
                <w:p w14:paraId="156D07B0" w14:textId="77777777" w:rsidR="00563B1C" w:rsidRPr="00C22FCC" w:rsidRDefault="00563B1C" w:rsidP="00C2708D">
                  <w:pPr>
                    <w:widowControl w:val="0"/>
                    <w:spacing w:after="0" w:line="240" w:lineRule="auto"/>
                    <w:ind w:left="76"/>
                    <w:jc w:val="both"/>
                    <w:rPr>
                      <w:rFonts w:ascii="Times New Roman" w:eastAsia="Courier New" w:hAnsi="Times New Roman" w:cs="Times New Roman"/>
                      <w:b/>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Електронна пошта:</w:t>
                  </w:r>
                </w:p>
              </w:tc>
              <w:tc>
                <w:tcPr>
                  <w:tcW w:w="4125" w:type="dxa"/>
                </w:tcPr>
                <w:p w14:paraId="12CCAA1B" w14:textId="77777777" w:rsidR="00563B1C" w:rsidRPr="00C22FCC" w:rsidRDefault="00563B1C" w:rsidP="00C2708D">
                  <w:pPr>
                    <w:widowControl w:val="0"/>
                    <w:spacing w:after="0" w:line="240" w:lineRule="auto"/>
                    <w:ind w:left="76"/>
                    <w:jc w:val="both"/>
                    <w:rPr>
                      <w:rFonts w:ascii="Times New Roman" w:eastAsia="Courier New" w:hAnsi="Times New Roman" w:cs="Times New Roman"/>
                      <w:color w:val="000000"/>
                      <w:sz w:val="24"/>
                      <w:szCs w:val="24"/>
                      <w:lang w:val="en-US" w:eastAsia="uk-UA" w:bidi="uk-UA"/>
                    </w:rPr>
                  </w:pPr>
                  <w:r w:rsidRPr="00C22FCC">
                    <w:rPr>
                      <w:rFonts w:ascii="Times New Roman" w:eastAsia="Courier New" w:hAnsi="Times New Roman" w:cs="Times New Roman"/>
                      <w:color w:val="000000"/>
                      <w:sz w:val="24"/>
                      <w:szCs w:val="24"/>
                      <w:lang w:eastAsia="uk-UA" w:bidi="uk-UA"/>
                    </w:rPr>
                    <w:t>cnap@</w:t>
                  </w:r>
                  <w:r w:rsidRPr="00C22FCC">
                    <w:rPr>
                      <w:rFonts w:ascii="Times New Roman" w:eastAsia="Courier New" w:hAnsi="Times New Roman" w:cs="Times New Roman"/>
                      <w:color w:val="000000"/>
                      <w:sz w:val="24"/>
                      <w:szCs w:val="24"/>
                      <w:lang w:val="en-US" w:eastAsia="uk-UA" w:bidi="uk-UA"/>
                    </w:rPr>
                    <w:t>bychkivrada.gov.ua</w:t>
                  </w:r>
                </w:p>
              </w:tc>
            </w:tr>
            <w:tr w:rsidR="00563B1C" w:rsidRPr="00C22FCC" w14:paraId="496186CD" w14:textId="77777777" w:rsidTr="00C2708D">
              <w:tc>
                <w:tcPr>
                  <w:tcW w:w="2775" w:type="dxa"/>
                </w:tcPr>
                <w:p w14:paraId="1F6FB70C" w14:textId="77777777" w:rsidR="00563B1C" w:rsidRPr="00C22FCC" w:rsidRDefault="00563B1C" w:rsidP="00C2708D">
                  <w:pPr>
                    <w:widowControl w:val="0"/>
                    <w:spacing w:after="0" w:line="240" w:lineRule="auto"/>
                    <w:ind w:left="76"/>
                    <w:jc w:val="both"/>
                    <w:rPr>
                      <w:rFonts w:ascii="Times New Roman" w:eastAsia="Courier New" w:hAnsi="Times New Roman" w:cs="Times New Roman"/>
                      <w:b/>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Веб-сайт:</w:t>
                  </w:r>
                </w:p>
              </w:tc>
              <w:tc>
                <w:tcPr>
                  <w:tcW w:w="4125" w:type="dxa"/>
                </w:tcPr>
                <w:p w14:paraId="1BCE034E" w14:textId="77777777" w:rsidR="00563B1C" w:rsidRPr="00C22FCC" w:rsidRDefault="00563B1C" w:rsidP="00C2708D">
                  <w:pPr>
                    <w:widowControl w:val="0"/>
                    <w:spacing w:after="0" w:line="240" w:lineRule="auto"/>
                    <w:ind w:left="76"/>
                    <w:jc w:val="both"/>
                    <w:rPr>
                      <w:rFonts w:ascii="Times New Roman" w:eastAsia="Courier New" w:hAnsi="Times New Roman" w:cs="Times New Roman"/>
                      <w:color w:val="000000"/>
                      <w:sz w:val="24"/>
                      <w:szCs w:val="24"/>
                      <w:lang w:val="en-US" w:eastAsia="uk-UA" w:bidi="uk-UA"/>
                    </w:rPr>
                  </w:pPr>
                  <w:r w:rsidRPr="00C22FCC">
                    <w:rPr>
                      <w:rFonts w:ascii="Times New Roman" w:eastAsia="Courier New" w:hAnsi="Times New Roman" w:cs="Times New Roman"/>
                      <w:color w:val="000000"/>
                      <w:sz w:val="24"/>
                      <w:szCs w:val="24"/>
                      <w:lang w:eastAsia="uk-UA" w:bidi="uk-UA"/>
                    </w:rPr>
                    <w:t>https://bychkivrada.gov.ua/</w:t>
                  </w:r>
                  <w:r w:rsidRPr="00C22FCC">
                    <w:rPr>
                      <w:rFonts w:ascii="Times New Roman" w:eastAsia="Courier New" w:hAnsi="Times New Roman" w:cs="Times New Roman"/>
                      <w:color w:val="000000"/>
                      <w:sz w:val="24"/>
                      <w:szCs w:val="24"/>
                      <w:lang w:val="en-US" w:eastAsia="uk-UA" w:bidi="uk-UA"/>
                    </w:rPr>
                    <w:t>cnap/</w:t>
                  </w:r>
                </w:p>
              </w:tc>
            </w:tr>
          </w:tbl>
          <w:p w14:paraId="3D7D3A8B" w14:textId="77777777" w:rsidR="00563B1C" w:rsidRPr="00C22FCC" w:rsidRDefault="00563B1C" w:rsidP="00C2708D">
            <w:pPr>
              <w:widowControl w:val="0"/>
              <w:spacing w:after="0" w:line="240" w:lineRule="auto"/>
              <w:ind w:left="76"/>
              <w:rPr>
                <w:rFonts w:ascii="Times New Roman" w:eastAsia="Courier New" w:hAnsi="Times New Roman" w:cs="Times New Roman"/>
                <w:color w:val="000000"/>
                <w:sz w:val="24"/>
                <w:szCs w:val="24"/>
                <w:lang w:eastAsia="uk-UA" w:bidi="uk-UA"/>
              </w:rPr>
            </w:pPr>
          </w:p>
        </w:tc>
      </w:tr>
      <w:tr w:rsidR="00563B1C" w:rsidRPr="00C22FCC" w14:paraId="27D9DD8D" w14:textId="77777777" w:rsidTr="00C2708D">
        <w:trPr>
          <w:jc w:val="center"/>
        </w:trPr>
        <w:tc>
          <w:tcPr>
            <w:tcW w:w="9811" w:type="dxa"/>
            <w:gridSpan w:val="3"/>
            <w:tcBorders>
              <w:top w:val="single" w:sz="4" w:space="0" w:color="auto"/>
              <w:left w:val="single" w:sz="4" w:space="0" w:color="auto"/>
              <w:right w:val="single" w:sz="4" w:space="0" w:color="auto"/>
            </w:tcBorders>
            <w:shd w:val="clear" w:color="auto" w:fill="auto"/>
            <w:vAlign w:val="bottom"/>
          </w:tcPr>
          <w:p w14:paraId="7629421A" w14:textId="77777777" w:rsidR="00563B1C" w:rsidRPr="00C22FCC" w:rsidRDefault="00563B1C" w:rsidP="00C2708D">
            <w:pPr>
              <w:widowControl w:val="0"/>
              <w:spacing w:after="0"/>
              <w:ind w:left="76"/>
              <w:jc w:val="center"/>
              <w:rPr>
                <w:rFonts w:ascii="Times New Roman" w:eastAsia="Times New Roman" w:hAnsi="Times New Roman" w:cs="Times New Roman"/>
                <w:sz w:val="24"/>
                <w:szCs w:val="24"/>
              </w:rPr>
            </w:pPr>
            <w:r w:rsidRPr="00C22FCC">
              <w:rPr>
                <w:rFonts w:ascii="Times New Roman" w:eastAsia="Times New Roman" w:hAnsi="Times New Roman" w:cs="Times New Roman"/>
                <w:b/>
                <w:bCs/>
                <w:sz w:val="24"/>
                <w:szCs w:val="24"/>
              </w:rPr>
              <w:t>Нормативні акти, якими регламентується надання адміністративної послуги</w:t>
            </w:r>
          </w:p>
        </w:tc>
      </w:tr>
      <w:tr w:rsidR="00563B1C" w:rsidRPr="00C22FCC" w14:paraId="63204374" w14:textId="77777777" w:rsidTr="00C2708D">
        <w:trPr>
          <w:jc w:val="center"/>
        </w:trPr>
        <w:tc>
          <w:tcPr>
            <w:tcW w:w="715" w:type="dxa"/>
            <w:tcBorders>
              <w:top w:val="single" w:sz="4" w:space="0" w:color="auto"/>
              <w:left w:val="single" w:sz="4" w:space="0" w:color="auto"/>
            </w:tcBorders>
            <w:shd w:val="clear" w:color="auto" w:fill="auto"/>
          </w:tcPr>
          <w:p w14:paraId="6C1538AC" w14:textId="77777777" w:rsidR="00563B1C" w:rsidRPr="00C22FCC" w:rsidRDefault="00563B1C" w:rsidP="00C2708D">
            <w:pPr>
              <w:widowControl w:val="0"/>
              <w:spacing w:after="0" w:line="240" w:lineRule="auto"/>
              <w:ind w:firstLine="320"/>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4</w:t>
            </w:r>
          </w:p>
        </w:tc>
        <w:tc>
          <w:tcPr>
            <w:tcW w:w="2610" w:type="dxa"/>
            <w:tcBorders>
              <w:top w:val="single" w:sz="4" w:space="0" w:color="auto"/>
              <w:left w:val="single" w:sz="4" w:space="0" w:color="auto"/>
            </w:tcBorders>
            <w:shd w:val="clear" w:color="auto" w:fill="auto"/>
          </w:tcPr>
          <w:p w14:paraId="052BFF25" w14:textId="77777777" w:rsidR="00563B1C" w:rsidRPr="00C22FCC" w:rsidRDefault="00563B1C" w:rsidP="00C2708D">
            <w:pPr>
              <w:widowControl w:val="0"/>
              <w:spacing w:after="0" w:line="240" w:lineRule="auto"/>
              <w:ind w:left="76" w:right="7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Закони України</w:t>
            </w:r>
          </w:p>
          <w:p w14:paraId="03E7EE36" w14:textId="77777777" w:rsidR="00563B1C" w:rsidRPr="00C22FCC" w:rsidRDefault="00563B1C" w:rsidP="00C2708D">
            <w:pPr>
              <w:widowControl w:val="0"/>
              <w:spacing w:after="0" w:line="240" w:lineRule="auto"/>
              <w:ind w:left="76" w:right="75"/>
              <w:jc w:val="both"/>
              <w:rPr>
                <w:rFonts w:ascii="Courier New" w:eastAsia="Courier New" w:hAnsi="Courier New" w:cs="Courier New"/>
                <w:color w:val="000000"/>
                <w:sz w:val="24"/>
                <w:szCs w:val="24"/>
                <w:lang w:eastAsia="uk-UA" w:bidi="uk-UA"/>
              </w:rPr>
            </w:pPr>
          </w:p>
        </w:tc>
        <w:tc>
          <w:tcPr>
            <w:tcW w:w="6486" w:type="dxa"/>
            <w:tcBorders>
              <w:top w:val="single" w:sz="4" w:space="0" w:color="auto"/>
              <w:left w:val="single" w:sz="4" w:space="0" w:color="auto"/>
              <w:right w:val="single" w:sz="4" w:space="0" w:color="auto"/>
            </w:tcBorders>
            <w:shd w:val="clear" w:color="auto" w:fill="auto"/>
            <w:vAlign w:val="bottom"/>
          </w:tcPr>
          <w:p w14:paraId="73AA30D5" w14:textId="11D751F4" w:rsidR="00563B1C" w:rsidRPr="00C22FCC" w:rsidRDefault="00563B1C" w:rsidP="00C2708D">
            <w:pPr>
              <w:widowControl w:val="0"/>
              <w:spacing w:after="0" w:line="240" w:lineRule="auto"/>
              <w:ind w:left="76" w:right="181"/>
              <w:jc w:val="both"/>
              <w:rPr>
                <w:rFonts w:ascii="Times New Roman" w:eastAsia="Times New Roman" w:hAnsi="Times New Roman" w:cs="Times New Roman"/>
                <w:sz w:val="24"/>
                <w:szCs w:val="24"/>
              </w:rPr>
            </w:pPr>
            <w:r w:rsidRPr="00C22FCC">
              <w:rPr>
                <w:rFonts w:ascii="Times New Roman" w:eastAsia="Courier New" w:hAnsi="Times New Roman" w:cs="Times New Roman"/>
                <w:color w:val="000000"/>
                <w:sz w:val="24"/>
                <w:szCs w:val="24"/>
                <w:lang w:eastAsia="uk-UA" w:bidi="uk-UA"/>
              </w:rPr>
              <w:t xml:space="preserve">Закон України «Про регулювання містобудівної діяльності», стаття </w:t>
            </w:r>
            <w:r>
              <w:rPr>
                <w:rFonts w:ascii="Times New Roman" w:eastAsia="Courier New" w:hAnsi="Times New Roman" w:cs="Times New Roman"/>
                <w:color w:val="000000"/>
                <w:sz w:val="24"/>
                <w:szCs w:val="24"/>
                <w:lang w:eastAsia="uk-UA" w:bidi="uk-UA"/>
              </w:rPr>
              <w:t xml:space="preserve">39-1, </w:t>
            </w:r>
            <w:r w:rsidRPr="00563B1C">
              <w:rPr>
                <w:rFonts w:ascii="Times New Roman" w:eastAsia="Courier New" w:hAnsi="Times New Roman" w:cs="Times New Roman"/>
                <w:color w:val="000000"/>
                <w:sz w:val="24"/>
                <w:szCs w:val="24"/>
                <w:lang w:eastAsia="uk-UA" w:bidi="uk-UA"/>
              </w:rPr>
              <w:t>пункт 9 розділу V «Прикінцеві положення».</w:t>
            </w:r>
          </w:p>
        </w:tc>
      </w:tr>
      <w:tr w:rsidR="00563B1C" w:rsidRPr="00C22FCC" w14:paraId="6D1A9B0A"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67C89E84" w14:textId="77777777" w:rsidR="00563B1C" w:rsidRPr="00C22FCC" w:rsidRDefault="00563B1C" w:rsidP="00C2708D">
            <w:pPr>
              <w:widowControl w:val="0"/>
              <w:spacing w:after="0" w:line="240" w:lineRule="auto"/>
              <w:jc w:val="center"/>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5</w:t>
            </w:r>
          </w:p>
        </w:tc>
        <w:tc>
          <w:tcPr>
            <w:tcW w:w="2610" w:type="dxa"/>
            <w:tcBorders>
              <w:top w:val="single" w:sz="4" w:space="0" w:color="auto"/>
              <w:left w:val="single" w:sz="4" w:space="0" w:color="auto"/>
              <w:bottom w:val="single" w:sz="4" w:space="0" w:color="auto"/>
            </w:tcBorders>
            <w:shd w:val="clear" w:color="auto" w:fill="auto"/>
          </w:tcPr>
          <w:p w14:paraId="167624F1" w14:textId="77777777" w:rsidR="00563B1C" w:rsidRPr="00C22FCC" w:rsidRDefault="00563B1C" w:rsidP="00C2708D">
            <w:pPr>
              <w:widowControl w:val="0"/>
              <w:spacing w:after="0" w:line="240" w:lineRule="auto"/>
              <w:ind w:left="76" w:right="7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Акти Кабінету Міністрів України</w:t>
            </w:r>
          </w:p>
        </w:tc>
        <w:tc>
          <w:tcPr>
            <w:tcW w:w="6486" w:type="dxa"/>
            <w:tcBorders>
              <w:top w:val="single" w:sz="4" w:space="0" w:color="auto"/>
              <w:left w:val="single" w:sz="4" w:space="0" w:color="auto"/>
              <w:bottom w:val="single" w:sz="4" w:space="0" w:color="auto"/>
              <w:right w:val="single" w:sz="4" w:space="0" w:color="auto"/>
            </w:tcBorders>
            <w:shd w:val="clear" w:color="auto" w:fill="auto"/>
          </w:tcPr>
          <w:p w14:paraId="6869D910" w14:textId="77777777" w:rsidR="00563B1C" w:rsidRPr="00563B1C" w:rsidRDefault="00563B1C" w:rsidP="00563B1C">
            <w:pPr>
              <w:widowControl w:val="0"/>
              <w:tabs>
                <w:tab w:val="left" w:pos="2086"/>
                <w:tab w:val="left" w:pos="3847"/>
                <w:tab w:val="left" w:pos="5071"/>
              </w:tabs>
              <w:spacing w:after="0" w:line="240" w:lineRule="auto"/>
              <w:ind w:left="76" w:right="181"/>
              <w:jc w:val="both"/>
              <w:rPr>
                <w:rFonts w:ascii="Times New Roman" w:eastAsia="Times New Roman" w:hAnsi="Times New Roman" w:cs="Times New Roman"/>
                <w:sz w:val="24"/>
                <w:szCs w:val="24"/>
              </w:rPr>
            </w:pPr>
            <w:r w:rsidRPr="00563B1C">
              <w:rPr>
                <w:rFonts w:ascii="Times New Roman" w:eastAsia="Times New Roman" w:hAnsi="Times New Roman" w:cs="Times New Roman"/>
                <w:sz w:val="24"/>
                <w:szCs w:val="24"/>
              </w:rPr>
              <w:t>Розпорядження Кабінету Міністрів України від 16 травня 2014 р. № 523-р « Деякі питання надання адміністративних послуг через центри надання адміністративних послуг», ідентифікатор 01873;</w:t>
            </w:r>
          </w:p>
          <w:p w14:paraId="6FD8D970" w14:textId="474C1A59" w:rsidR="00563B1C" w:rsidRPr="00C22FCC" w:rsidRDefault="00563B1C" w:rsidP="00563B1C">
            <w:pPr>
              <w:widowControl w:val="0"/>
              <w:tabs>
                <w:tab w:val="left" w:pos="2086"/>
                <w:tab w:val="left" w:pos="3847"/>
                <w:tab w:val="left" w:pos="5071"/>
              </w:tabs>
              <w:spacing w:after="0" w:line="240" w:lineRule="auto"/>
              <w:ind w:left="76" w:right="1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Pr="00563B1C">
              <w:rPr>
                <w:rFonts w:ascii="Times New Roman" w:eastAsia="Times New Roman" w:hAnsi="Times New Roman" w:cs="Times New Roman"/>
                <w:sz w:val="24"/>
                <w:szCs w:val="24"/>
              </w:rPr>
              <w:t>аказ Міністерства регіонального розвитку, будівництва та житлово-комунального господарства України від 03 липня 2018 р. № 158 «Про затвердження Порядку проведення технічного обстеження і прийняття в експлуатацію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 зареєстрований в Міністерстві юстиції України 28 серпня 2018 року за № 976/32428.</w:t>
            </w:r>
          </w:p>
        </w:tc>
      </w:tr>
      <w:tr w:rsidR="00563B1C" w:rsidRPr="00C22FCC" w14:paraId="08F700FE" w14:textId="77777777" w:rsidTr="00C2708D">
        <w:trPr>
          <w:jc w:val="center"/>
        </w:trPr>
        <w:tc>
          <w:tcPr>
            <w:tcW w:w="9811" w:type="dxa"/>
            <w:gridSpan w:val="3"/>
            <w:tcBorders>
              <w:top w:val="single" w:sz="4" w:space="0" w:color="auto"/>
              <w:left w:val="single" w:sz="4" w:space="0" w:color="auto"/>
              <w:right w:val="single" w:sz="4" w:space="0" w:color="auto"/>
            </w:tcBorders>
            <w:shd w:val="clear" w:color="auto" w:fill="auto"/>
          </w:tcPr>
          <w:p w14:paraId="30BACA7E" w14:textId="77777777" w:rsidR="00563B1C" w:rsidRPr="00C22FCC" w:rsidRDefault="00563B1C" w:rsidP="00C2708D">
            <w:pPr>
              <w:widowControl w:val="0"/>
              <w:spacing w:after="0" w:line="240" w:lineRule="auto"/>
              <w:ind w:left="76" w:right="181"/>
              <w:jc w:val="center"/>
              <w:rPr>
                <w:rFonts w:ascii="Times New Roman" w:eastAsia="Times New Roman" w:hAnsi="Times New Roman" w:cs="Times New Roman"/>
                <w:sz w:val="24"/>
                <w:szCs w:val="24"/>
              </w:rPr>
            </w:pPr>
            <w:r w:rsidRPr="00C22FCC">
              <w:rPr>
                <w:rFonts w:ascii="Times New Roman" w:eastAsia="Times New Roman" w:hAnsi="Times New Roman" w:cs="Times New Roman"/>
                <w:b/>
                <w:bCs/>
                <w:sz w:val="24"/>
                <w:szCs w:val="24"/>
              </w:rPr>
              <w:t>Умови отримання адміністративної послуги</w:t>
            </w:r>
          </w:p>
        </w:tc>
      </w:tr>
      <w:tr w:rsidR="00563B1C" w:rsidRPr="00C22FCC" w14:paraId="351C4811" w14:textId="77777777" w:rsidTr="00C2708D">
        <w:trPr>
          <w:jc w:val="center"/>
        </w:trPr>
        <w:tc>
          <w:tcPr>
            <w:tcW w:w="715" w:type="dxa"/>
            <w:tcBorders>
              <w:top w:val="single" w:sz="4" w:space="0" w:color="auto"/>
              <w:left w:val="single" w:sz="4" w:space="0" w:color="auto"/>
            </w:tcBorders>
            <w:shd w:val="clear" w:color="auto" w:fill="auto"/>
          </w:tcPr>
          <w:p w14:paraId="06EDD31D" w14:textId="77777777" w:rsidR="00563B1C" w:rsidRPr="00C22FCC" w:rsidRDefault="00563B1C" w:rsidP="00C2708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610" w:type="dxa"/>
            <w:tcBorders>
              <w:top w:val="single" w:sz="4" w:space="0" w:color="auto"/>
              <w:left w:val="single" w:sz="4" w:space="0" w:color="auto"/>
            </w:tcBorders>
            <w:shd w:val="clear" w:color="auto" w:fill="auto"/>
          </w:tcPr>
          <w:p w14:paraId="6CC8B3E8" w14:textId="77777777" w:rsidR="00563B1C" w:rsidRPr="00C22FCC" w:rsidRDefault="00563B1C" w:rsidP="00C2708D">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Підстава для отримання адміністративної послуги</w:t>
            </w:r>
          </w:p>
        </w:tc>
        <w:tc>
          <w:tcPr>
            <w:tcW w:w="6486" w:type="dxa"/>
            <w:tcBorders>
              <w:top w:val="single" w:sz="4" w:space="0" w:color="auto"/>
              <w:left w:val="single" w:sz="4" w:space="0" w:color="auto"/>
              <w:bottom w:val="single" w:sz="4" w:space="0" w:color="auto"/>
              <w:right w:val="single" w:sz="4" w:space="0" w:color="auto"/>
            </w:tcBorders>
          </w:tcPr>
          <w:p w14:paraId="6AAACA35" w14:textId="77777777" w:rsidR="00563B1C" w:rsidRPr="00C22FCC" w:rsidRDefault="00563B1C" w:rsidP="00C2708D">
            <w:pPr>
              <w:widowControl w:val="0"/>
              <w:spacing w:after="0" w:line="240" w:lineRule="auto"/>
              <w:ind w:left="76" w:right="181"/>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Заява під час подання документів особисто замовником (уповноваженою ним особою) через центр надання адміністративних послуг.</w:t>
            </w:r>
          </w:p>
        </w:tc>
      </w:tr>
      <w:tr w:rsidR="00563B1C" w:rsidRPr="00C22FCC" w14:paraId="593574B1"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190594D6" w14:textId="77777777" w:rsidR="00563B1C" w:rsidRPr="00C22FCC" w:rsidRDefault="00563B1C" w:rsidP="00C2708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610" w:type="dxa"/>
            <w:tcBorders>
              <w:top w:val="single" w:sz="4" w:space="0" w:color="auto"/>
              <w:left w:val="single" w:sz="4" w:space="0" w:color="auto"/>
              <w:bottom w:val="single" w:sz="4" w:space="0" w:color="auto"/>
            </w:tcBorders>
            <w:shd w:val="clear" w:color="auto" w:fill="auto"/>
          </w:tcPr>
          <w:p w14:paraId="062B955C" w14:textId="77777777" w:rsidR="00563B1C" w:rsidRPr="00C22FCC" w:rsidRDefault="00563B1C" w:rsidP="00C2708D">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Вичерпний перелік документів, необхідних для отримання адміністративної послуги, а також вимоги до них</w:t>
            </w:r>
          </w:p>
        </w:tc>
        <w:tc>
          <w:tcPr>
            <w:tcW w:w="6486" w:type="dxa"/>
            <w:tcBorders>
              <w:top w:val="single" w:sz="4" w:space="0" w:color="auto"/>
              <w:left w:val="single" w:sz="4" w:space="0" w:color="auto"/>
              <w:bottom w:val="nil"/>
              <w:right w:val="single" w:sz="4" w:space="0" w:color="auto"/>
            </w:tcBorders>
            <w:vAlign w:val="bottom"/>
          </w:tcPr>
          <w:p w14:paraId="1123B1B7" w14:textId="77777777" w:rsidR="00563B1C" w:rsidRPr="00563B1C" w:rsidRDefault="00563B1C" w:rsidP="00563B1C">
            <w:pPr>
              <w:widowControl w:val="0"/>
              <w:tabs>
                <w:tab w:val="left" w:pos="240"/>
              </w:tabs>
              <w:spacing w:after="0" w:line="240" w:lineRule="auto"/>
              <w:ind w:left="76" w:right="181"/>
              <w:jc w:val="both"/>
              <w:rPr>
                <w:rFonts w:ascii="Times New Roman" w:eastAsia="Times New Roman" w:hAnsi="Times New Roman" w:cs="Times New Roman"/>
                <w:color w:val="000000"/>
                <w:sz w:val="24"/>
                <w:szCs w:val="24"/>
              </w:rPr>
            </w:pPr>
            <w:r w:rsidRPr="00563B1C">
              <w:rPr>
                <w:rFonts w:ascii="Times New Roman" w:eastAsia="Times New Roman" w:hAnsi="Times New Roman" w:cs="Times New Roman"/>
                <w:color w:val="000000"/>
                <w:sz w:val="24"/>
                <w:szCs w:val="24"/>
              </w:rPr>
              <w:t>Для отримання адміністративної послуги подається:</w:t>
            </w:r>
          </w:p>
          <w:p w14:paraId="4973D74C" w14:textId="396B9E60" w:rsidR="00563B1C" w:rsidRPr="00563B1C" w:rsidRDefault="00563B1C" w:rsidP="00563B1C">
            <w:pPr>
              <w:widowControl w:val="0"/>
              <w:tabs>
                <w:tab w:val="left" w:pos="240"/>
              </w:tabs>
              <w:spacing w:after="0" w:line="240" w:lineRule="auto"/>
              <w:ind w:left="76" w:right="181"/>
              <w:jc w:val="both"/>
              <w:rPr>
                <w:rFonts w:ascii="Times New Roman" w:eastAsia="Times New Roman" w:hAnsi="Times New Roman" w:cs="Times New Roman"/>
                <w:color w:val="000000"/>
                <w:sz w:val="24"/>
                <w:szCs w:val="24"/>
              </w:rPr>
            </w:pPr>
            <w:r w:rsidRPr="00563B1C">
              <w:rPr>
                <w:rFonts w:ascii="Times New Roman" w:eastAsia="Times New Roman" w:hAnsi="Times New Roman" w:cs="Times New Roman"/>
                <w:color w:val="000000"/>
                <w:sz w:val="24"/>
                <w:szCs w:val="24"/>
              </w:rPr>
              <w:t>- декларація про готовність об’єкта до експлуатації за формою, визначеною у додатку до Порядку проведення технічного обстеження і прийняття в експлуатацію індивідуальних (садибних) житлових будинків, садових, дачних будинків, господарських (присадибних) будівельні</w:t>
            </w:r>
            <w:r>
              <w:rPr>
                <w:rFonts w:ascii="Times New Roman" w:eastAsia="Times New Roman" w:hAnsi="Times New Roman" w:cs="Times New Roman"/>
                <w:color w:val="000000"/>
                <w:sz w:val="24"/>
                <w:szCs w:val="24"/>
              </w:rPr>
              <w:t xml:space="preserve"> </w:t>
            </w:r>
            <w:r w:rsidRPr="00563B1C">
              <w:rPr>
                <w:rFonts w:ascii="Times New Roman" w:eastAsia="Times New Roman" w:hAnsi="Times New Roman" w:cs="Times New Roman"/>
                <w:color w:val="000000"/>
                <w:sz w:val="24"/>
                <w:szCs w:val="24"/>
              </w:rPr>
              <w:t>споруд,</w:t>
            </w:r>
            <w:r>
              <w:rPr>
                <w:rFonts w:ascii="Times New Roman" w:eastAsia="Times New Roman" w:hAnsi="Times New Roman" w:cs="Times New Roman"/>
                <w:color w:val="000000"/>
                <w:sz w:val="24"/>
                <w:szCs w:val="24"/>
              </w:rPr>
              <w:t xml:space="preserve"> </w:t>
            </w:r>
            <w:r w:rsidRPr="00563B1C">
              <w:rPr>
                <w:rFonts w:ascii="Times New Roman" w:eastAsia="Times New Roman" w:hAnsi="Times New Roman" w:cs="Times New Roman"/>
                <w:color w:val="000000"/>
                <w:sz w:val="24"/>
                <w:szCs w:val="24"/>
              </w:rPr>
              <w:t>будівель</w:t>
            </w:r>
            <w:r>
              <w:rPr>
                <w:rFonts w:ascii="Times New Roman" w:eastAsia="Times New Roman" w:hAnsi="Times New Roman" w:cs="Times New Roman"/>
                <w:color w:val="000000"/>
                <w:sz w:val="24"/>
                <w:szCs w:val="24"/>
              </w:rPr>
              <w:t xml:space="preserve"> </w:t>
            </w:r>
            <w:r w:rsidRPr="00563B1C">
              <w:rPr>
                <w:rFonts w:ascii="Times New Roman" w:eastAsia="Times New Roman" w:hAnsi="Times New Roman" w:cs="Times New Roman"/>
                <w:color w:val="000000"/>
                <w:sz w:val="24"/>
                <w:szCs w:val="24"/>
              </w:rPr>
              <w:t>і</w:t>
            </w:r>
            <w:r>
              <w:rPr>
                <w:rFonts w:ascii="Times New Roman" w:eastAsia="Times New Roman" w:hAnsi="Times New Roman" w:cs="Times New Roman"/>
                <w:color w:val="000000"/>
                <w:sz w:val="24"/>
                <w:szCs w:val="24"/>
              </w:rPr>
              <w:t xml:space="preserve"> </w:t>
            </w:r>
            <w:r w:rsidRPr="00563B1C">
              <w:rPr>
                <w:rFonts w:ascii="Times New Roman" w:eastAsia="Times New Roman" w:hAnsi="Times New Roman" w:cs="Times New Roman"/>
                <w:color w:val="000000"/>
                <w:sz w:val="24"/>
                <w:szCs w:val="24"/>
              </w:rPr>
              <w:t>споруд</w:t>
            </w:r>
            <w:r>
              <w:rPr>
                <w:rFonts w:ascii="Times New Roman" w:eastAsia="Times New Roman" w:hAnsi="Times New Roman" w:cs="Times New Roman"/>
                <w:color w:val="000000"/>
                <w:sz w:val="24"/>
                <w:szCs w:val="24"/>
              </w:rPr>
              <w:t xml:space="preserve"> </w:t>
            </w:r>
            <w:r w:rsidRPr="00563B1C">
              <w:rPr>
                <w:rFonts w:ascii="Times New Roman" w:eastAsia="Times New Roman" w:hAnsi="Times New Roman" w:cs="Times New Roman"/>
                <w:color w:val="000000"/>
                <w:sz w:val="24"/>
                <w:szCs w:val="24"/>
              </w:rPr>
              <w:t xml:space="preserve">сільськогосподарського призначення, що за класом наслідків (відповідальності) належать до об’єктів з незначними наслідками (СС1), </w:t>
            </w:r>
            <w:r w:rsidRPr="00563B1C">
              <w:rPr>
                <w:rFonts w:ascii="Times New Roman" w:eastAsia="Times New Roman" w:hAnsi="Times New Roman" w:cs="Times New Roman"/>
                <w:color w:val="000000"/>
                <w:sz w:val="24"/>
                <w:szCs w:val="24"/>
              </w:rPr>
              <w:lastRenderedPageBreak/>
              <w:t>збудовані на земельній ділянці відповідного цільового призначення без дозвільного документа на виконання будівельних робіт, затвердженого наказом Мінрегіону від 03 липня 2018 р. № 158;</w:t>
            </w:r>
          </w:p>
          <w:p w14:paraId="7C1769FA" w14:textId="77777777" w:rsidR="00563B1C" w:rsidRPr="00563B1C" w:rsidRDefault="00563B1C" w:rsidP="00563B1C">
            <w:pPr>
              <w:widowControl w:val="0"/>
              <w:tabs>
                <w:tab w:val="left" w:pos="240"/>
              </w:tabs>
              <w:spacing w:after="0" w:line="240" w:lineRule="auto"/>
              <w:ind w:left="76" w:right="181"/>
              <w:jc w:val="both"/>
              <w:rPr>
                <w:rFonts w:ascii="Times New Roman" w:eastAsia="Times New Roman" w:hAnsi="Times New Roman" w:cs="Times New Roman"/>
                <w:color w:val="000000"/>
                <w:sz w:val="24"/>
                <w:szCs w:val="24"/>
              </w:rPr>
            </w:pPr>
            <w:r w:rsidRPr="00563B1C">
              <w:rPr>
                <w:rFonts w:ascii="Times New Roman" w:eastAsia="Times New Roman" w:hAnsi="Times New Roman" w:cs="Times New Roman"/>
                <w:color w:val="000000"/>
                <w:sz w:val="24"/>
                <w:szCs w:val="24"/>
              </w:rPr>
              <w:t>-</w:t>
            </w:r>
            <w:r w:rsidRPr="00563B1C">
              <w:rPr>
                <w:rFonts w:ascii="Times New Roman" w:eastAsia="Times New Roman" w:hAnsi="Times New Roman" w:cs="Times New Roman"/>
                <w:color w:val="000000"/>
                <w:sz w:val="24"/>
                <w:szCs w:val="24"/>
              </w:rPr>
              <w:tab/>
              <w:t>копія документа, що засвідчує право власності чи користування земельною ділянкою відповідного цільового призначення, на якій розміщено об’єкт (не додається у разі подання декларації через електронний кабінет);</w:t>
            </w:r>
          </w:p>
          <w:p w14:paraId="2949A730" w14:textId="77777777" w:rsidR="00563B1C" w:rsidRPr="00563B1C" w:rsidRDefault="00563B1C" w:rsidP="00563B1C">
            <w:pPr>
              <w:widowControl w:val="0"/>
              <w:tabs>
                <w:tab w:val="left" w:pos="240"/>
              </w:tabs>
              <w:spacing w:after="0" w:line="240" w:lineRule="auto"/>
              <w:ind w:left="76" w:right="181"/>
              <w:jc w:val="both"/>
              <w:rPr>
                <w:rFonts w:ascii="Times New Roman" w:eastAsia="Times New Roman" w:hAnsi="Times New Roman" w:cs="Times New Roman"/>
                <w:color w:val="000000"/>
                <w:sz w:val="24"/>
                <w:szCs w:val="24"/>
              </w:rPr>
            </w:pPr>
            <w:r w:rsidRPr="00563B1C">
              <w:rPr>
                <w:rFonts w:ascii="Times New Roman" w:eastAsia="Times New Roman" w:hAnsi="Times New Roman" w:cs="Times New Roman"/>
                <w:color w:val="000000"/>
                <w:sz w:val="24"/>
                <w:szCs w:val="24"/>
              </w:rPr>
              <w:t>-</w:t>
            </w:r>
            <w:r w:rsidRPr="00563B1C">
              <w:rPr>
                <w:rFonts w:ascii="Times New Roman" w:eastAsia="Times New Roman" w:hAnsi="Times New Roman" w:cs="Times New Roman"/>
                <w:color w:val="000000"/>
                <w:sz w:val="24"/>
                <w:szCs w:val="24"/>
              </w:rPr>
              <w:tab/>
              <w:t>копія технічного паспорта, складеного до 01 грудня 2021 року, відомості про який внесені виконавцем до Реєстру будівельної діяльності (не додається у разі подання декларації через електронний кабінет);</w:t>
            </w:r>
          </w:p>
          <w:p w14:paraId="1BFA4635" w14:textId="560BD3FC" w:rsidR="00563B1C" w:rsidRPr="00563B1C" w:rsidRDefault="00563B1C" w:rsidP="00563B1C">
            <w:pPr>
              <w:widowControl w:val="0"/>
              <w:tabs>
                <w:tab w:val="left" w:pos="240"/>
              </w:tabs>
              <w:spacing w:after="0" w:line="240" w:lineRule="auto"/>
              <w:ind w:left="76" w:right="181"/>
              <w:jc w:val="both"/>
              <w:rPr>
                <w:rFonts w:ascii="Times New Roman" w:eastAsia="Times New Roman" w:hAnsi="Times New Roman" w:cs="Times New Roman"/>
                <w:color w:val="000000"/>
                <w:sz w:val="24"/>
                <w:szCs w:val="24"/>
              </w:rPr>
            </w:pPr>
            <w:r w:rsidRPr="00563B1C">
              <w:rPr>
                <w:rFonts w:ascii="Times New Roman" w:eastAsia="Times New Roman" w:hAnsi="Times New Roman" w:cs="Times New Roman"/>
                <w:color w:val="000000"/>
                <w:sz w:val="24"/>
                <w:szCs w:val="24"/>
              </w:rPr>
              <w:t>* Технічні паспорти, складені до 31 серпня 2018 року щодо індивідуальних (садибних) житлових будинків, садових, дачних будинків загальною площею до 500 квадратних метрів включно, а також господарських (присадибних) будівель і спору</w:t>
            </w:r>
            <w:r>
              <w:rPr>
                <w:rFonts w:ascii="Times New Roman" w:eastAsia="Times New Roman" w:hAnsi="Times New Roman" w:cs="Times New Roman"/>
                <w:color w:val="000000"/>
                <w:sz w:val="24"/>
                <w:szCs w:val="24"/>
              </w:rPr>
              <w:t xml:space="preserve">д </w:t>
            </w:r>
            <w:r w:rsidRPr="00563B1C">
              <w:rPr>
                <w:rFonts w:ascii="Times New Roman" w:eastAsia="Times New Roman" w:hAnsi="Times New Roman" w:cs="Times New Roman"/>
                <w:color w:val="000000"/>
                <w:sz w:val="24"/>
                <w:szCs w:val="24"/>
              </w:rPr>
              <w:t>загальною площею до 100 квадратних метрів включно подаються за умови проставлення в них відповідної відмітки про проведення їх технічного обстеження.</w:t>
            </w:r>
          </w:p>
          <w:p w14:paraId="72DEA5ED" w14:textId="6B640FCE" w:rsidR="00563B1C" w:rsidRDefault="00563B1C" w:rsidP="00563B1C">
            <w:pPr>
              <w:widowControl w:val="0"/>
              <w:tabs>
                <w:tab w:val="left" w:pos="240"/>
              </w:tabs>
              <w:spacing w:after="0" w:line="240" w:lineRule="auto"/>
              <w:ind w:left="76" w:right="181"/>
              <w:jc w:val="both"/>
              <w:rPr>
                <w:rFonts w:ascii="Times New Roman" w:eastAsia="Times New Roman" w:hAnsi="Times New Roman" w:cs="Times New Roman"/>
                <w:color w:val="000000"/>
                <w:sz w:val="24"/>
                <w:szCs w:val="24"/>
              </w:rPr>
            </w:pPr>
            <w:r w:rsidRPr="00563B1C">
              <w:rPr>
                <w:rFonts w:ascii="Times New Roman" w:eastAsia="Times New Roman" w:hAnsi="Times New Roman" w:cs="Times New Roman"/>
                <w:color w:val="000000"/>
                <w:sz w:val="24"/>
                <w:szCs w:val="24"/>
              </w:rPr>
              <w:t>- звіт про технічне обстеження (крім випадків прийняття в експлуатацію індивідуальних (садибних) житлових будинків, садових, дачних будинків загальною площею до 500 квадратних метрів включно, а також господарських (присадибних) будівель і споруд загальною площею до 100 квадратних метрів включно);</w:t>
            </w:r>
          </w:p>
          <w:p w14:paraId="47AD6A8B" w14:textId="4E461D4B" w:rsidR="00563B1C" w:rsidRPr="00C22FCC" w:rsidRDefault="00563B1C" w:rsidP="00563B1C">
            <w:pPr>
              <w:widowControl w:val="0"/>
              <w:tabs>
                <w:tab w:val="left" w:pos="240"/>
              </w:tabs>
              <w:spacing w:after="0" w:line="240" w:lineRule="auto"/>
              <w:ind w:left="76" w:right="181"/>
              <w:jc w:val="both"/>
              <w:rPr>
                <w:rFonts w:ascii="Times New Roman" w:eastAsia="Times New Roman" w:hAnsi="Times New Roman" w:cs="Times New Roman"/>
                <w:color w:val="000000"/>
                <w:sz w:val="24"/>
                <w:szCs w:val="24"/>
              </w:rPr>
            </w:pPr>
            <w:r w:rsidRPr="00C22FCC">
              <w:rPr>
                <w:rFonts w:ascii="Times New Roman" w:eastAsia="Times New Roman" w:hAnsi="Times New Roman" w:cs="Times New Roman"/>
                <w:color w:val="000000"/>
                <w:sz w:val="24"/>
                <w:szCs w:val="24"/>
              </w:rPr>
              <w:t>Якщо документи подаються особисто, замовник пред’являє документ, що відповідно до закону посвідчує особу.</w:t>
            </w:r>
          </w:p>
          <w:p w14:paraId="62DD2731" w14:textId="77777777" w:rsidR="00563B1C" w:rsidRPr="00C22FCC" w:rsidRDefault="00563B1C" w:rsidP="00C2708D">
            <w:pPr>
              <w:widowControl w:val="0"/>
              <w:spacing w:after="0" w:line="240" w:lineRule="auto"/>
              <w:ind w:left="76" w:right="181"/>
              <w:jc w:val="both"/>
              <w:rPr>
                <w:rFonts w:ascii="Times New Roman" w:eastAsia="Times New Roman" w:hAnsi="Times New Roman" w:cs="Times New Roman"/>
                <w:sz w:val="24"/>
                <w:szCs w:val="24"/>
              </w:rPr>
            </w:pPr>
            <w:r w:rsidRPr="00C22FCC">
              <w:rPr>
                <w:rFonts w:ascii="Times New Roman" w:eastAsia="Times New Roman" w:hAnsi="Times New Roman" w:cs="Times New Roman"/>
                <w:color w:val="000000"/>
                <w:sz w:val="24"/>
                <w:szCs w:val="24"/>
              </w:rPr>
              <w:t>У разі подання документів уповноваженою ним особою, додатково пред’являється документ, що засвідчує його повноваження.</w:t>
            </w:r>
          </w:p>
        </w:tc>
      </w:tr>
      <w:tr w:rsidR="00563B1C" w:rsidRPr="00C22FCC" w14:paraId="6A25A5FD"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72CA87BC" w14:textId="77777777" w:rsidR="00563B1C" w:rsidRPr="00C22FCC" w:rsidRDefault="00563B1C" w:rsidP="00C2708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2610" w:type="dxa"/>
            <w:tcBorders>
              <w:top w:val="single" w:sz="4" w:space="0" w:color="auto"/>
              <w:left w:val="single" w:sz="4" w:space="0" w:color="auto"/>
              <w:bottom w:val="single" w:sz="4" w:space="0" w:color="auto"/>
            </w:tcBorders>
            <w:shd w:val="clear" w:color="auto" w:fill="auto"/>
          </w:tcPr>
          <w:p w14:paraId="5EC6248A" w14:textId="77777777" w:rsidR="00563B1C" w:rsidRPr="00C22FCC" w:rsidRDefault="00563B1C" w:rsidP="00C2708D">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Порядок та спосіб подання документів, необхідних для отримання адміністративної послуги</w:t>
            </w:r>
          </w:p>
        </w:tc>
        <w:tc>
          <w:tcPr>
            <w:tcW w:w="6486" w:type="dxa"/>
            <w:tcBorders>
              <w:top w:val="single" w:sz="4" w:space="0" w:color="auto"/>
              <w:left w:val="single" w:sz="4" w:space="0" w:color="auto"/>
              <w:bottom w:val="single" w:sz="4" w:space="0" w:color="auto"/>
              <w:right w:val="single" w:sz="4" w:space="0" w:color="auto"/>
            </w:tcBorders>
          </w:tcPr>
          <w:p w14:paraId="7274BC0A" w14:textId="77777777" w:rsidR="00563B1C" w:rsidRPr="00AB2229" w:rsidRDefault="00563B1C" w:rsidP="00C2708D">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AB2229">
              <w:rPr>
                <w:rFonts w:ascii="Times New Roman" w:eastAsia="Times New Roman" w:hAnsi="Times New Roman" w:cs="Times New Roman"/>
                <w:color w:val="000000"/>
                <w:sz w:val="24"/>
                <w:szCs w:val="24"/>
                <w:lang w:eastAsia="uk-UA"/>
              </w:rPr>
              <w:t>Документи подаються за вибором замовника:</w:t>
            </w:r>
          </w:p>
          <w:p w14:paraId="035EB9C8" w14:textId="37BC918D" w:rsidR="00563B1C" w:rsidRPr="00AB2229" w:rsidRDefault="00563B1C" w:rsidP="00C2708D">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AB2229">
              <w:rPr>
                <w:rFonts w:ascii="Times New Roman" w:eastAsia="Times New Roman" w:hAnsi="Times New Roman" w:cs="Times New Roman"/>
                <w:color w:val="000000"/>
                <w:sz w:val="24"/>
                <w:szCs w:val="24"/>
                <w:lang w:eastAsia="uk-UA"/>
              </w:rPr>
              <w:t>-</w:t>
            </w:r>
            <w:r w:rsidRPr="00AB2229">
              <w:rPr>
                <w:rFonts w:ascii="Times New Roman" w:eastAsia="Times New Roman" w:hAnsi="Times New Roman" w:cs="Times New Roman"/>
                <w:color w:val="000000"/>
                <w:sz w:val="24"/>
                <w:szCs w:val="24"/>
                <w:lang w:eastAsia="uk-UA"/>
              </w:rPr>
              <w:tab/>
              <w:t>в паперовому вигляді особисто замовником (уповноваженою ним особою) або поштовим відправленням (рекомендованим листом) з описом вкладення через центр надання адміністративних послуг</w:t>
            </w:r>
            <w:r>
              <w:rPr>
                <w:rFonts w:ascii="Times New Roman" w:eastAsia="Times New Roman" w:hAnsi="Times New Roman" w:cs="Times New Roman"/>
                <w:color w:val="000000"/>
                <w:sz w:val="24"/>
                <w:szCs w:val="24"/>
                <w:lang w:eastAsia="uk-UA"/>
              </w:rPr>
              <w:t>;</w:t>
            </w:r>
          </w:p>
          <w:p w14:paraId="6409E1BB" w14:textId="77777777" w:rsidR="00563B1C" w:rsidRPr="00C22FCC" w:rsidRDefault="00563B1C" w:rsidP="00C2708D">
            <w:pPr>
              <w:widowControl w:val="0"/>
              <w:spacing w:after="0" w:line="240" w:lineRule="auto"/>
              <w:ind w:left="76" w:right="181"/>
              <w:jc w:val="both"/>
              <w:rPr>
                <w:rFonts w:ascii="Times New Roman" w:eastAsia="Times New Roman" w:hAnsi="Times New Roman" w:cs="Times New Roman"/>
                <w:sz w:val="24"/>
                <w:szCs w:val="24"/>
              </w:rPr>
            </w:pPr>
            <w:r w:rsidRPr="00AB2229">
              <w:rPr>
                <w:rFonts w:ascii="Times New Roman" w:eastAsia="Times New Roman" w:hAnsi="Times New Roman" w:cs="Times New Roman"/>
                <w:color w:val="000000"/>
                <w:sz w:val="24"/>
                <w:szCs w:val="24"/>
                <w:lang w:eastAsia="uk-UA"/>
              </w:rPr>
              <w:t>-</w:t>
            </w:r>
            <w:r w:rsidRPr="00AB2229">
              <w:rPr>
                <w:rFonts w:ascii="Times New Roman" w:eastAsia="Times New Roman" w:hAnsi="Times New Roman" w:cs="Times New Roman"/>
                <w:color w:val="000000"/>
                <w:sz w:val="24"/>
                <w:szCs w:val="24"/>
                <w:lang w:eastAsia="uk-UA"/>
              </w:rPr>
              <w:tab/>
              <w:t>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веб-порталу електронних послуг «Портал Дія».</w:t>
            </w:r>
          </w:p>
        </w:tc>
      </w:tr>
      <w:tr w:rsidR="00563B1C" w:rsidRPr="00C22FCC" w14:paraId="262470BC"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415DB9B2" w14:textId="77777777" w:rsidR="00563B1C" w:rsidRPr="00C22FCC" w:rsidRDefault="00563B1C" w:rsidP="00C2708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610" w:type="dxa"/>
            <w:tcBorders>
              <w:top w:val="single" w:sz="4" w:space="0" w:color="auto"/>
              <w:left w:val="single" w:sz="4" w:space="0" w:color="auto"/>
              <w:bottom w:val="single" w:sz="4" w:space="0" w:color="auto"/>
            </w:tcBorders>
            <w:shd w:val="clear" w:color="auto" w:fill="auto"/>
          </w:tcPr>
          <w:p w14:paraId="43A9B2E3" w14:textId="77777777" w:rsidR="00563B1C" w:rsidRPr="00C22FCC" w:rsidRDefault="00563B1C" w:rsidP="00C2708D">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Платність (безоплатність) надання адміністративної послуги</w:t>
            </w:r>
          </w:p>
        </w:tc>
        <w:tc>
          <w:tcPr>
            <w:tcW w:w="6486" w:type="dxa"/>
            <w:tcBorders>
              <w:top w:val="single" w:sz="4" w:space="0" w:color="000000"/>
              <w:left w:val="single" w:sz="4" w:space="0" w:color="000000"/>
              <w:bottom w:val="single" w:sz="4" w:space="0" w:color="000000"/>
              <w:right w:val="single" w:sz="4" w:space="0" w:color="000000"/>
            </w:tcBorders>
          </w:tcPr>
          <w:p w14:paraId="60408468" w14:textId="77777777" w:rsidR="00563B1C" w:rsidRPr="00C22FCC" w:rsidRDefault="00563B1C" w:rsidP="00C2708D">
            <w:pPr>
              <w:widowControl w:val="0"/>
              <w:spacing w:after="0" w:line="240" w:lineRule="auto"/>
              <w:ind w:left="76" w:right="165"/>
              <w:jc w:val="both"/>
              <w:rPr>
                <w:rFonts w:ascii="Times New Roman" w:eastAsia="Times New Roman" w:hAnsi="Times New Roman" w:cs="Times New Roman"/>
                <w:sz w:val="24"/>
                <w:szCs w:val="24"/>
              </w:rPr>
            </w:pPr>
            <w:r w:rsidRPr="002146AE">
              <w:rPr>
                <w:rFonts w:ascii="Times New Roman" w:eastAsia="Times New Roman" w:hAnsi="Times New Roman" w:cs="Times New Roman"/>
                <w:color w:val="000000"/>
                <w:sz w:val="24"/>
                <w:szCs w:val="24"/>
                <w:lang w:eastAsia="uk-UA"/>
              </w:rPr>
              <w:t>Безоплатно</w:t>
            </w:r>
          </w:p>
        </w:tc>
      </w:tr>
      <w:tr w:rsidR="00563B1C" w:rsidRPr="00C22FCC" w14:paraId="1B71D628"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5F05A5CD" w14:textId="77777777" w:rsidR="00563B1C" w:rsidRPr="00C22FCC" w:rsidRDefault="00563B1C" w:rsidP="00C2708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610" w:type="dxa"/>
            <w:tcBorders>
              <w:top w:val="single" w:sz="4" w:space="0" w:color="auto"/>
              <w:left w:val="single" w:sz="4" w:space="0" w:color="auto"/>
              <w:bottom w:val="single" w:sz="4" w:space="0" w:color="auto"/>
            </w:tcBorders>
            <w:shd w:val="clear" w:color="auto" w:fill="auto"/>
          </w:tcPr>
          <w:p w14:paraId="76B68A94" w14:textId="77777777" w:rsidR="00563B1C" w:rsidRPr="00C22FCC" w:rsidRDefault="00563B1C" w:rsidP="00C2708D">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Строк надання адміністративної послуги</w:t>
            </w:r>
          </w:p>
        </w:tc>
        <w:tc>
          <w:tcPr>
            <w:tcW w:w="6486" w:type="dxa"/>
            <w:tcBorders>
              <w:top w:val="single" w:sz="4" w:space="0" w:color="000000"/>
              <w:left w:val="single" w:sz="4" w:space="0" w:color="000000"/>
              <w:bottom w:val="single" w:sz="4" w:space="0" w:color="000000"/>
              <w:right w:val="single" w:sz="4" w:space="0" w:color="000000"/>
            </w:tcBorders>
          </w:tcPr>
          <w:p w14:paraId="53EF3930" w14:textId="276178F8" w:rsidR="00563B1C" w:rsidRPr="00C22FCC" w:rsidRDefault="00563B1C" w:rsidP="00C2708D">
            <w:pPr>
              <w:widowControl w:val="0"/>
              <w:spacing w:after="0" w:line="240" w:lineRule="auto"/>
              <w:ind w:left="76" w:right="165"/>
              <w:jc w:val="both"/>
              <w:rPr>
                <w:rFonts w:ascii="Times New Roman" w:eastAsia="Times New Roman" w:hAnsi="Times New Roman" w:cs="Times New Roman"/>
                <w:sz w:val="24"/>
                <w:szCs w:val="24"/>
              </w:rPr>
            </w:pPr>
            <w:r w:rsidRPr="002146AE">
              <w:rPr>
                <w:rFonts w:ascii="Times New Roman" w:eastAsia="Times New Roman" w:hAnsi="Times New Roman" w:cs="Times New Roman"/>
                <w:color w:val="000000"/>
                <w:sz w:val="24"/>
                <w:szCs w:val="24"/>
                <w:lang w:eastAsia="uk-UA"/>
              </w:rPr>
              <w:t xml:space="preserve">Автоматично / </w:t>
            </w:r>
            <w:r w:rsidRPr="00563B1C">
              <w:rPr>
                <w:rFonts w:ascii="Times New Roman" w:eastAsia="Times New Roman" w:hAnsi="Times New Roman" w:cs="Times New Roman"/>
                <w:color w:val="000000"/>
                <w:sz w:val="24"/>
                <w:szCs w:val="24"/>
                <w:lang w:eastAsia="uk-UA"/>
              </w:rPr>
              <w:t>десять робочих днів.</w:t>
            </w:r>
          </w:p>
        </w:tc>
      </w:tr>
      <w:tr w:rsidR="00563B1C" w:rsidRPr="00C22FCC" w14:paraId="3067615B" w14:textId="77777777" w:rsidTr="00C2708D">
        <w:trPr>
          <w:trHeight w:val="562"/>
          <w:jc w:val="center"/>
        </w:trPr>
        <w:tc>
          <w:tcPr>
            <w:tcW w:w="715" w:type="dxa"/>
            <w:tcBorders>
              <w:top w:val="single" w:sz="4" w:space="0" w:color="auto"/>
              <w:left w:val="single" w:sz="4" w:space="0" w:color="auto"/>
            </w:tcBorders>
            <w:shd w:val="clear" w:color="auto" w:fill="auto"/>
          </w:tcPr>
          <w:p w14:paraId="79318FB3" w14:textId="77777777" w:rsidR="00563B1C" w:rsidRPr="00C22FCC" w:rsidRDefault="00563B1C" w:rsidP="00C2708D">
            <w:pPr>
              <w:widowControl w:val="0"/>
              <w:spacing w:after="0" w:line="240" w:lineRule="auto"/>
              <w:jc w:val="center"/>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p>
        </w:tc>
        <w:tc>
          <w:tcPr>
            <w:tcW w:w="2610" w:type="dxa"/>
            <w:tcBorders>
              <w:top w:val="single" w:sz="4" w:space="0" w:color="auto"/>
              <w:left w:val="single" w:sz="4" w:space="0" w:color="auto"/>
            </w:tcBorders>
            <w:shd w:val="clear" w:color="auto" w:fill="auto"/>
          </w:tcPr>
          <w:p w14:paraId="7D62B7B1" w14:textId="77777777" w:rsidR="00563B1C" w:rsidRPr="00C22FCC" w:rsidRDefault="00563B1C" w:rsidP="00C2708D">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Перелік підстав для відмови у наданні адміністративної послуги</w:t>
            </w:r>
          </w:p>
        </w:tc>
        <w:tc>
          <w:tcPr>
            <w:tcW w:w="6486" w:type="dxa"/>
            <w:tcBorders>
              <w:top w:val="single" w:sz="4" w:space="0" w:color="000000"/>
              <w:left w:val="single" w:sz="4" w:space="0" w:color="000000"/>
              <w:bottom w:val="single" w:sz="4" w:space="0" w:color="000000"/>
              <w:right w:val="single" w:sz="4" w:space="0" w:color="000000"/>
            </w:tcBorders>
          </w:tcPr>
          <w:p w14:paraId="4F2DF045" w14:textId="77777777" w:rsidR="00563B1C" w:rsidRPr="00C22FCC" w:rsidRDefault="00563B1C" w:rsidP="00C2708D">
            <w:pPr>
              <w:widowControl w:val="0"/>
              <w:spacing w:after="0" w:line="240" w:lineRule="auto"/>
              <w:ind w:left="76" w:right="165"/>
              <w:jc w:val="both"/>
              <w:rPr>
                <w:rFonts w:ascii="Times New Roman" w:eastAsia="Times New Roman" w:hAnsi="Times New Roman" w:cs="Times New Roman"/>
                <w:sz w:val="24"/>
                <w:szCs w:val="24"/>
              </w:rPr>
            </w:pPr>
            <w:r w:rsidRPr="002146AE">
              <w:rPr>
                <w:rFonts w:ascii="Times New Roman" w:eastAsia="Times New Roman" w:hAnsi="Times New Roman" w:cs="Times New Roman"/>
                <w:sz w:val="24"/>
                <w:szCs w:val="24"/>
              </w:rPr>
              <w:t>Відсутні</w:t>
            </w:r>
            <w:r>
              <w:rPr>
                <w:rFonts w:ascii="Times New Roman" w:eastAsia="Times New Roman" w:hAnsi="Times New Roman" w:cs="Times New Roman"/>
                <w:sz w:val="24"/>
                <w:szCs w:val="24"/>
              </w:rPr>
              <w:t>*</w:t>
            </w:r>
          </w:p>
        </w:tc>
      </w:tr>
      <w:tr w:rsidR="00563B1C" w:rsidRPr="00C22FCC" w14:paraId="357CD052"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090EB52E" w14:textId="77777777" w:rsidR="00563B1C" w:rsidRPr="00C22FCC" w:rsidRDefault="00563B1C" w:rsidP="00C2708D">
            <w:pPr>
              <w:widowControl w:val="0"/>
              <w:spacing w:after="0" w:line="240" w:lineRule="auto"/>
              <w:jc w:val="center"/>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p>
        </w:tc>
        <w:tc>
          <w:tcPr>
            <w:tcW w:w="2610" w:type="dxa"/>
            <w:tcBorders>
              <w:top w:val="single" w:sz="4" w:space="0" w:color="auto"/>
              <w:left w:val="single" w:sz="4" w:space="0" w:color="auto"/>
              <w:bottom w:val="single" w:sz="4" w:space="0" w:color="auto"/>
            </w:tcBorders>
            <w:shd w:val="clear" w:color="auto" w:fill="auto"/>
          </w:tcPr>
          <w:p w14:paraId="14496661" w14:textId="77777777" w:rsidR="00563B1C" w:rsidRPr="00C22FCC" w:rsidRDefault="00563B1C" w:rsidP="00C2708D">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 xml:space="preserve">Результат надання адміністративної </w:t>
            </w:r>
            <w:r w:rsidRPr="00C22FCC">
              <w:rPr>
                <w:rFonts w:ascii="Times New Roman" w:eastAsia="Times New Roman" w:hAnsi="Times New Roman" w:cs="Times New Roman"/>
                <w:sz w:val="24"/>
                <w:szCs w:val="24"/>
              </w:rPr>
              <w:lastRenderedPageBreak/>
              <w:t>послуги</w:t>
            </w:r>
          </w:p>
        </w:tc>
        <w:tc>
          <w:tcPr>
            <w:tcW w:w="6486" w:type="dxa"/>
            <w:tcBorders>
              <w:top w:val="single" w:sz="4" w:space="0" w:color="000000"/>
              <w:left w:val="single" w:sz="4" w:space="0" w:color="000000"/>
              <w:bottom w:val="single" w:sz="4" w:space="0" w:color="000000"/>
              <w:right w:val="single" w:sz="4" w:space="0" w:color="000000"/>
            </w:tcBorders>
          </w:tcPr>
          <w:p w14:paraId="5EE94159" w14:textId="77777777" w:rsidR="00563B1C" w:rsidRPr="00C22FCC" w:rsidRDefault="00563B1C" w:rsidP="00C2708D">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2146AE">
              <w:rPr>
                <w:rFonts w:ascii="Times New Roman" w:eastAsia="Times New Roman" w:hAnsi="Times New Roman" w:cs="Times New Roman"/>
                <w:color w:val="000000"/>
                <w:sz w:val="24"/>
                <w:szCs w:val="24"/>
                <w:lang w:eastAsia="uk-UA"/>
              </w:rPr>
              <w:lastRenderedPageBreak/>
              <w:t>Внесення інформації, зазначеної у повідомленні, до Реєстру будівельної діяльності.</w:t>
            </w:r>
          </w:p>
        </w:tc>
      </w:tr>
      <w:tr w:rsidR="00563B1C" w:rsidRPr="00C22FCC" w14:paraId="39AE54EF"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10509D3A" w14:textId="77777777" w:rsidR="00563B1C" w:rsidRPr="00C22FCC" w:rsidRDefault="00563B1C" w:rsidP="00C2708D">
            <w:pPr>
              <w:widowControl w:val="0"/>
              <w:spacing w:after="0" w:line="240" w:lineRule="auto"/>
              <w:jc w:val="center"/>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p>
        </w:tc>
        <w:tc>
          <w:tcPr>
            <w:tcW w:w="2610" w:type="dxa"/>
            <w:tcBorders>
              <w:top w:val="single" w:sz="4" w:space="0" w:color="auto"/>
              <w:left w:val="single" w:sz="4" w:space="0" w:color="auto"/>
              <w:bottom w:val="single" w:sz="4" w:space="0" w:color="auto"/>
            </w:tcBorders>
            <w:shd w:val="clear" w:color="auto" w:fill="auto"/>
          </w:tcPr>
          <w:p w14:paraId="7FAC7FD3" w14:textId="77777777" w:rsidR="00563B1C" w:rsidRPr="00C22FCC" w:rsidRDefault="00563B1C" w:rsidP="00C2708D">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Способи отримання відповіді (результату)</w:t>
            </w:r>
          </w:p>
        </w:tc>
        <w:tc>
          <w:tcPr>
            <w:tcW w:w="6486" w:type="dxa"/>
            <w:tcBorders>
              <w:top w:val="single" w:sz="4" w:space="0" w:color="000000"/>
              <w:left w:val="single" w:sz="4" w:space="0" w:color="000000"/>
              <w:bottom w:val="single" w:sz="4" w:space="0" w:color="000000"/>
              <w:right w:val="single" w:sz="4" w:space="0" w:color="000000"/>
            </w:tcBorders>
          </w:tcPr>
          <w:p w14:paraId="17B0C5FA" w14:textId="77777777" w:rsidR="00563B1C" w:rsidRDefault="00563B1C" w:rsidP="00C2708D">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2146AE">
              <w:rPr>
                <w:rFonts w:ascii="Times New Roman" w:eastAsia="Times New Roman" w:hAnsi="Times New Roman" w:cs="Times New Roman"/>
                <w:color w:val="000000"/>
                <w:sz w:val="24"/>
                <w:szCs w:val="24"/>
                <w:lang w:eastAsia="uk-UA"/>
              </w:rPr>
              <w:t>Доступ замовника до результатів надання адміністративної послуги здійснюється:</w:t>
            </w:r>
          </w:p>
          <w:p w14:paraId="73A7D944" w14:textId="77777777" w:rsidR="00563B1C" w:rsidRPr="002146AE" w:rsidRDefault="00563B1C" w:rsidP="00C2708D">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2146AE">
              <w:rPr>
                <w:rFonts w:ascii="Times New Roman" w:eastAsia="Times New Roman" w:hAnsi="Times New Roman" w:cs="Times New Roman"/>
                <w:color w:val="000000"/>
                <w:sz w:val="24"/>
                <w:szCs w:val="24"/>
                <w:lang w:eastAsia="uk-UA"/>
              </w:rPr>
              <w:t>-</w:t>
            </w:r>
            <w:r w:rsidRPr="002146AE">
              <w:rPr>
                <w:rFonts w:ascii="Times New Roman" w:eastAsia="Times New Roman" w:hAnsi="Times New Roman" w:cs="Times New Roman"/>
                <w:color w:val="000000"/>
                <w:sz w:val="24"/>
                <w:szCs w:val="24"/>
                <w:lang w:eastAsia="uk-UA"/>
              </w:rPr>
              <w:tab/>
              <w:t>через портал Єдиної державної електронної системи у сфері будівництва (https://e-construction.gov.ua);</w:t>
            </w:r>
          </w:p>
          <w:p w14:paraId="0946F08E" w14:textId="77777777" w:rsidR="00563B1C" w:rsidRPr="002146AE" w:rsidRDefault="00563B1C" w:rsidP="00C2708D">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2146AE">
              <w:rPr>
                <w:rFonts w:ascii="Times New Roman" w:eastAsia="Times New Roman" w:hAnsi="Times New Roman" w:cs="Times New Roman"/>
                <w:color w:val="000000"/>
                <w:sz w:val="24"/>
                <w:szCs w:val="24"/>
                <w:lang w:eastAsia="uk-UA"/>
              </w:rPr>
              <w:t>-</w:t>
            </w:r>
            <w:r w:rsidRPr="002146AE">
              <w:rPr>
                <w:rFonts w:ascii="Times New Roman" w:eastAsia="Times New Roman" w:hAnsi="Times New Roman" w:cs="Times New Roman"/>
                <w:color w:val="000000"/>
                <w:sz w:val="24"/>
                <w:szCs w:val="24"/>
                <w:lang w:eastAsia="uk-UA"/>
              </w:rPr>
              <w:tab/>
              <w:t>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веб-порталу електронних послуг «Портал Дія»;</w:t>
            </w:r>
          </w:p>
          <w:p w14:paraId="01872BF7" w14:textId="77777777" w:rsidR="00563B1C" w:rsidRPr="00C22FCC" w:rsidRDefault="00563B1C" w:rsidP="00C2708D">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2146AE">
              <w:rPr>
                <w:rFonts w:ascii="Times New Roman" w:eastAsia="Times New Roman" w:hAnsi="Times New Roman" w:cs="Times New Roman"/>
                <w:color w:val="000000"/>
                <w:sz w:val="24"/>
                <w:szCs w:val="24"/>
                <w:lang w:eastAsia="uk-UA"/>
              </w:rPr>
              <w:t>-</w:t>
            </w:r>
            <w:r w:rsidRPr="002146AE">
              <w:rPr>
                <w:rFonts w:ascii="Times New Roman" w:eastAsia="Times New Roman" w:hAnsi="Times New Roman" w:cs="Times New Roman"/>
                <w:color w:val="000000"/>
                <w:sz w:val="24"/>
                <w:szCs w:val="24"/>
                <w:lang w:eastAsia="uk-UA"/>
              </w:rPr>
              <w:tab/>
              <w:t>за зверненням замовника в паперовій формі шляхом роздрукування інформації із електронної системи.</w:t>
            </w:r>
          </w:p>
        </w:tc>
      </w:tr>
      <w:tr w:rsidR="00563B1C" w:rsidRPr="00C22FCC" w14:paraId="2CE1DED7"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6FFD231F" w14:textId="77777777" w:rsidR="00563B1C" w:rsidRPr="00C22FCC" w:rsidRDefault="00563B1C" w:rsidP="00C2708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610" w:type="dxa"/>
            <w:tcBorders>
              <w:top w:val="single" w:sz="4" w:space="0" w:color="auto"/>
              <w:left w:val="single" w:sz="4" w:space="0" w:color="auto"/>
              <w:bottom w:val="single" w:sz="4" w:space="0" w:color="auto"/>
            </w:tcBorders>
            <w:shd w:val="clear" w:color="auto" w:fill="auto"/>
          </w:tcPr>
          <w:p w14:paraId="5D3960CF" w14:textId="77777777" w:rsidR="00563B1C" w:rsidRPr="00C22FCC" w:rsidRDefault="00563B1C" w:rsidP="00C2708D">
            <w:pPr>
              <w:widowControl w:val="0"/>
              <w:spacing w:after="0" w:line="240" w:lineRule="auto"/>
              <w:ind w:left="76" w:right="1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Примітка</w:t>
            </w:r>
          </w:p>
        </w:tc>
        <w:tc>
          <w:tcPr>
            <w:tcW w:w="6486" w:type="dxa"/>
            <w:tcBorders>
              <w:top w:val="single" w:sz="4" w:space="0" w:color="000000"/>
              <w:left w:val="single" w:sz="4" w:space="0" w:color="000000"/>
              <w:bottom w:val="single" w:sz="4" w:space="0" w:color="000000"/>
              <w:right w:val="single" w:sz="4" w:space="0" w:color="000000"/>
            </w:tcBorders>
          </w:tcPr>
          <w:p w14:paraId="7D43CB79" w14:textId="1612318E" w:rsidR="00563B1C" w:rsidRPr="002146AE" w:rsidRDefault="00563B1C" w:rsidP="00C2708D">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r w:rsidRPr="00563B1C">
              <w:rPr>
                <w:rFonts w:ascii="Times New Roman" w:eastAsia="Times New Roman" w:hAnsi="Times New Roman" w:cs="Times New Roman"/>
                <w:color w:val="000000"/>
                <w:sz w:val="24"/>
                <w:szCs w:val="24"/>
                <w:lang w:eastAsia="uk-UA"/>
              </w:rPr>
              <w:t>Орган державного архітектурно-будівельного контролю повертає замовнику декларацію та подані документи на доопрацювання з обґрунтуванням усіх причин та</w:t>
            </w:r>
            <w:r>
              <w:t xml:space="preserve"> </w:t>
            </w:r>
            <w:r w:rsidRPr="00563B1C">
              <w:rPr>
                <w:rFonts w:ascii="Times New Roman" w:eastAsia="Times New Roman" w:hAnsi="Times New Roman" w:cs="Times New Roman"/>
                <w:color w:val="000000"/>
                <w:sz w:val="24"/>
                <w:szCs w:val="24"/>
                <w:lang w:eastAsia="uk-UA"/>
              </w:rPr>
              <w:t>рекомендаціями щодо їх усунення у строк, передбачений для її реєстрації, якщо декларацію подано чи оформлено з порушенням вимог, установлених цим Порядком, у тому числі у разі виявлення невідповідності поданих документів вимогам законодавства, недостовірних відомостей у поданих документах.</w:t>
            </w:r>
          </w:p>
        </w:tc>
      </w:tr>
    </w:tbl>
    <w:p w14:paraId="702E9793" w14:textId="77777777" w:rsidR="00563B1C" w:rsidRPr="00C22FCC" w:rsidRDefault="00563B1C" w:rsidP="00563B1C">
      <w:pPr>
        <w:spacing w:after="240" w:line="240" w:lineRule="auto"/>
        <w:rPr>
          <w:rFonts w:ascii="Times New Roman" w:eastAsia="Times New Roman" w:hAnsi="Times New Roman" w:cs="Times New Roman"/>
          <w:sz w:val="24"/>
          <w:szCs w:val="24"/>
          <w:lang w:eastAsia="uk-UA"/>
        </w:rPr>
      </w:pPr>
    </w:p>
    <w:p w14:paraId="4679C874" w14:textId="77777777" w:rsidR="00563B1C" w:rsidRDefault="00563B1C" w:rsidP="00563B1C">
      <w:pPr>
        <w:spacing w:after="24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type="page"/>
      </w:r>
    </w:p>
    <w:p w14:paraId="07EBBFFC" w14:textId="77777777" w:rsidR="004448C9" w:rsidRDefault="004448C9" w:rsidP="004448C9">
      <w:pPr>
        <w:spacing w:after="0" w:line="240" w:lineRule="auto"/>
        <w:ind w:left="5954" w:right="-610"/>
        <w:rPr>
          <w:rFonts w:ascii="Times New Roman" w:eastAsia="Times New Roman" w:hAnsi="Times New Roman" w:cs="Times New Roman"/>
          <w:sz w:val="24"/>
          <w:szCs w:val="24"/>
          <w:lang w:eastAsia="uk-UA"/>
        </w:rPr>
      </w:pPr>
      <w:bookmarkStart w:id="3" w:name="bookmark8"/>
      <w:r>
        <w:rPr>
          <w:rFonts w:ascii="Times New Roman" w:eastAsia="Times New Roman" w:hAnsi="Times New Roman" w:cs="Times New Roman"/>
          <w:color w:val="000000"/>
          <w:sz w:val="28"/>
          <w:szCs w:val="28"/>
          <w:lang w:eastAsia="uk-UA"/>
        </w:rPr>
        <w:lastRenderedPageBreak/>
        <w:t>ПОГОДЖЕНО</w:t>
      </w:r>
    </w:p>
    <w:p w14:paraId="7A30E6D5" w14:textId="726135C3" w:rsidR="004448C9" w:rsidRDefault="004448C9" w:rsidP="004448C9">
      <w:pPr>
        <w:spacing w:after="0" w:line="240" w:lineRule="auto"/>
        <w:ind w:left="5954" w:right="-610"/>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Додаток </w:t>
      </w:r>
      <w:r>
        <w:rPr>
          <w:rFonts w:ascii="Times New Roman" w:eastAsia="Times New Roman" w:hAnsi="Times New Roman" w:cs="Times New Roman"/>
          <w:color w:val="000000"/>
          <w:sz w:val="28"/>
          <w:szCs w:val="28"/>
          <w:lang w:eastAsia="uk-UA"/>
        </w:rPr>
        <w:t>30</w:t>
      </w:r>
    </w:p>
    <w:p w14:paraId="411473BD" w14:textId="77777777" w:rsidR="004448C9" w:rsidRDefault="004448C9" w:rsidP="004448C9">
      <w:pPr>
        <w:spacing w:after="0" w:line="240" w:lineRule="auto"/>
        <w:ind w:left="5954" w:right="3"/>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до рішення виконавчого комітету Великобичківської селищної ради  </w:t>
      </w:r>
    </w:p>
    <w:p w14:paraId="48A8E4F6" w14:textId="77777777" w:rsidR="004448C9" w:rsidRDefault="004448C9" w:rsidP="004448C9">
      <w:pPr>
        <w:spacing w:after="0" w:line="240" w:lineRule="auto"/>
        <w:ind w:left="5954" w:right="3"/>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від 28.03.2024 р. № 66</w:t>
      </w:r>
    </w:p>
    <w:p w14:paraId="58CF0AE4" w14:textId="77777777" w:rsidR="00563B1C" w:rsidRPr="002146AE" w:rsidRDefault="00563B1C" w:rsidP="00563B1C">
      <w:pPr>
        <w:widowControl w:val="0"/>
        <w:shd w:val="clear" w:color="auto" w:fill="FFFFFF"/>
        <w:tabs>
          <w:tab w:val="left" w:pos="6570"/>
        </w:tabs>
        <w:spacing w:after="0" w:line="240" w:lineRule="auto"/>
        <w:rPr>
          <w:rFonts w:ascii="Times New Roman" w:eastAsia="Times New Roman" w:hAnsi="Times New Roman" w:cs="Times New Roman"/>
          <w:b/>
          <w:bCs/>
          <w:color w:val="000000"/>
          <w:spacing w:val="-2"/>
          <w:sz w:val="24"/>
          <w:szCs w:val="24"/>
          <w:lang w:eastAsia="uk-UA" w:bidi="uk-UA"/>
        </w:rPr>
      </w:pPr>
    </w:p>
    <w:p w14:paraId="19E1A94B" w14:textId="77777777" w:rsidR="00563B1C" w:rsidRPr="002146AE" w:rsidRDefault="00563B1C" w:rsidP="00563B1C">
      <w:pPr>
        <w:widowControl w:val="0"/>
        <w:shd w:val="clear" w:color="auto" w:fill="FFFFFF"/>
        <w:spacing w:after="0" w:line="240" w:lineRule="auto"/>
        <w:jc w:val="center"/>
        <w:rPr>
          <w:rFonts w:ascii="Times New Roman" w:eastAsia="Times New Roman" w:hAnsi="Times New Roman" w:cs="Times New Roman"/>
          <w:b/>
          <w:bCs/>
          <w:color w:val="000000"/>
          <w:spacing w:val="-2"/>
          <w:sz w:val="24"/>
          <w:szCs w:val="24"/>
          <w:lang w:eastAsia="uk-UA" w:bidi="uk-UA"/>
        </w:rPr>
      </w:pPr>
      <w:r w:rsidRPr="002146AE">
        <w:rPr>
          <w:rFonts w:ascii="Times New Roman" w:eastAsia="Times New Roman" w:hAnsi="Times New Roman" w:cs="Times New Roman"/>
          <w:b/>
          <w:bCs/>
          <w:color w:val="000000"/>
          <w:spacing w:val="-2"/>
          <w:sz w:val="24"/>
          <w:szCs w:val="24"/>
          <w:lang w:eastAsia="uk-UA" w:bidi="uk-UA"/>
        </w:rPr>
        <w:t>ТЕХНОЛОГІЧНА КАРТКА</w:t>
      </w:r>
    </w:p>
    <w:p w14:paraId="01285B45" w14:textId="77777777" w:rsidR="00563B1C" w:rsidRPr="002146AE" w:rsidRDefault="00563B1C" w:rsidP="00563B1C">
      <w:pPr>
        <w:widowControl w:val="0"/>
        <w:shd w:val="clear" w:color="auto" w:fill="FFFFFF"/>
        <w:spacing w:after="0" w:line="240" w:lineRule="auto"/>
        <w:jc w:val="center"/>
        <w:rPr>
          <w:rFonts w:ascii="Times New Roman" w:eastAsia="Times New Roman" w:hAnsi="Times New Roman" w:cs="Times New Roman"/>
          <w:b/>
          <w:bCs/>
          <w:color w:val="000000"/>
          <w:spacing w:val="-2"/>
          <w:sz w:val="24"/>
          <w:szCs w:val="24"/>
          <w:lang w:eastAsia="uk-UA" w:bidi="uk-UA"/>
        </w:rPr>
      </w:pPr>
      <w:r w:rsidRPr="002146AE">
        <w:rPr>
          <w:rFonts w:ascii="Times New Roman" w:eastAsia="Times New Roman" w:hAnsi="Times New Roman" w:cs="Times New Roman"/>
          <w:b/>
          <w:bCs/>
          <w:color w:val="000000"/>
          <w:spacing w:val="-2"/>
          <w:sz w:val="24"/>
          <w:szCs w:val="24"/>
          <w:lang w:eastAsia="uk-UA" w:bidi="uk-UA"/>
        </w:rPr>
        <w:t>адміністративної послуги</w:t>
      </w:r>
    </w:p>
    <w:p w14:paraId="04422250" w14:textId="05C9FD01" w:rsidR="00563B1C" w:rsidRPr="002146AE" w:rsidRDefault="00563B1C" w:rsidP="00563B1C">
      <w:pPr>
        <w:widowControl w:val="0"/>
        <w:spacing w:after="0" w:line="240" w:lineRule="auto"/>
        <w:jc w:val="center"/>
        <w:rPr>
          <w:rFonts w:ascii="Times New Roman" w:eastAsia="Arial" w:hAnsi="Times New Roman" w:cs="Times New Roman"/>
          <w:b/>
          <w:bCs/>
          <w:color w:val="000000"/>
          <w:sz w:val="24"/>
          <w:szCs w:val="24"/>
          <w:lang w:eastAsia="uk-UA" w:bidi="uk-UA"/>
        </w:rPr>
      </w:pPr>
      <w:r w:rsidRPr="002146AE">
        <w:rPr>
          <w:rFonts w:ascii="Times New Roman" w:eastAsia="Courier New" w:hAnsi="Times New Roman" w:cs="Times New Roman"/>
          <w:b/>
          <w:bCs/>
          <w:color w:val="000000"/>
          <w:sz w:val="24"/>
          <w:szCs w:val="24"/>
          <w:lang w:eastAsia="uk-UA" w:bidi="uk-UA"/>
        </w:rPr>
        <w:t>«</w:t>
      </w:r>
      <w:bookmarkEnd w:id="3"/>
      <w:r w:rsidR="007D2BBA" w:rsidRPr="007D2BBA">
        <w:rPr>
          <w:rFonts w:ascii="Times New Roman" w:eastAsia="Courier New" w:hAnsi="Times New Roman" w:cs="Times New Roman"/>
          <w:b/>
          <w:bCs/>
          <w:color w:val="000000"/>
          <w:sz w:val="24"/>
          <w:szCs w:val="24"/>
          <w:lang w:eastAsia="uk-UA" w:bidi="uk-UA"/>
        </w:rPr>
        <w:t>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r w:rsidRPr="002146AE">
        <w:rPr>
          <w:rFonts w:ascii="Times New Roman" w:eastAsia="Arial" w:hAnsi="Times New Roman" w:cs="Times New Roman"/>
          <w:b/>
          <w:bCs/>
          <w:color w:val="000000"/>
          <w:sz w:val="24"/>
          <w:szCs w:val="24"/>
          <w:lang w:eastAsia="uk-UA" w:bidi="uk-UA"/>
        </w:rPr>
        <w:t>»</w:t>
      </w:r>
    </w:p>
    <w:p w14:paraId="782B0C09" w14:textId="5E14889C" w:rsidR="00563B1C" w:rsidRDefault="007D2BBA" w:rsidP="007D2BBA">
      <w:pPr>
        <w:widowControl w:val="0"/>
        <w:spacing w:after="0" w:line="240" w:lineRule="auto"/>
        <w:jc w:val="center"/>
        <w:rPr>
          <w:rFonts w:ascii="Times New Roman" w:eastAsia="Courier New" w:hAnsi="Times New Roman" w:cs="Times New Roman"/>
          <w:color w:val="000000"/>
          <w:sz w:val="24"/>
          <w:szCs w:val="24"/>
          <w:lang w:eastAsia="uk-UA" w:bidi="uk-UA"/>
        </w:rPr>
      </w:pPr>
      <w:r w:rsidRPr="007D2BBA">
        <w:rPr>
          <w:rFonts w:ascii="Times New Roman" w:eastAsia="Courier New" w:hAnsi="Times New Roman" w:cs="Times New Roman"/>
          <w:color w:val="000000"/>
          <w:sz w:val="24"/>
          <w:szCs w:val="24"/>
          <w:lang w:eastAsia="uk-UA" w:bidi="uk-UA"/>
        </w:rPr>
        <w:t>(щодо індивідуальних (садибних) житлових будинків, садових, дачних будинків загальною</w:t>
      </w:r>
      <w:r>
        <w:rPr>
          <w:rFonts w:ascii="Times New Roman" w:eastAsia="Courier New" w:hAnsi="Times New Roman" w:cs="Times New Roman"/>
          <w:color w:val="000000"/>
          <w:sz w:val="24"/>
          <w:szCs w:val="24"/>
          <w:lang w:eastAsia="uk-UA" w:bidi="uk-UA"/>
        </w:rPr>
        <w:t xml:space="preserve"> </w:t>
      </w:r>
      <w:r w:rsidRPr="007D2BBA">
        <w:rPr>
          <w:rFonts w:ascii="Times New Roman" w:eastAsia="Courier New" w:hAnsi="Times New Roman" w:cs="Times New Roman"/>
          <w:color w:val="000000"/>
          <w:sz w:val="24"/>
          <w:szCs w:val="24"/>
          <w:lang w:eastAsia="uk-UA" w:bidi="uk-UA"/>
        </w:rPr>
        <w:t>площею до 500 квадратних метрів, а також господарських (присадибних) будівель і споруд</w:t>
      </w:r>
      <w:r>
        <w:rPr>
          <w:rFonts w:ascii="Times New Roman" w:eastAsia="Courier New" w:hAnsi="Times New Roman" w:cs="Times New Roman"/>
          <w:color w:val="000000"/>
          <w:sz w:val="24"/>
          <w:szCs w:val="24"/>
          <w:lang w:eastAsia="uk-UA" w:bidi="uk-UA"/>
        </w:rPr>
        <w:t xml:space="preserve"> </w:t>
      </w:r>
      <w:r w:rsidRPr="007D2BBA">
        <w:rPr>
          <w:rFonts w:ascii="Times New Roman" w:eastAsia="Courier New" w:hAnsi="Times New Roman" w:cs="Times New Roman"/>
          <w:color w:val="000000"/>
          <w:sz w:val="24"/>
          <w:szCs w:val="24"/>
          <w:lang w:eastAsia="uk-UA" w:bidi="uk-UA"/>
        </w:rPr>
        <w:t>загальною площею до 500 квадратних метрів, збудованих у період з 05 серпня 1992 року по 09</w:t>
      </w:r>
      <w:r>
        <w:rPr>
          <w:rFonts w:ascii="Times New Roman" w:eastAsia="Courier New" w:hAnsi="Times New Roman" w:cs="Times New Roman"/>
          <w:color w:val="000000"/>
          <w:sz w:val="24"/>
          <w:szCs w:val="24"/>
          <w:lang w:eastAsia="uk-UA" w:bidi="uk-UA"/>
        </w:rPr>
        <w:t xml:space="preserve"> </w:t>
      </w:r>
      <w:r w:rsidRPr="007D2BBA">
        <w:rPr>
          <w:rFonts w:ascii="Times New Roman" w:eastAsia="Courier New" w:hAnsi="Times New Roman" w:cs="Times New Roman"/>
          <w:color w:val="000000"/>
          <w:sz w:val="24"/>
          <w:szCs w:val="24"/>
          <w:lang w:eastAsia="uk-UA" w:bidi="uk-UA"/>
        </w:rPr>
        <w:t>квітня 2015 року, будівель і споруд сільськогосподарського призначення, збудованих до 12</w:t>
      </w:r>
      <w:r>
        <w:rPr>
          <w:rFonts w:ascii="Times New Roman" w:eastAsia="Courier New" w:hAnsi="Times New Roman" w:cs="Times New Roman"/>
          <w:color w:val="000000"/>
          <w:sz w:val="24"/>
          <w:szCs w:val="24"/>
          <w:lang w:eastAsia="uk-UA" w:bidi="uk-UA"/>
        </w:rPr>
        <w:t xml:space="preserve"> </w:t>
      </w:r>
      <w:r w:rsidRPr="007D2BBA">
        <w:rPr>
          <w:rFonts w:ascii="Times New Roman" w:eastAsia="Courier New" w:hAnsi="Times New Roman" w:cs="Times New Roman"/>
          <w:color w:val="000000"/>
          <w:sz w:val="24"/>
          <w:szCs w:val="24"/>
          <w:lang w:eastAsia="uk-UA" w:bidi="uk-UA"/>
        </w:rPr>
        <w:t>березня 2011 року розташованих за межами населених пунктів і на території кількох</w:t>
      </w:r>
      <w:r>
        <w:rPr>
          <w:rFonts w:ascii="Times New Roman" w:eastAsia="Courier New" w:hAnsi="Times New Roman" w:cs="Times New Roman"/>
          <w:color w:val="000000"/>
          <w:sz w:val="24"/>
          <w:szCs w:val="24"/>
          <w:lang w:eastAsia="uk-UA" w:bidi="uk-UA"/>
        </w:rPr>
        <w:t xml:space="preserve"> </w:t>
      </w:r>
      <w:r w:rsidRPr="007D2BBA">
        <w:rPr>
          <w:rFonts w:ascii="Times New Roman" w:eastAsia="Courier New" w:hAnsi="Times New Roman" w:cs="Times New Roman"/>
          <w:color w:val="000000"/>
          <w:sz w:val="24"/>
          <w:szCs w:val="24"/>
          <w:lang w:eastAsia="uk-UA" w:bidi="uk-UA"/>
        </w:rPr>
        <w:t>адміністративно-територіальних одиниць, а також щодо об’єктів, розташованих у межах</w:t>
      </w:r>
      <w:r>
        <w:rPr>
          <w:rFonts w:ascii="Times New Roman" w:eastAsia="Courier New" w:hAnsi="Times New Roman" w:cs="Times New Roman"/>
          <w:color w:val="000000"/>
          <w:sz w:val="24"/>
          <w:szCs w:val="24"/>
          <w:lang w:eastAsia="uk-UA" w:bidi="uk-UA"/>
        </w:rPr>
        <w:t xml:space="preserve"> </w:t>
      </w:r>
      <w:r w:rsidRPr="007D2BBA">
        <w:rPr>
          <w:rFonts w:ascii="Times New Roman" w:eastAsia="Courier New" w:hAnsi="Times New Roman" w:cs="Times New Roman"/>
          <w:color w:val="000000"/>
          <w:sz w:val="24"/>
          <w:szCs w:val="24"/>
          <w:lang w:eastAsia="uk-UA" w:bidi="uk-UA"/>
        </w:rPr>
        <w:t>населених пунктів, на території яких сільські, селищні, міські ради не утворили виконавчі</w:t>
      </w:r>
      <w:r>
        <w:rPr>
          <w:rFonts w:ascii="Times New Roman" w:eastAsia="Courier New" w:hAnsi="Times New Roman" w:cs="Times New Roman"/>
          <w:color w:val="000000"/>
          <w:sz w:val="24"/>
          <w:szCs w:val="24"/>
          <w:lang w:eastAsia="uk-UA" w:bidi="uk-UA"/>
        </w:rPr>
        <w:t xml:space="preserve"> </w:t>
      </w:r>
      <w:r w:rsidRPr="007D2BBA">
        <w:rPr>
          <w:rFonts w:ascii="Times New Roman" w:eastAsia="Courier New" w:hAnsi="Times New Roman" w:cs="Times New Roman"/>
          <w:color w:val="000000"/>
          <w:sz w:val="24"/>
          <w:szCs w:val="24"/>
          <w:lang w:eastAsia="uk-UA" w:bidi="uk-UA"/>
        </w:rPr>
        <w:t>органи з питань державного архітектурно-будівельного контролю)</w:t>
      </w:r>
    </w:p>
    <w:p w14:paraId="7B34B35D" w14:textId="77777777" w:rsidR="007D2BBA" w:rsidRPr="002146AE" w:rsidRDefault="007D2BBA" w:rsidP="007D2BBA">
      <w:pPr>
        <w:widowControl w:val="0"/>
        <w:spacing w:after="0" w:line="240" w:lineRule="auto"/>
        <w:jc w:val="center"/>
        <w:rPr>
          <w:rFonts w:ascii="Times New Roman" w:eastAsia="Courier New" w:hAnsi="Times New Roman" w:cs="Times New Roman"/>
          <w:color w:val="000000"/>
          <w:sz w:val="24"/>
          <w:szCs w:val="24"/>
          <w:lang w:eastAsia="uk-UA" w:bidi="uk-UA"/>
        </w:rPr>
      </w:pPr>
    </w:p>
    <w:tbl>
      <w:tblPr>
        <w:tblOverlap w:val="never"/>
        <w:tblW w:w="10531" w:type="dxa"/>
        <w:jc w:val="center"/>
        <w:tblLayout w:type="fixed"/>
        <w:tblCellMar>
          <w:left w:w="10" w:type="dxa"/>
          <w:right w:w="10" w:type="dxa"/>
        </w:tblCellMar>
        <w:tblLook w:val="0000" w:firstRow="0" w:lastRow="0" w:firstColumn="0" w:lastColumn="0" w:noHBand="0" w:noVBand="0"/>
      </w:tblPr>
      <w:tblGrid>
        <w:gridCol w:w="571"/>
        <w:gridCol w:w="3834"/>
        <w:gridCol w:w="2250"/>
        <w:gridCol w:w="1980"/>
        <w:gridCol w:w="1896"/>
      </w:tblGrid>
      <w:tr w:rsidR="007D2BBA" w:rsidRPr="002146AE" w14:paraId="7CD78573" w14:textId="77777777" w:rsidTr="00C2708D">
        <w:trPr>
          <w:jc w:val="center"/>
        </w:trPr>
        <w:tc>
          <w:tcPr>
            <w:tcW w:w="571" w:type="dxa"/>
            <w:tcBorders>
              <w:top w:val="single" w:sz="4" w:space="0" w:color="auto"/>
              <w:left w:val="single" w:sz="4" w:space="0" w:color="auto"/>
            </w:tcBorders>
            <w:shd w:val="clear" w:color="auto" w:fill="auto"/>
            <w:vAlign w:val="center"/>
          </w:tcPr>
          <w:p w14:paraId="611242CA" w14:textId="77777777" w:rsidR="007D2BBA" w:rsidRPr="002146AE" w:rsidRDefault="007D2BBA" w:rsidP="00C2708D">
            <w:pPr>
              <w:widowControl w:val="0"/>
              <w:spacing w:after="0" w:line="240" w:lineRule="auto"/>
              <w:jc w:val="center"/>
              <w:rPr>
                <w:rFonts w:ascii="Times New Roman" w:eastAsia="Times New Roman" w:hAnsi="Times New Roman" w:cs="Times New Roman"/>
                <w:b/>
                <w:bCs/>
                <w:sz w:val="24"/>
                <w:szCs w:val="24"/>
              </w:rPr>
            </w:pPr>
            <w:r w:rsidRPr="002146AE">
              <w:rPr>
                <w:rFonts w:ascii="Times New Roman" w:eastAsia="Arial" w:hAnsi="Times New Roman" w:cs="Times New Roman"/>
                <w:b/>
                <w:bCs/>
                <w:color w:val="000000"/>
                <w:sz w:val="24"/>
                <w:szCs w:val="24"/>
                <w:lang w:eastAsia="uk-UA" w:bidi="uk-UA"/>
              </w:rPr>
              <w:t>№ п/п</w:t>
            </w:r>
          </w:p>
        </w:tc>
        <w:tc>
          <w:tcPr>
            <w:tcW w:w="3834" w:type="dxa"/>
            <w:tcBorders>
              <w:top w:val="single" w:sz="4" w:space="0" w:color="auto"/>
              <w:left w:val="single" w:sz="4" w:space="0" w:color="auto"/>
            </w:tcBorders>
            <w:shd w:val="clear" w:color="auto" w:fill="auto"/>
            <w:vAlign w:val="center"/>
          </w:tcPr>
          <w:p w14:paraId="149935B3" w14:textId="77777777" w:rsidR="007D2BBA" w:rsidRPr="002146AE" w:rsidRDefault="007D2BBA" w:rsidP="00C2708D">
            <w:pPr>
              <w:widowControl w:val="0"/>
              <w:spacing w:after="0" w:line="240" w:lineRule="auto"/>
              <w:jc w:val="center"/>
              <w:rPr>
                <w:rFonts w:ascii="Times New Roman" w:eastAsia="Times New Roman" w:hAnsi="Times New Roman" w:cs="Times New Roman"/>
                <w:b/>
                <w:bCs/>
                <w:sz w:val="24"/>
                <w:szCs w:val="24"/>
              </w:rPr>
            </w:pPr>
            <w:r w:rsidRPr="002146AE">
              <w:rPr>
                <w:rFonts w:ascii="Times New Roman" w:eastAsia="Arial" w:hAnsi="Times New Roman" w:cs="Times New Roman"/>
                <w:b/>
                <w:bCs/>
                <w:color w:val="000000"/>
                <w:sz w:val="24"/>
                <w:szCs w:val="24"/>
                <w:lang w:eastAsia="uk-UA" w:bidi="uk-UA"/>
              </w:rPr>
              <w:t xml:space="preserve">Етапи опрацювання звернення про надання </w:t>
            </w:r>
            <w:r w:rsidRPr="002146AE">
              <w:rPr>
                <w:rFonts w:ascii="Times New Roman" w:eastAsia="Arial" w:hAnsi="Times New Roman" w:cs="Times New Roman"/>
                <w:b/>
                <w:bCs/>
                <w:sz w:val="24"/>
                <w:szCs w:val="24"/>
              </w:rPr>
              <w:t>адміністративної</w:t>
            </w:r>
            <w:r w:rsidRPr="002146AE">
              <w:rPr>
                <w:rFonts w:ascii="Times New Roman" w:eastAsia="Arial" w:hAnsi="Times New Roman" w:cs="Times New Roman"/>
                <w:b/>
                <w:bCs/>
                <w:color w:val="000000"/>
                <w:sz w:val="24"/>
                <w:szCs w:val="24"/>
                <w:lang w:eastAsia="uk-UA" w:bidi="uk-UA"/>
              </w:rPr>
              <w:t xml:space="preserve"> послуги</w:t>
            </w:r>
          </w:p>
        </w:tc>
        <w:tc>
          <w:tcPr>
            <w:tcW w:w="2250" w:type="dxa"/>
            <w:tcBorders>
              <w:top w:val="single" w:sz="4" w:space="0" w:color="auto"/>
              <w:left w:val="single" w:sz="4" w:space="0" w:color="auto"/>
            </w:tcBorders>
            <w:shd w:val="clear" w:color="auto" w:fill="auto"/>
            <w:vAlign w:val="center"/>
          </w:tcPr>
          <w:p w14:paraId="54ADC03C" w14:textId="77777777" w:rsidR="007D2BBA" w:rsidRPr="002146AE" w:rsidRDefault="007D2BBA" w:rsidP="00C2708D">
            <w:pPr>
              <w:widowControl w:val="0"/>
              <w:spacing w:after="0" w:line="240" w:lineRule="auto"/>
              <w:jc w:val="center"/>
              <w:rPr>
                <w:rFonts w:ascii="Times New Roman" w:eastAsia="Times New Roman" w:hAnsi="Times New Roman" w:cs="Times New Roman"/>
                <w:b/>
                <w:bCs/>
                <w:sz w:val="24"/>
                <w:szCs w:val="24"/>
              </w:rPr>
            </w:pPr>
            <w:r w:rsidRPr="002146AE">
              <w:rPr>
                <w:rFonts w:ascii="Times New Roman" w:eastAsia="Arial" w:hAnsi="Times New Roman" w:cs="Times New Roman"/>
                <w:b/>
                <w:bCs/>
                <w:color w:val="000000"/>
                <w:sz w:val="24"/>
                <w:szCs w:val="24"/>
                <w:lang w:eastAsia="uk-UA" w:bidi="uk-UA"/>
              </w:rPr>
              <w:t>Відповідальна посадова особа</w:t>
            </w:r>
          </w:p>
        </w:tc>
        <w:tc>
          <w:tcPr>
            <w:tcW w:w="1980" w:type="dxa"/>
            <w:tcBorders>
              <w:top w:val="single" w:sz="4" w:space="0" w:color="auto"/>
              <w:left w:val="single" w:sz="4" w:space="0" w:color="auto"/>
            </w:tcBorders>
            <w:shd w:val="clear" w:color="auto" w:fill="auto"/>
            <w:vAlign w:val="bottom"/>
          </w:tcPr>
          <w:p w14:paraId="28B49E15" w14:textId="77777777" w:rsidR="007D2BBA" w:rsidRPr="002146AE" w:rsidRDefault="007D2BBA" w:rsidP="00C2708D">
            <w:pPr>
              <w:widowControl w:val="0"/>
              <w:spacing w:after="0" w:line="240" w:lineRule="auto"/>
              <w:jc w:val="center"/>
              <w:rPr>
                <w:rFonts w:ascii="Times New Roman" w:eastAsia="Times New Roman" w:hAnsi="Times New Roman" w:cs="Times New Roman"/>
                <w:b/>
                <w:bCs/>
                <w:sz w:val="24"/>
                <w:szCs w:val="24"/>
              </w:rPr>
            </w:pPr>
            <w:r>
              <w:rPr>
                <w:rFonts w:ascii="Times New Roman" w:eastAsia="Arial" w:hAnsi="Times New Roman" w:cs="Times New Roman"/>
                <w:b/>
                <w:bCs/>
                <w:color w:val="000000"/>
                <w:sz w:val="24"/>
                <w:szCs w:val="24"/>
                <w:lang w:eastAsia="uk-UA" w:bidi="uk-UA"/>
              </w:rPr>
              <w:t>С</w:t>
            </w:r>
            <w:r w:rsidRPr="002146AE">
              <w:rPr>
                <w:rFonts w:ascii="Times New Roman" w:eastAsia="Arial" w:hAnsi="Times New Roman" w:cs="Times New Roman"/>
                <w:b/>
                <w:bCs/>
                <w:color w:val="000000"/>
                <w:sz w:val="24"/>
                <w:szCs w:val="24"/>
                <w:lang w:eastAsia="uk-UA" w:bidi="uk-UA"/>
              </w:rPr>
              <w:t>труктурні підрозділи, відповідальні за етапи (дію, рішення)</w:t>
            </w:r>
          </w:p>
        </w:tc>
        <w:tc>
          <w:tcPr>
            <w:tcW w:w="1896" w:type="dxa"/>
            <w:tcBorders>
              <w:top w:val="single" w:sz="4" w:space="0" w:color="auto"/>
              <w:left w:val="single" w:sz="4" w:space="0" w:color="auto"/>
              <w:right w:val="single" w:sz="4" w:space="0" w:color="auto"/>
            </w:tcBorders>
            <w:shd w:val="clear" w:color="auto" w:fill="auto"/>
            <w:vAlign w:val="bottom"/>
          </w:tcPr>
          <w:p w14:paraId="34214EC4" w14:textId="77777777" w:rsidR="007D2BBA" w:rsidRPr="002146AE" w:rsidRDefault="007D2BBA" w:rsidP="00C2708D">
            <w:pPr>
              <w:widowControl w:val="0"/>
              <w:spacing w:after="0" w:line="240" w:lineRule="auto"/>
              <w:jc w:val="center"/>
              <w:rPr>
                <w:rFonts w:ascii="Times New Roman" w:eastAsia="Times New Roman" w:hAnsi="Times New Roman" w:cs="Times New Roman"/>
                <w:b/>
                <w:bCs/>
                <w:sz w:val="24"/>
                <w:szCs w:val="24"/>
              </w:rPr>
            </w:pPr>
            <w:r>
              <w:rPr>
                <w:rFonts w:ascii="Times New Roman" w:eastAsia="Arial" w:hAnsi="Times New Roman" w:cs="Times New Roman"/>
                <w:b/>
                <w:bCs/>
                <w:color w:val="000000"/>
                <w:sz w:val="24"/>
                <w:szCs w:val="24"/>
                <w:lang w:eastAsia="uk-UA" w:bidi="uk-UA"/>
              </w:rPr>
              <w:t>С</w:t>
            </w:r>
            <w:r w:rsidRPr="002146AE">
              <w:rPr>
                <w:rFonts w:ascii="Times New Roman" w:eastAsia="Arial" w:hAnsi="Times New Roman" w:cs="Times New Roman"/>
                <w:b/>
                <w:bCs/>
                <w:color w:val="000000"/>
                <w:sz w:val="24"/>
                <w:szCs w:val="24"/>
                <w:lang w:eastAsia="uk-UA" w:bidi="uk-UA"/>
              </w:rPr>
              <w:t>троки виконання етапів (дії, рішення)</w:t>
            </w:r>
          </w:p>
        </w:tc>
      </w:tr>
      <w:tr w:rsidR="007D2BBA" w:rsidRPr="002146AE" w14:paraId="1C039B3C" w14:textId="77777777" w:rsidTr="00C2708D">
        <w:trPr>
          <w:jc w:val="center"/>
        </w:trPr>
        <w:tc>
          <w:tcPr>
            <w:tcW w:w="571" w:type="dxa"/>
            <w:tcBorders>
              <w:top w:val="single" w:sz="4" w:space="0" w:color="auto"/>
              <w:left w:val="single" w:sz="4" w:space="0" w:color="auto"/>
            </w:tcBorders>
            <w:shd w:val="clear" w:color="auto" w:fill="auto"/>
          </w:tcPr>
          <w:p w14:paraId="73277B38" w14:textId="77777777" w:rsidR="007D2BBA" w:rsidRPr="00DE29C6" w:rsidRDefault="007D2BBA" w:rsidP="00C2708D">
            <w:pPr>
              <w:widowControl w:val="0"/>
              <w:spacing w:after="0" w:line="240" w:lineRule="auto"/>
              <w:ind w:firstLine="220"/>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1.</w:t>
            </w:r>
          </w:p>
        </w:tc>
        <w:tc>
          <w:tcPr>
            <w:tcW w:w="3834" w:type="dxa"/>
            <w:tcBorders>
              <w:top w:val="single" w:sz="4" w:space="0" w:color="auto"/>
              <w:left w:val="single" w:sz="4" w:space="0" w:color="auto"/>
            </w:tcBorders>
            <w:shd w:val="clear" w:color="auto" w:fill="auto"/>
          </w:tcPr>
          <w:p w14:paraId="4CAF09A8" w14:textId="77777777" w:rsidR="007D2BBA" w:rsidRPr="00DE29C6" w:rsidRDefault="007D2BBA" w:rsidP="00C2708D">
            <w:pPr>
              <w:pStyle w:val="Other0"/>
              <w:tabs>
                <w:tab w:val="left" w:pos="1747"/>
                <w:tab w:val="right" w:pos="2880"/>
              </w:tabs>
              <w:ind w:left="45" w:right="120"/>
              <w:jc w:val="both"/>
              <w:rPr>
                <w:sz w:val="24"/>
                <w:szCs w:val="24"/>
              </w:rPr>
            </w:pPr>
            <w:r w:rsidRPr="00DE29C6">
              <w:rPr>
                <w:color w:val="000000"/>
                <w:sz w:val="24"/>
                <w:szCs w:val="24"/>
                <w:lang w:eastAsia="uk-UA" w:bidi="uk-UA"/>
              </w:rPr>
              <w:t>Прийняття документів у замовників</w:t>
            </w:r>
            <w:r>
              <w:rPr>
                <w:color w:val="000000"/>
                <w:sz w:val="24"/>
                <w:szCs w:val="24"/>
                <w:lang w:eastAsia="uk-UA" w:bidi="uk-UA"/>
              </w:rPr>
              <w:t xml:space="preserve"> </w:t>
            </w:r>
            <w:r w:rsidRPr="00DE29C6">
              <w:rPr>
                <w:color w:val="000000"/>
                <w:sz w:val="24"/>
                <w:szCs w:val="24"/>
                <w:lang w:eastAsia="uk-UA" w:bidi="uk-UA"/>
              </w:rPr>
              <w:t>або</w:t>
            </w:r>
            <w:r>
              <w:rPr>
                <w:color w:val="000000"/>
                <w:sz w:val="24"/>
                <w:szCs w:val="24"/>
                <w:lang w:eastAsia="uk-UA" w:bidi="uk-UA"/>
              </w:rPr>
              <w:t xml:space="preserve"> </w:t>
            </w:r>
            <w:r w:rsidRPr="00DE29C6">
              <w:rPr>
                <w:color w:val="000000"/>
                <w:sz w:val="24"/>
                <w:szCs w:val="24"/>
                <w:lang w:eastAsia="uk-UA" w:bidi="uk-UA"/>
              </w:rPr>
              <w:t>їх</w:t>
            </w:r>
            <w:r>
              <w:rPr>
                <w:color w:val="000000"/>
                <w:sz w:val="24"/>
                <w:szCs w:val="24"/>
                <w:lang w:eastAsia="uk-UA" w:bidi="uk-UA"/>
              </w:rPr>
              <w:t xml:space="preserve"> </w:t>
            </w:r>
            <w:r w:rsidRPr="00DE29C6">
              <w:rPr>
                <w:color w:val="000000"/>
                <w:sz w:val="24"/>
                <w:szCs w:val="24"/>
                <w:lang w:eastAsia="uk-UA" w:bidi="uk-UA"/>
              </w:rPr>
              <w:t>уповноважених осіб (крім документів,</w:t>
            </w:r>
            <w:r>
              <w:rPr>
                <w:color w:val="000000"/>
                <w:sz w:val="24"/>
                <w:szCs w:val="24"/>
                <w:lang w:eastAsia="uk-UA" w:bidi="uk-UA"/>
              </w:rPr>
              <w:t xml:space="preserve"> </w:t>
            </w:r>
            <w:r w:rsidRPr="00DE29C6">
              <w:rPr>
                <w:color w:val="000000"/>
                <w:sz w:val="24"/>
                <w:szCs w:val="24"/>
                <w:lang w:eastAsia="uk-UA" w:bidi="uk-UA"/>
              </w:rPr>
              <w:t>поданих</w:t>
            </w:r>
            <w:r>
              <w:rPr>
                <w:color w:val="000000"/>
                <w:sz w:val="24"/>
                <w:szCs w:val="24"/>
                <w:lang w:eastAsia="uk-UA" w:bidi="uk-UA"/>
              </w:rPr>
              <w:t xml:space="preserve"> </w:t>
            </w:r>
            <w:r w:rsidRPr="00DE29C6">
              <w:rPr>
                <w:color w:val="000000"/>
                <w:sz w:val="24"/>
                <w:szCs w:val="24"/>
                <w:lang w:eastAsia="uk-UA" w:bidi="uk-UA"/>
              </w:rPr>
              <w:t>поштовим відправленням), формування (складання) заяви в електронній формі через Портал Дія або електронний</w:t>
            </w:r>
            <w:r>
              <w:rPr>
                <w:color w:val="000000"/>
                <w:sz w:val="24"/>
                <w:szCs w:val="24"/>
                <w:lang w:eastAsia="uk-UA" w:bidi="uk-UA"/>
              </w:rPr>
              <w:t xml:space="preserve"> </w:t>
            </w:r>
            <w:r w:rsidRPr="00DE29C6">
              <w:rPr>
                <w:color w:val="000000"/>
                <w:sz w:val="24"/>
                <w:szCs w:val="24"/>
                <w:lang w:eastAsia="uk-UA" w:bidi="uk-UA"/>
              </w:rPr>
              <w:t>кабінет</w:t>
            </w:r>
            <w:r>
              <w:rPr>
                <w:color w:val="000000"/>
                <w:sz w:val="24"/>
                <w:szCs w:val="24"/>
                <w:lang w:eastAsia="uk-UA" w:bidi="uk-UA"/>
              </w:rPr>
              <w:t xml:space="preserve"> </w:t>
            </w:r>
            <w:r w:rsidRPr="00DE29C6">
              <w:rPr>
                <w:color w:val="000000"/>
                <w:sz w:val="24"/>
                <w:szCs w:val="24"/>
                <w:lang w:eastAsia="uk-UA" w:bidi="uk-UA"/>
              </w:rPr>
              <w:t>користувача на підставі інформації, що міститься в документах,</w:t>
            </w:r>
            <w:r>
              <w:rPr>
                <w:color w:val="000000"/>
                <w:sz w:val="24"/>
                <w:szCs w:val="24"/>
                <w:lang w:eastAsia="uk-UA" w:bidi="uk-UA"/>
              </w:rPr>
              <w:t xml:space="preserve"> </w:t>
            </w:r>
            <w:r w:rsidRPr="00DE29C6">
              <w:rPr>
                <w:color w:val="000000"/>
                <w:sz w:val="24"/>
                <w:szCs w:val="24"/>
                <w:lang w:eastAsia="uk-UA" w:bidi="uk-UA"/>
              </w:rPr>
              <w:t>поданих</w:t>
            </w:r>
            <w:r>
              <w:rPr>
                <w:color w:val="000000"/>
                <w:sz w:val="24"/>
                <w:szCs w:val="24"/>
                <w:lang w:eastAsia="uk-UA" w:bidi="uk-UA"/>
              </w:rPr>
              <w:t xml:space="preserve"> </w:t>
            </w:r>
            <w:r w:rsidRPr="00DE29C6">
              <w:rPr>
                <w:color w:val="000000"/>
                <w:sz w:val="24"/>
                <w:szCs w:val="24"/>
                <w:lang w:eastAsia="uk-UA" w:bidi="uk-UA"/>
              </w:rPr>
              <w:t>замовниками або їх уповноваженими особами.</w:t>
            </w:r>
          </w:p>
        </w:tc>
        <w:tc>
          <w:tcPr>
            <w:tcW w:w="2250" w:type="dxa"/>
            <w:tcBorders>
              <w:top w:val="single" w:sz="4" w:space="0" w:color="auto"/>
              <w:left w:val="single" w:sz="4" w:space="0" w:color="auto"/>
            </w:tcBorders>
            <w:shd w:val="clear" w:color="auto" w:fill="auto"/>
          </w:tcPr>
          <w:p w14:paraId="721244AD" w14:textId="77777777" w:rsidR="007D2BBA" w:rsidRPr="00DE29C6" w:rsidRDefault="007D2BBA"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Адміністратори центру надання адміністративних послуг</w:t>
            </w:r>
          </w:p>
        </w:tc>
        <w:tc>
          <w:tcPr>
            <w:tcW w:w="1980" w:type="dxa"/>
            <w:tcBorders>
              <w:top w:val="single" w:sz="4" w:space="0" w:color="auto"/>
              <w:left w:val="single" w:sz="4" w:space="0" w:color="auto"/>
            </w:tcBorders>
            <w:shd w:val="clear" w:color="auto" w:fill="auto"/>
          </w:tcPr>
          <w:p w14:paraId="41E18819" w14:textId="77777777" w:rsidR="007D2BBA" w:rsidRPr="00DE29C6" w:rsidRDefault="007D2BBA"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Центри надання адміністративних послуг</w:t>
            </w:r>
          </w:p>
        </w:tc>
        <w:tc>
          <w:tcPr>
            <w:tcW w:w="1896" w:type="dxa"/>
            <w:tcBorders>
              <w:top w:val="single" w:sz="4" w:space="0" w:color="auto"/>
              <w:left w:val="single" w:sz="4" w:space="0" w:color="auto"/>
              <w:right w:val="single" w:sz="4" w:space="0" w:color="auto"/>
            </w:tcBorders>
            <w:shd w:val="clear" w:color="auto" w:fill="auto"/>
          </w:tcPr>
          <w:p w14:paraId="042F0C9D" w14:textId="77777777" w:rsidR="007D2BBA" w:rsidRPr="00DE29C6" w:rsidRDefault="007D2BBA"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У день надходження документів</w:t>
            </w:r>
          </w:p>
        </w:tc>
      </w:tr>
      <w:tr w:rsidR="007D2BBA" w:rsidRPr="002146AE" w14:paraId="20E7DED0" w14:textId="77777777" w:rsidTr="00C2708D">
        <w:trPr>
          <w:jc w:val="center"/>
        </w:trPr>
        <w:tc>
          <w:tcPr>
            <w:tcW w:w="571" w:type="dxa"/>
            <w:tcBorders>
              <w:top w:val="single" w:sz="4" w:space="0" w:color="auto"/>
              <w:left w:val="single" w:sz="4" w:space="0" w:color="auto"/>
            </w:tcBorders>
            <w:shd w:val="clear" w:color="auto" w:fill="auto"/>
          </w:tcPr>
          <w:p w14:paraId="5167091D" w14:textId="77777777" w:rsidR="007D2BBA" w:rsidRPr="00DE29C6" w:rsidRDefault="007D2BBA" w:rsidP="00C2708D">
            <w:pPr>
              <w:widowControl w:val="0"/>
              <w:spacing w:after="0" w:line="240" w:lineRule="auto"/>
              <w:ind w:firstLine="220"/>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2.</w:t>
            </w:r>
          </w:p>
        </w:tc>
        <w:tc>
          <w:tcPr>
            <w:tcW w:w="3834" w:type="dxa"/>
            <w:tcBorders>
              <w:top w:val="single" w:sz="4" w:space="0" w:color="auto"/>
              <w:left w:val="single" w:sz="4" w:space="0" w:color="auto"/>
            </w:tcBorders>
            <w:shd w:val="clear" w:color="auto" w:fill="auto"/>
          </w:tcPr>
          <w:p w14:paraId="78D57FD7" w14:textId="77777777" w:rsidR="007D2BBA" w:rsidRPr="00DE29C6" w:rsidRDefault="007D2BBA" w:rsidP="00C2708D">
            <w:pPr>
              <w:widowControl w:val="0"/>
              <w:spacing w:after="0" w:line="240" w:lineRule="auto"/>
              <w:ind w:left="45" w:right="120"/>
              <w:jc w:val="both"/>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Аналіз на наявність помилок та повноту відомостей, наведених у заяві</w:t>
            </w:r>
          </w:p>
        </w:tc>
        <w:tc>
          <w:tcPr>
            <w:tcW w:w="2250" w:type="dxa"/>
            <w:tcBorders>
              <w:top w:val="single" w:sz="4" w:space="0" w:color="auto"/>
              <w:left w:val="single" w:sz="4" w:space="0" w:color="auto"/>
            </w:tcBorders>
            <w:shd w:val="clear" w:color="auto" w:fill="auto"/>
          </w:tcPr>
          <w:p w14:paraId="319640EF" w14:textId="77777777" w:rsidR="007D2BBA" w:rsidRPr="00DE29C6" w:rsidRDefault="007D2BBA"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Здійснюється програмними засобами Єдиної державної електронної системи у сфері будівництва</w:t>
            </w:r>
          </w:p>
        </w:tc>
        <w:tc>
          <w:tcPr>
            <w:tcW w:w="1980" w:type="dxa"/>
            <w:tcBorders>
              <w:top w:val="single" w:sz="4" w:space="0" w:color="auto"/>
              <w:left w:val="single" w:sz="4" w:space="0" w:color="auto"/>
            </w:tcBorders>
            <w:shd w:val="clear" w:color="auto" w:fill="auto"/>
          </w:tcPr>
          <w:p w14:paraId="6C45E4F7" w14:textId="77777777" w:rsidR="007D2BBA" w:rsidRPr="00DE29C6" w:rsidRDefault="007D2BBA"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Здійснюється програмними засобами Єдиної державної електронної системи у сфері будівництва</w:t>
            </w:r>
          </w:p>
        </w:tc>
        <w:tc>
          <w:tcPr>
            <w:tcW w:w="1896" w:type="dxa"/>
            <w:tcBorders>
              <w:top w:val="single" w:sz="4" w:space="0" w:color="auto"/>
              <w:left w:val="single" w:sz="4" w:space="0" w:color="auto"/>
              <w:right w:val="single" w:sz="4" w:space="0" w:color="auto"/>
            </w:tcBorders>
            <w:shd w:val="clear" w:color="auto" w:fill="auto"/>
          </w:tcPr>
          <w:p w14:paraId="506DD742" w14:textId="77777777" w:rsidR="007D2BBA" w:rsidRPr="00DE29C6" w:rsidRDefault="007D2BBA"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Автоматично під час формування заяви</w:t>
            </w:r>
          </w:p>
        </w:tc>
      </w:tr>
      <w:tr w:rsidR="007D2BBA" w:rsidRPr="002146AE" w14:paraId="6CFE614A" w14:textId="77777777" w:rsidTr="00C2708D">
        <w:trPr>
          <w:jc w:val="center"/>
        </w:trPr>
        <w:tc>
          <w:tcPr>
            <w:tcW w:w="571" w:type="dxa"/>
            <w:tcBorders>
              <w:top w:val="single" w:sz="4" w:space="0" w:color="auto"/>
              <w:left w:val="single" w:sz="4" w:space="0" w:color="auto"/>
              <w:bottom w:val="single" w:sz="4" w:space="0" w:color="auto"/>
            </w:tcBorders>
            <w:shd w:val="clear" w:color="auto" w:fill="auto"/>
          </w:tcPr>
          <w:p w14:paraId="7A5B9140" w14:textId="77777777" w:rsidR="007D2BBA" w:rsidRPr="00DE29C6" w:rsidRDefault="007D2BBA"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2.1</w:t>
            </w:r>
          </w:p>
        </w:tc>
        <w:tc>
          <w:tcPr>
            <w:tcW w:w="3834" w:type="dxa"/>
            <w:tcBorders>
              <w:top w:val="single" w:sz="4" w:space="0" w:color="auto"/>
              <w:left w:val="single" w:sz="4" w:space="0" w:color="auto"/>
              <w:bottom w:val="single" w:sz="4" w:space="0" w:color="auto"/>
            </w:tcBorders>
            <w:shd w:val="clear" w:color="auto" w:fill="auto"/>
          </w:tcPr>
          <w:p w14:paraId="25E02D3A" w14:textId="77777777" w:rsidR="007D2BBA" w:rsidRPr="00DE29C6" w:rsidRDefault="007D2BBA" w:rsidP="00C2708D">
            <w:pPr>
              <w:widowControl w:val="0"/>
              <w:spacing w:after="0" w:line="240" w:lineRule="auto"/>
              <w:ind w:left="45" w:right="120"/>
              <w:jc w:val="both"/>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Формування протоколу у разі виявлення помилок або неповноти відомостей у заяві</w:t>
            </w:r>
          </w:p>
        </w:tc>
        <w:tc>
          <w:tcPr>
            <w:tcW w:w="2250" w:type="dxa"/>
            <w:tcBorders>
              <w:top w:val="single" w:sz="4" w:space="0" w:color="auto"/>
              <w:left w:val="single" w:sz="4" w:space="0" w:color="auto"/>
              <w:bottom w:val="single" w:sz="4" w:space="0" w:color="auto"/>
            </w:tcBorders>
            <w:shd w:val="clear" w:color="auto" w:fill="auto"/>
          </w:tcPr>
          <w:p w14:paraId="2433CFFB" w14:textId="77777777" w:rsidR="007D2BBA" w:rsidRPr="00DE29C6" w:rsidRDefault="007D2BBA"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 xml:space="preserve">Здійснюється програмними засобами, підписується кваліфікованим </w:t>
            </w:r>
            <w:r w:rsidRPr="00DE29C6">
              <w:rPr>
                <w:rFonts w:ascii="Times New Roman" w:hAnsi="Times New Roman" w:cs="Times New Roman"/>
                <w:color w:val="000000"/>
                <w:sz w:val="24"/>
                <w:szCs w:val="24"/>
                <w:lang w:eastAsia="uk-UA" w:bidi="uk-UA"/>
              </w:rPr>
              <w:lastRenderedPageBreak/>
              <w:t>електронним підписом адміністратора центру надання адміністративних послуг.</w:t>
            </w:r>
          </w:p>
        </w:tc>
        <w:tc>
          <w:tcPr>
            <w:tcW w:w="1980" w:type="dxa"/>
            <w:tcBorders>
              <w:top w:val="single" w:sz="4" w:space="0" w:color="auto"/>
              <w:left w:val="single" w:sz="4" w:space="0" w:color="auto"/>
              <w:bottom w:val="single" w:sz="4" w:space="0" w:color="auto"/>
            </w:tcBorders>
            <w:shd w:val="clear" w:color="auto" w:fill="auto"/>
          </w:tcPr>
          <w:p w14:paraId="72BE95B7" w14:textId="77777777" w:rsidR="007D2BBA" w:rsidRPr="00DE29C6" w:rsidRDefault="007D2BBA"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lastRenderedPageBreak/>
              <w:t>Центри надання адміністративних послуг</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14827CE7" w14:textId="77777777" w:rsidR="007D2BBA" w:rsidRPr="00DE29C6" w:rsidRDefault="007D2BBA"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Автоматично під час формування заяви</w:t>
            </w:r>
          </w:p>
        </w:tc>
      </w:tr>
      <w:tr w:rsidR="007D2BBA" w:rsidRPr="002146AE" w14:paraId="0ECA3E29" w14:textId="77777777" w:rsidTr="00C2708D">
        <w:trPr>
          <w:jc w:val="center"/>
        </w:trPr>
        <w:tc>
          <w:tcPr>
            <w:tcW w:w="571" w:type="dxa"/>
            <w:tcBorders>
              <w:top w:val="single" w:sz="4" w:space="0" w:color="auto"/>
              <w:left w:val="single" w:sz="4" w:space="0" w:color="auto"/>
            </w:tcBorders>
            <w:shd w:val="clear" w:color="auto" w:fill="auto"/>
          </w:tcPr>
          <w:p w14:paraId="75E736A3" w14:textId="77777777" w:rsidR="007D2BBA" w:rsidRPr="00DE29C6" w:rsidRDefault="007D2BBA" w:rsidP="00C2708D">
            <w:pPr>
              <w:widowControl w:val="0"/>
              <w:spacing w:after="0" w:line="240" w:lineRule="auto"/>
              <w:ind w:firstLine="220"/>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val="en-US" w:bidi="en-US"/>
              </w:rPr>
              <w:t>3.</w:t>
            </w:r>
          </w:p>
        </w:tc>
        <w:tc>
          <w:tcPr>
            <w:tcW w:w="3834" w:type="dxa"/>
            <w:tcBorders>
              <w:top w:val="single" w:sz="4" w:space="0" w:color="auto"/>
              <w:left w:val="single" w:sz="4" w:space="0" w:color="auto"/>
            </w:tcBorders>
            <w:shd w:val="clear" w:color="auto" w:fill="auto"/>
          </w:tcPr>
          <w:p w14:paraId="4227F4A4" w14:textId="77777777" w:rsidR="007D2BBA" w:rsidRPr="00DE29C6" w:rsidRDefault="007D2BBA" w:rsidP="00C2708D">
            <w:pPr>
              <w:pStyle w:val="Other0"/>
              <w:tabs>
                <w:tab w:val="left" w:pos="1642"/>
              </w:tabs>
              <w:ind w:left="45" w:right="120"/>
              <w:jc w:val="both"/>
              <w:rPr>
                <w:color w:val="000000"/>
                <w:sz w:val="24"/>
                <w:szCs w:val="24"/>
                <w:lang w:eastAsia="uk-UA" w:bidi="uk-UA"/>
              </w:rPr>
            </w:pPr>
            <w:r w:rsidRPr="00DE29C6">
              <w:rPr>
                <w:color w:val="000000"/>
                <w:sz w:val="24"/>
                <w:szCs w:val="24"/>
                <w:lang w:eastAsia="uk-UA" w:bidi="uk-UA"/>
              </w:rPr>
              <w:t>Реєстрація заяви в Єдиній державній</w:t>
            </w:r>
            <w:r>
              <w:rPr>
                <w:color w:val="000000"/>
                <w:sz w:val="24"/>
                <w:szCs w:val="24"/>
                <w:lang w:eastAsia="uk-UA" w:bidi="uk-UA"/>
              </w:rPr>
              <w:t xml:space="preserve"> </w:t>
            </w:r>
            <w:r w:rsidRPr="00DE29C6">
              <w:rPr>
                <w:color w:val="000000"/>
                <w:sz w:val="24"/>
                <w:szCs w:val="24"/>
                <w:lang w:eastAsia="uk-UA" w:bidi="uk-UA"/>
              </w:rPr>
              <w:t>електронній</w:t>
            </w:r>
            <w:r>
              <w:rPr>
                <w:color w:val="000000"/>
                <w:sz w:val="24"/>
                <w:szCs w:val="24"/>
                <w:lang w:eastAsia="uk-UA" w:bidi="uk-UA"/>
              </w:rPr>
              <w:t xml:space="preserve"> </w:t>
            </w:r>
            <w:r w:rsidRPr="00DE29C6">
              <w:rPr>
                <w:color w:val="000000"/>
                <w:sz w:val="24"/>
                <w:szCs w:val="24"/>
                <w:lang w:eastAsia="uk-UA" w:bidi="uk-UA"/>
              </w:rPr>
              <w:t>системі</w:t>
            </w:r>
            <w:r>
              <w:rPr>
                <w:color w:val="000000"/>
                <w:sz w:val="24"/>
                <w:szCs w:val="24"/>
                <w:lang w:eastAsia="uk-UA" w:bidi="uk-UA"/>
              </w:rPr>
              <w:t xml:space="preserve"> </w:t>
            </w:r>
            <w:r w:rsidRPr="00DE29C6">
              <w:rPr>
                <w:color w:val="000000"/>
                <w:sz w:val="24"/>
                <w:szCs w:val="24"/>
                <w:lang w:eastAsia="uk-UA" w:bidi="uk-UA"/>
              </w:rPr>
              <w:t>у</w:t>
            </w:r>
            <w:r>
              <w:rPr>
                <w:color w:val="000000"/>
                <w:sz w:val="24"/>
                <w:szCs w:val="24"/>
                <w:lang w:eastAsia="uk-UA" w:bidi="uk-UA"/>
              </w:rPr>
              <w:t xml:space="preserve"> </w:t>
            </w:r>
            <w:r w:rsidRPr="00DE29C6">
              <w:rPr>
                <w:color w:val="000000"/>
                <w:sz w:val="24"/>
                <w:szCs w:val="24"/>
                <w:lang w:eastAsia="uk-UA" w:bidi="uk-UA"/>
              </w:rPr>
              <w:t>сфері</w:t>
            </w:r>
            <w:r>
              <w:rPr>
                <w:color w:val="000000"/>
                <w:sz w:val="24"/>
                <w:szCs w:val="24"/>
                <w:lang w:eastAsia="uk-UA" w:bidi="uk-UA"/>
              </w:rPr>
              <w:t xml:space="preserve"> </w:t>
            </w:r>
            <w:r w:rsidRPr="00DE29C6">
              <w:rPr>
                <w:color w:val="000000"/>
                <w:sz w:val="24"/>
                <w:szCs w:val="24"/>
                <w:lang w:eastAsia="uk-UA" w:bidi="uk-UA"/>
              </w:rPr>
              <w:t>будівництва, друк та видача адміністратором центру надання адміністративних послуг заявникові</w:t>
            </w:r>
          </w:p>
        </w:tc>
        <w:tc>
          <w:tcPr>
            <w:tcW w:w="2250" w:type="dxa"/>
            <w:tcBorders>
              <w:top w:val="single" w:sz="4" w:space="0" w:color="auto"/>
              <w:left w:val="single" w:sz="4" w:space="0" w:color="auto"/>
            </w:tcBorders>
            <w:shd w:val="clear" w:color="auto" w:fill="auto"/>
          </w:tcPr>
          <w:p w14:paraId="11E100F0" w14:textId="77777777" w:rsidR="007D2BBA" w:rsidRPr="00DE29C6" w:rsidRDefault="007D2BBA"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Адміністратори центру надання адміністративних послуг</w:t>
            </w:r>
          </w:p>
        </w:tc>
        <w:tc>
          <w:tcPr>
            <w:tcW w:w="1980" w:type="dxa"/>
            <w:tcBorders>
              <w:top w:val="single" w:sz="4" w:space="0" w:color="auto"/>
              <w:left w:val="single" w:sz="4" w:space="0" w:color="auto"/>
            </w:tcBorders>
            <w:shd w:val="clear" w:color="auto" w:fill="auto"/>
          </w:tcPr>
          <w:p w14:paraId="7FEDA3FE" w14:textId="77777777" w:rsidR="007D2BBA" w:rsidRPr="00DE29C6" w:rsidRDefault="007D2BBA"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Центри надання адміністративних послуг</w:t>
            </w:r>
          </w:p>
        </w:tc>
        <w:tc>
          <w:tcPr>
            <w:tcW w:w="1896" w:type="dxa"/>
            <w:tcBorders>
              <w:top w:val="single" w:sz="4" w:space="0" w:color="auto"/>
              <w:left w:val="single" w:sz="4" w:space="0" w:color="auto"/>
              <w:right w:val="single" w:sz="4" w:space="0" w:color="auto"/>
            </w:tcBorders>
            <w:shd w:val="clear" w:color="auto" w:fill="auto"/>
          </w:tcPr>
          <w:p w14:paraId="5AB938F0" w14:textId="77777777" w:rsidR="007D2BBA" w:rsidRPr="00DE29C6" w:rsidRDefault="007D2BBA"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У день надходження документів</w:t>
            </w:r>
          </w:p>
        </w:tc>
      </w:tr>
      <w:tr w:rsidR="007D2BBA" w:rsidRPr="002146AE" w14:paraId="49F81F94" w14:textId="77777777" w:rsidTr="00C2708D">
        <w:trPr>
          <w:jc w:val="center"/>
        </w:trPr>
        <w:tc>
          <w:tcPr>
            <w:tcW w:w="571" w:type="dxa"/>
            <w:tcBorders>
              <w:top w:val="single" w:sz="4" w:space="0" w:color="auto"/>
              <w:left w:val="single" w:sz="4" w:space="0" w:color="auto"/>
            </w:tcBorders>
            <w:shd w:val="clear" w:color="auto" w:fill="auto"/>
          </w:tcPr>
          <w:p w14:paraId="7FBF5EBE" w14:textId="77777777" w:rsidR="007D2BBA" w:rsidRPr="00DE29C6" w:rsidRDefault="007D2BBA" w:rsidP="00C2708D">
            <w:pPr>
              <w:widowControl w:val="0"/>
              <w:spacing w:after="0" w:line="240" w:lineRule="auto"/>
              <w:ind w:firstLine="220"/>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val="en-US" w:bidi="en-US"/>
              </w:rPr>
              <w:t>4.</w:t>
            </w:r>
          </w:p>
        </w:tc>
        <w:tc>
          <w:tcPr>
            <w:tcW w:w="3834" w:type="dxa"/>
            <w:tcBorders>
              <w:top w:val="single" w:sz="4" w:space="0" w:color="auto"/>
              <w:left w:val="single" w:sz="4" w:space="0" w:color="auto"/>
            </w:tcBorders>
            <w:shd w:val="clear" w:color="auto" w:fill="auto"/>
          </w:tcPr>
          <w:p w14:paraId="6BA29389" w14:textId="16A5FB0A" w:rsidR="007D2BBA" w:rsidRPr="00DE29C6" w:rsidRDefault="007D2BBA" w:rsidP="00C2708D">
            <w:pPr>
              <w:pStyle w:val="Other0"/>
              <w:tabs>
                <w:tab w:val="left" w:pos="1642"/>
              </w:tabs>
              <w:ind w:left="45" w:right="120"/>
              <w:jc w:val="both"/>
              <w:rPr>
                <w:color w:val="000000"/>
                <w:sz w:val="24"/>
                <w:szCs w:val="24"/>
                <w:lang w:eastAsia="uk-UA" w:bidi="uk-UA"/>
              </w:rPr>
            </w:pPr>
            <w:r>
              <w:rPr>
                <w:color w:val="000000"/>
                <w:sz w:val="24"/>
                <w:szCs w:val="24"/>
                <w:lang w:eastAsia="uk-UA" w:bidi="uk-UA"/>
              </w:rPr>
              <w:t>Розгляд документів та реєстрації декларації про готовність до експлуатації, до Реєстру будівельної діяльності</w:t>
            </w:r>
          </w:p>
        </w:tc>
        <w:tc>
          <w:tcPr>
            <w:tcW w:w="2250" w:type="dxa"/>
            <w:tcBorders>
              <w:top w:val="single" w:sz="4" w:space="0" w:color="auto"/>
              <w:left w:val="single" w:sz="4" w:space="0" w:color="auto"/>
            </w:tcBorders>
            <w:shd w:val="clear" w:color="auto" w:fill="auto"/>
          </w:tcPr>
          <w:p w14:paraId="5702D9FE" w14:textId="77777777" w:rsidR="007D2BBA" w:rsidRPr="00DE29C6" w:rsidRDefault="007D2BBA" w:rsidP="00C2708D">
            <w:pPr>
              <w:pStyle w:val="Other0"/>
              <w:tabs>
                <w:tab w:val="left" w:pos="1728"/>
              </w:tabs>
              <w:jc w:val="center"/>
              <w:rPr>
                <w:color w:val="000000"/>
                <w:sz w:val="24"/>
                <w:szCs w:val="24"/>
                <w:lang w:eastAsia="uk-UA" w:bidi="uk-UA"/>
              </w:rPr>
            </w:pPr>
            <w:r w:rsidRPr="00DE29C6">
              <w:rPr>
                <w:color w:val="000000"/>
                <w:sz w:val="24"/>
                <w:szCs w:val="24"/>
                <w:lang w:eastAsia="uk-UA" w:bidi="uk-UA"/>
              </w:rPr>
              <w:t>Головний інспектор будівельного нагляду відділу виконання дозвільних функцій</w:t>
            </w:r>
            <w:r>
              <w:rPr>
                <w:color w:val="000000"/>
                <w:sz w:val="24"/>
                <w:szCs w:val="24"/>
                <w:lang w:eastAsia="uk-UA" w:bidi="uk-UA"/>
              </w:rPr>
              <w:t xml:space="preserve"> </w:t>
            </w:r>
            <w:r w:rsidRPr="00DE29C6">
              <w:rPr>
                <w:color w:val="000000"/>
                <w:sz w:val="24"/>
                <w:szCs w:val="24"/>
                <w:lang w:eastAsia="uk-UA" w:bidi="uk-UA"/>
              </w:rPr>
              <w:t>у</w:t>
            </w:r>
            <w:r>
              <w:rPr>
                <w:color w:val="000000"/>
                <w:sz w:val="24"/>
                <w:szCs w:val="24"/>
                <w:lang w:eastAsia="uk-UA" w:bidi="uk-UA"/>
              </w:rPr>
              <w:t xml:space="preserve"> </w:t>
            </w:r>
            <w:r w:rsidRPr="00DE29C6">
              <w:rPr>
                <w:color w:val="000000"/>
                <w:sz w:val="24"/>
                <w:szCs w:val="24"/>
                <w:lang w:eastAsia="uk-UA" w:bidi="uk-UA"/>
              </w:rPr>
              <w:t>будівництві Департаменту сервісних послуг або</w:t>
            </w:r>
            <w:r>
              <w:rPr>
                <w:color w:val="000000"/>
                <w:sz w:val="24"/>
                <w:szCs w:val="24"/>
                <w:lang w:eastAsia="uk-UA" w:bidi="uk-UA"/>
              </w:rPr>
              <w:t xml:space="preserve"> </w:t>
            </w:r>
            <w:r w:rsidRPr="00DE29C6">
              <w:rPr>
                <w:color w:val="000000"/>
                <w:sz w:val="24"/>
                <w:szCs w:val="24"/>
                <w:lang w:eastAsia="uk-UA" w:bidi="uk-UA"/>
              </w:rPr>
              <w:t>головний</w:t>
            </w:r>
            <w:r>
              <w:rPr>
                <w:color w:val="000000"/>
                <w:sz w:val="24"/>
                <w:szCs w:val="24"/>
                <w:lang w:eastAsia="uk-UA" w:bidi="uk-UA"/>
              </w:rPr>
              <w:t xml:space="preserve"> </w:t>
            </w:r>
            <w:r w:rsidRPr="00DE29C6">
              <w:rPr>
                <w:color w:val="000000"/>
                <w:sz w:val="24"/>
                <w:szCs w:val="24"/>
                <w:lang w:eastAsia="uk-UA" w:bidi="uk-UA"/>
              </w:rPr>
              <w:t>інспектор будівельного нагляду відділу державного архітектурно- будівельного контролю відповідного територіального органу ДІАМ за місцезнаходженн ям об’єктів</w:t>
            </w:r>
          </w:p>
        </w:tc>
        <w:tc>
          <w:tcPr>
            <w:tcW w:w="1980" w:type="dxa"/>
            <w:tcBorders>
              <w:top w:val="single" w:sz="4" w:space="0" w:color="auto"/>
              <w:left w:val="single" w:sz="4" w:space="0" w:color="auto"/>
            </w:tcBorders>
            <w:shd w:val="clear" w:color="auto" w:fill="auto"/>
          </w:tcPr>
          <w:p w14:paraId="2371BC6B" w14:textId="77777777" w:rsidR="007D2BBA" w:rsidRPr="00DE29C6" w:rsidRDefault="007D2BBA" w:rsidP="00C2708D">
            <w:pPr>
              <w:pStyle w:val="Other0"/>
              <w:tabs>
                <w:tab w:val="left" w:pos="1733"/>
              </w:tabs>
              <w:jc w:val="center"/>
              <w:rPr>
                <w:sz w:val="24"/>
                <w:szCs w:val="24"/>
              </w:rPr>
            </w:pPr>
            <w:r w:rsidRPr="00DE29C6">
              <w:rPr>
                <w:color w:val="000000"/>
                <w:sz w:val="24"/>
                <w:szCs w:val="24"/>
                <w:lang w:eastAsia="uk-UA" w:bidi="uk-UA"/>
              </w:rPr>
              <w:t>Відділ виконання дозвільних функцій</w:t>
            </w:r>
            <w:r>
              <w:rPr>
                <w:color w:val="000000"/>
                <w:sz w:val="24"/>
                <w:szCs w:val="24"/>
                <w:lang w:eastAsia="uk-UA" w:bidi="uk-UA"/>
              </w:rPr>
              <w:t xml:space="preserve"> </w:t>
            </w:r>
            <w:r w:rsidRPr="00DE29C6">
              <w:rPr>
                <w:color w:val="000000"/>
                <w:sz w:val="24"/>
                <w:szCs w:val="24"/>
                <w:lang w:eastAsia="uk-UA" w:bidi="uk-UA"/>
              </w:rPr>
              <w:t>у</w:t>
            </w:r>
            <w:r>
              <w:rPr>
                <w:color w:val="000000"/>
                <w:sz w:val="24"/>
                <w:szCs w:val="24"/>
                <w:lang w:eastAsia="uk-UA" w:bidi="uk-UA"/>
              </w:rPr>
              <w:t xml:space="preserve"> </w:t>
            </w:r>
            <w:r w:rsidRPr="00DE29C6">
              <w:rPr>
                <w:color w:val="000000"/>
                <w:sz w:val="24"/>
                <w:szCs w:val="24"/>
                <w:lang w:eastAsia="uk-UA" w:bidi="uk-UA"/>
              </w:rPr>
              <w:t>будівництві Департаменту сервісних послуг або</w:t>
            </w:r>
            <w:r>
              <w:rPr>
                <w:color w:val="000000"/>
                <w:sz w:val="24"/>
                <w:szCs w:val="24"/>
                <w:lang w:eastAsia="uk-UA" w:bidi="uk-UA"/>
              </w:rPr>
              <w:t xml:space="preserve"> В</w:t>
            </w:r>
            <w:r w:rsidRPr="00DE29C6">
              <w:rPr>
                <w:color w:val="000000"/>
                <w:sz w:val="24"/>
                <w:szCs w:val="24"/>
                <w:lang w:eastAsia="uk-UA" w:bidi="uk-UA"/>
              </w:rPr>
              <w:t>ідділ</w:t>
            </w:r>
            <w:r>
              <w:rPr>
                <w:color w:val="000000"/>
                <w:sz w:val="24"/>
                <w:szCs w:val="24"/>
                <w:lang w:eastAsia="uk-UA" w:bidi="uk-UA"/>
              </w:rPr>
              <w:t xml:space="preserve"> </w:t>
            </w:r>
            <w:r w:rsidRPr="00DE29C6">
              <w:rPr>
                <w:color w:val="000000"/>
                <w:sz w:val="24"/>
                <w:szCs w:val="24"/>
                <w:lang w:eastAsia="uk-UA" w:bidi="uk-UA"/>
              </w:rPr>
              <w:t>державного архітектурно- будівельного контролю відповідного територіального органу ДІАМ за місцезнаходженн ям об’єктів</w:t>
            </w:r>
          </w:p>
        </w:tc>
        <w:tc>
          <w:tcPr>
            <w:tcW w:w="1896" w:type="dxa"/>
            <w:tcBorders>
              <w:top w:val="single" w:sz="4" w:space="0" w:color="auto"/>
              <w:left w:val="single" w:sz="4" w:space="0" w:color="auto"/>
              <w:right w:val="single" w:sz="4" w:space="0" w:color="auto"/>
            </w:tcBorders>
            <w:shd w:val="clear" w:color="auto" w:fill="auto"/>
          </w:tcPr>
          <w:p w14:paraId="5D5611DC" w14:textId="26D1E1E3" w:rsidR="007D2BBA" w:rsidRPr="00DE29C6" w:rsidRDefault="007D2BBA"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7D2BBA">
              <w:rPr>
                <w:rFonts w:ascii="Times New Roman" w:hAnsi="Times New Roman" w:cs="Times New Roman"/>
                <w:color w:val="000000"/>
                <w:sz w:val="24"/>
                <w:szCs w:val="24"/>
                <w:lang w:eastAsia="uk-UA" w:bidi="uk-UA"/>
              </w:rPr>
              <w:t>Десять робочих днів</w:t>
            </w:r>
            <w:r w:rsidRPr="00DE29C6">
              <w:rPr>
                <w:rFonts w:ascii="Times New Roman" w:hAnsi="Times New Roman" w:cs="Times New Roman"/>
                <w:color w:val="000000"/>
                <w:sz w:val="24"/>
                <w:szCs w:val="24"/>
                <w:lang w:eastAsia="uk-UA" w:bidi="uk-UA"/>
              </w:rPr>
              <w:t>.</w:t>
            </w:r>
          </w:p>
        </w:tc>
      </w:tr>
      <w:tr w:rsidR="007D2BBA" w:rsidRPr="002146AE" w14:paraId="38D91CF1" w14:textId="77777777" w:rsidTr="00C2708D">
        <w:trPr>
          <w:jc w:val="center"/>
        </w:trPr>
        <w:tc>
          <w:tcPr>
            <w:tcW w:w="571" w:type="dxa"/>
            <w:tcBorders>
              <w:top w:val="single" w:sz="4" w:space="0" w:color="auto"/>
              <w:left w:val="single" w:sz="4" w:space="0" w:color="auto"/>
              <w:bottom w:val="single" w:sz="4" w:space="0" w:color="auto"/>
            </w:tcBorders>
            <w:shd w:val="clear" w:color="auto" w:fill="auto"/>
          </w:tcPr>
          <w:p w14:paraId="4EE057DE" w14:textId="77777777" w:rsidR="007D2BBA" w:rsidRPr="00DE29C6" w:rsidRDefault="007D2BBA" w:rsidP="00C2708D">
            <w:pPr>
              <w:widowControl w:val="0"/>
              <w:spacing w:after="0" w:line="240" w:lineRule="auto"/>
              <w:ind w:firstLine="220"/>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val="en-US" w:bidi="en-US"/>
              </w:rPr>
              <w:t>4.1</w:t>
            </w:r>
          </w:p>
        </w:tc>
        <w:tc>
          <w:tcPr>
            <w:tcW w:w="3834" w:type="dxa"/>
            <w:tcBorders>
              <w:top w:val="single" w:sz="4" w:space="0" w:color="auto"/>
              <w:left w:val="single" w:sz="4" w:space="0" w:color="auto"/>
              <w:bottom w:val="single" w:sz="4" w:space="0" w:color="auto"/>
            </w:tcBorders>
            <w:shd w:val="clear" w:color="auto" w:fill="auto"/>
          </w:tcPr>
          <w:p w14:paraId="0F97B718" w14:textId="0D24EE89" w:rsidR="007D2BBA" w:rsidRPr="00DE29C6" w:rsidRDefault="007D2BBA" w:rsidP="007D2BBA">
            <w:pPr>
              <w:pStyle w:val="Other0"/>
              <w:tabs>
                <w:tab w:val="left" w:pos="797"/>
                <w:tab w:val="left" w:pos="1824"/>
              </w:tabs>
              <w:ind w:left="45" w:right="120"/>
              <w:jc w:val="both"/>
              <w:rPr>
                <w:color w:val="000000"/>
                <w:sz w:val="24"/>
                <w:szCs w:val="24"/>
                <w:lang w:eastAsia="uk-UA" w:bidi="uk-UA"/>
              </w:rPr>
            </w:pPr>
            <w:r w:rsidRPr="007D2BBA">
              <w:rPr>
                <w:color w:val="000000"/>
                <w:sz w:val="24"/>
                <w:szCs w:val="24"/>
                <w:lang w:eastAsia="uk-UA" w:bidi="uk-UA"/>
              </w:rPr>
              <w:t>У разі якщо декларацію подано чи оформлено з порушенням</w:t>
            </w:r>
            <w:r>
              <w:rPr>
                <w:color w:val="000000"/>
                <w:sz w:val="24"/>
                <w:szCs w:val="24"/>
                <w:lang w:eastAsia="uk-UA" w:bidi="uk-UA"/>
              </w:rPr>
              <w:t xml:space="preserve"> </w:t>
            </w:r>
            <w:r w:rsidRPr="007D2BBA">
              <w:rPr>
                <w:color w:val="000000"/>
                <w:sz w:val="24"/>
                <w:szCs w:val="24"/>
                <w:lang w:eastAsia="uk-UA" w:bidi="uk-UA"/>
              </w:rPr>
              <w:t>вимог,</w:t>
            </w:r>
            <w:r>
              <w:rPr>
                <w:color w:val="000000"/>
                <w:sz w:val="24"/>
                <w:szCs w:val="24"/>
                <w:lang w:eastAsia="uk-UA" w:bidi="uk-UA"/>
              </w:rPr>
              <w:t xml:space="preserve"> </w:t>
            </w:r>
            <w:r w:rsidRPr="007D2BBA">
              <w:rPr>
                <w:color w:val="000000"/>
                <w:sz w:val="24"/>
                <w:szCs w:val="24"/>
                <w:lang w:eastAsia="uk-UA" w:bidi="uk-UA"/>
              </w:rPr>
              <w:t>установлених Порядком, у тому числі у разі виявлення невідповідності</w:t>
            </w:r>
            <w:r>
              <w:rPr>
                <w:color w:val="000000"/>
                <w:sz w:val="24"/>
                <w:szCs w:val="24"/>
                <w:lang w:eastAsia="uk-UA" w:bidi="uk-UA"/>
              </w:rPr>
              <w:t xml:space="preserve"> </w:t>
            </w:r>
            <w:r w:rsidRPr="007D2BBA">
              <w:rPr>
                <w:color w:val="000000"/>
                <w:sz w:val="24"/>
                <w:szCs w:val="24"/>
                <w:lang w:eastAsia="uk-UA" w:bidi="uk-UA"/>
              </w:rPr>
              <w:t>поданих</w:t>
            </w:r>
            <w:r>
              <w:rPr>
                <w:color w:val="000000"/>
                <w:sz w:val="24"/>
                <w:szCs w:val="24"/>
                <w:lang w:eastAsia="uk-UA" w:bidi="uk-UA"/>
              </w:rPr>
              <w:t xml:space="preserve"> д</w:t>
            </w:r>
            <w:r w:rsidRPr="007D2BBA">
              <w:rPr>
                <w:color w:val="000000"/>
                <w:sz w:val="24"/>
                <w:szCs w:val="24"/>
                <w:lang w:eastAsia="uk-UA" w:bidi="uk-UA"/>
              </w:rPr>
              <w:t>окументів</w:t>
            </w:r>
            <w:r>
              <w:rPr>
                <w:color w:val="000000"/>
                <w:sz w:val="24"/>
                <w:szCs w:val="24"/>
                <w:lang w:eastAsia="uk-UA" w:bidi="uk-UA"/>
              </w:rPr>
              <w:t xml:space="preserve"> </w:t>
            </w:r>
            <w:r w:rsidRPr="007D2BBA">
              <w:rPr>
                <w:color w:val="000000"/>
                <w:sz w:val="24"/>
                <w:szCs w:val="24"/>
                <w:lang w:eastAsia="uk-UA" w:bidi="uk-UA"/>
              </w:rPr>
              <w:t>вимогам</w:t>
            </w:r>
            <w:r>
              <w:rPr>
                <w:color w:val="000000"/>
                <w:sz w:val="24"/>
                <w:szCs w:val="24"/>
                <w:lang w:eastAsia="uk-UA" w:bidi="uk-UA"/>
              </w:rPr>
              <w:t xml:space="preserve"> </w:t>
            </w:r>
            <w:r w:rsidRPr="007D2BBA">
              <w:rPr>
                <w:color w:val="000000"/>
                <w:sz w:val="24"/>
                <w:szCs w:val="24"/>
                <w:lang w:eastAsia="uk-UA" w:bidi="uk-UA"/>
              </w:rPr>
              <w:t>законодавства, недостовірних відомостей у поданих документах, така</w:t>
            </w:r>
            <w:r>
              <w:t xml:space="preserve"> </w:t>
            </w:r>
            <w:r w:rsidRPr="007D2BBA">
              <w:rPr>
                <w:color w:val="000000"/>
                <w:sz w:val="24"/>
                <w:szCs w:val="24"/>
                <w:lang w:eastAsia="uk-UA" w:bidi="uk-UA"/>
              </w:rPr>
              <w:t>декларація повертається на доопрацювання</w:t>
            </w:r>
            <w:r>
              <w:rPr>
                <w:color w:val="000000"/>
                <w:sz w:val="24"/>
                <w:szCs w:val="24"/>
                <w:lang w:eastAsia="uk-UA" w:bidi="uk-UA"/>
              </w:rPr>
              <w:t xml:space="preserve"> </w:t>
            </w:r>
            <w:r w:rsidRPr="007D2BBA">
              <w:rPr>
                <w:color w:val="000000"/>
                <w:sz w:val="24"/>
                <w:szCs w:val="24"/>
                <w:lang w:eastAsia="uk-UA" w:bidi="uk-UA"/>
              </w:rPr>
              <w:t>з</w:t>
            </w:r>
            <w:r>
              <w:rPr>
                <w:color w:val="000000"/>
                <w:sz w:val="24"/>
                <w:szCs w:val="24"/>
                <w:lang w:eastAsia="uk-UA" w:bidi="uk-UA"/>
              </w:rPr>
              <w:t xml:space="preserve"> </w:t>
            </w:r>
            <w:r w:rsidRPr="007D2BBA">
              <w:rPr>
                <w:color w:val="000000"/>
                <w:sz w:val="24"/>
                <w:szCs w:val="24"/>
                <w:lang w:eastAsia="uk-UA" w:bidi="uk-UA"/>
              </w:rPr>
              <w:t>обґрунтуванням</w:t>
            </w:r>
            <w:r>
              <w:rPr>
                <w:color w:val="000000"/>
                <w:sz w:val="24"/>
                <w:szCs w:val="24"/>
                <w:lang w:eastAsia="uk-UA" w:bidi="uk-UA"/>
              </w:rPr>
              <w:t xml:space="preserve"> </w:t>
            </w:r>
            <w:r w:rsidRPr="007D2BBA">
              <w:rPr>
                <w:color w:val="000000"/>
                <w:sz w:val="24"/>
                <w:szCs w:val="24"/>
                <w:lang w:eastAsia="uk-UA" w:bidi="uk-UA"/>
              </w:rPr>
              <w:t>усіх</w:t>
            </w:r>
            <w:r>
              <w:rPr>
                <w:color w:val="000000"/>
                <w:sz w:val="24"/>
                <w:szCs w:val="24"/>
                <w:lang w:eastAsia="uk-UA" w:bidi="uk-UA"/>
              </w:rPr>
              <w:t xml:space="preserve"> </w:t>
            </w:r>
            <w:r w:rsidRPr="007D2BBA">
              <w:rPr>
                <w:color w:val="000000"/>
                <w:sz w:val="24"/>
                <w:szCs w:val="24"/>
                <w:lang w:eastAsia="uk-UA" w:bidi="uk-UA"/>
              </w:rPr>
              <w:t>причин та рекомендаціями щодо їх усунення</w:t>
            </w:r>
          </w:p>
        </w:tc>
        <w:tc>
          <w:tcPr>
            <w:tcW w:w="2250" w:type="dxa"/>
            <w:tcBorders>
              <w:top w:val="single" w:sz="4" w:space="0" w:color="auto"/>
              <w:left w:val="single" w:sz="4" w:space="0" w:color="auto"/>
              <w:bottom w:val="single" w:sz="4" w:space="0" w:color="auto"/>
            </w:tcBorders>
            <w:shd w:val="clear" w:color="auto" w:fill="auto"/>
          </w:tcPr>
          <w:p w14:paraId="4A57C638" w14:textId="77777777" w:rsidR="007D2BBA" w:rsidRPr="00246032" w:rsidRDefault="007D2BBA" w:rsidP="00C2708D">
            <w:pPr>
              <w:pStyle w:val="Other0"/>
              <w:tabs>
                <w:tab w:val="left" w:pos="1728"/>
              </w:tabs>
              <w:jc w:val="center"/>
              <w:rPr>
                <w:sz w:val="24"/>
                <w:szCs w:val="24"/>
              </w:rPr>
            </w:pPr>
            <w:r w:rsidRPr="00DE29C6">
              <w:rPr>
                <w:color w:val="000000"/>
                <w:sz w:val="24"/>
                <w:szCs w:val="24"/>
                <w:lang w:eastAsia="uk-UA" w:bidi="uk-UA"/>
              </w:rPr>
              <w:t>Головний інспектор будівельного нагляду відділу виконання дозвільних функцій</w:t>
            </w:r>
            <w:r>
              <w:rPr>
                <w:color w:val="000000"/>
                <w:sz w:val="24"/>
                <w:szCs w:val="24"/>
                <w:lang w:eastAsia="uk-UA" w:bidi="uk-UA"/>
              </w:rPr>
              <w:t xml:space="preserve"> </w:t>
            </w:r>
            <w:r w:rsidRPr="00DE29C6">
              <w:rPr>
                <w:color w:val="000000"/>
                <w:sz w:val="24"/>
                <w:szCs w:val="24"/>
                <w:lang w:eastAsia="uk-UA" w:bidi="uk-UA"/>
              </w:rPr>
              <w:t>у</w:t>
            </w:r>
            <w:r>
              <w:rPr>
                <w:color w:val="000000"/>
                <w:sz w:val="24"/>
                <w:szCs w:val="24"/>
                <w:lang w:eastAsia="uk-UA" w:bidi="uk-UA"/>
              </w:rPr>
              <w:t xml:space="preserve"> </w:t>
            </w:r>
            <w:r w:rsidRPr="00DE29C6">
              <w:rPr>
                <w:color w:val="000000"/>
                <w:sz w:val="24"/>
                <w:szCs w:val="24"/>
                <w:lang w:eastAsia="uk-UA" w:bidi="uk-UA"/>
              </w:rPr>
              <w:t>будівництві Департаменту сервісних послуг або</w:t>
            </w:r>
            <w:r>
              <w:rPr>
                <w:color w:val="000000"/>
                <w:sz w:val="24"/>
                <w:szCs w:val="24"/>
                <w:lang w:eastAsia="uk-UA" w:bidi="uk-UA"/>
              </w:rPr>
              <w:t xml:space="preserve"> </w:t>
            </w:r>
            <w:r w:rsidRPr="00DE29C6">
              <w:rPr>
                <w:color w:val="000000"/>
                <w:sz w:val="24"/>
                <w:szCs w:val="24"/>
                <w:lang w:eastAsia="uk-UA" w:bidi="uk-UA"/>
              </w:rPr>
              <w:t>головний</w:t>
            </w:r>
            <w:r>
              <w:rPr>
                <w:color w:val="000000"/>
                <w:sz w:val="24"/>
                <w:szCs w:val="24"/>
                <w:lang w:eastAsia="uk-UA" w:bidi="uk-UA"/>
              </w:rPr>
              <w:t xml:space="preserve"> </w:t>
            </w:r>
            <w:r w:rsidRPr="00DE29C6">
              <w:rPr>
                <w:color w:val="000000"/>
                <w:sz w:val="24"/>
                <w:szCs w:val="24"/>
                <w:lang w:eastAsia="uk-UA" w:bidi="uk-UA"/>
              </w:rPr>
              <w:t>інспектор будівельного нагляду відділу державного архітектурно- будівельного контролю відповідного територіального</w:t>
            </w:r>
            <w:r w:rsidRPr="00DE29C6">
              <w:rPr>
                <w:sz w:val="24"/>
                <w:szCs w:val="24"/>
              </w:rPr>
              <w:t xml:space="preserve"> </w:t>
            </w:r>
            <w:r w:rsidRPr="00DE29C6">
              <w:rPr>
                <w:color w:val="000000"/>
                <w:sz w:val="24"/>
                <w:szCs w:val="24"/>
                <w:lang w:eastAsia="uk-UA" w:bidi="uk-UA"/>
              </w:rPr>
              <w:t>органу ДІАМ за місцезнаходженн ям об’єктів</w:t>
            </w:r>
          </w:p>
        </w:tc>
        <w:tc>
          <w:tcPr>
            <w:tcW w:w="1980" w:type="dxa"/>
            <w:tcBorders>
              <w:top w:val="single" w:sz="4" w:space="0" w:color="auto"/>
              <w:left w:val="single" w:sz="4" w:space="0" w:color="auto"/>
              <w:bottom w:val="single" w:sz="4" w:space="0" w:color="auto"/>
            </w:tcBorders>
            <w:shd w:val="clear" w:color="auto" w:fill="auto"/>
          </w:tcPr>
          <w:p w14:paraId="245C3C85" w14:textId="77777777" w:rsidR="007D2BBA" w:rsidRPr="00DE29C6" w:rsidRDefault="007D2BBA" w:rsidP="00C2708D">
            <w:pPr>
              <w:pStyle w:val="Other0"/>
              <w:tabs>
                <w:tab w:val="left" w:pos="1733"/>
              </w:tabs>
              <w:jc w:val="center"/>
              <w:rPr>
                <w:sz w:val="24"/>
                <w:szCs w:val="24"/>
              </w:rPr>
            </w:pPr>
            <w:r w:rsidRPr="00DE29C6">
              <w:rPr>
                <w:color w:val="000000"/>
                <w:sz w:val="24"/>
                <w:szCs w:val="24"/>
                <w:lang w:eastAsia="uk-UA" w:bidi="uk-UA"/>
              </w:rPr>
              <w:t>Відділ виконання дозвільних функцій</w:t>
            </w:r>
            <w:r>
              <w:rPr>
                <w:color w:val="000000"/>
                <w:sz w:val="24"/>
                <w:szCs w:val="24"/>
                <w:lang w:eastAsia="uk-UA" w:bidi="uk-UA"/>
              </w:rPr>
              <w:t xml:space="preserve"> </w:t>
            </w:r>
            <w:r w:rsidRPr="00DE29C6">
              <w:rPr>
                <w:color w:val="000000"/>
                <w:sz w:val="24"/>
                <w:szCs w:val="24"/>
                <w:lang w:eastAsia="uk-UA" w:bidi="uk-UA"/>
              </w:rPr>
              <w:t>у</w:t>
            </w:r>
            <w:r>
              <w:rPr>
                <w:color w:val="000000"/>
                <w:sz w:val="24"/>
                <w:szCs w:val="24"/>
                <w:lang w:eastAsia="uk-UA" w:bidi="uk-UA"/>
              </w:rPr>
              <w:t xml:space="preserve"> </w:t>
            </w:r>
            <w:r w:rsidRPr="00DE29C6">
              <w:rPr>
                <w:color w:val="000000"/>
                <w:sz w:val="24"/>
                <w:szCs w:val="24"/>
                <w:lang w:eastAsia="uk-UA" w:bidi="uk-UA"/>
              </w:rPr>
              <w:t>будівництві Департаменту сервісних послуг або</w:t>
            </w:r>
            <w:r>
              <w:rPr>
                <w:color w:val="000000"/>
                <w:sz w:val="24"/>
                <w:szCs w:val="24"/>
                <w:lang w:eastAsia="uk-UA" w:bidi="uk-UA"/>
              </w:rPr>
              <w:t xml:space="preserve"> </w:t>
            </w:r>
            <w:r w:rsidRPr="00DE29C6">
              <w:rPr>
                <w:color w:val="000000"/>
                <w:sz w:val="24"/>
                <w:szCs w:val="24"/>
                <w:lang w:eastAsia="uk-UA" w:bidi="uk-UA"/>
              </w:rPr>
              <w:t>Відділ</w:t>
            </w:r>
            <w:r>
              <w:rPr>
                <w:color w:val="000000"/>
                <w:sz w:val="24"/>
                <w:szCs w:val="24"/>
                <w:lang w:eastAsia="uk-UA" w:bidi="uk-UA"/>
              </w:rPr>
              <w:t xml:space="preserve"> </w:t>
            </w:r>
            <w:r w:rsidRPr="00DE29C6">
              <w:rPr>
                <w:color w:val="000000"/>
                <w:sz w:val="24"/>
                <w:szCs w:val="24"/>
                <w:lang w:eastAsia="uk-UA" w:bidi="uk-UA"/>
              </w:rPr>
              <w:t>державного архітектурно- будівельного контролю відповідного територіального органу ДІАМ за місцезнаходженн ям об’єктів</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018A7C8F" w14:textId="1B6FABE9" w:rsidR="007D2BBA" w:rsidRPr="00DE29C6" w:rsidRDefault="007D2BBA" w:rsidP="007D2BBA">
            <w:pPr>
              <w:widowControl w:val="0"/>
              <w:spacing w:after="0" w:line="240" w:lineRule="auto"/>
              <w:jc w:val="center"/>
              <w:rPr>
                <w:rFonts w:ascii="Times New Roman" w:eastAsia="Times New Roman" w:hAnsi="Times New Roman" w:cs="Times New Roman"/>
                <w:color w:val="000000"/>
                <w:sz w:val="24"/>
                <w:szCs w:val="24"/>
                <w:lang w:eastAsia="uk-UA" w:bidi="uk-UA"/>
              </w:rPr>
            </w:pPr>
            <w:r w:rsidRPr="007D2BBA">
              <w:rPr>
                <w:rFonts w:ascii="Times New Roman" w:hAnsi="Times New Roman" w:cs="Times New Roman"/>
                <w:color w:val="000000"/>
                <w:sz w:val="24"/>
                <w:szCs w:val="24"/>
                <w:lang w:eastAsia="uk-UA" w:bidi="uk-UA"/>
              </w:rPr>
              <w:t>У</w:t>
            </w:r>
            <w:r>
              <w:rPr>
                <w:rFonts w:ascii="Times New Roman" w:hAnsi="Times New Roman" w:cs="Times New Roman"/>
                <w:color w:val="000000"/>
                <w:sz w:val="24"/>
                <w:szCs w:val="24"/>
                <w:lang w:eastAsia="uk-UA" w:bidi="uk-UA"/>
              </w:rPr>
              <w:t xml:space="preserve"> </w:t>
            </w:r>
            <w:r w:rsidRPr="007D2BBA">
              <w:rPr>
                <w:rFonts w:ascii="Times New Roman" w:hAnsi="Times New Roman" w:cs="Times New Roman"/>
                <w:color w:val="000000"/>
                <w:sz w:val="24"/>
                <w:szCs w:val="24"/>
                <w:lang w:eastAsia="uk-UA" w:bidi="uk-UA"/>
              </w:rPr>
              <w:t>строк,</w:t>
            </w:r>
            <w:r>
              <w:rPr>
                <w:rFonts w:ascii="Times New Roman" w:hAnsi="Times New Roman" w:cs="Times New Roman"/>
                <w:color w:val="000000"/>
                <w:sz w:val="24"/>
                <w:szCs w:val="24"/>
                <w:lang w:eastAsia="uk-UA" w:bidi="uk-UA"/>
              </w:rPr>
              <w:t xml:space="preserve"> </w:t>
            </w:r>
            <w:r w:rsidRPr="007D2BBA">
              <w:rPr>
                <w:rFonts w:ascii="Times New Roman" w:hAnsi="Times New Roman" w:cs="Times New Roman"/>
                <w:color w:val="000000"/>
                <w:sz w:val="24"/>
                <w:szCs w:val="24"/>
                <w:lang w:eastAsia="uk-UA" w:bidi="uk-UA"/>
              </w:rPr>
              <w:t>передбачений для її реєстрації</w:t>
            </w:r>
            <w:r w:rsidRPr="00DE29C6">
              <w:rPr>
                <w:rFonts w:ascii="Times New Roman" w:hAnsi="Times New Roman" w:cs="Times New Roman"/>
                <w:color w:val="000000"/>
                <w:sz w:val="24"/>
                <w:szCs w:val="24"/>
                <w:lang w:eastAsia="uk-UA" w:bidi="uk-UA"/>
              </w:rPr>
              <w:t>.</w:t>
            </w:r>
          </w:p>
        </w:tc>
      </w:tr>
      <w:tr w:rsidR="007D2BBA" w:rsidRPr="002146AE" w14:paraId="5A763DC5" w14:textId="77777777" w:rsidTr="00C2708D">
        <w:trPr>
          <w:jc w:val="center"/>
        </w:trPr>
        <w:tc>
          <w:tcPr>
            <w:tcW w:w="571" w:type="dxa"/>
            <w:tcBorders>
              <w:top w:val="single" w:sz="4" w:space="0" w:color="auto"/>
              <w:left w:val="single" w:sz="4" w:space="0" w:color="auto"/>
              <w:bottom w:val="single" w:sz="4" w:space="0" w:color="auto"/>
            </w:tcBorders>
            <w:shd w:val="clear" w:color="auto" w:fill="auto"/>
          </w:tcPr>
          <w:p w14:paraId="7C381CB8" w14:textId="77777777" w:rsidR="007D2BBA" w:rsidRPr="00DE29C6" w:rsidRDefault="007D2BBA" w:rsidP="00C2708D">
            <w:pPr>
              <w:widowControl w:val="0"/>
              <w:spacing w:after="0" w:line="240" w:lineRule="auto"/>
              <w:ind w:firstLine="220"/>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val="en-US" w:bidi="en-US"/>
              </w:rPr>
              <w:t>5.</w:t>
            </w:r>
          </w:p>
        </w:tc>
        <w:tc>
          <w:tcPr>
            <w:tcW w:w="3834" w:type="dxa"/>
            <w:tcBorders>
              <w:top w:val="single" w:sz="4" w:space="0" w:color="auto"/>
              <w:left w:val="single" w:sz="4" w:space="0" w:color="auto"/>
              <w:bottom w:val="single" w:sz="4" w:space="0" w:color="auto"/>
            </w:tcBorders>
            <w:shd w:val="clear" w:color="auto" w:fill="auto"/>
          </w:tcPr>
          <w:p w14:paraId="0FB2BBFA" w14:textId="77777777" w:rsidR="007D2BBA" w:rsidRPr="00DE29C6" w:rsidRDefault="007D2BBA" w:rsidP="00C2708D">
            <w:pPr>
              <w:widowControl w:val="0"/>
              <w:spacing w:after="0" w:line="240" w:lineRule="auto"/>
              <w:ind w:left="45" w:right="120"/>
              <w:jc w:val="both"/>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Видача результату надання адміністративної послуги</w:t>
            </w:r>
          </w:p>
        </w:tc>
        <w:tc>
          <w:tcPr>
            <w:tcW w:w="2250" w:type="dxa"/>
            <w:tcBorders>
              <w:top w:val="single" w:sz="4" w:space="0" w:color="auto"/>
              <w:left w:val="single" w:sz="4" w:space="0" w:color="auto"/>
              <w:bottom w:val="single" w:sz="4" w:space="0" w:color="auto"/>
            </w:tcBorders>
            <w:shd w:val="clear" w:color="auto" w:fill="auto"/>
          </w:tcPr>
          <w:p w14:paraId="56E2267B" w14:textId="77777777" w:rsidR="007D2BBA" w:rsidRPr="00DE29C6" w:rsidRDefault="007D2BBA"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val="en-US" w:bidi="en-US"/>
              </w:rPr>
              <w:t>-</w:t>
            </w:r>
          </w:p>
        </w:tc>
        <w:tc>
          <w:tcPr>
            <w:tcW w:w="1980" w:type="dxa"/>
            <w:tcBorders>
              <w:top w:val="single" w:sz="4" w:space="0" w:color="auto"/>
              <w:left w:val="single" w:sz="4" w:space="0" w:color="auto"/>
              <w:bottom w:val="single" w:sz="4" w:space="0" w:color="auto"/>
            </w:tcBorders>
            <w:shd w:val="clear" w:color="auto" w:fill="auto"/>
          </w:tcPr>
          <w:p w14:paraId="3CEB3385" w14:textId="77777777" w:rsidR="007D2BBA" w:rsidRPr="00DE29C6" w:rsidRDefault="007D2BBA"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val="en-US" w:bidi="en-US"/>
              </w:rPr>
              <w:t>-</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2624524E" w14:textId="77777777" w:rsidR="007D2BBA" w:rsidRPr="00DE29C6" w:rsidRDefault="007D2BBA" w:rsidP="00C2708D">
            <w:pPr>
              <w:pStyle w:val="Other0"/>
              <w:tabs>
                <w:tab w:val="left" w:pos="1742"/>
              </w:tabs>
              <w:jc w:val="center"/>
              <w:rPr>
                <w:color w:val="000000"/>
                <w:sz w:val="24"/>
                <w:szCs w:val="24"/>
                <w:lang w:eastAsia="uk-UA" w:bidi="uk-UA"/>
              </w:rPr>
            </w:pPr>
            <w:r w:rsidRPr="00DE29C6">
              <w:rPr>
                <w:color w:val="000000"/>
                <w:sz w:val="24"/>
                <w:szCs w:val="24"/>
                <w:lang w:eastAsia="uk-UA" w:bidi="uk-UA"/>
              </w:rPr>
              <w:t>Отримання відомостей (даних) про стан розгляду електронних документів</w:t>
            </w:r>
            <w:r>
              <w:rPr>
                <w:color w:val="000000"/>
                <w:sz w:val="24"/>
                <w:szCs w:val="24"/>
                <w:lang w:eastAsia="uk-UA" w:bidi="uk-UA"/>
              </w:rPr>
              <w:t xml:space="preserve"> </w:t>
            </w:r>
            <w:r w:rsidRPr="00DE29C6">
              <w:rPr>
                <w:color w:val="000000"/>
                <w:sz w:val="24"/>
                <w:szCs w:val="24"/>
                <w:lang w:eastAsia="uk-UA" w:bidi="uk-UA"/>
              </w:rPr>
              <w:t>та</w:t>
            </w:r>
            <w:r>
              <w:rPr>
                <w:color w:val="000000"/>
                <w:sz w:val="24"/>
                <w:szCs w:val="24"/>
                <w:lang w:eastAsia="uk-UA" w:bidi="uk-UA"/>
              </w:rPr>
              <w:t xml:space="preserve"> </w:t>
            </w:r>
            <w:r>
              <w:rPr>
                <w:color w:val="000000"/>
                <w:sz w:val="24"/>
                <w:szCs w:val="24"/>
                <w:lang w:eastAsia="uk-UA" w:bidi="uk-UA"/>
              </w:rPr>
              <w:lastRenderedPageBreak/>
              <w:t>р</w:t>
            </w:r>
            <w:r w:rsidRPr="00DE29C6">
              <w:rPr>
                <w:color w:val="000000"/>
                <w:sz w:val="24"/>
                <w:szCs w:val="24"/>
                <w:lang w:eastAsia="uk-UA" w:bidi="uk-UA"/>
              </w:rPr>
              <w:t>езультати</w:t>
            </w:r>
            <w:r>
              <w:rPr>
                <w:color w:val="000000"/>
                <w:sz w:val="24"/>
                <w:szCs w:val="24"/>
                <w:lang w:eastAsia="uk-UA" w:bidi="uk-UA"/>
              </w:rPr>
              <w:t xml:space="preserve"> </w:t>
            </w:r>
            <w:r w:rsidRPr="00DE29C6">
              <w:rPr>
                <w:color w:val="000000"/>
                <w:sz w:val="24"/>
                <w:szCs w:val="24"/>
                <w:lang w:eastAsia="uk-UA" w:bidi="uk-UA"/>
              </w:rPr>
              <w:t>їх</w:t>
            </w:r>
            <w:r>
              <w:rPr>
                <w:color w:val="000000"/>
                <w:sz w:val="24"/>
                <w:szCs w:val="24"/>
                <w:lang w:eastAsia="uk-UA" w:bidi="uk-UA"/>
              </w:rPr>
              <w:t xml:space="preserve"> </w:t>
            </w:r>
            <w:r w:rsidRPr="00DE29C6">
              <w:rPr>
                <w:color w:val="000000"/>
                <w:sz w:val="24"/>
                <w:szCs w:val="24"/>
                <w:lang w:eastAsia="uk-UA" w:bidi="uk-UA"/>
              </w:rPr>
              <w:t>розгляду здійснюється через електронний кабінет відповідно до</w:t>
            </w:r>
            <w:r>
              <w:rPr>
                <w:color w:val="000000"/>
                <w:sz w:val="24"/>
                <w:szCs w:val="24"/>
                <w:lang w:eastAsia="uk-UA" w:bidi="uk-UA"/>
              </w:rPr>
              <w:t xml:space="preserve"> </w:t>
            </w:r>
            <w:r w:rsidRPr="00DE29C6">
              <w:rPr>
                <w:color w:val="000000"/>
                <w:sz w:val="24"/>
                <w:szCs w:val="24"/>
                <w:lang w:eastAsia="uk-UA" w:bidi="uk-UA"/>
              </w:rPr>
              <w:t>Порядку</w:t>
            </w:r>
            <w:r>
              <w:rPr>
                <w:color w:val="000000"/>
                <w:sz w:val="24"/>
                <w:szCs w:val="24"/>
                <w:lang w:eastAsia="uk-UA" w:bidi="uk-UA"/>
              </w:rPr>
              <w:t xml:space="preserve"> </w:t>
            </w:r>
            <w:r w:rsidRPr="00DE29C6">
              <w:rPr>
                <w:color w:val="000000"/>
                <w:sz w:val="24"/>
                <w:szCs w:val="24"/>
                <w:lang w:eastAsia="uk-UA" w:bidi="uk-UA"/>
              </w:rPr>
              <w:t>ведення Єдиної державної електронної системи у сфері будівництва, затвердженого постановою Кабінету Міністрів України</w:t>
            </w:r>
            <w:r>
              <w:rPr>
                <w:color w:val="000000"/>
                <w:sz w:val="24"/>
                <w:szCs w:val="24"/>
                <w:lang w:eastAsia="uk-UA" w:bidi="uk-UA"/>
              </w:rPr>
              <w:t xml:space="preserve"> </w:t>
            </w:r>
            <w:r w:rsidRPr="00DE29C6">
              <w:rPr>
                <w:color w:val="000000"/>
                <w:sz w:val="24"/>
                <w:szCs w:val="24"/>
                <w:lang w:eastAsia="uk-UA" w:bidi="uk-UA"/>
              </w:rPr>
              <w:t xml:space="preserve">від </w:t>
            </w:r>
            <w:r w:rsidRPr="00DE29C6">
              <w:rPr>
                <w:color w:val="000000"/>
                <w:sz w:val="24"/>
                <w:szCs w:val="24"/>
                <w:lang w:val="en-US" w:bidi="en-US"/>
              </w:rPr>
              <w:t>23</w:t>
            </w:r>
            <w:r>
              <w:rPr>
                <w:color w:val="000000"/>
                <w:sz w:val="24"/>
                <w:szCs w:val="24"/>
                <w:lang w:bidi="en-US"/>
              </w:rPr>
              <w:t xml:space="preserve"> </w:t>
            </w:r>
            <w:r w:rsidRPr="00DE29C6">
              <w:rPr>
                <w:color w:val="000000"/>
                <w:sz w:val="24"/>
                <w:szCs w:val="24"/>
                <w:lang w:eastAsia="uk-UA" w:bidi="uk-UA"/>
              </w:rPr>
              <w:t>червня</w:t>
            </w:r>
            <w:r>
              <w:rPr>
                <w:color w:val="000000"/>
                <w:sz w:val="24"/>
                <w:szCs w:val="24"/>
                <w:lang w:eastAsia="uk-UA" w:bidi="uk-UA"/>
              </w:rPr>
              <w:t xml:space="preserve"> </w:t>
            </w:r>
            <w:r w:rsidRPr="00DE29C6">
              <w:rPr>
                <w:color w:val="000000"/>
                <w:sz w:val="24"/>
                <w:szCs w:val="24"/>
                <w:lang w:val="en-US" w:bidi="en-US"/>
              </w:rPr>
              <w:t xml:space="preserve">2021 </w:t>
            </w:r>
            <w:r w:rsidRPr="00DE29C6">
              <w:rPr>
                <w:color w:val="000000"/>
                <w:sz w:val="24"/>
                <w:szCs w:val="24"/>
                <w:lang w:eastAsia="uk-UA" w:bidi="uk-UA"/>
              </w:rPr>
              <w:t>р.</w:t>
            </w:r>
            <w:r>
              <w:rPr>
                <w:color w:val="000000"/>
                <w:sz w:val="24"/>
                <w:szCs w:val="24"/>
                <w:lang w:eastAsia="uk-UA" w:bidi="uk-UA"/>
              </w:rPr>
              <w:t xml:space="preserve"> </w:t>
            </w:r>
            <w:r w:rsidRPr="00DE29C6">
              <w:rPr>
                <w:color w:val="000000"/>
                <w:sz w:val="24"/>
                <w:szCs w:val="24"/>
                <w:lang w:val="en-US" w:bidi="en-US"/>
              </w:rPr>
              <w:t>№ 681.</w:t>
            </w:r>
          </w:p>
        </w:tc>
      </w:tr>
    </w:tbl>
    <w:p w14:paraId="052C9AB1" w14:textId="77777777" w:rsidR="007D2BBA" w:rsidRDefault="007D2BBA" w:rsidP="007D2BBA">
      <w:pPr>
        <w:spacing w:after="0" w:line="240" w:lineRule="auto"/>
        <w:rPr>
          <w:rFonts w:ascii="Times New Roman" w:eastAsia="Times New Roman" w:hAnsi="Times New Roman" w:cs="Times New Roman"/>
          <w:sz w:val="24"/>
          <w:szCs w:val="24"/>
          <w:lang w:eastAsia="uk-UA"/>
        </w:rPr>
      </w:pPr>
    </w:p>
    <w:p w14:paraId="1B372FE6" w14:textId="77777777" w:rsidR="007D2BBA" w:rsidRPr="00DE29C6" w:rsidRDefault="007D2BBA" w:rsidP="007D2BBA">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 xml:space="preserve">Примітки: </w:t>
      </w:r>
      <w:r>
        <w:rPr>
          <w:rFonts w:ascii="Times New Roman" w:eastAsia="Times New Roman" w:hAnsi="Times New Roman" w:cs="Times New Roman"/>
          <w:sz w:val="24"/>
          <w:szCs w:val="24"/>
          <w:lang w:eastAsia="uk-UA"/>
        </w:rPr>
        <w:t>*</w:t>
      </w:r>
      <w:r w:rsidRPr="00DE29C6">
        <w:rPr>
          <w:rFonts w:ascii="Times New Roman" w:eastAsia="Times New Roman" w:hAnsi="Times New Roman" w:cs="Times New Roman"/>
          <w:sz w:val="24"/>
          <w:szCs w:val="24"/>
          <w:lang w:eastAsia="uk-UA"/>
        </w:rPr>
        <w:t>Документи, що подаються для отримання адміністративних та інших визначених цим Законом послуг у сфері будівництва, повинні відповідати таким вимогам:</w:t>
      </w:r>
    </w:p>
    <w:p w14:paraId="2F355BDA" w14:textId="77777777" w:rsidR="007D2BBA" w:rsidRPr="00DE29C6" w:rsidRDefault="007D2BBA" w:rsidP="007D2BBA">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1)</w:t>
      </w:r>
      <w:r w:rsidRPr="00DE29C6">
        <w:rPr>
          <w:rFonts w:ascii="Times New Roman" w:eastAsia="Times New Roman" w:hAnsi="Times New Roman" w:cs="Times New Roman"/>
          <w:sz w:val="24"/>
          <w:szCs w:val="24"/>
          <w:lang w:eastAsia="uk-UA"/>
        </w:rPr>
        <w:tab/>
        <w:t>документи мають викладатися державною мовою;</w:t>
      </w:r>
    </w:p>
    <w:p w14:paraId="2D11971C" w14:textId="77777777" w:rsidR="007D2BBA" w:rsidRPr="00DE29C6" w:rsidRDefault="007D2BBA" w:rsidP="007D2BBA">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2)</w:t>
      </w:r>
      <w:r w:rsidRPr="00DE29C6">
        <w:rPr>
          <w:rFonts w:ascii="Times New Roman" w:eastAsia="Times New Roman" w:hAnsi="Times New Roman" w:cs="Times New Roman"/>
          <w:sz w:val="24"/>
          <w:szCs w:val="24"/>
          <w:lang w:eastAsia="uk-UA"/>
        </w:rPr>
        <w:tab/>
        <w:t>текст документів має бути розбірливим (написаний машинодруком або від руки друкованими літерами);</w:t>
      </w:r>
    </w:p>
    <w:p w14:paraId="16DEC9A4" w14:textId="77777777" w:rsidR="007D2BBA" w:rsidRPr="00DE29C6" w:rsidRDefault="007D2BBA" w:rsidP="007D2BBA">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3)</w:t>
      </w:r>
      <w:r w:rsidRPr="00DE29C6">
        <w:rPr>
          <w:rFonts w:ascii="Times New Roman" w:eastAsia="Times New Roman" w:hAnsi="Times New Roman" w:cs="Times New Roman"/>
          <w:sz w:val="24"/>
          <w:szCs w:val="24"/>
          <w:lang w:eastAsia="uk-UA"/>
        </w:rPr>
        <w:tab/>
        <w:t>документи не повинні містити підчищення або дописки, закреслені слова та інші виправлення, не обумовлені в них, орфографічні та арифметичні помилки, заповнюватися олівцем, а також містити пошкодження, які не дають змоги однозначно тлумачити їх зміст;</w:t>
      </w:r>
    </w:p>
    <w:p w14:paraId="7BEA6274" w14:textId="77777777" w:rsidR="007D2BBA" w:rsidRPr="00DE29C6" w:rsidRDefault="007D2BBA" w:rsidP="007D2BBA">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4)</w:t>
      </w:r>
      <w:r w:rsidRPr="00DE29C6">
        <w:rPr>
          <w:rFonts w:ascii="Times New Roman" w:eastAsia="Times New Roman" w:hAnsi="Times New Roman" w:cs="Times New Roman"/>
          <w:sz w:val="24"/>
          <w:szCs w:val="24"/>
          <w:lang w:eastAsia="uk-UA"/>
        </w:rPr>
        <w:tab/>
        <w:t>документи в електронній формі мають бути оформлені згідно з вимогами, визначеними законодавством.</w:t>
      </w:r>
    </w:p>
    <w:p w14:paraId="69D00016" w14:textId="77777777" w:rsidR="007D2BBA" w:rsidRPr="00DE29C6" w:rsidRDefault="007D2BBA" w:rsidP="007D2BBA">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Проектна документація на будівництво в електронній формі повинна бути засвідчена кваліфікованим електронним підписом замовника та генерального проектувальника (проектувальника). Проведення експертизи проектної документації на об’єкт будівництва підтверджується кваліфікованими електронними підписами експертів, які проводили експертизу, та керівника відповідної експертної організації.</w:t>
      </w:r>
    </w:p>
    <w:p w14:paraId="6BA0473F" w14:textId="77777777" w:rsidR="007D2BBA" w:rsidRPr="00DE29C6" w:rsidRDefault="007D2BBA" w:rsidP="007D2BBA">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Подання документів з порушенням цих вимог є підставою для залишення таких документів без розгляду та повернення їх заявнику, про що повідомляється заявник у строк, що не перевищує строк, передбачений для розгляду відповідних документів.</w:t>
      </w:r>
    </w:p>
    <w:p w14:paraId="7EDA345E" w14:textId="77777777" w:rsidR="007D2BBA" w:rsidRDefault="007D2BBA" w:rsidP="007D2BBA">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w:t>
      </w:r>
      <w:r w:rsidRPr="00DE29C6">
        <w:rPr>
          <w:rFonts w:ascii="Times New Roman" w:eastAsia="Times New Roman" w:hAnsi="Times New Roman" w:cs="Times New Roman"/>
          <w:sz w:val="24"/>
          <w:szCs w:val="24"/>
          <w:lang w:eastAsia="uk-UA"/>
        </w:rPr>
        <w:t>ії або бездіяльність посадової особи апарату / територіального органу ДІАМ можуть бути оскаржені до суду в порядку, встановленому законом</w:t>
      </w:r>
    </w:p>
    <w:p w14:paraId="42D18D56" w14:textId="77777777" w:rsidR="00563B1C" w:rsidRDefault="00563B1C" w:rsidP="00563B1C"/>
    <w:bookmarkEnd w:id="0"/>
    <w:p w14:paraId="7C27E691" w14:textId="77777777" w:rsidR="00563B1C" w:rsidRDefault="00563B1C" w:rsidP="00563B1C"/>
    <w:p w14:paraId="4C7A0A20" w14:textId="77777777" w:rsidR="00AD7264" w:rsidRDefault="00AD7264"/>
    <w:sectPr w:rsidR="00AD72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CB1"/>
    <w:rsid w:val="004448C9"/>
    <w:rsid w:val="00563B1C"/>
    <w:rsid w:val="006C4EE2"/>
    <w:rsid w:val="007D2BBA"/>
    <w:rsid w:val="00AD7264"/>
    <w:rsid w:val="00E32C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FEDAB"/>
  <w15:chartTrackingRefBased/>
  <w15:docId w15:val="{549C4B30-512D-4C81-A1B8-B2EE96D2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3B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ther">
    <w:name w:val="Other_"/>
    <w:basedOn w:val="a0"/>
    <w:link w:val="Other0"/>
    <w:rsid w:val="007D2BBA"/>
    <w:rPr>
      <w:rFonts w:ascii="Times New Roman" w:eastAsia="Times New Roman" w:hAnsi="Times New Roman" w:cs="Times New Roman"/>
    </w:rPr>
  </w:style>
  <w:style w:type="paragraph" w:customStyle="1" w:styleId="Other0">
    <w:name w:val="Other"/>
    <w:basedOn w:val="a"/>
    <w:link w:val="Other"/>
    <w:rsid w:val="007D2BBA"/>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054385">
      <w:bodyDiv w:val="1"/>
      <w:marLeft w:val="0"/>
      <w:marRight w:val="0"/>
      <w:marTop w:val="0"/>
      <w:marBottom w:val="0"/>
      <w:divBdr>
        <w:top w:val="none" w:sz="0" w:space="0" w:color="auto"/>
        <w:left w:val="none" w:sz="0" w:space="0" w:color="auto"/>
        <w:bottom w:val="none" w:sz="0" w:space="0" w:color="auto"/>
        <w:right w:val="none" w:sz="0" w:space="0" w:color="auto"/>
      </w:divBdr>
    </w:div>
    <w:div w:id="1388266355">
      <w:bodyDiv w:val="1"/>
      <w:marLeft w:val="0"/>
      <w:marRight w:val="0"/>
      <w:marTop w:val="0"/>
      <w:marBottom w:val="0"/>
      <w:divBdr>
        <w:top w:val="none" w:sz="0" w:space="0" w:color="auto"/>
        <w:left w:val="none" w:sz="0" w:space="0" w:color="auto"/>
        <w:bottom w:val="none" w:sz="0" w:space="0" w:color="auto"/>
        <w:right w:val="none" w:sz="0" w:space="0" w:color="auto"/>
      </w:divBdr>
    </w:div>
    <w:div w:id="20144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9310</Words>
  <Characters>5307</Characters>
  <Application>Microsoft Office Word</Application>
  <DocSecurity>0</DocSecurity>
  <Lines>44</Lines>
  <Paragraphs>29</Paragraphs>
  <ScaleCrop>false</ScaleCrop>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 Ільчук</dc:creator>
  <cp:keywords/>
  <dc:description/>
  <cp:lastModifiedBy>ЦНАП</cp:lastModifiedBy>
  <cp:revision>5</cp:revision>
  <dcterms:created xsi:type="dcterms:W3CDTF">2024-03-25T14:14:00Z</dcterms:created>
  <dcterms:modified xsi:type="dcterms:W3CDTF">2024-04-20T10:38:00Z</dcterms:modified>
</cp:coreProperties>
</file>