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5924EE" w14:textId="77777777" w:rsidR="00A66C69" w:rsidRPr="00A66C69" w:rsidRDefault="00A66C69" w:rsidP="00A66C69">
      <w:pPr>
        <w:spacing w:after="0" w:line="240" w:lineRule="auto"/>
        <w:ind w:left="5954" w:right="-610"/>
        <w:rPr>
          <w:rFonts w:ascii="Times New Roman" w:eastAsia="Times New Roman" w:hAnsi="Times New Roman" w:cs="Times New Roman"/>
          <w:sz w:val="24"/>
          <w:szCs w:val="24"/>
          <w:lang w:eastAsia="uk-UA"/>
        </w:rPr>
      </w:pPr>
      <w:bookmarkStart w:id="0" w:name="_Hlk162273753"/>
      <w:r w:rsidRPr="00A66C69">
        <w:rPr>
          <w:rFonts w:ascii="Times New Roman" w:eastAsia="Times New Roman" w:hAnsi="Times New Roman" w:cs="Times New Roman"/>
          <w:color w:val="000000"/>
          <w:sz w:val="28"/>
          <w:szCs w:val="28"/>
          <w:lang w:eastAsia="uk-UA"/>
        </w:rPr>
        <w:t>ПОГОДЖЕНО</w:t>
      </w:r>
    </w:p>
    <w:p w14:paraId="72EA991F" w14:textId="396AB077" w:rsidR="00A66C69" w:rsidRPr="00A66C69" w:rsidRDefault="00A66C69" w:rsidP="00A66C69">
      <w:pPr>
        <w:spacing w:after="0" w:line="240" w:lineRule="auto"/>
        <w:ind w:left="5954" w:right="-610"/>
        <w:rPr>
          <w:rFonts w:ascii="Times New Roman" w:eastAsia="Times New Roman" w:hAnsi="Times New Roman" w:cs="Times New Roman"/>
          <w:sz w:val="24"/>
          <w:szCs w:val="24"/>
          <w:lang w:eastAsia="uk-UA"/>
        </w:rPr>
      </w:pPr>
      <w:r w:rsidRPr="00A66C69">
        <w:rPr>
          <w:rFonts w:ascii="Times New Roman" w:eastAsia="Times New Roman" w:hAnsi="Times New Roman" w:cs="Times New Roman"/>
          <w:color w:val="000000"/>
          <w:sz w:val="28"/>
          <w:szCs w:val="28"/>
          <w:lang w:eastAsia="uk-UA"/>
        </w:rPr>
        <w:t xml:space="preserve">Додаток </w:t>
      </w:r>
      <w:r>
        <w:rPr>
          <w:rFonts w:ascii="Times New Roman" w:eastAsia="Times New Roman" w:hAnsi="Times New Roman" w:cs="Times New Roman"/>
          <w:color w:val="000000"/>
          <w:sz w:val="28"/>
          <w:szCs w:val="28"/>
          <w:lang w:eastAsia="uk-UA"/>
        </w:rPr>
        <w:t>33</w:t>
      </w:r>
    </w:p>
    <w:p w14:paraId="2D013239" w14:textId="77777777" w:rsidR="00A66C69" w:rsidRPr="00A66C69" w:rsidRDefault="00A66C69" w:rsidP="00A66C69">
      <w:pPr>
        <w:spacing w:after="0" w:line="240" w:lineRule="auto"/>
        <w:ind w:left="5954" w:right="3"/>
        <w:rPr>
          <w:rFonts w:ascii="Times New Roman" w:eastAsia="Times New Roman" w:hAnsi="Times New Roman" w:cs="Times New Roman"/>
          <w:color w:val="000000"/>
          <w:sz w:val="28"/>
          <w:szCs w:val="28"/>
          <w:lang w:eastAsia="uk-UA"/>
        </w:rPr>
      </w:pPr>
      <w:r w:rsidRPr="00A66C69">
        <w:rPr>
          <w:rFonts w:ascii="Times New Roman" w:eastAsia="Times New Roman" w:hAnsi="Times New Roman" w:cs="Times New Roman"/>
          <w:color w:val="000000"/>
          <w:sz w:val="28"/>
          <w:szCs w:val="28"/>
          <w:lang w:eastAsia="uk-UA"/>
        </w:rPr>
        <w:t xml:space="preserve">до рішення виконавчого комітету Великобичківської селищної ради  </w:t>
      </w:r>
    </w:p>
    <w:p w14:paraId="21F08735" w14:textId="77777777" w:rsidR="00A66C69" w:rsidRPr="00A66C69" w:rsidRDefault="00A66C69" w:rsidP="00A66C69">
      <w:pPr>
        <w:spacing w:after="0" w:line="240" w:lineRule="auto"/>
        <w:ind w:left="5954" w:right="3"/>
        <w:rPr>
          <w:rFonts w:ascii="Times New Roman" w:eastAsia="Times New Roman" w:hAnsi="Times New Roman" w:cs="Times New Roman"/>
          <w:color w:val="000000"/>
          <w:sz w:val="28"/>
          <w:szCs w:val="28"/>
          <w:lang w:eastAsia="uk-UA"/>
        </w:rPr>
      </w:pPr>
      <w:r w:rsidRPr="00A66C69">
        <w:rPr>
          <w:rFonts w:ascii="Times New Roman" w:eastAsia="Times New Roman" w:hAnsi="Times New Roman" w:cs="Times New Roman"/>
          <w:color w:val="000000"/>
          <w:sz w:val="28"/>
          <w:szCs w:val="28"/>
          <w:lang w:eastAsia="uk-UA"/>
        </w:rPr>
        <w:t>від 28.03.2024 р. № 66</w:t>
      </w:r>
    </w:p>
    <w:p w14:paraId="722B76CE" w14:textId="77777777" w:rsidR="00EC5E69" w:rsidRPr="00EC5E69" w:rsidRDefault="00EC5E69" w:rsidP="00EC5E69">
      <w:pPr>
        <w:spacing w:after="0" w:line="240" w:lineRule="auto"/>
        <w:ind w:left="6804"/>
        <w:rPr>
          <w:rFonts w:ascii="Times New Roman" w:eastAsia="Times New Roman" w:hAnsi="Times New Roman" w:cs="Times New Roman"/>
          <w:sz w:val="24"/>
          <w:szCs w:val="24"/>
          <w:lang w:eastAsia="uk-UA"/>
        </w:rPr>
      </w:pPr>
    </w:p>
    <w:p w14:paraId="0879AAC2" w14:textId="77777777" w:rsidR="00EC5E69" w:rsidRPr="00EC5E69" w:rsidRDefault="00EC5E69" w:rsidP="00EC5E69">
      <w:pPr>
        <w:spacing w:after="0" w:line="256" w:lineRule="auto"/>
        <w:jc w:val="center"/>
        <w:rPr>
          <w:rFonts w:ascii="Times New Roman" w:eastAsia="Times New Roman" w:hAnsi="Times New Roman" w:cs="Times New Roman"/>
          <w:b/>
          <w:sz w:val="24"/>
          <w:szCs w:val="24"/>
          <w:lang w:eastAsia="uk-UA"/>
        </w:rPr>
      </w:pPr>
      <w:r w:rsidRPr="00EC5E69">
        <w:rPr>
          <w:rFonts w:ascii="Times New Roman" w:eastAsia="Times New Roman" w:hAnsi="Times New Roman" w:cs="Times New Roman"/>
          <w:b/>
          <w:sz w:val="24"/>
          <w:szCs w:val="24"/>
          <w:lang w:eastAsia="uk-UA"/>
        </w:rPr>
        <w:t xml:space="preserve">ІНФОРМАЦІЙНА КАРТКА </w:t>
      </w:r>
    </w:p>
    <w:p w14:paraId="3E9899EF" w14:textId="77777777" w:rsidR="00EC5E69" w:rsidRPr="00EC5E69" w:rsidRDefault="00EC5E69" w:rsidP="00EC5E69">
      <w:pPr>
        <w:tabs>
          <w:tab w:val="left" w:pos="0"/>
        </w:tabs>
        <w:spacing w:after="0" w:line="100" w:lineRule="atLeast"/>
        <w:jc w:val="center"/>
        <w:rPr>
          <w:rFonts w:ascii="Times New Roman" w:eastAsia="Times New Roman" w:hAnsi="Times New Roman" w:cs="Times New Roman"/>
          <w:b/>
          <w:sz w:val="24"/>
          <w:szCs w:val="24"/>
          <w:lang w:eastAsia="uk-UA"/>
        </w:rPr>
      </w:pPr>
      <w:r w:rsidRPr="00EC5E69">
        <w:rPr>
          <w:rFonts w:ascii="Times New Roman" w:eastAsia="Times New Roman" w:hAnsi="Times New Roman" w:cs="Times New Roman"/>
          <w:b/>
          <w:sz w:val="24"/>
          <w:szCs w:val="24"/>
          <w:lang w:eastAsia="uk-UA"/>
        </w:rPr>
        <w:t>адміністративної послуги</w:t>
      </w:r>
    </w:p>
    <w:p w14:paraId="7F564E45" w14:textId="5038714A" w:rsidR="00EC5E69" w:rsidRPr="00EC5E69" w:rsidRDefault="00EC5E69" w:rsidP="00EC5E69">
      <w:pPr>
        <w:tabs>
          <w:tab w:val="left" w:pos="0"/>
        </w:tabs>
        <w:spacing w:after="0" w:line="100" w:lineRule="atLeast"/>
        <w:jc w:val="center"/>
        <w:rPr>
          <w:rFonts w:ascii="Times New Roman" w:eastAsia="Times New Roman" w:hAnsi="Times New Roman" w:cs="Times New Roman"/>
          <w:b/>
          <w:sz w:val="24"/>
          <w:szCs w:val="24"/>
          <w:lang w:eastAsia="uk-UA"/>
        </w:rPr>
      </w:pPr>
      <w:bookmarkStart w:id="1" w:name="n12"/>
      <w:bookmarkEnd w:id="1"/>
      <w:r w:rsidRPr="00EC5E69">
        <w:rPr>
          <w:rFonts w:ascii="Times New Roman" w:eastAsia="Times New Roman" w:hAnsi="Times New Roman" w:cs="Times New Roman"/>
          <w:b/>
          <w:sz w:val="24"/>
          <w:szCs w:val="24"/>
          <w:lang w:eastAsia="uk-UA"/>
        </w:rPr>
        <w:t>«ВНЕСЕННЯ ДО РЕЄСТРУ БУДІВЕЛЬНОЇ ДІЯЛЬНОСТІ ІНФОРМАЦІЇ, ЗАЗНАЧЕНОЇ У ЗАЯВІ ПРО ПРИПИНЕННЯ ПРАВА, НАБУТОГО НА ПІДСТАВІ ПОВІДОМЛЕННЯ ПРО ПОЧАТОК ВИКОНАННЯ БУДІВЕЛЬНИХ РОБІТ ЩОДО ОБ’ЄКТІВ, БУДІВНИЦТВО ЯКИХ ЗДІЙСНЮЄТЬСЯ НА ПІДСТАВІ БУДІВЕЛЬНОГО ПАСПОРТА»</w:t>
      </w:r>
    </w:p>
    <w:p w14:paraId="4BD234B0" w14:textId="375AC2D1" w:rsidR="00EC5E69" w:rsidRDefault="00EC5E69" w:rsidP="00EC5E69">
      <w:pPr>
        <w:tabs>
          <w:tab w:val="left" w:pos="0"/>
        </w:tabs>
        <w:spacing w:after="0" w:line="100" w:lineRule="atLeast"/>
        <w:jc w:val="center"/>
        <w:rPr>
          <w:rFonts w:ascii="Times New Roman" w:eastAsia="Times New Roman" w:hAnsi="Times New Roman" w:cs="Times New Roman"/>
          <w:bCs/>
          <w:sz w:val="24"/>
          <w:szCs w:val="24"/>
          <w:lang w:eastAsia="uk-UA"/>
        </w:rPr>
      </w:pPr>
      <w:r w:rsidRPr="00EC5E69">
        <w:rPr>
          <w:rFonts w:ascii="Times New Roman" w:eastAsia="Times New Roman" w:hAnsi="Times New Roman" w:cs="Times New Roman"/>
          <w:bCs/>
          <w:sz w:val="24"/>
          <w:szCs w:val="24"/>
          <w:lang w:eastAsia="uk-UA"/>
        </w:rPr>
        <w:t>(щодо індивідуальних (садибних) житлових будинків, садових, дачних будинків не вище</w:t>
      </w:r>
      <w:r>
        <w:rPr>
          <w:rFonts w:ascii="Times New Roman" w:eastAsia="Times New Roman" w:hAnsi="Times New Roman" w:cs="Times New Roman"/>
          <w:bCs/>
          <w:sz w:val="24"/>
          <w:szCs w:val="24"/>
          <w:lang w:eastAsia="uk-UA"/>
        </w:rPr>
        <w:t xml:space="preserve"> </w:t>
      </w:r>
      <w:r w:rsidRPr="00EC5E69">
        <w:rPr>
          <w:rFonts w:ascii="Times New Roman" w:eastAsia="Times New Roman" w:hAnsi="Times New Roman" w:cs="Times New Roman"/>
          <w:bCs/>
          <w:sz w:val="24"/>
          <w:szCs w:val="24"/>
          <w:lang w:eastAsia="uk-UA"/>
        </w:rPr>
        <w:t>двох поверхів (без урахування мансардного поверху) площею до 500 кв. метрів,</w:t>
      </w:r>
      <w:r>
        <w:rPr>
          <w:rFonts w:ascii="Times New Roman" w:eastAsia="Times New Roman" w:hAnsi="Times New Roman" w:cs="Times New Roman"/>
          <w:bCs/>
          <w:sz w:val="24"/>
          <w:szCs w:val="24"/>
          <w:lang w:eastAsia="uk-UA"/>
        </w:rPr>
        <w:t xml:space="preserve"> </w:t>
      </w:r>
      <w:r w:rsidRPr="00EC5E69">
        <w:rPr>
          <w:rFonts w:ascii="Times New Roman" w:eastAsia="Times New Roman" w:hAnsi="Times New Roman" w:cs="Times New Roman"/>
          <w:bCs/>
          <w:sz w:val="24"/>
          <w:szCs w:val="24"/>
          <w:lang w:eastAsia="uk-UA"/>
        </w:rPr>
        <w:t>господарських будівель і споруд, зокрема гаражів, які розташовані на присадибних, дачних і</w:t>
      </w:r>
      <w:r>
        <w:rPr>
          <w:rFonts w:ascii="Times New Roman" w:eastAsia="Times New Roman" w:hAnsi="Times New Roman" w:cs="Times New Roman"/>
          <w:bCs/>
          <w:sz w:val="24"/>
          <w:szCs w:val="24"/>
          <w:lang w:eastAsia="uk-UA"/>
        </w:rPr>
        <w:t xml:space="preserve"> </w:t>
      </w:r>
      <w:r w:rsidRPr="00EC5E69">
        <w:rPr>
          <w:rFonts w:ascii="Times New Roman" w:eastAsia="Times New Roman" w:hAnsi="Times New Roman" w:cs="Times New Roman"/>
          <w:bCs/>
          <w:sz w:val="24"/>
          <w:szCs w:val="24"/>
          <w:lang w:eastAsia="uk-UA"/>
        </w:rPr>
        <w:t>садових земельних ділянках, які розташовані за межами населених пунктів і на території</w:t>
      </w:r>
      <w:r>
        <w:rPr>
          <w:rFonts w:ascii="Times New Roman" w:eastAsia="Times New Roman" w:hAnsi="Times New Roman" w:cs="Times New Roman"/>
          <w:bCs/>
          <w:sz w:val="24"/>
          <w:szCs w:val="24"/>
          <w:lang w:eastAsia="uk-UA"/>
        </w:rPr>
        <w:t xml:space="preserve"> </w:t>
      </w:r>
      <w:r w:rsidRPr="00EC5E69">
        <w:rPr>
          <w:rFonts w:ascii="Times New Roman" w:eastAsia="Times New Roman" w:hAnsi="Times New Roman" w:cs="Times New Roman"/>
          <w:bCs/>
          <w:sz w:val="24"/>
          <w:szCs w:val="24"/>
          <w:lang w:eastAsia="uk-UA"/>
        </w:rPr>
        <w:t>кількох адміністративно-територіальних одиниць, а також на територіях, де сільські,</w:t>
      </w:r>
      <w:r>
        <w:rPr>
          <w:rFonts w:ascii="Times New Roman" w:eastAsia="Times New Roman" w:hAnsi="Times New Roman" w:cs="Times New Roman"/>
          <w:bCs/>
          <w:sz w:val="24"/>
          <w:szCs w:val="24"/>
          <w:lang w:eastAsia="uk-UA"/>
        </w:rPr>
        <w:t xml:space="preserve"> </w:t>
      </w:r>
      <w:r w:rsidRPr="00EC5E69">
        <w:rPr>
          <w:rFonts w:ascii="Times New Roman" w:eastAsia="Times New Roman" w:hAnsi="Times New Roman" w:cs="Times New Roman"/>
          <w:bCs/>
          <w:sz w:val="24"/>
          <w:szCs w:val="24"/>
          <w:lang w:eastAsia="uk-UA"/>
        </w:rPr>
        <w:t>селищні, міські ради не утворили виконавчі органи з питань державного архітектурно-</w:t>
      </w:r>
      <w:r>
        <w:rPr>
          <w:rFonts w:ascii="Times New Roman" w:eastAsia="Times New Roman" w:hAnsi="Times New Roman" w:cs="Times New Roman"/>
          <w:bCs/>
          <w:sz w:val="24"/>
          <w:szCs w:val="24"/>
          <w:lang w:eastAsia="uk-UA"/>
        </w:rPr>
        <w:t xml:space="preserve"> </w:t>
      </w:r>
      <w:r w:rsidRPr="00EC5E69">
        <w:rPr>
          <w:rFonts w:ascii="Times New Roman" w:eastAsia="Times New Roman" w:hAnsi="Times New Roman" w:cs="Times New Roman"/>
          <w:bCs/>
          <w:sz w:val="24"/>
          <w:szCs w:val="24"/>
          <w:lang w:eastAsia="uk-UA"/>
        </w:rPr>
        <w:t>будівельного контролю)</w:t>
      </w:r>
    </w:p>
    <w:p w14:paraId="4F05B41B" w14:textId="1EB97E10" w:rsidR="00EC5E69" w:rsidRPr="00EC5E69" w:rsidRDefault="00EC5E69" w:rsidP="00EC5E69">
      <w:pPr>
        <w:tabs>
          <w:tab w:val="left" w:pos="0"/>
        </w:tabs>
        <w:spacing w:after="0" w:line="100" w:lineRule="atLeast"/>
        <w:jc w:val="center"/>
        <w:rPr>
          <w:rFonts w:ascii="Times New Roman" w:eastAsia="Times New Roman" w:hAnsi="Times New Roman" w:cs="Times New Roman"/>
          <w:b/>
          <w:sz w:val="24"/>
          <w:szCs w:val="24"/>
          <w:lang w:eastAsia="uk-UA"/>
        </w:rPr>
      </w:pPr>
      <w:r w:rsidRPr="00EC5E69">
        <w:rPr>
          <w:rFonts w:ascii="Times New Roman" w:eastAsia="Times New Roman" w:hAnsi="Times New Roman" w:cs="Times New Roman"/>
          <w:b/>
          <w:sz w:val="24"/>
          <w:szCs w:val="24"/>
          <w:lang w:eastAsia="uk-UA"/>
        </w:rPr>
        <w:t>09-</w:t>
      </w:r>
      <w:r>
        <w:rPr>
          <w:rFonts w:ascii="Times New Roman" w:eastAsia="Times New Roman" w:hAnsi="Times New Roman" w:cs="Times New Roman"/>
          <w:b/>
          <w:sz w:val="24"/>
          <w:szCs w:val="24"/>
          <w:lang w:eastAsia="uk-UA"/>
        </w:rPr>
        <w:t>17</w:t>
      </w:r>
      <w:r w:rsidRPr="00EC5E69">
        <w:rPr>
          <w:rFonts w:ascii="Times New Roman" w:eastAsia="Times New Roman" w:hAnsi="Times New Roman" w:cs="Times New Roman"/>
          <w:b/>
          <w:sz w:val="24"/>
          <w:szCs w:val="24"/>
          <w:lang w:eastAsia="uk-UA"/>
        </w:rPr>
        <w:t xml:space="preserve">; </w:t>
      </w:r>
      <w:r w:rsidRPr="00EC5E69">
        <w:rPr>
          <w:rFonts w:ascii="Times New Roman" w:eastAsia="Times New Roman" w:hAnsi="Times New Roman" w:cs="Times New Roman"/>
          <w:b/>
          <w:sz w:val="24"/>
          <w:szCs w:val="24"/>
          <w:lang w:eastAsia="uk-UA"/>
        </w:rPr>
        <w:tab/>
        <w:t>02475</w:t>
      </w:r>
    </w:p>
    <w:p w14:paraId="28DB4155" w14:textId="77777777" w:rsidR="00EC5E69" w:rsidRPr="00EC5E69" w:rsidRDefault="00EC5E69" w:rsidP="00EC5E69">
      <w:pPr>
        <w:tabs>
          <w:tab w:val="left" w:pos="0"/>
        </w:tabs>
        <w:spacing w:after="0" w:line="100" w:lineRule="atLeast"/>
        <w:jc w:val="center"/>
        <w:rPr>
          <w:rFonts w:ascii="Times New Roman" w:eastAsia="Times New Roman" w:hAnsi="Times New Roman" w:cs="Times New Roman"/>
          <w:b/>
          <w:sz w:val="24"/>
          <w:szCs w:val="24"/>
          <w:lang w:eastAsia="uk-UA"/>
        </w:rPr>
      </w:pPr>
    </w:p>
    <w:p w14:paraId="7E662554" w14:textId="77777777" w:rsidR="00EC5E69" w:rsidRPr="00EC5E69" w:rsidRDefault="00EC5E69" w:rsidP="00EC5E69">
      <w:pPr>
        <w:tabs>
          <w:tab w:val="left" w:pos="0"/>
        </w:tabs>
        <w:spacing w:after="0" w:line="100" w:lineRule="atLeast"/>
        <w:jc w:val="center"/>
        <w:rPr>
          <w:rFonts w:ascii="Times New Roman" w:eastAsia="Times New Roman" w:hAnsi="Times New Roman" w:cs="Times New Roman"/>
          <w:b/>
          <w:sz w:val="24"/>
          <w:szCs w:val="24"/>
          <w:lang w:eastAsia="uk-UA"/>
        </w:rPr>
      </w:pPr>
      <w:r w:rsidRPr="00EC5E69">
        <w:rPr>
          <w:rFonts w:ascii="Times New Roman" w:eastAsia="Times New Roman" w:hAnsi="Times New Roman" w:cs="Times New Roman"/>
          <w:b/>
          <w:sz w:val="24"/>
          <w:szCs w:val="24"/>
          <w:lang w:eastAsia="uk-UA"/>
        </w:rPr>
        <w:t>ДЕРЖАВНА ІНСПЕКЦІЯ АРХІТЕКТУРИ ТА МІСТОБУДУВАННЯ УКРАЇНИ</w:t>
      </w:r>
    </w:p>
    <w:p w14:paraId="2FB30459" w14:textId="77777777" w:rsidR="00EC5E69" w:rsidRPr="00EC5E69" w:rsidRDefault="00EC5E69" w:rsidP="00EC5E69">
      <w:pPr>
        <w:tabs>
          <w:tab w:val="left" w:pos="3969"/>
        </w:tabs>
        <w:spacing w:after="0" w:line="240" w:lineRule="auto"/>
        <w:jc w:val="center"/>
        <w:rPr>
          <w:rFonts w:ascii="Times New Roman" w:eastAsia="Times New Roman" w:hAnsi="Times New Roman" w:cs="Times New Roman"/>
          <w:b/>
          <w:bCs/>
          <w:sz w:val="24"/>
          <w:szCs w:val="24"/>
        </w:rPr>
      </w:pPr>
      <w:r w:rsidRPr="00EC5E69">
        <w:rPr>
          <w:rFonts w:ascii="Times New Roman" w:eastAsia="Times New Roman" w:hAnsi="Times New Roman" w:cs="Times New Roman"/>
          <w:b/>
          <w:bCs/>
          <w:sz w:val="24"/>
          <w:szCs w:val="24"/>
          <w:lang w:val="ru-RU" w:eastAsia="ru-RU"/>
        </w:rPr>
        <w:t>ЦЕНТР НАДАННЯ АДМІНІСТРАТИВНИХ ПОСЛУГ ВИКОНАВЧОГО КОМІТЕТУ ВЕЛИКОБИЧКІВСЬКОЇ СЕЛИЩНОЇ РАДИ</w:t>
      </w:r>
      <w:r w:rsidRPr="00EC5E69">
        <w:rPr>
          <w:rFonts w:ascii="Times New Roman" w:eastAsia="Times New Roman" w:hAnsi="Times New Roman" w:cs="Times New Roman"/>
          <w:b/>
          <w:bCs/>
          <w:sz w:val="24"/>
          <w:szCs w:val="24"/>
          <w:lang w:val="ru-RU" w:eastAsia="uk-UA"/>
        </w:rPr>
        <w:t xml:space="preserve"> </w:t>
      </w:r>
    </w:p>
    <w:p w14:paraId="01BA957D" w14:textId="77777777" w:rsidR="00EC5E69" w:rsidRPr="00EC5E69" w:rsidRDefault="00EC5E69" w:rsidP="00EC5E69">
      <w:pPr>
        <w:spacing w:after="0" w:line="240" w:lineRule="auto"/>
        <w:ind w:right="-284"/>
        <w:jc w:val="center"/>
        <w:rPr>
          <w:rFonts w:ascii="Times New Roman" w:eastAsia="Times New Roman" w:hAnsi="Times New Roman" w:cs="Times New Roman"/>
          <w:sz w:val="24"/>
          <w:szCs w:val="24"/>
          <w:lang w:eastAsia="uk-UA"/>
        </w:rPr>
      </w:pPr>
      <w:r w:rsidRPr="00EC5E69">
        <w:rPr>
          <w:rFonts w:ascii="Times New Roman" w:eastAsia="Times New Roman" w:hAnsi="Times New Roman" w:cs="Times New Roman"/>
          <w:sz w:val="24"/>
          <w:szCs w:val="24"/>
          <w:lang w:eastAsia="uk-UA"/>
        </w:rPr>
        <w:t>_______________________________________________________________________________</w:t>
      </w:r>
    </w:p>
    <w:p w14:paraId="6E059700" w14:textId="77777777" w:rsidR="00EC5E69" w:rsidRPr="00EC5E69" w:rsidRDefault="00EC5E69" w:rsidP="00EC5E69">
      <w:pPr>
        <w:spacing w:after="0" w:line="240" w:lineRule="auto"/>
        <w:jc w:val="center"/>
        <w:rPr>
          <w:rFonts w:ascii="Times New Roman" w:eastAsia="Times New Roman" w:hAnsi="Times New Roman" w:cs="Times New Roman"/>
          <w:sz w:val="20"/>
          <w:szCs w:val="20"/>
          <w:lang w:eastAsia="uk-UA"/>
        </w:rPr>
      </w:pPr>
      <w:r w:rsidRPr="00EC5E69">
        <w:rPr>
          <w:rFonts w:ascii="Times New Roman" w:eastAsia="Times New Roman" w:hAnsi="Times New Roman" w:cs="Times New Roman"/>
          <w:sz w:val="20"/>
          <w:szCs w:val="20"/>
          <w:lang w:eastAsia="uk-UA"/>
        </w:rPr>
        <w:t>(найменування суб’єкта надання адміністративної послуги та/або центру надання адміністративних послуг)</w:t>
      </w:r>
    </w:p>
    <w:p w14:paraId="677EDCDA" w14:textId="77777777" w:rsidR="00EC5E69" w:rsidRPr="00EC5E69" w:rsidRDefault="00EC5E69" w:rsidP="00EC5E69">
      <w:pPr>
        <w:spacing w:after="0" w:line="240" w:lineRule="auto"/>
        <w:jc w:val="center"/>
        <w:rPr>
          <w:rFonts w:ascii="Times New Roman" w:eastAsia="Times New Roman" w:hAnsi="Times New Roman" w:cs="Times New Roman"/>
          <w:sz w:val="24"/>
          <w:szCs w:val="24"/>
          <w:lang w:eastAsia="uk-UA"/>
        </w:rPr>
      </w:pPr>
    </w:p>
    <w:tbl>
      <w:tblPr>
        <w:tblOverlap w:val="never"/>
        <w:tblW w:w="9810" w:type="dxa"/>
        <w:jc w:val="center"/>
        <w:tblLayout w:type="fixed"/>
        <w:tblCellMar>
          <w:left w:w="10" w:type="dxa"/>
          <w:right w:w="10" w:type="dxa"/>
        </w:tblCellMar>
        <w:tblLook w:val="04A0" w:firstRow="1" w:lastRow="0" w:firstColumn="1" w:lastColumn="0" w:noHBand="0" w:noVBand="1"/>
      </w:tblPr>
      <w:tblGrid>
        <w:gridCol w:w="715"/>
        <w:gridCol w:w="2610"/>
        <w:gridCol w:w="6485"/>
      </w:tblGrid>
      <w:tr w:rsidR="00EC5E69" w:rsidRPr="00EC5E69" w14:paraId="4D8F9E98" w14:textId="77777777" w:rsidTr="00EC5E69">
        <w:trPr>
          <w:jc w:val="center"/>
        </w:trPr>
        <w:tc>
          <w:tcPr>
            <w:tcW w:w="9811" w:type="dxa"/>
            <w:gridSpan w:val="3"/>
            <w:tcBorders>
              <w:top w:val="single" w:sz="4" w:space="0" w:color="auto"/>
              <w:left w:val="single" w:sz="4" w:space="0" w:color="auto"/>
              <w:bottom w:val="nil"/>
              <w:right w:val="single" w:sz="4" w:space="0" w:color="auto"/>
            </w:tcBorders>
            <w:hideMark/>
          </w:tcPr>
          <w:p w14:paraId="08EB7FB9" w14:textId="77777777" w:rsidR="00EC5E69" w:rsidRPr="00EC5E69" w:rsidRDefault="00EC5E69" w:rsidP="00EC5E69">
            <w:pPr>
              <w:widowControl w:val="0"/>
              <w:spacing w:after="0" w:line="240" w:lineRule="auto"/>
              <w:jc w:val="center"/>
              <w:rPr>
                <w:rFonts w:ascii="Times New Roman" w:eastAsia="Times New Roman" w:hAnsi="Times New Roman" w:cs="Times New Roman"/>
                <w:sz w:val="24"/>
                <w:szCs w:val="24"/>
              </w:rPr>
            </w:pPr>
            <w:r w:rsidRPr="00EC5E69">
              <w:rPr>
                <w:rFonts w:ascii="Times New Roman" w:eastAsia="Times New Roman" w:hAnsi="Times New Roman" w:cs="Times New Roman"/>
                <w:b/>
                <w:bCs/>
                <w:sz w:val="24"/>
                <w:szCs w:val="24"/>
              </w:rPr>
              <w:t>Інформація про центр надання адміністративної послуги</w:t>
            </w:r>
          </w:p>
        </w:tc>
      </w:tr>
      <w:tr w:rsidR="00EC5E69" w:rsidRPr="00EC5E69" w14:paraId="35D67AA7" w14:textId="77777777" w:rsidTr="00EC5E69">
        <w:trPr>
          <w:jc w:val="center"/>
        </w:trPr>
        <w:tc>
          <w:tcPr>
            <w:tcW w:w="715" w:type="dxa"/>
            <w:tcBorders>
              <w:top w:val="single" w:sz="4" w:space="0" w:color="auto"/>
              <w:left w:val="single" w:sz="4" w:space="0" w:color="auto"/>
              <w:bottom w:val="nil"/>
              <w:right w:val="nil"/>
            </w:tcBorders>
            <w:hideMark/>
          </w:tcPr>
          <w:p w14:paraId="19C40483" w14:textId="77777777" w:rsidR="00EC5E69" w:rsidRPr="00EC5E69" w:rsidRDefault="00EC5E69" w:rsidP="00EC5E69">
            <w:pPr>
              <w:widowControl w:val="0"/>
              <w:spacing w:after="0" w:line="240" w:lineRule="auto"/>
              <w:ind w:firstLine="320"/>
              <w:rPr>
                <w:rFonts w:ascii="Times New Roman" w:eastAsia="Times New Roman" w:hAnsi="Times New Roman" w:cs="Times New Roman"/>
                <w:sz w:val="24"/>
                <w:szCs w:val="24"/>
                <w:lang w:val="en-US"/>
              </w:rPr>
            </w:pPr>
            <w:r w:rsidRPr="00EC5E69">
              <w:rPr>
                <w:rFonts w:ascii="Times New Roman" w:eastAsia="Times New Roman" w:hAnsi="Times New Roman" w:cs="Times New Roman"/>
                <w:sz w:val="24"/>
                <w:szCs w:val="24"/>
                <w:lang w:val="en-US"/>
              </w:rPr>
              <w:t>1</w:t>
            </w:r>
          </w:p>
        </w:tc>
        <w:tc>
          <w:tcPr>
            <w:tcW w:w="2610" w:type="dxa"/>
            <w:tcBorders>
              <w:top w:val="single" w:sz="4" w:space="0" w:color="auto"/>
              <w:left w:val="single" w:sz="4" w:space="0" w:color="auto"/>
              <w:bottom w:val="nil"/>
              <w:right w:val="nil"/>
            </w:tcBorders>
            <w:vAlign w:val="center"/>
            <w:hideMark/>
          </w:tcPr>
          <w:p w14:paraId="0FEDE085" w14:textId="77777777" w:rsidR="00EC5E69" w:rsidRPr="00EC5E69" w:rsidRDefault="00EC5E69" w:rsidP="00EC5E69">
            <w:pPr>
              <w:widowControl w:val="0"/>
              <w:spacing w:after="0" w:line="240" w:lineRule="auto"/>
              <w:ind w:left="76"/>
              <w:jc w:val="both"/>
              <w:rPr>
                <w:rFonts w:ascii="Times New Roman" w:eastAsia="Times New Roman" w:hAnsi="Times New Roman" w:cs="Times New Roman"/>
                <w:sz w:val="24"/>
                <w:szCs w:val="24"/>
              </w:rPr>
            </w:pPr>
            <w:r w:rsidRPr="00EC5E69">
              <w:rPr>
                <w:rFonts w:ascii="Times New Roman" w:eastAsia="Times New Roman" w:hAnsi="Times New Roman" w:cs="Times New Roman"/>
                <w:sz w:val="24"/>
                <w:szCs w:val="24"/>
              </w:rPr>
              <w:t xml:space="preserve">Місцезнаходження </w:t>
            </w:r>
          </w:p>
        </w:tc>
        <w:tc>
          <w:tcPr>
            <w:tcW w:w="6486" w:type="dxa"/>
            <w:tcBorders>
              <w:top w:val="single" w:sz="4" w:space="0" w:color="auto"/>
              <w:left w:val="single" w:sz="4" w:space="0" w:color="auto"/>
              <w:bottom w:val="nil"/>
              <w:right w:val="single" w:sz="4" w:space="0" w:color="auto"/>
            </w:tcBorders>
            <w:vAlign w:val="center"/>
            <w:hideMark/>
          </w:tcPr>
          <w:p w14:paraId="33CB1A5F" w14:textId="77777777" w:rsidR="00EC5E69" w:rsidRPr="00EC5E69" w:rsidRDefault="00EC5E69" w:rsidP="00EC5E69">
            <w:pPr>
              <w:widowControl w:val="0"/>
              <w:spacing w:after="0" w:line="240" w:lineRule="auto"/>
              <w:ind w:left="76" w:right="91"/>
              <w:jc w:val="both"/>
              <w:rPr>
                <w:rFonts w:ascii="Times New Roman" w:eastAsia="Courier New" w:hAnsi="Times New Roman" w:cs="Times New Roman"/>
                <w:b/>
                <w:color w:val="000000"/>
                <w:sz w:val="24"/>
                <w:szCs w:val="24"/>
                <w:lang w:eastAsia="uk-UA" w:bidi="uk-UA"/>
              </w:rPr>
            </w:pPr>
            <w:r w:rsidRPr="00EC5E69">
              <w:rPr>
                <w:rFonts w:ascii="Times New Roman" w:eastAsia="Courier New" w:hAnsi="Times New Roman" w:cs="Times New Roman"/>
                <w:b/>
                <w:color w:val="000000"/>
                <w:sz w:val="24"/>
                <w:szCs w:val="24"/>
                <w:lang w:eastAsia="uk-UA" w:bidi="uk-UA"/>
              </w:rPr>
              <w:t>ЦНАП Великобичківської селищної ради:</w:t>
            </w:r>
          </w:p>
          <w:p w14:paraId="11BF7001" w14:textId="77777777" w:rsidR="00EC5E69" w:rsidRPr="00EC5E69" w:rsidRDefault="00EC5E69" w:rsidP="00EC5E69">
            <w:pPr>
              <w:widowControl w:val="0"/>
              <w:spacing w:after="0" w:line="240" w:lineRule="auto"/>
              <w:ind w:left="76" w:right="91"/>
              <w:jc w:val="both"/>
              <w:rPr>
                <w:rFonts w:ascii="Times New Roman" w:eastAsia="Courier New" w:hAnsi="Times New Roman" w:cs="Times New Roman"/>
                <w:color w:val="000000"/>
                <w:sz w:val="24"/>
                <w:szCs w:val="24"/>
                <w:lang w:eastAsia="uk-UA" w:bidi="uk-UA"/>
              </w:rPr>
            </w:pPr>
            <w:r w:rsidRPr="00EC5E69">
              <w:rPr>
                <w:rFonts w:ascii="Times New Roman" w:eastAsia="Courier New" w:hAnsi="Times New Roman" w:cs="Times New Roman"/>
                <w:color w:val="000000"/>
                <w:sz w:val="24"/>
                <w:szCs w:val="24"/>
                <w:lang w:eastAsia="uk-UA" w:bidi="uk-UA"/>
              </w:rPr>
              <w:t>вул. Шевченка,10, смт Великий Бичків, Рахівський район, Закарпатська область, 90615</w:t>
            </w:r>
          </w:p>
          <w:p w14:paraId="78388065" w14:textId="77777777" w:rsidR="00EC5E69" w:rsidRPr="00EC5E69" w:rsidRDefault="00EC5E69" w:rsidP="00EC5E69">
            <w:pPr>
              <w:widowControl w:val="0"/>
              <w:spacing w:after="0" w:line="240" w:lineRule="auto"/>
              <w:ind w:left="76" w:right="91"/>
              <w:jc w:val="both"/>
              <w:rPr>
                <w:rFonts w:ascii="Times New Roman" w:eastAsia="Courier New" w:hAnsi="Times New Roman" w:cs="Times New Roman"/>
                <w:color w:val="000000"/>
                <w:sz w:val="24"/>
                <w:szCs w:val="24"/>
                <w:lang w:eastAsia="uk-UA" w:bidi="uk-UA"/>
              </w:rPr>
            </w:pPr>
            <w:r w:rsidRPr="00EC5E69">
              <w:rPr>
                <w:rFonts w:ascii="Times New Roman" w:eastAsia="Courier New" w:hAnsi="Times New Roman" w:cs="Times New Roman"/>
                <w:b/>
                <w:color w:val="000000"/>
                <w:sz w:val="24"/>
                <w:szCs w:val="24"/>
                <w:lang w:eastAsia="uk-UA" w:bidi="uk-UA"/>
              </w:rPr>
              <w:t xml:space="preserve">Територіальний підрозділ с. Верхнє Водяне: </w:t>
            </w:r>
            <w:r w:rsidRPr="00EC5E69">
              <w:rPr>
                <w:rFonts w:ascii="Times New Roman" w:eastAsia="Courier New" w:hAnsi="Times New Roman" w:cs="Times New Roman"/>
                <w:color w:val="000000"/>
                <w:sz w:val="24"/>
                <w:szCs w:val="24"/>
                <w:lang w:eastAsia="uk-UA" w:bidi="uk-UA"/>
              </w:rPr>
              <w:t>вул.Центральна, 10, с. Верхнє Водяне, Рахівський район, Закарпатська область, 90611</w:t>
            </w:r>
          </w:p>
          <w:p w14:paraId="2AA29F13" w14:textId="77777777" w:rsidR="00EC5E69" w:rsidRPr="00EC5E69" w:rsidRDefault="00EC5E69" w:rsidP="00EC5E69">
            <w:pPr>
              <w:widowControl w:val="0"/>
              <w:spacing w:after="0" w:line="240" w:lineRule="auto"/>
              <w:ind w:left="76" w:right="91"/>
              <w:jc w:val="both"/>
              <w:rPr>
                <w:rFonts w:ascii="Times New Roman" w:eastAsia="Courier New" w:hAnsi="Times New Roman" w:cs="Times New Roman"/>
                <w:color w:val="000000"/>
                <w:sz w:val="24"/>
                <w:szCs w:val="24"/>
                <w:lang w:eastAsia="uk-UA" w:bidi="uk-UA"/>
              </w:rPr>
            </w:pPr>
            <w:r w:rsidRPr="00EC5E69">
              <w:rPr>
                <w:rFonts w:ascii="Times New Roman" w:eastAsia="Courier New" w:hAnsi="Times New Roman" w:cs="Times New Roman"/>
                <w:b/>
                <w:color w:val="000000"/>
                <w:sz w:val="24"/>
                <w:szCs w:val="24"/>
                <w:lang w:eastAsia="uk-UA" w:bidi="uk-UA"/>
              </w:rPr>
              <w:t xml:space="preserve">Віддалене робоче місце с. Водиця: </w:t>
            </w:r>
            <w:r w:rsidRPr="00EC5E69">
              <w:rPr>
                <w:rFonts w:ascii="Times New Roman" w:eastAsia="Courier New" w:hAnsi="Times New Roman" w:cs="Times New Roman"/>
                <w:color w:val="000000"/>
                <w:sz w:val="24"/>
                <w:szCs w:val="24"/>
                <w:lang w:eastAsia="uk-UA" w:bidi="uk-UA"/>
              </w:rPr>
              <w:t>вул. Б. Хмельницького, 2, с. Водиця, Рахівський район, Закарпатська область, 90610</w:t>
            </w:r>
          </w:p>
          <w:p w14:paraId="3BBD6376" w14:textId="77777777" w:rsidR="00EC5E69" w:rsidRPr="00EC5E69" w:rsidRDefault="00EC5E69" w:rsidP="00EC5E69">
            <w:pPr>
              <w:widowControl w:val="0"/>
              <w:spacing w:after="0" w:line="240" w:lineRule="auto"/>
              <w:ind w:left="76" w:right="91"/>
              <w:jc w:val="both"/>
              <w:rPr>
                <w:rFonts w:ascii="Times New Roman" w:eastAsia="Courier New" w:hAnsi="Times New Roman" w:cs="Times New Roman"/>
                <w:color w:val="000000"/>
                <w:sz w:val="24"/>
                <w:szCs w:val="24"/>
                <w:lang w:eastAsia="uk-UA" w:bidi="uk-UA"/>
              </w:rPr>
            </w:pPr>
            <w:r w:rsidRPr="00EC5E69">
              <w:rPr>
                <w:rFonts w:ascii="Times New Roman" w:eastAsia="Courier New" w:hAnsi="Times New Roman" w:cs="Times New Roman"/>
                <w:b/>
                <w:color w:val="000000"/>
                <w:sz w:val="24"/>
                <w:szCs w:val="24"/>
                <w:lang w:eastAsia="uk-UA" w:bidi="uk-UA"/>
              </w:rPr>
              <w:t xml:space="preserve">Віддалене робоче місце смт Кобилецька Поляна: </w:t>
            </w:r>
            <w:r w:rsidRPr="00EC5E69">
              <w:rPr>
                <w:rFonts w:ascii="Times New Roman" w:eastAsia="Courier New" w:hAnsi="Times New Roman" w:cs="Times New Roman"/>
                <w:color w:val="000000"/>
                <w:sz w:val="24"/>
                <w:szCs w:val="24"/>
                <w:lang w:eastAsia="uk-UA" w:bidi="uk-UA"/>
              </w:rPr>
              <w:t>вул.Павлюка, 175, смт Кобилецька Поляна, Рахівський район, Закарпатська область, 90620</w:t>
            </w:r>
          </w:p>
          <w:p w14:paraId="6B9D6B40" w14:textId="77777777" w:rsidR="00EC5E69" w:rsidRPr="00EC5E69" w:rsidRDefault="00EC5E69" w:rsidP="00EC5E69">
            <w:pPr>
              <w:widowControl w:val="0"/>
              <w:spacing w:after="0" w:line="240" w:lineRule="auto"/>
              <w:ind w:left="76" w:right="91"/>
              <w:jc w:val="both"/>
              <w:rPr>
                <w:rFonts w:ascii="Times New Roman" w:eastAsia="Courier New" w:hAnsi="Times New Roman" w:cs="Times New Roman"/>
                <w:color w:val="000000"/>
                <w:sz w:val="24"/>
                <w:szCs w:val="24"/>
                <w:lang w:eastAsia="uk-UA" w:bidi="uk-UA"/>
              </w:rPr>
            </w:pPr>
            <w:r w:rsidRPr="00EC5E69">
              <w:rPr>
                <w:rFonts w:ascii="Times New Roman" w:eastAsia="Courier New" w:hAnsi="Times New Roman" w:cs="Times New Roman"/>
                <w:b/>
                <w:color w:val="000000"/>
                <w:sz w:val="24"/>
                <w:szCs w:val="24"/>
                <w:lang w:eastAsia="uk-UA" w:bidi="uk-UA"/>
              </w:rPr>
              <w:t xml:space="preserve">Віддалене робоче місце с. Луг: </w:t>
            </w:r>
            <w:r w:rsidRPr="00EC5E69">
              <w:rPr>
                <w:rFonts w:ascii="Times New Roman" w:eastAsia="Courier New" w:hAnsi="Times New Roman" w:cs="Times New Roman"/>
                <w:color w:val="000000"/>
                <w:sz w:val="24"/>
                <w:szCs w:val="24"/>
                <w:lang w:eastAsia="uk-UA" w:bidi="uk-UA"/>
              </w:rPr>
              <w:t>буд. 107, с. Луг, Рахівський район, Закарпатська область, 90616</w:t>
            </w:r>
          </w:p>
          <w:p w14:paraId="112857BC" w14:textId="77777777" w:rsidR="00EC5E69" w:rsidRPr="00EC5E69" w:rsidRDefault="00EC5E69" w:rsidP="00EC5E69">
            <w:pPr>
              <w:widowControl w:val="0"/>
              <w:spacing w:after="0" w:line="240" w:lineRule="auto"/>
              <w:ind w:left="76" w:right="91"/>
              <w:jc w:val="both"/>
              <w:rPr>
                <w:rFonts w:ascii="Times New Roman" w:eastAsia="Courier New" w:hAnsi="Times New Roman" w:cs="Times New Roman"/>
                <w:color w:val="000000"/>
                <w:sz w:val="24"/>
                <w:szCs w:val="24"/>
                <w:lang w:eastAsia="uk-UA" w:bidi="uk-UA"/>
              </w:rPr>
            </w:pPr>
            <w:r w:rsidRPr="00EC5E69">
              <w:rPr>
                <w:rFonts w:ascii="Times New Roman" w:eastAsia="Courier New" w:hAnsi="Times New Roman" w:cs="Times New Roman"/>
                <w:b/>
                <w:color w:val="000000"/>
                <w:sz w:val="24"/>
                <w:szCs w:val="24"/>
                <w:lang w:eastAsia="uk-UA" w:bidi="uk-UA"/>
              </w:rPr>
              <w:t xml:space="preserve">Віддалене робоче місце с. Росішка: </w:t>
            </w:r>
            <w:r w:rsidRPr="00EC5E69">
              <w:rPr>
                <w:rFonts w:ascii="Times New Roman" w:eastAsia="Courier New" w:hAnsi="Times New Roman" w:cs="Times New Roman"/>
                <w:color w:val="000000"/>
                <w:sz w:val="24"/>
                <w:szCs w:val="24"/>
                <w:lang w:eastAsia="uk-UA" w:bidi="uk-UA"/>
              </w:rPr>
              <w:t>буд. 108, с. Росішка, Рахівський район, Закарпатська область, 90622</w:t>
            </w:r>
          </w:p>
          <w:p w14:paraId="53BA86E9" w14:textId="77777777" w:rsidR="00EC5E69" w:rsidRPr="00EC5E69" w:rsidRDefault="00EC5E69" w:rsidP="00EC5E69">
            <w:pPr>
              <w:widowControl w:val="0"/>
              <w:spacing w:after="0" w:line="240" w:lineRule="auto"/>
              <w:ind w:left="76" w:right="91"/>
              <w:rPr>
                <w:rFonts w:ascii="Times New Roman" w:eastAsia="Courier New" w:hAnsi="Times New Roman" w:cs="Times New Roman"/>
                <w:color w:val="000000"/>
                <w:sz w:val="24"/>
                <w:szCs w:val="24"/>
                <w:lang w:eastAsia="uk-UA" w:bidi="uk-UA"/>
              </w:rPr>
            </w:pPr>
            <w:r w:rsidRPr="00EC5E69">
              <w:rPr>
                <w:rFonts w:ascii="Times New Roman" w:eastAsia="Courier New" w:hAnsi="Times New Roman" w:cs="Times New Roman"/>
                <w:b/>
                <w:color w:val="000000"/>
                <w:sz w:val="24"/>
                <w:szCs w:val="24"/>
                <w:lang w:eastAsia="uk-UA" w:bidi="uk-UA"/>
              </w:rPr>
              <w:t xml:space="preserve">Віддалене робоче місце с. Косівська Поляна: </w:t>
            </w:r>
            <w:r w:rsidRPr="00EC5E69">
              <w:rPr>
                <w:rFonts w:ascii="Times New Roman" w:eastAsia="Courier New" w:hAnsi="Times New Roman" w:cs="Times New Roman"/>
                <w:color w:val="000000"/>
                <w:sz w:val="24"/>
                <w:szCs w:val="24"/>
                <w:lang w:eastAsia="uk-UA" w:bidi="uk-UA"/>
              </w:rPr>
              <w:t>буд. 254, с.Косівська Поляна, Рахівський район, Закарпатська область, 90621</w:t>
            </w:r>
          </w:p>
        </w:tc>
      </w:tr>
      <w:tr w:rsidR="00EC5E69" w:rsidRPr="00EC5E69" w14:paraId="2DA02BD0" w14:textId="77777777" w:rsidTr="00EC5E69">
        <w:trPr>
          <w:jc w:val="center"/>
        </w:trPr>
        <w:tc>
          <w:tcPr>
            <w:tcW w:w="715" w:type="dxa"/>
            <w:tcBorders>
              <w:top w:val="single" w:sz="4" w:space="0" w:color="auto"/>
              <w:left w:val="single" w:sz="4" w:space="0" w:color="auto"/>
              <w:bottom w:val="single" w:sz="4" w:space="0" w:color="auto"/>
              <w:right w:val="nil"/>
            </w:tcBorders>
            <w:hideMark/>
          </w:tcPr>
          <w:p w14:paraId="002C22A0" w14:textId="77777777" w:rsidR="00EC5E69" w:rsidRPr="00EC5E69" w:rsidRDefault="00EC5E69" w:rsidP="00EC5E69">
            <w:pPr>
              <w:widowControl w:val="0"/>
              <w:spacing w:after="0" w:line="240" w:lineRule="auto"/>
              <w:ind w:firstLine="320"/>
              <w:rPr>
                <w:rFonts w:ascii="Times New Roman" w:eastAsia="Times New Roman" w:hAnsi="Times New Roman" w:cs="Times New Roman"/>
                <w:sz w:val="24"/>
                <w:szCs w:val="24"/>
                <w:lang w:val="en-US"/>
              </w:rPr>
            </w:pPr>
            <w:bookmarkStart w:id="2" w:name="_heading=h.gjdgxs"/>
            <w:bookmarkEnd w:id="2"/>
            <w:r w:rsidRPr="00EC5E69">
              <w:rPr>
                <w:rFonts w:ascii="Times New Roman" w:eastAsia="Times New Roman" w:hAnsi="Times New Roman" w:cs="Times New Roman"/>
                <w:sz w:val="24"/>
                <w:szCs w:val="24"/>
                <w:lang w:val="en-US"/>
              </w:rPr>
              <w:t>2</w:t>
            </w:r>
          </w:p>
        </w:tc>
        <w:tc>
          <w:tcPr>
            <w:tcW w:w="2610" w:type="dxa"/>
            <w:tcBorders>
              <w:top w:val="single" w:sz="4" w:space="0" w:color="auto"/>
              <w:left w:val="single" w:sz="4" w:space="0" w:color="auto"/>
              <w:bottom w:val="single" w:sz="4" w:space="0" w:color="auto"/>
              <w:right w:val="nil"/>
            </w:tcBorders>
            <w:vAlign w:val="center"/>
            <w:hideMark/>
          </w:tcPr>
          <w:p w14:paraId="38391251" w14:textId="77777777" w:rsidR="00EC5E69" w:rsidRPr="00EC5E69" w:rsidRDefault="00EC5E69" w:rsidP="00EC5E69">
            <w:pPr>
              <w:widowControl w:val="0"/>
              <w:spacing w:after="0" w:line="240" w:lineRule="auto"/>
              <w:ind w:left="76"/>
              <w:jc w:val="both"/>
              <w:rPr>
                <w:rFonts w:ascii="Times New Roman" w:eastAsia="Times New Roman" w:hAnsi="Times New Roman" w:cs="Times New Roman"/>
                <w:sz w:val="24"/>
                <w:szCs w:val="24"/>
              </w:rPr>
            </w:pPr>
            <w:r w:rsidRPr="00EC5E69">
              <w:rPr>
                <w:rFonts w:ascii="Times New Roman" w:eastAsia="Times New Roman" w:hAnsi="Times New Roman" w:cs="Times New Roman"/>
                <w:sz w:val="24"/>
                <w:szCs w:val="24"/>
              </w:rPr>
              <w:t xml:space="preserve">Інформація щодо режиму роботи </w:t>
            </w:r>
          </w:p>
        </w:tc>
        <w:tc>
          <w:tcPr>
            <w:tcW w:w="6486" w:type="dxa"/>
            <w:tcBorders>
              <w:top w:val="single" w:sz="4" w:space="0" w:color="auto"/>
              <w:left w:val="single" w:sz="4" w:space="0" w:color="auto"/>
              <w:bottom w:val="single" w:sz="4" w:space="0" w:color="auto"/>
              <w:right w:val="single" w:sz="4" w:space="0" w:color="auto"/>
            </w:tcBorders>
            <w:vAlign w:val="center"/>
            <w:hideMark/>
          </w:tcPr>
          <w:p w14:paraId="00807E21" w14:textId="77777777" w:rsidR="00EC5E69" w:rsidRPr="00EC5E69" w:rsidRDefault="00EC5E69" w:rsidP="00EC5E69">
            <w:pPr>
              <w:widowControl w:val="0"/>
              <w:spacing w:after="0" w:line="240" w:lineRule="auto"/>
              <w:ind w:left="76"/>
              <w:jc w:val="both"/>
              <w:rPr>
                <w:rFonts w:ascii="Times New Roman" w:eastAsia="Courier New" w:hAnsi="Times New Roman" w:cs="Times New Roman"/>
                <w:color w:val="000000"/>
                <w:sz w:val="24"/>
                <w:szCs w:val="24"/>
                <w:lang w:eastAsia="uk-UA" w:bidi="uk-UA"/>
              </w:rPr>
            </w:pPr>
            <w:r w:rsidRPr="00EC5E69">
              <w:rPr>
                <w:rFonts w:ascii="Times New Roman" w:eastAsia="Courier New" w:hAnsi="Times New Roman" w:cs="Times New Roman"/>
                <w:b/>
                <w:color w:val="000000"/>
                <w:sz w:val="24"/>
                <w:szCs w:val="24"/>
                <w:lang w:eastAsia="uk-UA" w:bidi="uk-UA"/>
              </w:rPr>
              <w:t>Графік роботи ЦНАП</w:t>
            </w:r>
            <w:r w:rsidRPr="00EC5E69">
              <w:rPr>
                <w:rFonts w:ascii="Times New Roman" w:eastAsia="Courier New" w:hAnsi="Times New Roman" w:cs="Times New Roman"/>
                <w:color w:val="000000"/>
                <w:sz w:val="24"/>
                <w:szCs w:val="24"/>
                <w:lang w:eastAsia="uk-UA" w:bidi="uk-UA"/>
              </w:rPr>
              <w:t xml:space="preserve"> </w:t>
            </w:r>
          </w:p>
          <w:p w14:paraId="5C736B8A" w14:textId="77777777" w:rsidR="00EC5E69" w:rsidRPr="00EC5E69" w:rsidRDefault="00EC5E69" w:rsidP="00EC5E69">
            <w:pPr>
              <w:widowControl w:val="0"/>
              <w:spacing w:after="0" w:line="240" w:lineRule="auto"/>
              <w:ind w:left="76"/>
              <w:jc w:val="both"/>
              <w:rPr>
                <w:rFonts w:ascii="Times New Roman" w:eastAsia="Courier New" w:hAnsi="Times New Roman" w:cs="Times New Roman"/>
                <w:color w:val="000000"/>
                <w:sz w:val="24"/>
                <w:szCs w:val="24"/>
                <w:lang w:eastAsia="uk-UA" w:bidi="uk-UA"/>
              </w:rPr>
            </w:pPr>
            <w:r w:rsidRPr="00EC5E69">
              <w:rPr>
                <w:rFonts w:ascii="Times New Roman" w:eastAsia="Courier New" w:hAnsi="Times New Roman" w:cs="Times New Roman"/>
                <w:color w:val="000000"/>
                <w:sz w:val="24"/>
                <w:szCs w:val="24"/>
                <w:lang w:eastAsia="uk-UA" w:bidi="uk-UA"/>
              </w:rPr>
              <w:t xml:space="preserve">Понеділок – 09:00 – 17:00 </w:t>
            </w:r>
          </w:p>
          <w:p w14:paraId="52F165C6" w14:textId="77777777" w:rsidR="00EC5E69" w:rsidRPr="00EC5E69" w:rsidRDefault="00EC5E69" w:rsidP="00EC5E69">
            <w:pPr>
              <w:widowControl w:val="0"/>
              <w:spacing w:after="0" w:line="240" w:lineRule="auto"/>
              <w:ind w:left="76"/>
              <w:jc w:val="both"/>
              <w:rPr>
                <w:rFonts w:ascii="Times New Roman" w:eastAsia="Courier New" w:hAnsi="Times New Roman" w:cs="Times New Roman"/>
                <w:color w:val="000000"/>
                <w:sz w:val="24"/>
                <w:szCs w:val="24"/>
                <w:lang w:eastAsia="uk-UA" w:bidi="uk-UA"/>
              </w:rPr>
            </w:pPr>
            <w:r w:rsidRPr="00EC5E69">
              <w:rPr>
                <w:rFonts w:ascii="Times New Roman" w:eastAsia="Courier New" w:hAnsi="Times New Roman" w:cs="Times New Roman"/>
                <w:color w:val="000000"/>
                <w:sz w:val="24"/>
                <w:szCs w:val="24"/>
                <w:lang w:eastAsia="uk-UA" w:bidi="uk-UA"/>
              </w:rPr>
              <w:t xml:space="preserve">Вівторок – 09:00 – 17:00 </w:t>
            </w:r>
          </w:p>
          <w:p w14:paraId="11DA3DAA" w14:textId="77777777" w:rsidR="00EC5E69" w:rsidRPr="00EC5E69" w:rsidRDefault="00EC5E69" w:rsidP="00EC5E69">
            <w:pPr>
              <w:widowControl w:val="0"/>
              <w:spacing w:after="0" w:line="240" w:lineRule="auto"/>
              <w:ind w:left="76"/>
              <w:jc w:val="both"/>
              <w:rPr>
                <w:rFonts w:ascii="Times New Roman" w:eastAsia="Courier New" w:hAnsi="Times New Roman" w:cs="Times New Roman"/>
                <w:color w:val="000000"/>
                <w:sz w:val="24"/>
                <w:szCs w:val="24"/>
                <w:lang w:eastAsia="uk-UA" w:bidi="uk-UA"/>
              </w:rPr>
            </w:pPr>
            <w:r w:rsidRPr="00EC5E69">
              <w:rPr>
                <w:rFonts w:ascii="Times New Roman" w:eastAsia="Courier New" w:hAnsi="Times New Roman" w:cs="Times New Roman"/>
                <w:color w:val="000000"/>
                <w:sz w:val="24"/>
                <w:szCs w:val="24"/>
                <w:lang w:eastAsia="uk-UA" w:bidi="uk-UA"/>
              </w:rPr>
              <w:t xml:space="preserve">Середа – 09:00 – 17:00 </w:t>
            </w:r>
          </w:p>
          <w:p w14:paraId="7C7C6956" w14:textId="77777777" w:rsidR="00EC5E69" w:rsidRPr="00EC5E69" w:rsidRDefault="00EC5E69" w:rsidP="00EC5E69">
            <w:pPr>
              <w:widowControl w:val="0"/>
              <w:spacing w:after="0" w:line="240" w:lineRule="auto"/>
              <w:ind w:left="76"/>
              <w:jc w:val="both"/>
              <w:rPr>
                <w:rFonts w:ascii="Times New Roman" w:eastAsia="Courier New" w:hAnsi="Times New Roman" w:cs="Times New Roman"/>
                <w:color w:val="000000"/>
                <w:sz w:val="24"/>
                <w:szCs w:val="24"/>
                <w:lang w:eastAsia="uk-UA" w:bidi="uk-UA"/>
              </w:rPr>
            </w:pPr>
            <w:r w:rsidRPr="00EC5E69">
              <w:rPr>
                <w:rFonts w:ascii="Times New Roman" w:eastAsia="Courier New" w:hAnsi="Times New Roman" w:cs="Times New Roman"/>
                <w:color w:val="000000"/>
                <w:sz w:val="24"/>
                <w:szCs w:val="24"/>
                <w:lang w:eastAsia="uk-UA" w:bidi="uk-UA"/>
              </w:rPr>
              <w:t xml:space="preserve">Четвер – 09:00 – 20:00 </w:t>
            </w:r>
          </w:p>
          <w:p w14:paraId="4BE20C7D" w14:textId="77777777" w:rsidR="00EC5E69" w:rsidRPr="00EC5E69" w:rsidRDefault="00EC5E69" w:rsidP="00EC5E69">
            <w:pPr>
              <w:widowControl w:val="0"/>
              <w:spacing w:after="0" w:line="240" w:lineRule="auto"/>
              <w:ind w:left="76"/>
              <w:jc w:val="both"/>
              <w:rPr>
                <w:rFonts w:ascii="Times New Roman" w:eastAsia="Courier New" w:hAnsi="Times New Roman" w:cs="Times New Roman"/>
                <w:color w:val="000000"/>
                <w:sz w:val="24"/>
                <w:szCs w:val="24"/>
                <w:lang w:eastAsia="uk-UA" w:bidi="uk-UA"/>
              </w:rPr>
            </w:pPr>
            <w:r w:rsidRPr="00EC5E69">
              <w:rPr>
                <w:rFonts w:ascii="Times New Roman" w:eastAsia="Courier New" w:hAnsi="Times New Roman" w:cs="Times New Roman"/>
                <w:color w:val="000000"/>
                <w:sz w:val="24"/>
                <w:szCs w:val="24"/>
                <w:lang w:eastAsia="uk-UA" w:bidi="uk-UA"/>
              </w:rPr>
              <w:lastRenderedPageBreak/>
              <w:t xml:space="preserve">П’ятниця – 09:00 – 17:00 </w:t>
            </w:r>
          </w:p>
          <w:p w14:paraId="3A06082E" w14:textId="77777777" w:rsidR="00EC5E69" w:rsidRPr="00EC5E69" w:rsidRDefault="00EC5E69" w:rsidP="00EC5E69">
            <w:pPr>
              <w:widowControl w:val="0"/>
              <w:spacing w:after="0" w:line="240" w:lineRule="auto"/>
              <w:ind w:left="76"/>
              <w:jc w:val="both"/>
              <w:rPr>
                <w:rFonts w:ascii="Times New Roman" w:eastAsia="Courier New" w:hAnsi="Times New Roman" w:cs="Times New Roman"/>
                <w:color w:val="000000"/>
                <w:sz w:val="24"/>
                <w:szCs w:val="24"/>
                <w:lang w:eastAsia="uk-UA" w:bidi="uk-UA"/>
              </w:rPr>
            </w:pPr>
            <w:r w:rsidRPr="00EC5E69">
              <w:rPr>
                <w:rFonts w:ascii="Times New Roman" w:eastAsia="Courier New" w:hAnsi="Times New Roman" w:cs="Times New Roman"/>
                <w:color w:val="000000"/>
                <w:sz w:val="24"/>
                <w:szCs w:val="24"/>
                <w:lang w:eastAsia="uk-UA" w:bidi="uk-UA"/>
              </w:rPr>
              <w:t xml:space="preserve">Субота, неділя – вихідні дні </w:t>
            </w:r>
          </w:p>
          <w:p w14:paraId="14748E5A" w14:textId="77777777" w:rsidR="00EC5E69" w:rsidRPr="00EC5E69" w:rsidRDefault="00EC5E69" w:rsidP="00EC5E69">
            <w:pPr>
              <w:widowControl w:val="0"/>
              <w:spacing w:before="240" w:after="0" w:line="240" w:lineRule="auto"/>
              <w:ind w:left="76"/>
              <w:jc w:val="both"/>
              <w:rPr>
                <w:rFonts w:ascii="Times New Roman" w:eastAsia="Courier New" w:hAnsi="Times New Roman" w:cs="Times New Roman"/>
                <w:color w:val="000000"/>
                <w:sz w:val="24"/>
                <w:szCs w:val="24"/>
                <w:lang w:eastAsia="uk-UA" w:bidi="uk-UA"/>
              </w:rPr>
            </w:pPr>
            <w:r w:rsidRPr="00EC5E69">
              <w:rPr>
                <w:rFonts w:ascii="Times New Roman" w:eastAsia="Courier New" w:hAnsi="Times New Roman" w:cs="Times New Roman"/>
                <w:b/>
                <w:color w:val="000000"/>
                <w:sz w:val="24"/>
                <w:szCs w:val="24"/>
                <w:lang w:eastAsia="uk-UA" w:bidi="uk-UA"/>
              </w:rPr>
              <w:t>Графік роботи територіального підрозділу с. Верхнє Водяне</w:t>
            </w:r>
            <w:r w:rsidRPr="00EC5E69">
              <w:rPr>
                <w:rFonts w:ascii="Times New Roman" w:eastAsia="Courier New" w:hAnsi="Times New Roman" w:cs="Times New Roman"/>
                <w:color w:val="000000"/>
                <w:sz w:val="24"/>
                <w:szCs w:val="24"/>
                <w:lang w:eastAsia="uk-UA" w:bidi="uk-UA"/>
              </w:rPr>
              <w:t xml:space="preserve"> </w:t>
            </w:r>
          </w:p>
          <w:p w14:paraId="5685CAAA" w14:textId="77777777" w:rsidR="00EC5E69" w:rsidRPr="00EC5E69" w:rsidRDefault="00EC5E69" w:rsidP="00EC5E69">
            <w:pPr>
              <w:widowControl w:val="0"/>
              <w:spacing w:after="0" w:line="240" w:lineRule="auto"/>
              <w:ind w:left="76"/>
              <w:jc w:val="both"/>
              <w:rPr>
                <w:rFonts w:ascii="Times New Roman" w:eastAsia="Courier New" w:hAnsi="Times New Roman" w:cs="Times New Roman"/>
                <w:color w:val="000000"/>
                <w:sz w:val="24"/>
                <w:szCs w:val="24"/>
                <w:lang w:eastAsia="uk-UA" w:bidi="uk-UA"/>
              </w:rPr>
            </w:pPr>
            <w:r w:rsidRPr="00EC5E69">
              <w:rPr>
                <w:rFonts w:ascii="Times New Roman" w:eastAsia="Courier New" w:hAnsi="Times New Roman" w:cs="Times New Roman"/>
                <w:color w:val="000000"/>
                <w:sz w:val="24"/>
                <w:szCs w:val="24"/>
                <w:lang w:eastAsia="uk-UA" w:bidi="uk-UA"/>
              </w:rPr>
              <w:t xml:space="preserve">Понеділок –п’ятниця– 09:00 – 17:00 </w:t>
            </w:r>
          </w:p>
          <w:p w14:paraId="65BCCFE5" w14:textId="77777777" w:rsidR="00EC5E69" w:rsidRPr="00EC5E69" w:rsidRDefault="00EC5E69" w:rsidP="00EC5E69">
            <w:pPr>
              <w:widowControl w:val="0"/>
              <w:spacing w:after="0" w:line="240" w:lineRule="auto"/>
              <w:ind w:left="76"/>
              <w:jc w:val="both"/>
              <w:rPr>
                <w:rFonts w:ascii="Times New Roman" w:eastAsia="Courier New" w:hAnsi="Times New Roman" w:cs="Times New Roman"/>
                <w:color w:val="000000"/>
                <w:sz w:val="24"/>
                <w:szCs w:val="24"/>
                <w:lang w:eastAsia="uk-UA" w:bidi="uk-UA"/>
              </w:rPr>
            </w:pPr>
            <w:r w:rsidRPr="00EC5E69">
              <w:rPr>
                <w:rFonts w:ascii="Times New Roman" w:eastAsia="Courier New" w:hAnsi="Times New Roman" w:cs="Times New Roman"/>
                <w:color w:val="000000"/>
                <w:sz w:val="24"/>
                <w:szCs w:val="24"/>
                <w:lang w:eastAsia="uk-UA" w:bidi="uk-UA"/>
              </w:rPr>
              <w:t>Субота, неділя – вихідні дні</w:t>
            </w:r>
          </w:p>
          <w:p w14:paraId="178072DD" w14:textId="77777777" w:rsidR="00EC5E69" w:rsidRPr="00EC5E69" w:rsidRDefault="00EC5E69" w:rsidP="00EC5E69">
            <w:pPr>
              <w:widowControl w:val="0"/>
              <w:spacing w:before="240" w:after="0" w:line="240" w:lineRule="auto"/>
              <w:ind w:left="76"/>
              <w:jc w:val="both"/>
              <w:rPr>
                <w:rFonts w:ascii="Times New Roman" w:eastAsia="Courier New" w:hAnsi="Times New Roman" w:cs="Times New Roman"/>
                <w:color w:val="000000"/>
                <w:sz w:val="24"/>
                <w:szCs w:val="24"/>
                <w:lang w:eastAsia="uk-UA" w:bidi="uk-UA"/>
              </w:rPr>
            </w:pPr>
            <w:r w:rsidRPr="00EC5E69">
              <w:rPr>
                <w:rFonts w:ascii="Times New Roman" w:eastAsia="Courier New" w:hAnsi="Times New Roman" w:cs="Times New Roman"/>
                <w:b/>
                <w:color w:val="000000"/>
                <w:sz w:val="24"/>
                <w:szCs w:val="24"/>
                <w:lang w:eastAsia="uk-UA" w:bidi="uk-UA"/>
              </w:rPr>
              <w:t>Графік роботи ВРМ</w:t>
            </w:r>
            <w:r w:rsidRPr="00EC5E69">
              <w:rPr>
                <w:rFonts w:ascii="Times New Roman" w:eastAsia="Courier New" w:hAnsi="Times New Roman" w:cs="Times New Roman"/>
                <w:color w:val="000000"/>
                <w:sz w:val="24"/>
                <w:szCs w:val="24"/>
                <w:lang w:eastAsia="uk-UA" w:bidi="uk-UA"/>
              </w:rPr>
              <w:t xml:space="preserve"> </w:t>
            </w:r>
          </w:p>
          <w:p w14:paraId="35C346A0" w14:textId="77777777" w:rsidR="00EC5E69" w:rsidRPr="00EC5E69" w:rsidRDefault="00EC5E69" w:rsidP="00EC5E69">
            <w:pPr>
              <w:widowControl w:val="0"/>
              <w:spacing w:after="0" w:line="240" w:lineRule="auto"/>
              <w:ind w:left="76"/>
              <w:jc w:val="both"/>
              <w:rPr>
                <w:rFonts w:ascii="Times New Roman" w:eastAsia="Courier New" w:hAnsi="Times New Roman" w:cs="Times New Roman"/>
                <w:color w:val="000000"/>
                <w:sz w:val="24"/>
                <w:szCs w:val="24"/>
                <w:lang w:eastAsia="uk-UA" w:bidi="uk-UA"/>
              </w:rPr>
            </w:pPr>
            <w:r w:rsidRPr="00EC5E69">
              <w:rPr>
                <w:rFonts w:ascii="Times New Roman" w:eastAsia="Courier New" w:hAnsi="Times New Roman" w:cs="Times New Roman"/>
                <w:color w:val="000000"/>
                <w:sz w:val="24"/>
                <w:szCs w:val="24"/>
                <w:lang w:eastAsia="uk-UA" w:bidi="uk-UA"/>
              </w:rPr>
              <w:t xml:space="preserve">Понеділок –п’ятниця– 08:00 – 17:00 </w:t>
            </w:r>
          </w:p>
          <w:p w14:paraId="1F7946C3" w14:textId="77777777" w:rsidR="00EC5E69" w:rsidRPr="00EC5E69" w:rsidRDefault="00EC5E69" w:rsidP="00EC5E69">
            <w:pPr>
              <w:widowControl w:val="0"/>
              <w:spacing w:after="0" w:line="240" w:lineRule="auto"/>
              <w:ind w:left="76"/>
              <w:jc w:val="both"/>
              <w:rPr>
                <w:rFonts w:ascii="Times New Roman" w:eastAsia="Courier New" w:hAnsi="Times New Roman" w:cs="Times New Roman"/>
                <w:color w:val="000000"/>
                <w:sz w:val="24"/>
                <w:szCs w:val="24"/>
                <w:lang w:eastAsia="uk-UA" w:bidi="uk-UA"/>
              </w:rPr>
            </w:pPr>
            <w:r w:rsidRPr="00EC5E69">
              <w:rPr>
                <w:rFonts w:ascii="Times New Roman" w:eastAsia="Courier New" w:hAnsi="Times New Roman" w:cs="Times New Roman"/>
                <w:color w:val="000000"/>
                <w:sz w:val="24"/>
                <w:szCs w:val="24"/>
                <w:lang w:eastAsia="uk-UA" w:bidi="uk-UA"/>
              </w:rPr>
              <w:t xml:space="preserve">Обідня перерва 12:00-13:00 </w:t>
            </w:r>
          </w:p>
          <w:p w14:paraId="0A9C6A21" w14:textId="77777777" w:rsidR="00EC5E69" w:rsidRPr="00EC5E69" w:rsidRDefault="00EC5E69" w:rsidP="00EC5E69">
            <w:pPr>
              <w:widowControl w:val="0"/>
              <w:spacing w:after="0" w:line="240" w:lineRule="auto"/>
              <w:ind w:left="76"/>
              <w:jc w:val="both"/>
              <w:rPr>
                <w:rFonts w:ascii="Times New Roman" w:eastAsia="Courier New" w:hAnsi="Times New Roman" w:cs="Times New Roman"/>
                <w:color w:val="000000"/>
                <w:sz w:val="24"/>
                <w:szCs w:val="24"/>
                <w:lang w:eastAsia="uk-UA" w:bidi="uk-UA"/>
              </w:rPr>
            </w:pPr>
            <w:r w:rsidRPr="00EC5E69">
              <w:rPr>
                <w:rFonts w:ascii="Times New Roman" w:eastAsia="Courier New" w:hAnsi="Times New Roman" w:cs="Times New Roman"/>
                <w:color w:val="000000"/>
                <w:sz w:val="24"/>
                <w:szCs w:val="24"/>
                <w:lang w:eastAsia="uk-UA" w:bidi="uk-UA"/>
              </w:rPr>
              <w:t>Субота, неділя – вихідні дні</w:t>
            </w:r>
          </w:p>
        </w:tc>
      </w:tr>
      <w:tr w:rsidR="00EC5E69" w:rsidRPr="00EC5E69" w14:paraId="2ADCBC5A" w14:textId="77777777" w:rsidTr="00EC5E69">
        <w:trPr>
          <w:jc w:val="center"/>
        </w:trPr>
        <w:tc>
          <w:tcPr>
            <w:tcW w:w="715" w:type="dxa"/>
            <w:tcBorders>
              <w:top w:val="single" w:sz="4" w:space="0" w:color="auto"/>
              <w:left w:val="single" w:sz="4" w:space="0" w:color="auto"/>
              <w:bottom w:val="nil"/>
              <w:right w:val="nil"/>
            </w:tcBorders>
            <w:hideMark/>
          </w:tcPr>
          <w:p w14:paraId="74BD8A66" w14:textId="77777777" w:rsidR="00EC5E69" w:rsidRPr="00EC5E69" w:rsidRDefault="00EC5E69" w:rsidP="00EC5E69">
            <w:pPr>
              <w:widowControl w:val="0"/>
              <w:spacing w:after="0" w:line="240" w:lineRule="auto"/>
              <w:ind w:firstLine="320"/>
              <w:rPr>
                <w:rFonts w:ascii="Times New Roman" w:eastAsia="Times New Roman" w:hAnsi="Times New Roman" w:cs="Times New Roman"/>
                <w:sz w:val="24"/>
                <w:szCs w:val="24"/>
                <w:lang w:val="en-US"/>
              </w:rPr>
            </w:pPr>
            <w:r w:rsidRPr="00EC5E69">
              <w:rPr>
                <w:rFonts w:ascii="Times New Roman" w:eastAsia="Times New Roman" w:hAnsi="Times New Roman" w:cs="Times New Roman"/>
                <w:sz w:val="24"/>
                <w:szCs w:val="24"/>
                <w:lang w:val="en-US"/>
              </w:rPr>
              <w:lastRenderedPageBreak/>
              <w:t>3</w:t>
            </w:r>
          </w:p>
        </w:tc>
        <w:tc>
          <w:tcPr>
            <w:tcW w:w="2610" w:type="dxa"/>
            <w:tcBorders>
              <w:top w:val="single" w:sz="4" w:space="0" w:color="auto"/>
              <w:left w:val="single" w:sz="4" w:space="0" w:color="auto"/>
              <w:bottom w:val="nil"/>
              <w:right w:val="nil"/>
            </w:tcBorders>
            <w:vAlign w:val="center"/>
            <w:hideMark/>
          </w:tcPr>
          <w:p w14:paraId="267361F8" w14:textId="77777777" w:rsidR="00EC5E69" w:rsidRPr="00EC5E69" w:rsidRDefault="00EC5E69" w:rsidP="00EC5E69">
            <w:pPr>
              <w:widowControl w:val="0"/>
              <w:spacing w:after="0" w:line="240" w:lineRule="auto"/>
              <w:ind w:left="76"/>
              <w:jc w:val="both"/>
              <w:rPr>
                <w:rFonts w:ascii="Times New Roman" w:eastAsia="Times New Roman" w:hAnsi="Times New Roman" w:cs="Times New Roman"/>
                <w:sz w:val="24"/>
                <w:szCs w:val="24"/>
              </w:rPr>
            </w:pPr>
            <w:r w:rsidRPr="00EC5E69">
              <w:rPr>
                <w:rFonts w:ascii="Times New Roman" w:eastAsia="Times New Roman" w:hAnsi="Times New Roman" w:cs="Times New Roman"/>
                <w:sz w:val="24"/>
                <w:szCs w:val="24"/>
              </w:rPr>
              <w:t xml:space="preserve">Телефон, адреса електронної пошти та веб-сайт </w:t>
            </w:r>
          </w:p>
        </w:tc>
        <w:tc>
          <w:tcPr>
            <w:tcW w:w="6486" w:type="dxa"/>
            <w:tcBorders>
              <w:top w:val="single" w:sz="4" w:space="0" w:color="auto"/>
              <w:left w:val="single" w:sz="4" w:space="0" w:color="auto"/>
              <w:bottom w:val="nil"/>
              <w:right w:val="single" w:sz="4" w:space="0" w:color="auto"/>
            </w:tcBorders>
            <w:vAlign w:val="center"/>
            <w:hideMark/>
          </w:tcPr>
          <w:tbl>
            <w:tblPr>
              <w:tblW w:w="6900" w:type="dxa"/>
              <w:tblBorders>
                <w:insideH w:val="nil"/>
                <w:insideV w:val="nil"/>
              </w:tblBorders>
              <w:tblLayout w:type="fixed"/>
              <w:tblLook w:val="0400" w:firstRow="0" w:lastRow="0" w:firstColumn="0" w:lastColumn="0" w:noHBand="0" w:noVBand="1"/>
            </w:tblPr>
            <w:tblGrid>
              <w:gridCol w:w="2775"/>
              <w:gridCol w:w="4125"/>
            </w:tblGrid>
            <w:tr w:rsidR="00EC5E69" w:rsidRPr="00EC5E69" w14:paraId="16EF74A4" w14:textId="77777777">
              <w:tc>
                <w:tcPr>
                  <w:tcW w:w="2775" w:type="dxa"/>
                  <w:tcBorders>
                    <w:top w:val="nil"/>
                    <w:left w:val="nil"/>
                    <w:bottom w:val="nil"/>
                    <w:right w:val="nil"/>
                  </w:tcBorders>
                  <w:hideMark/>
                </w:tcPr>
                <w:p w14:paraId="338224C3" w14:textId="77777777" w:rsidR="00EC5E69" w:rsidRPr="00EC5E69" w:rsidRDefault="00EC5E69" w:rsidP="00EC5E69">
                  <w:pPr>
                    <w:widowControl w:val="0"/>
                    <w:spacing w:after="0" w:line="240" w:lineRule="auto"/>
                    <w:ind w:left="76"/>
                    <w:jc w:val="both"/>
                    <w:rPr>
                      <w:rFonts w:ascii="Times New Roman" w:eastAsia="Courier New" w:hAnsi="Times New Roman" w:cs="Times New Roman"/>
                      <w:b/>
                      <w:color w:val="000000"/>
                      <w:sz w:val="24"/>
                      <w:szCs w:val="24"/>
                      <w:lang w:eastAsia="uk-UA" w:bidi="uk-UA"/>
                    </w:rPr>
                  </w:pPr>
                  <w:r w:rsidRPr="00EC5E69">
                    <w:rPr>
                      <w:rFonts w:ascii="Times New Roman" w:eastAsia="Courier New" w:hAnsi="Times New Roman" w:cs="Times New Roman"/>
                      <w:b/>
                      <w:color w:val="000000"/>
                      <w:sz w:val="24"/>
                      <w:szCs w:val="24"/>
                      <w:lang w:eastAsia="uk-UA" w:bidi="uk-UA"/>
                    </w:rPr>
                    <w:t>Телефон:</w:t>
                  </w:r>
                </w:p>
              </w:tc>
              <w:tc>
                <w:tcPr>
                  <w:tcW w:w="4125" w:type="dxa"/>
                  <w:tcBorders>
                    <w:top w:val="nil"/>
                    <w:left w:val="nil"/>
                    <w:bottom w:val="nil"/>
                    <w:right w:val="nil"/>
                  </w:tcBorders>
                  <w:hideMark/>
                </w:tcPr>
                <w:p w14:paraId="22C91320" w14:textId="77777777" w:rsidR="00EC5E69" w:rsidRPr="00EC5E69" w:rsidRDefault="00EC5E69" w:rsidP="00EC5E69">
                  <w:pPr>
                    <w:widowControl w:val="0"/>
                    <w:spacing w:after="0" w:line="240" w:lineRule="auto"/>
                    <w:ind w:left="76"/>
                    <w:jc w:val="both"/>
                    <w:rPr>
                      <w:rFonts w:ascii="Times New Roman" w:eastAsia="Courier New" w:hAnsi="Times New Roman" w:cs="Times New Roman"/>
                      <w:color w:val="000000"/>
                      <w:sz w:val="24"/>
                      <w:szCs w:val="24"/>
                      <w:lang w:eastAsia="uk-UA" w:bidi="uk-UA"/>
                    </w:rPr>
                  </w:pPr>
                  <w:r w:rsidRPr="00EC5E69">
                    <w:rPr>
                      <w:rFonts w:ascii="Times New Roman" w:eastAsia="Courier New" w:hAnsi="Times New Roman" w:cs="Times New Roman"/>
                      <w:color w:val="000000"/>
                      <w:sz w:val="24"/>
                      <w:szCs w:val="24"/>
                      <w:lang w:eastAsia="uk-UA" w:bidi="uk-UA"/>
                    </w:rPr>
                    <w:t>+38096 925 84 18</w:t>
                  </w:r>
                </w:p>
              </w:tc>
            </w:tr>
            <w:tr w:rsidR="00EC5E69" w:rsidRPr="00EC5E69" w14:paraId="2FE15185" w14:textId="77777777">
              <w:tc>
                <w:tcPr>
                  <w:tcW w:w="2775" w:type="dxa"/>
                  <w:tcBorders>
                    <w:top w:val="nil"/>
                    <w:left w:val="nil"/>
                    <w:bottom w:val="nil"/>
                    <w:right w:val="nil"/>
                  </w:tcBorders>
                  <w:hideMark/>
                </w:tcPr>
                <w:p w14:paraId="7B5A6C06" w14:textId="77777777" w:rsidR="00EC5E69" w:rsidRPr="00EC5E69" w:rsidRDefault="00EC5E69" w:rsidP="00EC5E69">
                  <w:pPr>
                    <w:widowControl w:val="0"/>
                    <w:spacing w:after="0" w:line="240" w:lineRule="auto"/>
                    <w:ind w:left="76"/>
                    <w:jc w:val="both"/>
                    <w:rPr>
                      <w:rFonts w:ascii="Times New Roman" w:eastAsia="Courier New" w:hAnsi="Times New Roman" w:cs="Times New Roman"/>
                      <w:b/>
                      <w:color w:val="000000"/>
                      <w:sz w:val="24"/>
                      <w:szCs w:val="24"/>
                      <w:lang w:eastAsia="uk-UA" w:bidi="uk-UA"/>
                    </w:rPr>
                  </w:pPr>
                  <w:r w:rsidRPr="00EC5E69">
                    <w:rPr>
                      <w:rFonts w:ascii="Times New Roman" w:eastAsia="Courier New" w:hAnsi="Times New Roman" w:cs="Times New Roman"/>
                      <w:b/>
                      <w:color w:val="000000"/>
                      <w:sz w:val="24"/>
                      <w:szCs w:val="24"/>
                      <w:lang w:eastAsia="uk-UA" w:bidi="uk-UA"/>
                    </w:rPr>
                    <w:t>Електронна пошта:</w:t>
                  </w:r>
                </w:p>
              </w:tc>
              <w:tc>
                <w:tcPr>
                  <w:tcW w:w="4125" w:type="dxa"/>
                  <w:tcBorders>
                    <w:top w:val="nil"/>
                    <w:left w:val="nil"/>
                    <w:bottom w:val="nil"/>
                    <w:right w:val="nil"/>
                  </w:tcBorders>
                  <w:hideMark/>
                </w:tcPr>
                <w:p w14:paraId="56EF2813" w14:textId="77777777" w:rsidR="00EC5E69" w:rsidRPr="00EC5E69" w:rsidRDefault="00EC5E69" w:rsidP="00EC5E69">
                  <w:pPr>
                    <w:widowControl w:val="0"/>
                    <w:spacing w:after="0" w:line="240" w:lineRule="auto"/>
                    <w:ind w:left="76"/>
                    <w:jc w:val="both"/>
                    <w:rPr>
                      <w:rFonts w:ascii="Times New Roman" w:eastAsia="Courier New" w:hAnsi="Times New Roman" w:cs="Times New Roman"/>
                      <w:color w:val="000000"/>
                      <w:sz w:val="24"/>
                      <w:szCs w:val="24"/>
                      <w:lang w:val="en-US" w:eastAsia="uk-UA" w:bidi="uk-UA"/>
                    </w:rPr>
                  </w:pPr>
                  <w:r w:rsidRPr="00EC5E69">
                    <w:rPr>
                      <w:rFonts w:ascii="Times New Roman" w:eastAsia="Courier New" w:hAnsi="Times New Roman" w:cs="Times New Roman"/>
                      <w:color w:val="000000"/>
                      <w:sz w:val="24"/>
                      <w:szCs w:val="24"/>
                      <w:lang w:eastAsia="uk-UA" w:bidi="uk-UA"/>
                    </w:rPr>
                    <w:t>cnap@</w:t>
                  </w:r>
                  <w:r w:rsidRPr="00EC5E69">
                    <w:rPr>
                      <w:rFonts w:ascii="Times New Roman" w:eastAsia="Courier New" w:hAnsi="Times New Roman" w:cs="Times New Roman"/>
                      <w:color w:val="000000"/>
                      <w:sz w:val="24"/>
                      <w:szCs w:val="24"/>
                      <w:lang w:val="en-US" w:eastAsia="uk-UA" w:bidi="uk-UA"/>
                    </w:rPr>
                    <w:t>bychkivrada.gov.ua</w:t>
                  </w:r>
                </w:p>
              </w:tc>
            </w:tr>
            <w:tr w:rsidR="00EC5E69" w:rsidRPr="00EC5E69" w14:paraId="78B10F06" w14:textId="77777777">
              <w:tc>
                <w:tcPr>
                  <w:tcW w:w="2775" w:type="dxa"/>
                  <w:tcBorders>
                    <w:top w:val="nil"/>
                    <w:left w:val="nil"/>
                    <w:bottom w:val="nil"/>
                    <w:right w:val="nil"/>
                  </w:tcBorders>
                  <w:hideMark/>
                </w:tcPr>
                <w:p w14:paraId="72013561" w14:textId="77777777" w:rsidR="00EC5E69" w:rsidRPr="00EC5E69" w:rsidRDefault="00EC5E69" w:rsidP="00EC5E69">
                  <w:pPr>
                    <w:widowControl w:val="0"/>
                    <w:spacing w:after="0" w:line="240" w:lineRule="auto"/>
                    <w:ind w:left="76"/>
                    <w:jc w:val="both"/>
                    <w:rPr>
                      <w:rFonts w:ascii="Times New Roman" w:eastAsia="Courier New" w:hAnsi="Times New Roman" w:cs="Times New Roman"/>
                      <w:b/>
                      <w:color w:val="000000"/>
                      <w:sz w:val="24"/>
                      <w:szCs w:val="24"/>
                      <w:lang w:eastAsia="uk-UA" w:bidi="uk-UA"/>
                    </w:rPr>
                  </w:pPr>
                  <w:r w:rsidRPr="00EC5E69">
                    <w:rPr>
                      <w:rFonts w:ascii="Times New Roman" w:eastAsia="Courier New" w:hAnsi="Times New Roman" w:cs="Times New Roman"/>
                      <w:b/>
                      <w:color w:val="000000"/>
                      <w:sz w:val="24"/>
                      <w:szCs w:val="24"/>
                      <w:lang w:eastAsia="uk-UA" w:bidi="uk-UA"/>
                    </w:rPr>
                    <w:t>Веб-сайт:</w:t>
                  </w:r>
                </w:p>
              </w:tc>
              <w:tc>
                <w:tcPr>
                  <w:tcW w:w="4125" w:type="dxa"/>
                  <w:tcBorders>
                    <w:top w:val="nil"/>
                    <w:left w:val="nil"/>
                    <w:bottom w:val="nil"/>
                    <w:right w:val="nil"/>
                  </w:tcBorders>
                  <w:hideMark/>
                </w:tcPr>
                <w:p w14:paraId="3369B0D1" w14:textId="77777777" w:rsidR="00EC5E69" w:rsidRPr="00EC5E69" w:rsidRDefault="00EC5E69" w:rsidP="00EC5E69">
                  <w:pPr>
                    <w:widowControl w:val="0"/>
                    <w:spacing w:after="0" w:line="240" w:lineRule="auto"/>
                    <w:ind w:left="76"/>
                    <w:jc w:val="both"/>
                    <w:rPr>
                      <w:rFonts w:ascii="Times New Roman" w:eastAsia="Courier New" w:hAnsi="Times New Roman" w:cs="Times New Roman"/>
                      <w:color w:val="000000"/>
                      <w:sz w:val="24"/>
                      <w:szCs w:val="24"/>
                      <w:lang w:val="en-US" w:eastAsia="uk-UA" w:bidi="uk-UA"/>
                    </w:rPr>
                  </w:pPr>
                  <w:r w:rsidRPr="00EC5E69">
                    <w:rPr>
                      <w:rFonts w:ascii="Times New Roman" w:eastAsia="Courier New" w:hAnsi="Times New Roman" w:cs="Times New Roman"/>
                      <w:color w:val="000000"/>
                      <w:sz w:val="24"/>
                      <w:szCs w:val="24"/>
                      <w:lang w:eastAsia="uk-UA" w:bidi="uk-UA"/>
                    </w:rPr>
                    <w:t>https://bychkivrada.gov.ua/</w:t>
                  </w:r>
                  <w:r w:rsidRPr="00EC5E69">
                    <w:rPr>
                      <w:rFonts w:ascii="Times New Roman" w:eastAsia="Courier New" w:hAnsi="Times New Roman" w:cs="Times New Roman"/>
                      <w:color w:val="000000"/>
                      <w:sz w:val="24"/>
                      <w:szCs w:val="24"/>
                      <w:lang w:val="en-US" w:eastAsia="uk-UA" w:bidi="uk-UA"/>
                    </w:rPr>
                    <w:t>cnap/</w:t>
                  </w:r>
                </w:p>
              </w:tc>
            </w:tr>
          </w:tbl>
          <w:p w14:paraId="3B9A55DC" w14:textId="77777777" w:rsidR="00EC5E69" w:rsidRPr="00EC5E69" w:rsidRDefault="00EC5E69" w:rsidP="00EC5E69">
            <w:pPr>
              <w:widowControl w:val="0"/>
              <w:spacing w:after="0" w:line="240" w:lineRule="auto"/>
              <w:ind w:left="76"/>
              <w:rPr>
                <w:rFonts w:ascii="Times New Roman" w:eastAsia="Courier New" w:hAnsi="Times New Roman" w:cs="Times New Roman"/>
                <w:color w:val="000000"/>
                <w:sz w:val="24"/>
                <w:szCs w:val="24"/>
                <w:lang w:eastAsia="uk-UA" w:bidi="uk-UA"/>
              </w:rPr>
            </w:pPr>
          </w:p>
        </w:tc>
      </w:tr>
      <w:tr w:rsidR="00EC5E69" w:rsidRPr="00EC5E69" w14:paraId="3EC8D0FC" w14:textId="77777777" w:rsidTr="00EC5E69">
        <w:trPr>
          <w:jc w:val="center"/>
        </w:trPr>
        <w:tc>
          <w:tcPr>
            <w:tcW w:w="9811" w:type="dxa"/>
            <w:gridSpan w:val="3"/>
            <w:tcBorders>
              <w:top w:val="single" w:sz="4" w:space="0" w:color="auto"/>
              <w:left w:val="single" w:sz="4" w:space="0" w:color="auto"/>
              <w:bottom w:val="nil"/>
              <w:right w:val="single" w:sz="4" w:space="0" w:color="auto"/>
            </w:tcBorders>
            <w:vAlign w:val="bottom"/>
            <w:hideMark/>
          </w:tcPr>
          <w:p w14:paraId="7132A3F5" w14:textId="77777777" w:rsidR="00EC5E69" w:rsidRPr="00EC5E69" w:rsidRDefault="00EC5E69" w:rsidP="00EC5E69">
            <w:pPr>
              <w:widowControl w:val="0"/>
              <w:spacing w:after="0" w:line="256" w:lineRule="auto"/>
              <w:ind w:left="76"/>
              <w:jc w:val="center"/>
              <w:rPr>
                <w:rFonts w:ascii="Times New Roman" w:eastAsia="Times New Roman" w:hAnsi="Times New Roman" w:cs="Times New Roman"/>
                <w:sz w:val="24"/>
                <w:szCs w:val="24"/>
              </w:rPr>
            </w:pPr>
            <w:r w:rsidRPr="00EC5E69">
              <w:rPr>
                <w:rFonts w:ascii="Times New Roman" w:eastAsia="Times New Roman" w:hAnsi="Times New Roman" w:cs="Times New Roman"/>
                <w:b/>
                <w:bCs/>
                <w:sz w:val="24"/>
                <w:szCs w:val="24"/>
              </w:rPr>
              <w:t>Нормативні акти, якими регламентується надання адміністративної послуги</w:t>
            </w:r>
          </w:p>
        </w:tc>
      </w:tr>
      <w:tr w:rsidR="00EC5E69" w:rsidRPr="00EC5E69" w14:paraId="242C51EE" w14:textId="77777777" w:rsidTr="00EC5E69">
        <w:trPr>
          <w:jc w:val="center"/>
        </w:trPr>
        <w:tc>
          <w:tcPr>
            <w:tcW w:w="715" w:type="dxa"/>
            <w:tcBorders>
              <w:top w:val="single" w:sz="4" w:space="0" w:color="auto"/>
              <w:left w:val="single" w:sz="4" w:space="0" w:color="auto"/>
              <w:bottom w:val="nil"/>
              <w:right w:val="nil"/>
            </w:tcBorders>
            <w:hideMark/>
          </w:tcPr>
          <w:p w14:paraId="39062B70" w14:textId="77777777" w:rsidR="00EC5E69" w:rsidRPr="00EC5E69" w:rsidRDefault="00EC5E69" w:rsidP="00EC5E69">
            <w:pPr>
              <w:widowControl w:val="0"/>
              <w:spacing w:after="0" w:line="240" w:lineRule="auto"/>
              <w:ind w:firstLine="320"/>
              <w:rPr>
                <w:rFonts w:ascii="Times New Roman" w:eastAsia="Times New Roman" w:hAnsi="Times New Roman" w:cs="Times New Roman"/>
                <w:sz w:val="24"/>
                <w:szCs w:val="24"/>
              </w:rPr>
            </w:pPr>
            <w:r w:rsidRPr="00EC5E69">
              <w:rPr>
                <w:rFonts w:ascii="Times New Roman" w:eastAsia="Times New Roman" w:hAnsi="Times New Roman" w:cs="Times New Roman"/>
                <w:sz w:val="24"/>
                <w:szCs w:val="24"/>
              </w:rPr>
              <w:t>4</w:t>
            </w:r>
          </w:p>
        </w:tc>
        <w:tc>
          <w:tcPr>
            <w:tcW w:w="2610" w:type="dxa"/>
            <w:tcBorders>
              <w:top w:val="single" w:sz="4" w:space="0" w:color="auto"/>
              <w:left w:val="single" w:sz="4" w:space="0" w:color="auto"/>
              <w:bottom w:val="nil"/>
              <w:right w:val="nil"/>
            </w:tcBorders>
          </w:tcPr>
          <w:p w14:paraId="3CBD4400" w14:textId="77777777" w:rsidR="00EC5E69" w:rsidRPr="00EC5E69" w:rsidRDefault="00EC5E69" w:rsidP="00EC5E69">
            <w:pPr>
              <w:widowControl w:val="0"/>
              <w:spacing w:after="0" w:line="240" w:lineRule="auto"/>
              <w:ind w:left="76" w:right="75"/>
              <w:jc w:val="both"/>
              <w:rPr>
                <w:rFonts w:ascii="Times New Roman" w:eastAsia="Times New Roman" w:hAnsi="Times New Roman" w:cs="Times New Roman"/>
                <w:sz w:val="24"/>
                <w:szCs w:val="24"/>
              </w:rPr>
            </w:pPr>
            <w:r w:rsidRPr="00EC5E69">
              <w:rPr>
                <w:rFonts w:ascii="Times New Roman" w:eastAsia="Times New Roman" w:hAnsi="Times New Roman" w:cs="Times New Roman"/>
                <w:sz w:val="24"/>
                <w:szCs w:val="24"/>
              </w:rPr>
              <w:t>Закони України</w:t>
            </w:r>
          </w:p>
          <w:p w14:paraId="43E68572" w14:textId="77777777" w:rsidR="00EC5E69" w:rsidRPr="00EC5E69" w:rsidRDefault="00EC5E69" w:rsidP="00EC5E69">
            <w:pPr>
              <w:widowControl w:val="0"/>
              <w:spacing w:after="0" w:line="240" w:lineRule="auto"/>
              <w:ind w:left="76" w:right="75"/>
              <w:jc w:val="both"/>
              <w:rPr>
                <w:rFonts w:ascii="Courier New" w:eastAsia="Courier New" w:hAnsi="Courier New" w:cs="Courier New"/>
                <w:color w:val="000000"/>
                <w:sz w:val="24"/>
                <w:szCs w:val="24"/>
                <w:lang w:eastAsia="uk-UA" w:bidi="uk-UA"/>
              </w:rPr>
            </w:pPr>
          </w:p>
        </w:tc>
        <w:tc>
          <w:tcPr>
            <w:tcW w:w="6486" w:type="dxa"/>
            <w:tcBorders>
              <w:top w:val="single" w:sz="4" w:space="0" w:color="auto"/>
              <w:left w:val="single" w:sz="4" w:space="0" w:color="auto"/>
              <w:bottom w:val="nil"/>
              <w:right w:val="single" w:sz="4" w:space="0" w:color="auto"/>
            </w:tcBorders>
            <w:vAlign w:val="bottom"/>
            <w:hideMark/>
          </w:tcPr>
          <w:p w14:paraId="7D9A5142" w14:textId="77777777" w:rsidR="00EC5E69" w:rsidRPr="00EC5E69" w:rsidRDefault="00EC5E69" w:rsidP="00EC5E69">
            <w:pPr>
              <w:widowControl w:val="0"/>
              <w:spacing w:after="0" w:line="240" w:lineRule="auto"/>
              <w:ind w:left="76" w:right="181"/>
              <w:jc w:val="both"/>
              <w:rPr>
                <w:rFonts w:ascii="Times New Roman" w:eastAsia="Times New Roman" w:hAnsi="Times New Roman" w:cs="Times New Roman"/>
                <w:sz w:val="24"/>
                <w:szCs w:val="24"/>
              </w:rPr>
            </w:pPr>
            <w:r w:rsidRPr="00EC5E69">
              <w:rPr>
                <w:rFonts w:ascii="Times New Roman" w:eastAsia="Courier New" w:hAnsi="Times New Roman" w:cs="Times New Roman"/>
                <w:color w:val="000000"/>
                <w:sz w:val="24"/>
                <w:szCs w:val="24"/>
                <w:lang w:eastAsia="uk-UA" w:bidi="uk-UA"/>
              </w:rPr>
              <w:t>Закон України «Про регулювання містобудівної діяльності», стаття 36, 39-1.</w:t>
            </w:r>
          </w:p>
        </w:tc>
      </w:tr>
      <w:tr w:rsidR="00EC5E69" w:rsidRPr="00EC5E69" w14:paraId="22381A31" w14:textId="77777777" w:rsidTr="00EC5E69">
        <w:trPr>
          <w:jc w:val="center"/>
        </w:trPr>
        <w:tc>
          <w:tcPr>
            <w:tcW w:w="715" w:type="dxa"/>
            <w:tcBorders>
              <w:top w:val="single" w:sz="4" w:space="0" w:color="auto"/>
              <w:left w:val="single" w:sz="4" w:space="0" w:color="auto"/>
              <w:bottom w:val="single" w:sz="4" w:space="0" w:color="auto"/>
              <w:right w:val="nil"/>
            </w:tcBorders>
            <w:hideMark/>
          </w:tcPr>
          <w:p w14:paraId="534FE22A" w14:textId="77777777" w:rsidR="00EC5E69" w:rsidRPr="00EC5E69" w:rsidRDefault="00EC5E69" w:rsidP="00EC5E69">
            <w:pPr>
              <w:widowControl w:val="0"/>
              <w:spacing w:after="0" w:line="240" w:lineRule="auto"/>
              <w:jc w:val="center"/>
              <w:rPr>
                <w:rFonts w:ascii="Times New Roman" w:eastAsia="Times New Roman" w:hAnsi="Times New Roman" w:cs="Times New Roman"/>
                <w:sz w:val="24"/>
                <w:szCs w:val="24"/>
              </w:rPr>
            </w:pPr>
            <w:r w:rsidRPr="00EC5E69">
              <w:rPr>
                <w:rFonts w:ascii="Times New Roman" w:eastAsia="Times New Roman" w:hAnsi="Times New Roman" w:cs="Times New Roman"/>
                <w:sz w:val="24"/>
                <w:szCs w:val="24"/>
              </w:rPr>
              <w:t>5</w:t>
            </w:r>
          </w:p>
        </w:tc>
        <w:tc>
          <w:tcPr>
            <w:tcW w:w="2610" w:type="dxa"/>
            <w:tcBorders>
              <w:top w:val="single" w:sz="4" w:space="0" w:color="auto"/>
              <w:left w:val="single" w:sz="4" w:space="0" w:color="auto"/>
              <w:bottom w:val="single" w:sz="4" w:space="0" w:color="auto"/>
              <w:right w:val="nil"/>
            </w:tcBorders>
            <w:hideMark/>
          </w:tcPr>
          <w:p w14:paraId="3AA442C5" w14:textId="77777777" w:rsidR="00EC5E69" w:rsidRPr="00EC5E69" w:rsidRDefault="00EC5E69" w:rsidP="00EC5E69">
            <w:pPr>
              <w:widowControl w:val="0"/>
              <w:spacing w:after="0" w:line="240" w:lineRule="auto"/>
              <w:ind w:left="76" w:right="75"/>
              <w:jc w:val="both"/>
              <w:rPr>
                <w:rFonts w:ascii="Times New Roman" w:eastAsia="Times New Roman" w:hAnsi="Times New Roman" w:cs="Times New Roman"/>
                <w:sz w:val="24"/>
                <w:szCs w:val="24"/>
              </w:rPr>
            </w:pPr>
            <w:r w:rsidRPr="00EC5E69">
              <w:rPr>
                <w:rFonts w:ascii="Times New Roman" w:eastAsia="Times New Roman" w:hAnsi="Times New Roman" w:cs="Times New Roman"/>
                <w:sz w:val="24"/>
                <w:szCs w:val="24"/>
              </w:rPr>
              <w:t>Акти Кабінету Міністрів України</w:t>
            </w:r>
          </w:p>
        </w:tc>
        <w:tc>
          <w:tcPr>
            <w:tcW w:w="6486" w:type="dxa"/>
            <w:tcBorders>
              <w:top w:val="single" w:sz="4" w:space="0" w:color="auto"/>
              <w:left w:val="single" w:sz="4" w:space="0" w:color="auto"/>
              <w:bottom w:val="single" w:sz="4" w:space="0" w:color="auto"/>
              <w:right w:val="single" w:sz="4" w:space="0" w:color="auto"/>
            </w:tcBorders>
            <w:hideMark/>
          </w:tcPr>
          <w:p w14:paraId="4AA24D6B" w14:textId="77777777" w:rsidR="00EC5E69" w:rsidRPr="00EC5E69" w:rsidRDefault="00EC5E69" w:rsidP="00EC5E69">
            <w:pPr>
              <w:widowControl w:val="0"/>
              <w:tabs>
                <w:tab w:val="left" w:pos="2086"/>
                <w:tab w:val="left" w:pos="3847"/>
                <w:tab w:val="left" w:pos="5071"/>
              </w:tabs>
              <w:spacing w:after="0" w:line="240" w:lineRule="auto"/>
              <w:ind w:left="76" w:right="181"/>
              <w:jc w:val="both"/>
              <w:rPr>
                <w:rFonts w:ascii="Times New Roman" w:eastAsia="Times New Roman" w:hAnsi="Times New Roman" w:cs="Times New Roman"/>
                <w:sz w:val="24"/>
                <w:szCs w:val="24"/>
              </w:rPr>
            </w:pPr>
            <w:r w:rsidRPr="00EC5E69">
              <w:rPr>
                <w:rFonts w:ascii="Times New Roman" w:eastAsia="Times New Roman" w:hAnsi="Times New Roman" w:cs="Times New Roman"/>
                <w:sz w:val="24"/>
                <w:szCs w:val="24"/>
              </w:rPr>
              <w:t>Постанова Кабінету Міністрів України від 13 квітня 2011 р. № 466 «Деякі питання виконання підготовчих та будівельних робіт»;</w:t>
            </w:r>
          </w:p>
          <w:p w14:paraId="4F80D125" w14:textId="77777777" w:rsidR="00EC5E69" w:rsidRPr="00EC5E69" w:rsidRDefault="00EC5E69" w:rsidP="00EC5E69">
            <w:pPr>
              <w:widowControl w:val="0"/>
              <w:tabs>
                <w:tab w:val="left" w:pos="2086"/>
                <w:tab w:val="left" w:pos="3847"/>
                <w:tab w:val="left" w:pos="5071"/>
              </w:tabs>
              <w:spacing w:after="0" w:line="240" w:lineRule="auto"/>
              <w:ind w:left="76" w:right="181"/>
              <w:jc w:val="both"/>
              <w:rPr>
                <w:rFonts w:ascii="Times New Roman" w:eastAsia="Times New Roman" w:hAnsi="Times New Roman" w:cs="Times New Roman"/>
                <w:sz w:val="24"/>
                <w:szCs w:val="24"/>
              </w:rPr>
            </w:pPr>
            <w:r w:rsidRPr="00EC5E69">
              <w:rPr>
                <w:rFonts w:ascii="Times New Roman" w:eastAsia="Times New Roman" w:hAnsi="Times New Roman" w:cs="Times New Roman"/>
                <w:sz w:val="24"/>
                <w:szCs w:val="24"/>
              </w:rPr>
              <w:t>Постанова Кабінету Міністрів України від 23 червня 2021 р. № 681 «Деякі питання забезпечення функціонування Єдиної державної електронної системи у сфері будівництва»;</w:t>
            </w:r>
          </w:p>
          <w:p w14:paraId="1BE45907" w14:textId="77777777" w:rsidR="00EC5E69" w:rsidRPr="00EC5E69" w:rsidRDefault="00EC5E69" w:rsidP="00EC5E69">
            <w:pPr>
              <w:widowControl w:val="0"/>
              <w:tabs>
                <w:tab w:val="left" w:pos="2086"/>
                <w:tab w:val="left" w:pos="3847"/>
                <w:tab w:val="left" w:pos="5071"/>
              </w:tabs>
              <w:spacing w:after="0" w:line="240" w:lineRule="auto"/>
              <w:ind w:left="76" w:right="181"/>
              <w:jc w:val="both"/>
              <w:rPr>
                <w:rFonts w:ascii="Times New Roman" w:eastAsia="Times New Roman" w:hAnsi="Times New Roman" w:cs="Times New Roman"/>
                <w:sz w:val="24"/>
                <w:szCs w:val="24"/>
              </w:rPr>
            </w:pPr>
            <w:r w:rsidRPr="00EC5E69">
              <w:rPr>
                <w:rFonts w:ascii="Times New Roman" w:eastAsia="Times New Roman" w:hAnsi="Times New Roman" w:cs="Times New Roman"/>
                <w:sz w:val="24"/>
                <w:szCs w:val="24"/>
              </w:rPr>
              <w:t>Розпорядження Кабінету Міністрів України від 16 травня 2014 р. № 523-р « Деякі питання надання адміністративних послуг через центри надання адміністративних послуг», ідентифікатор 01209.</w:t>
            </w:r>
          </w:p>
        </w:tc>
      </w:tr>
      <w:tr w:rsidR="00EC5E69" w:rsidRPr="00EC5E69" w14:paraId="1C174942" w14:textId="77777777" w:rsidTr="00EC5E69">
        <w:trPr>
          <w:jc w:val="center"/>
        </w:trPr>
        <w:tc>
          <w:tcPr>
            <w:tcW w:w="9811" w:type="dxa"/>
            <w:gridSpan w:val="3"/>
            <w:tcBorders>
              <w:top w:val="single" w:sz="4" w:space="0" w:color="auto"/>
              <w:left w:val="single" w:sz="4" w:space="0" w:color="auto"/>
              <w:bottom w:val="nil"/>
              <w:right w:val="single" w:sz="4" w:space="0" w:color="auto"/>
            </w:tcBorders>
            <w:hideMark/>
          </w:tcPr>
          <w:p w14:paraId="5D518990" w14:textId="77777777" w:rsidR="00EC5E69" w:rsidRPr="00EC5E69" w:rsidRDefault="00EC5E69" w:rsidP="00EC5E69">
            <w:pPr>
              <w:widowControl w:val="0"/>
              <w:spacing w:after="0" w:line="240" w:lineRule="auto"/>
              <w:ind w:left="76" w:right="181"/>
              <w:jc w:val="center"/>
              <w:rPr>
                <w:rFonts w:ascii="Times New Roman" w:eastAsia="Times New Roman" w:hAnsi="Times New Roman" w:cs="Times New Roman"/>
                <w:sz w:val="24"/>
                <w:szCs w:val="24"/>
              </w:rPr>
            </w:pPr>
            <w:r w:rsidRPr="00EC5E69">
              <w:rPr>
                <w:rFonts w:ascii="Times New Roman" w:eastAsia="Times New Roman" w:hAnsi="Times New Roman" w:cs="Times New Roman"/>
                <w:b/>
                <w:bCs/>
                <w:sz w:val="24"/>
                <w:szCs w:val="24"/>
              </w:rPr>
              <w:t>Умови отримання адміністративної послуги</w:t>
            </w:r>
          </w:p>
        </w:tc>
      </w:tr>
      <w:tr w:rsidR="00EC5E69" w:rsidRPr="00EC5E69" w14:paraId="2891F065" w14:textId="77777777" w:rsidTr="00EC5E69">
        <w:trPr>
          <w:jc w:val="center"/>
        </w:trPr>
        <w:tc>
          <w:tcPr>
            <w:tcW w:w="715" w:type="dxa"/>
            <w:tcBorders>
              <w:top w:val="single" w:sz="4" w:space="0" w:color="auto"/>
              <w:left w:val="single" w:sz="4" w:space="0" w:color="auto"/>
              <w:bottom w:val="nil"/>
              <w:right w:val="nil"/>
            </w:tcBorders>
            <w:hideMark/>
          </w:tcPr>
          <w:p w14:paraId="44622AB0" w14:textId="77777777" w:rsidR="00EC5E69" w:rsidRPr="00EC5E69" w:rsidRDefault="00EC5E69" w:rsidP="00EC5E69">
            <w:pPr>
              <w:widowControl w:val="0"/>
              <w:spacing w:after="0" w:line="240" w:lineRule="auto"/>
              <w:jc w:val="center"/>
              <w:rPr>
                <w:rFonts w:ascii="Times New Roman" w:eastAsia="Times New Roman" w:hAnsi="Times New Roman" w:cs="Times New Roman"/>
                <w:sz w:val="24"/>
                <w:szCs w:val="24"/>
              </w:rPr>
            </w:pPr>
            <w:r w:rsidRPr="00EC5E69">
              <w:rPr>
                <w:rFonts w:ascii="Times New Roman" w:eastAsia="Times New Roman" w:hAnsi="Times New Roman" w:cs="Times New Roman"/>
                <w:sz w:val="24"/>
                <w:szCs w:val="24"/>
              </w:rPr>
              <w:t>6</w:t>
            </w:r>
          </w:p>
        </w:tc>
        <w:tc>
          <w:tcPr>
            <w:tcW w:w="2610" w:type="dxa"/>
            <w:tcBorders>
              <w:top w:val="single" w:sz="4" w:space="0" w:color="auto"/>
              <w:left w:val="single" w:sz="4" w:space="0" w:color="auto"/>
              <w:bottom w:val="nil"/>
              <w:right w:val="nil"/>
            </w:tcBorders>
            <w:hideMark/>
          </w:tcPr>
          <w:p w14:paraId="050C873F" w14:textId="77777777" w:rsidR="00EC5E69" w:rsidRPr="00EC5E69" w:rsidRDefault="00EC5E69" w:rsidP="00EC5E69">
            <w:pPr>
              <w:widowControl w:val="0"/>
              <w:spacing w:after="0" w:line="240" w:lineRule="auto"/>
              <w:ind w:left="76" w:right="165"/>
              <w:jc w:val="both"/>
              <w:rPr>
                <w:rFonts w:ascii="Times New Roman" w:eastAsia="Times New Roman" w:hAnsi="Times New Roman" w:cs="Times New Roman"/>
                <w:sz w:val="24"/>
                <w:szCs w:val="24"/>
              </w:rPr>
            </w:pPr>
            <w:r w:rsidRPr="00EC5E69">
              <w:rPr>
                <w:rFonts w:ascii="Times New Roman" w:eastAsia="Times New Roman" w:hAnsi="Times New Roman" w:cs="Times New Roman"/>
                <w:sz w:val="24"/>
                <w:szCs w:val="24"/>
              </w:rPr>
              <w:t>Підстава для отримання адміністративної послуги</w:t>
            </w:r>
          </w:p>
        </w:tc>
        <w:tc>
          <w:tcPr>
            <w:tcW w:w="6486" w:type="dxa"/>
            <w:tcBorders>
              <w:top w:val="single" w:sz="4" w:space="0" w:color="auto"/>
              <w:left w:val="single" w:sz="4" w:space="0" w:color="auto"/>
              <w:bottom w:val="single" w:sz="4" w:space="0" w:color="auto"/>
              <w:right w:val="single" w:sz="4" w:space="0" w:color="auto"/>
            </w:tcBorders>
            <w:hideMark/>
          </w:tcPr>
          <w:p w14:paraId="4CAD1F2D" w14:textId="7D984C82" w:rsidR="00EC5E69" w:rsidRPr="00EC5E69" w:rsidRDefault="00EC5E69" w:rsidP="00EC5E69">
            <w:pPr>
              <w:widowControl w:val="0"/>
              <w:spacing w:after="0" w:line="240" w:lineRule="auto"/>
              <w:ind w:left="76" w:right="181"/>
              <w:jc w:val="both"/>
              <w:rPr>
                <w:rFonts w:ascii="Times New Roman" w:eastAsia="Times New Roman" w:hAnsi="Times New Roman" w:cs="Times New Roman"/>
                <w:sz w:val="24"/>
                <w:szCs w:val="24"/>
              </w:rPr>
            </w:pPr>
            <w:r w:rsidRPr="00EC5E69">
              <w:rPr>
                <w:rFonts w:ascii="Times New Roman" w:eastAsia="Times New Roman" w:hAnsi="Times New Roman" w:cs="Times New Roman"/>
                <w:sz w:val="24"/>
                <w:szCs w:val="24"/>
              </w:rPr>
              <w:t>Подання замовником заяви про припинення права, набутого на підставі повідомлення про початок виконання будівельних робіт.</w:t>
            </w:r>
          </w:p>
        </w:tc>
      </w:tr>
      <w:tr w:rsidR="00EC5E69" w:rsidRPr="00EC5E69" w14:paraId="67634FD4" w14:textId="77777777" w:rsidTr="00EC5E69">
        <w:trPr>
          <w:jc w:val="center"/>
        </w:trPr>
        <w:tc>
          <w:tcPr>
            <w:tcW w:w="715" w:type="dxa"/>
            <w:tcBorders>
              <w:top w:val="single" w:sz="4" w:space="0" w:color="auto"/>
              <w:left w:val="single" w:sz="4" w:space="0" w:color="auto"/>
              <w:bottom w:val="single" w:sz="4" w:space="0" w:color="auto"/>
              <w:right w:val="nil"/>
            </w:tcBorders>
            <w:hideMark/>
          </w:tcPr>
          <w:p w14:paraId="01C00D84" w14:textId="77777777" w:rsidR="00EC5E69" w:rsidRPr="00EC5E69" w:rsidRDefault="00EC5E69" w:rsidP="00EC5E69">
            <w:pPr>
              <w:widowControl w:val="0"/>
              <w:spacing w:after="0" w:line="240" w:lineRule="auto"/>
              <w:jc w:val="center"/>
              <w:rPr>
                <w:rFonts w:ascii="Times New Roman" w:eastAsia="Times New Roman" w:hAnsi="Times New Roman" w:cs="Times New Roman"/>
                <w:sz w:val="24"/>
                <w:szCs w:val="24"/>
              </w:rPr>
            </w:pPr>
            <w:r w:rsidRPr="00EC5E69">
              <w:rPr>
                <w:rFonts w:ascii="Times New Roman" w:eastAsia="Times New Roman" w:hAnsi="Times New Roman" w:cs="Times New Roman"/>
                <w:sz w:val="24"/>
                <w:szCs w:val="24"/>
              </w:rPr>
              <w:t>7</w:t>
            </w:r>
          </w:p>
        </w:tc>
        <w:tc>
          <w:tcPr>
            <w:tcW w:w="2610" w:type="dxa"/>
            <w:tcBorders>
              <w:top w:val="single" w:sz="4" w:space="0" w:color="auto"/>
              <w:left w:val="single" w:sz="4" w:space="0" w:color="auto"/>
              <w:bottom w:val="single" w:sz="4" w:space="0" w:color="auto"/>
              <w:right w:val="nil"/>
            </w:tcBorders>
            <w:hideMark/>
          </w:tcPr>
          <w:p w14:paraId="3FD3249F" w14:textId="77777777" w:rsidR="00EC5E69" w:rsidRPr="00EC5E69" w:rsidRDefault="00EC5E69" w:rsidP="00EC5E69">
            <w:pPr>
              <w:widowControl w:val="0"/>
              <w:spacing w:after="0" w:line="240" w:lineRule="auto"/>
              <w:ind w:left="76" w:right="165"/>
              <w:jc w:val="both"/>
              <w:rPr>
                <w:rFonts w:ascii="Times New Roman" w:eastAsia="Times New Roman" w:hAnsi="Times New Roman" w:cs="Times New Roman"/>
                <w:sz w:val="24"/>
                <w:szCs w:val="24"/>
              </w:rPr>
            </w:pPr>
            <w:r w:rsidRPr="00EC5E69">
              <w:rPr>
                <w:rFonts w:ascii="Times New Roman" w:eastAsia="Times New Roman" w:hAnsi="Times New Roman" w:cs="Times New Roman"/>
                <w:sz w:val="24"/>
                <w:szCs w:val="24"/>
              </w:rPr>
              <w:t>Вичерпний перелік документів, необхідних для отримання адміністративної послуги, а також вимоги до них</w:t>
            </w:r>
          </w:p>
        </w:tc>
        <w:tc>
          <w:tcPr>
            <w:tcW w:w="6486" w:type="dxa"/>
            <w:tcBorders>
              <w:top w:val="single" w:sz="4" w:space="0" w:color="auto"/>
              <w:left w:val="single" w:sz="4" w:space="0" w:color="auto"/>
              <w:bottom w:val="nil"/>
              <w:right w:val="single" w:sz="4" w:space="0" w:color="auto"/>
            </w:tcBorders>
            <w:vAlign w:val="bottom"/>
            <w:hideMark/>
          </w:tcPr>
          <w:p w14:paraId="3A876BFD" w14:textId="77777777" w:rsidR="00EC5E69" w:rsidRDefault="00EC5E69" w:rsidP="00EC5E69">
            <w:pPr>
              <w:widowControl w:val="0"/>
              <w:tabs>
                <w:tab w:val="left" w:pos="240"/>
              </w:tabs>
              <w:spacing w:after="0" w:line="240" w:lineRule="auto"/>
              <w:ind w:left="76" w:right="181"/>
              <w:jc w:val="both"/>
              <w:rPr>
                <w:rFonts w:ascii="Times New Roman" w:eastAsia="Times New Roman" w:hAnsi="Times New Roman" w:cs="Times New Roman"/>
                <w:color w:val="000000"/>
                <w:sz w:val="24"/>
                <w:szCs w:val="24"/>
              </w:rPr>
            </w:pPr>
            <w:r w:rsidRPr="00EC5E69">
              <w:rPr>
                <w:rFonts w:ascii="Times New Roman" w:eastAsia="Times New Roman" w:hAnsi="Times New Roman" w:cs="Times New Roman"/>
                <w:color w:val="000000"/>
                <w:sz w:val="24"/>
                <w:szCs w:val="24"/>
              </w:rPr>
              <w:t>Для отримання адміністративної послуги подається заява про припинення права, набутого на підставі повідомлення про початок виконання будівельних робіт.</w:t>
            </w:r>
          </w:p>
          <w:p w14:paraId="40798F43" w14:textId="33400833" w:rsidR="00EC5E69" w:rsidRPr="00EC5E69" w:rsidRDefault="00EC5E69" w:rsidP="00EC5E69">
            <w:pPr>
              <w:widowControl w:val="0"/>
              <w:tabs>
                <w:tab w:val="left" w:pos="240"/>
              </w:tabs>
              <w:spacing w:after="0" w:line="240" w:lineRule="auto"/>
              <w:ind w:left="76" w:right="181"/>
              <w:jc w:val="both"/>
              <w:rPr>
                <w:rFonts w:ascii="Times New Roman" w:eastAsia="Times New Roman" w:hAnsi="Times New Roman" w:cs="Times New Roman"/>
                <w:color w:val="000000"/>
                <w:sz w:val="24"/>
                <w:szCs w:val="24"/>
              </w:rPr>
            </w:pPr>
            <w:r w:rsidRPr="00EC5E69">
              <w:rPr>
                <w:rFonts w:ascii="Times New Roman" w:eastAsia="Times New Roman" w:hAnsi="Times New Roman" w:cs="Times New Roman"/>
                <w:color w:val="000000"/>
                <w:sz w:val="24"/>
                <w:szCs w:val="24"/>
              </w:rPr>
              <w:t>Якщо документи подаються особисто, замовник пред’являє документ, що відповідно до закону посвідчує особу.</w:t>
            </w:r>
          </w:p>
          <w:p w14:paraId="1279D815" w14:textId="77777777" w:rsidR="00EC5E69" w:rsidRPr="00EC5E69" w:rsidRDefault="00EC5E69" w:rsidP="00EC5E69">
            <w:pPr>
              <w:widowControl w:val="0"/>
              <w:spacing w:after="0" w:line="240" w:lineRule="auto"/>
              <w:ind w:left="76" w:right="181"/>
              <w:jc w:val="both"/>
              <w:rPr>
                <w:rFonts w:ascii="Times New Roman" w:eastAsia="Times New Roman" w:hAnsi="Times New Roman" w:cs="Times New Roman"/>
                <w:sz w:val="24"/>
                <w:szCs w:val="24"/>
              </w:rPr>
            </w:pPr>
            <w:r w:rsidRPr="00EC5E69">
              <w:rPr>
                <w:rFonts w:ascii="Times New Roman" w:eastAsia="Times New Roman" w:hAnsi="Times New Roman" w:cs="Times New Roman"/>
                <w:color w:val="000000"/>
                <w:sz w:val="24"/>
                <w:szCs w:val="24"/>
              </w:rPr>
              <w:t>У разі подання документів уповноваженою ним особою, додатково пред’являється документ, що засвідчує його повноваження.</w:t>
            </w:r>
          </w:p>
        </w:tc>
      </w:tr>
      <w:tr w:rsidR="00EC5E69" w:rsidRPr="00EC5E69" w14:paraId="71122141" w14:textId="77777777" w:rsidTr="00EC5E69">
        <w:trPr>
          <w:jc w:val="center"/>
        </w:trPr>
        <w:tc>
          <w:tcPr>
            <w:tcW w:w="715" w:type="dxa"/>
            <w:tcBorders>
              <w:top w:val="single" w:sz="4" w:space="0" w:color="auto"/>
              <w:left w:val="single" w:sz="4" w:space="0" w:color="auto"/>
              <w:bottom w:val="single" w:sz="4" w:space="0" w:color="auto"/>
              <w:right w:val="nil"/>
            </w:tcBorders>
            <w:hideMark/>
          </w:tcPr>
          <w:p w14:paraId="67FA6CAD" w14:textId="77777777" w:rsidR="00EC5E69" w:rsidRPr="00EC5E69" w:rsidRDefault="00EC5E69" w:rsidP="00EC5E69">
            <w:pPr>
              <w:widowControl w:val="0"/>
              <w:spacing w:after="0" w:line="240" w:lineRule="auto"/>
              <w:jc w:val="center"/>
              <w:rPr>
                <w:rFonts w:ascii="Times New Roman" w:eastAsia="Times New Roman" w:hAnsi="Times New Roman" w:cs="Times New Roman"/>
                <w:sz w:val="24"/>
                <w:szCs w:val="24"/>
              </w:rPr>
            </w:pPr>
            <w:r w:rsidRPr="00EC5E69">
              <w:rPr>
                <w:rFonts w:ascii="Times New Roman" w:eastAsia="Times New Roman" w:hAnsi="Times New Roman" w:cs="Times New Roman"/>
                <w:sz w:val="24"/>
                <w:szCs w:val="24"/>
              </w:rPr>
              <w:t>8</w:t>
            </w:r>
          </w:p>
        </w:tc>
        <w:tc>
          <w:tcPr>
            <w:tcW w:w="2610" w:type="dxa"/>
            <w:tcBorders>
              <w:top w:val="single" w:sz="4" w:space="0" w:color="auto"/>
              <w:left w:val="single" w:sz="4" w:space="0" w:color="auto"/>
              <w:bottom w:val="single" w:sz="4" w:space="0" w:color="auto"/>
              <w:right w:val="nil"/>
            </w:tcBorders>
            <w:hideMark/>
          </w:tcPr>
          <w:p w14:paraId="0D2821EF" w14:textId="77777777" w:rsidR="00EC5E69" w:rsidRPr="00EC5E69" w:rsidRDefault="00EC5E69" w:rsidP="00EC5E69">
            <w:pPr>
              <w:widowControl w:val="0"/>
              <w:spacing w:after="0" w:line="240" w:lineRule="auto"/>
              <w:ind w:left="76" w:right="165"/>
              <w:jc w:val="both"/>
              <w:rPr>
                <w:rFonts w:ascii="Times New Roman" w:eastAsia="Times New Roman" w:hAnsi="Times New Roman" w:cs="Times New Roman"/>
                <w:sz w:val="24"/>
                <w:szCs w:val="24"/>
              </w:rPr>
            </w:pPr>
            <w:r w:rsidRPr="00EC5E69">
              <w:rPr>
                <w:rFonts w:ascii="Times New Roman" w:eastAsia="Times New Roman" w:hAnsi="Times New Roman" w:cs="Times New Roman"/>
                <w:sz w:val="24"/>
                <w:szCs w:val="24"/>
              </w:rPr>
              <w:t>Порядок та спосіб подання документів, необхідних для отримання адміністративної послуги</w:t>
            </w:r>
          </w:p>
        </w:tc>
        <w:tc>
          <w:tcPr>
            <w:tcW w:w="6486" w:type="dxa"/>
            <w:tcBorders>
              <w:top w:val="single" w:sz="4" w:space="0" w:color="auto"/>
              <w:left w:val="single" w:sz="4" w:space="0" w:color="auto"/>
              <w:bottom w:val="single" w:sz="4" w:space="0" w:color="auto"/>
              <w:right w:val="single" w:sz="4" w:space="0" w:color="auto"/>
            </w:tcBorders>
            <w:hideMark/>
          </w:tcPr>
          <w:p w14:paraId="57AA95AE" w14:textId="77777777" w:rsidR="00EC5E69" w:rsidRPr="00EC5E69" w:rsidRDefault="00EC5E69" w:rsidP="00EC5E69">
            <w:pPr>
              <w:widowControl w:val="0"/>
              <w:spacing w:after="0" w:line="240" w:lineRule="auto"/>
              <w:ind w:left="76" w:right="181"/>
              <w:jc w:val="both"/>
              <w:rPr>
                <w:rFonts w:ascii="Times New Roman" w:eastAsia="Times New Roman" w:hAnsi="Times New Roman" w:cs="Times New Roman"/>
                <w:color w:val="000000"/>
                <w:sz w:val="24"/>
                <w:szCs w:val="24"/>
                <w:lang w:eastAsia="uk-UA"/>
              </w:rPr>
            </w:pPr>
            <w:r w:rsidRPr="00EC5E69">
              <w:rPr>
                <w:rFonts w:ascii="Times New Roman" w:eastAsia="Times New Roman" w:hAnsi="Times New Roman" w:cs="Times New Roman"/>
                <w:color w:val="000000"/>
                <w:sz w:val="24"/>
                <w:szCs w:val="24"/>
                <w:lang w:eastAsia="uk-UA"/>
              </w:rPr>
              <w:t>Документи подаються за вибором замовника:</w:t>
            </w:r>
          </w:p>
          <w:p w14:paraId="463D1578" w14:textId="457A587A" w:rsidR="00EC5E69" w:rsidRPr="00EC5E69" w:rsidRDefault="00EC5E69" w:rsidP="00EC5E69">
            <w:pPr>
              <w:widowControl w:val="0"/>
              <w:spacing w:after="0" w:line="240" w:lineRule="auto"/>
              <w:ind w:left="76" w:right="181"/>
              <w:jc w:val="both"/>
              <w:rPr>
                <w:rFonts w:ascii="Times New Roman" w:eastAsia="Times New Roman" w:hAnsi="Times New Roman" w:cs="Times New Roman"/>
                <w:color w:val="000000"/>
                <w:sz w:val="24"/>
                <w:szCs w:val="24"/>
                <w:lang w:eastAsia="uk-UA"/>
              </w:rPr>
            </w:pPr>
            <w:r w:rsidRPr="00EC5E69">
              <w:rPr>
                <w:rFonts w:ascii="Times New Roman" w:eastAsia="Times New Roman" w:hAnsi="Times New Roman" w:cs="Times New Roman"/>
                <w:color w:val="000000"/>
                <w:sz w:val="24"/>
                <w:szCs w:val="24"/>
                <w:lang w:eastAsia="uk-UA"/>
              </w:rPr>
              <w:t>-</w:t>
            </w:r>
            <w:r w:rsidRPr="00EC5E69">
              <w:rPr>
                <w:rFonts w:ascii="Times New Roman" w:eastAsia="Times New Roman" w:hAnsi="Times New Roman" w:cs="Times New Roman"/>
                <w:color w:val="000000"/>
                <w:sz w:val="24"/>
                <w:szCs w:val="24"/>
                <w:lang w:eastAsia="uk-UA"/>
              </w:rPr>
              <w:tab/>
              <w:t>в паперовому вигляді особисто замовником (уповноваженою ним особою) або поштовим відправленням (рекомендованим листом) з описом вкладення через центр надання адміністративних послуг</w:t>
            </w:r>
            <w:r>
              <w:rPr>
                <w:rFonts w:ascii="Times New Roman" w:eastAsia="Times New Roman" w:hAnsi="Times New Roman" w:cs="Times New Roman"/>
                <w:color w:val="000000"/>
                <w:sz w:val="24"/>
                <w:szCs w:val="24"/>
                <w:lang w:eastAsia="uk-UA"/>
              </w:rPr>
              <w:t>;</w:t>
            </w:r>
          </w:p>
          <w:p w14:paraId="306D6D98" w14:textId="77777777" w:rsidR="00EC5E69" w:rsidRPr="00EC5E69" w:rsidRDefault="00EC5E69" w:rsidP="00EC5E69">
            <w:pPr>
              <w:widowControl w:val="0"/>
              <w:spacing w:after="0" w:line="240" w:lineRule="auto"/>
              <w:ind w:left="76" w:right="181"/>
              <w:jc w:val="both"/>
              <w:rPr>
                <w:rFonts w:ascii="Times New Roman" w:eastAsia="Times New Roman" w:hAnsi="Times New Roman" w:cs="Times New Roman"/>
                <w:sz w:val="24"/>
                <w:szCs w:val="24"/>
              </w:rPr>
            </w:pPr>
            <w:r w:rsidRPr="00EC5E69">
              <w:rPr>
                <w:rFonts w:ascii="Times New Roman" w:eastAsia="Times New Roman" w:hAnsi="Times New Roman" w:cs="Times New Roman"/>
                <w:color w:val="000000"/>
                <w:sz w:val="24"/>
                <w:szCs w:val="24"/>
                <w:lang w:eastAsia="uk-UA"/>
              </w:rPr>
              <w:t>-</w:t>
            </w:r>
            <w:r w:rsidRPr="00EC5E69">
              <w:rPr>
                <w:rFonts w:ascii="Times New Roman" w:eastAsia="Times New Roman" w:hAnsi="Times New Roman" w:cs="Times New Roman"/>
                <w:color w:val="000000"/>
                <w:sz w:val="24"/>
                <w:szCs w:val="24"/>
                <w:lang w:eastAsia="uk-UA"/>
              </w:rPr>
              <w:tab/>
              <w:t>через електронний кабінет користувача Єдиної державної електронної системи у сфері будівництва або електронний кабінет користувача Єдиного державного веб-порталу електронних послуг «Портал Дія».</w:t>
            </w:r>
          </w:p>
        </w:tc>
      </w:tr>
      <w:tr w:rsidR="00EC5E69" w:rsidRPr="00EC5E69" w14:paraId="5341B0B2" w14:textId="77777777" w:rsidTr="00EC5E69">
        <w:trPr>
          <w:jc w:val="center"/>
        </w:trPr>
        <w:tc>
          <w:tcPr>
            <w:tcW w:w="715" w:type="dxa"/>
            <w:tcBorders>
              <w:top w:val="single" w:sz="4" w:space="0" w:color="auto"/>
              <w:left w:val="single" w:sz="4" w:space="0" w:color="auto"/>
              <w:bottom w:val="single" w:sz="4" w:space="0" w:color="auto"/>
              <w:right w:val="nil"/>
            </w:tcBorders>
            <w:hideMark/>
          </w:tcPr>
          <w:p w14:paraId="5F92ADED" w14:textId="77777777" w:rsidR="00EC5E69" w:rsidRPr="00EC5E69" w:rsidRDefault="00EC5E69" w:rsidP="00EC5E69">
            <w:pPr>
              <w:widowControl w:val="0"/>
              <w:spacing w:after="0" w:line="240" w:lineRule="auto"/>
              <w:jc w:val="center"/>
              <w:rPr>
                <w:rFonts w:ascii="Times New Roman" w:eastAsia="Times New Roman" w:hAnsi="Times New Roman" w:cs="Times New Roman"/>
                <w:sz w:val="24"/>
                <w:szCs w:val="24"/>
              </w:rPr>
            </w:pPr>
            <w:r w:rsidRPr="00EC5E69">
              <w:rPr>
                <w:rFonts w:ascii="Times New Roman" w:eastAsia="Times New Roman" w:hAnsi="Times New Roman" w:cs="Times New Roman"/>
                <w:sz w:val="24"/>
                <w:szCs w:val="24"/>
              </w:rPr>
              <w:t>9</w:t>
            </w:r>
          </w:p>
        </w:tc>
        <w:tc>
          <w:tcPr>
            <w:tcW w:w="2610" w:type="dxa"/>
            <w:tcBorders>
              <w:top w:val="single" w:sz="4" w:space="0" w:color="auto"/>
              <w:left w:val="single" w:sz="4" w:space="0" w:color="auto"/>
              <w:bottom w:val="single" w:sz="4" w:space="0" w:color="auto"/>
              <w:right w:val="nil"/>
            </w:tcBorders>
            <w:hideMark/>
          </w:tcPr>
          <w:p w14:paraId="19274BEB" w14:textId="77777777" w:rsidR="00EC5E69" w:rsidRPr="00EC5E69" w:rsidRDefault="00EC5E69" w:rsidP="00EC5E69">
            <w:pPr>
              <w:widowControl w:val="0"/>
              <w:spacing w:after="0" w:line="240" w:lineRule="auto"/>
              <w:ind w:left="76" w:right="165"/>
              <w:jc w:val="both"/>
              <w:rPr>
                <w:rFonts w:ascii="Times New Roman" w:eastAsia="Times New Roman" w:hAnsi="Times New Roman" w:cs="Times New Roman"/>
                <w:sz w:val="24"/>
                <w:szCs w:val="24"/>
              </w:rPr>
            </w:pPr>
            <w:r w:rsidRPr="00EC5E69">
              <w:rPr>
                <w:rFonts w:ascii="Times New Roman" w:eastAsia="Times New Roman" w:hAnsi="Times New Roman" w:cs="Times New Roman"/>
                <w:sz w:val="24"/>
                <w:szCs w:val="24"/>
              </w:rPr>
              <w:t xml:space="preserve">Платність (безоплатність) надання адміністративної </w:t>
            </w:r>
            <w:r w:rsidRPr="00EC5E69">
              <w:rPr>
                <w:rFonts w:ascii="Times New Roman" w:eastAsia="Times New Roman" w:hAnsi="Times New Roman" w:cs="Times New Roman"/>
                <w:sz w:val="24"/>
                <w:szCs w:val="24"/>
              </w:rPr>
              <w:lastRenderedPageBreak/>
              <w:t>послуги</w:t>
            </w:r>
          </w:p>
        </w:tc>
        <w:tc>
          <w:tcPr>
            <w:tcW w:w="6486" w:type="dxa"/>
            <w:tcBorders>
              <w:top w:val="single" w:sz="4" w:space="0" w:color="000000"/>
              <w:left w:val="single" w:sz="4" w:space="0" w:color="000000"/>
              <w:bottom w:val="single" w:sz="4" w:space="0" w:color="000000"/>
              <w:right w:val="single" w:sz="4" w:space="0" w:color="000000"/>
            </w:tcBorders>
            <w:hideMark/>
          </w:tcPr>
          <w:p w14:paraId="139842A7" w14:textId="77777777" w:rsidR="00EC5E69" w:rsidRPr="00EC5E69" w:rsidRDefault="00EC5E69" w:rsidP="00EC5E69">
            <w:pPr>
              <w:widowControl w:val="0"/>
              <w:spacing w:after="0" w:line="240" w:lineRule="auto"/>
              <w:ind w:left="76" w:right="165"/>
              <w:jc w:val="both"/>
              <w:rPr>
                <w:rFonts w:ascii="Times New Roman" w:eastAsia="Times New Roman" w:hAnsi="Times New Roman" w:cs="Times New Roman"/>
                <w:sz w:val="24"/>
                <w:szCs w:val="24"/>
              </w:rPr>
            </w:pPr>
            <w:r w:rsidRPr="00EC5E69">
              <w:rPr>
                <w:rFonts w:ascii="Times New Roman" w:eastAsia="Times New Roman" w:hAnsi="Times New Roman" w:cs="Times New Roman"/>
                <w:color w:val="000000"/>
                <w:sz w:val="24"/>
                <w:szCs w:val="24"/>
                <w:lang w:eastAsia="uk-UA"/>
              </w:rPr>
              <w:lastRenderedPageBreak/>
              <w:t>Безоплатно</w:t>
            </w:r>
          </w:p>
        </w:tc>
      </w:tr>
      <w:tr w:rsidR="00EC5E69" w:rsidRPr="00EC5E69" w14:paraId="66AC90EE" w14:textId="77777777" w:rsidTr="00EC5E69">
        <w:trPr>
          <w:jc w:val="center"/>
        </w:trPr>
        <w:tc>
          <w:tcPr>
            <w:tcW w:w="715" w:type="dxa"/>
            <w:tcBorders>
              <w:top w:val="single" w:sz="4" w:space="0" w:color="auto"/>
              <w:left w:val="single" w:sz="4" w:space="0" w:color="auto"/>
              <w:bottom w:val="single" w:sz="4" w:space="0" w:color="auto"/>
              <w:right w:val="nil"/>
            </w:tcBorders>
            <w:hideMark/>
          </w:tcPr>
          <w:p w14:paraId="1A248711" w14:textId="77777777" w:rsidR="00EC5E69" w:rsidRPr="00EC5E69" w:rsidRDefault="00EC5E69" w:rsidP="00EC5E69">
            <w:pPr>
              <w:widowControl w:val="0"/>
              <w:spacing w:after="0" w:line="240" w:lineRule="auto"/>
              <w:jc w:val="center"/>
              <w:rPr>
                <w:rFonts w:ascii="Times New Roman" w:eastAsia="Times New Roman" w:hAnsi="Times New Roman" w:cs="Times New Roman"/>
                <w:sz w:val="24"/>
                <w:szCs w:val="24"/>
              </w:rPr>
            </w:pPr>
            <w:r w:rsidRPr="00EC5E69">
              <w:rPr>
                <w:rFonts w:ascii="Times New Roman" w:eastAsia="Times New Roman" w:hAnsi="Times New Roman" w:cs="Times New Roman"/>
                <w:sz w:val="24"/>
                <w:szCs w:val="24"/>
              </w:rPr>
              <w:t>10</w:t>
            </w:r>
          </w:p>
        </w:tc>
        <w:tc>
          <w:tcPr>
            <w:tcW w:w="2610" w:type="dxa"/>
            <w:tcBorders>
              <w:top w:val="single" w:sz="4" w:space="0" w:color="auto"/>
              <w:left w:val="single" w:sz="4" w:space="0" w:color="auto"/>
              <w:bottom w:val="single" w:sz="4" w:space="0" w:color="auto"/>
              <w:right w:val="nil"/>
            </w:tcBorders>
            <w:hideMark/>
          </w:tcPr>
          <w:p w14:paraId="065E47F5" w14:textId="77777777" w:rsidR="00EC5E69" w:rsidRPr="00EC5E69" w:rsidRDefault="00EC5E69" w:rsidP="00EC5E69">
            <w:pPr>
              <w:widowControl w:val="0"/>
              <w:spacing w:after="0" w:line="240" w:lineRule="auto"/>
              <w:ind w:left="76" w:right="165"/>
              <w:jc w:val="both"/>
              <w:rPr>
                <w:rFonts w:ascii="Times New Roman" w:eastAsia="Times New Roman" w:hAnsi="Times New Roman" w:cs="Times New Roman"/>
                <w:sz w:val="24"/>
                <w:szCs w:val="24"/>
              </w:rPr>
            </w:pPr>
            <w:r w:rsidRPr="00EC5E69">
              <w:rPr>
                <w:rFonts w:ascii="Times New Roman" w:eastAsia="Times New Roman" w:hAnsi="Times New Roman" w:cs="Times New Roman"/>
                <w:sz w:val="24"/>
                <w:szCs w:val="24"/>
              </w:rPr>
              <w:t>Строк надання адміністративної послуги</w:t>
            </w:r>
          </w:p>
        </w:tc>
        <w:tc>
          <w:tcPr>
            <w:tcW w:w="6486" w:type="dxa"/>
            <w:tcBorders>
              <w:top w:val="single" w:sz="4" w:space="0" w:color="000000"/>
              <w:left w:val="single" w:sz="4" w:space="0" w:color="000000"/>
              <w:bottom w:val="single" w:sz="4" w:space="0" w:color="000000"/>
              <w:right w:val="single" w:sz="4" w:space="0" w:color="000000"/>
            </w:tcBorders>
            <w:hideMark/>
          </w:tcPr>
          <w:p w14:paraId="69FB3EFE" w14:textId="74B726FE" w:rsidR="00EC5E69" w:rsidRPr="00EC5E69" w:rsidRDefault="00EC5E69" w:rsidP="00EC5E69">
            <w:pPr>
              <w:widowControl w:val="0"/>
              <w:spacing w:after="0" w:line="240" w:lineRule="auto"/>
              <w:ind w:left="76" w:right="165"/>
              <w:jc w:val="both"/>
              <w:rPr>
                <w:rFonts w:ascii="Times New Roman" w:eastAsia="Times New Roman" w:hAnsi="Times New Roman" w:cs="Times New Roman"/>
                <w:sz w:val="24"/>
                <w:szCs w:val="24"/>
              </w:rPr>
            </w:pPr>
            <w:r w:rsidRPr="00EC5E69">
              <w:rPr>
                <w:rFonts w:ascii="Times New Roman" w:eastAsia="Times New Roman" w:hAnsi="Times New Roman" w:cs="Times New Roman"/>
                <w:color w:val="000000"/>
                <w:sz w:val="24"/>
                <w:szCs w:val="24"/>
                <w:lang w:eastAsia="uk-UA"/>
              </w:rPr>
              <w:t>Автоматично / не пізніше наступного робочого дня з дня отримання заяви у паперовій формі.</w:t>
            </w:r>
          </w:p>
        </w:tc>
      </w:tr>
      <w:tr w:rsidR="00EC5E69" w:rsidRPr="00EC5E69" w14:paraId="7587FCFE" w14:textId="77777777" w:rsidTr="00EC5E69">
        <w:trPr>
          <w:trHeight w:val="562"/>
          <w:jc w:val="center"/>
        </w:trPr>
        <w:tc>
          <w:tcPr>
            <w:tcW w:w="715" w:type="dxa"/>
            <w:tcBorders>
              <w:top w:val="single" w:sz="4" w:space="0" w:color="auto"/>
              <w:left w:val="single" w:sz="4" w:space="0" w:color="auto"/>
              <w:bottom w:val="nil"/>
              <w:right w:val="nil"/>
            </w:tcBorders>
            <w:hideMark/>
          </w:tcPr>
          <w:p w14:paraId="0540E191" w14:textId="77777777" w:rsidR="00EC5E69" w:rsidRPr="00EC5E69" w:rsidRDefault="00EC5E69" w:rsidP="00EC5E69">
            <w:pPr>
              <w:widowControl w:val="0"/>
              <w:spacing w:after="0" w:line="240" w:lineRule="auto"/>
              <w:jc w:val="center"/>
              <w:rPr>
                <w:rFonts w:ascii="Times New Roman" w:eastAsia="Times New Roman" w:hAnsi="Times New Roman" w:cs="Times New Roman"/>
                <w:sz w:val="24"/>
                <w:szCs w:val="24"/>
              </w:rPr>
            </w:pPr>
            <w:r w:rsidRPr="00EC5E69">
              <w:rPr>
                <w:rFonts w:ascii="Times New Roman" w:eastAsia="Times New Roman" w:hAnsi="Times New Roman" w:cs="Times New Roman"/>
                <w:sz w:val="24"/>
                <w:szCs w:val="24"/>
              </w:rPr>
              <w:t>11</w:t>
            </w:r>
          </w:p>
        </w:tc>
        <w:tc>
          <w:tcPr>
            <w:tcW w:w="2610" w:type="dxa"/>
            <w:tcBorders>
              <w:top w:val="single" w:sz="4" w:space="0" w:color="auto"/>
              <w:left w:val="single" w:sz="4" w:space="0" w:color="auto"/>
              <w:bottom w:val="nil"/>
              <w:right w:val="nil"/>
            </w:tcBorders>
            <w:hideMark/>
          </w:tcPr>
          <w:p w14:paraId="251A28C1" w14:textId="77777777" w:rsidR="00EC5E69" w:rsidRPr="00EC5E69" w:rsidRDefault="00EC5E69" w:rsidP="00EC5E69">
            <w:pPr>
              <w:widowControl w:val="0"/>
              <w:spacing w:after="0" w:line="240" w:lineRule="auto"/>
              <w:ind w:left="76" w:right="165"/>
              <w:jc w:val="both"/>
              <w:rPr>
                <w:rFonts w:ascii="Times New Roman" w:eastAsia="Times New Roman" w:hAnsi="Times New Roman" w:cs="Times New Roman"/>
                <w:sz w:val="24"/>
                <w:szCs w:val="24"/>
              </w:rPr>
            </w:pPr>
            <w:r w:rsidRPr="00EC5E69">
              <w:rPr>
                <w:rFonts w:ascii="Times New Roman" w:eastAsia="Times New Roman" w:hAnsi="Times New Roman" w:cs="Times New Roman"/>
                <w:sz w:val="24"/>
                <w:szCs w:val="24"/>
              </w:rPr>
              <w:t>Перелік підстав для відмови у наданні адміністративної послуги</w:t>
            </w:r>
          </w:p>
        </w:tc>
        <w:tc>
          <w:tcPr>
            <w:tcW w:w="6486" w:type="dxa"/>
            <w:tcBorders>
              <w:top w:val="single" w:sz="4" w:space="0" w:color="000000"/>
              <w:left w:val="single" w:sz="4" w:space="0" w:color="000000"/>
              <w:bottom w:val="single" w:sz="4" w:space="0" w:color="000000"/>
              <w:right w:val="single" w:sz="4" w:space="0" w:color="000000"/>
            </w:tcBorders>
            <w:hideMark/>
          </w:tcPr>
          <w:p w14:paraId="779A4CFA" w14:textId="77777777" w:rsidR="00EC5E69" w:rsidRPr="00EC5E69" w:rsidRDefault="00EC5E69" w:rsidP="00EC5E69">
            <w:pPr>
              <w:widowControl w:val="0"/>
              <w:spacing w:after="0" w:line="240" w:lineRule="auto"/>
              <w:ind w:left="76" w:right="165"/>
              <w:jc w:val="both"/>
              <w:rPr>
                <w:rFonts w:ascii="Times New Roman" w:eastAsia="Times New Roman" w:hAnsi="Times New Roman" w:cs="Times New Roman"/>
                <w:sz w:val="24"/>
                <w:szCs w:val="24"/>
              </w:rPr>
            </w:pPr>
            <w:r w:rsidRPr="00EC5E69">
              <w:rPr>
                <w:rFonts w:ascii="Times New Roman" w:eastAsia="Times New Roman" w:hAnsi="Times New Roman" w:cs="Times New Roman"/>
                <w:sz w:val="24"/>
                <w:szCs w:val="24"/>
              </w:rPr>
              <w:t>Відсутні*</w:t>
            </w:r>
          </w:p>
        </w:tc>
      </w:tr>
      <w:tr w:rsidR="00EC5E69" w:rsidRPr="00EC5E69" w14:paraId="1CB18414" w14:textId="77777777" w:rsidTr="00EC5E69">
        <w:trPr>
          <w:jc w:val="center"/>
        </w:trPr>
        <w:tc>
          <w:tcPr>
            <w:tcW w:w="715" w:type="dxa"/>
            <w:tcBorders>
              <w:top w:val="single" w:sz="4" w:space="0" w:color="auto"/>
              <w:left w:val="single" w:sz="4" w:space="0" w:color="auto"/>
              <w:bottom w:val="single" w:sz="4" w:space="0" w:color="auto"/>
              <w:right w:val="nil"/>
            </w:tcBorders>
            <w:hideMark/>
          </w:tcPr>
          <w:p w14:paraId="7D0184F2" w14:textId="77777777" w:rsidR="00EC5E69" w:rsidRPr="00EC5E69" w:rsidRDefault="00EC5E69" w:rsidP="00EC5E69">
            <w:pPr>
              <w:widowControl w:val="0"/>
              <w:spacing w:after="0" w:line="240" w:lineRule="auto"/>
              <w:jc w:val="center"/>
              <w:rPr>
                <w:rFonts w:ascii="Times New Roman" w:eastAsia="Times New Roman" w:hAnsi="Times New Roman" w:cs="Times New Roman"/>
                <w:sz w:val="24"/>
                <w:szCs w:val="24"/>
              </w:rPr>
            </w:pPr>
            <w:r w:rsidRPr="00EC5E69">
              <w:rPr>
                <w:rFonts w:ascii="Times New Roman" w:eastAsia="Times New Roman" w:hAnsi="Times New Roman" w:cs="Times New Roman"/>
                <w:sz w:val="24"/>
                <w:szCs w:val="24"/>
              </w:rPr>
              <w:t>12</w:t>
            </w:r>
          </w:p>
        </w:tc>
        <w:tc>
          <w:tcPr>
            <w:tcW w:w="2610" w:type="dxa"/>
            <w:tcBorders>
              <w:top w:val="single" w:sz="4" w:space="0" w:color="auto"/>
              <w:left w:val="single" w:sz="4" w:space="0" w:color="auto"/>
              <w:bottom w:val="single" w:sz="4" w:space="0" w:color="auto"/>
              <w:right w:val="nil"/>
            </w:tcBorders>
            <w:hideMark/>
          </w:tcPr>
          <w:p w14:paraId="3E562EAD" w14:textId="77777777" w:rsidR="00EC5E69" w:rsidRPr="00EC5E69" w:rsidRDefault="00EC5E69" w:rsidP="00EC5E69">
            <w:pPr>
              <w:widowControl w:val="0"/>
              <w:spacing w:after="0" w:line="240" w:lineRule="auto"/>
              <w:ind w:left="76" w:right="165"/>
              <w:jc w:val="both"/>
              <w:rPr>
                <w:rFonts w:ascii="Times New Roman" w:eastAsia="Times New Roman" w:hAnsi="Times New Roman" w:cs="Times New Roman"/>
                <w:sz w:val="24"/>
                <w:szCs w:val="24"/>
              </w:rPr>
            </w:pPr>
            <w:r w:rsidRPr="00EC5E69">
              <w:rPr>
                <w:rFonts w:ascii="Times New Roman" w:eastAsia="Times New Roman" w:hAnsi="Times New Roman" w:cs="Times New Roman"/>
                <w:sz w:val="24"/>
                <w:szCs w:val="24"/>
              </w:rPr>
              <w:t>Результат надання адміністративної послуги</w:t>
            </w:r>
          </w:p>
        </w:tc>
        <w:tc>
          <w:tcPr>
            <w:tcW w:w="6486" w:type="dxa"/>
            <w:tcBorders>
              <w:top w:val="single" w:sz="4" w:space="0" w:color="000000"/>
              <w:left w:val="single" w:sz="4" w:space="0" w:color="000000"/>
              <w:bottom w:val="single" w:sz="4" w:space="0" w:color="000000"/>
              <w:right w:val="single" w:sz="4" w:space="0" w:color="000000"/>
            </w:tcBorders>
            <w:hideMark/>
          </w:tcPr>
          <w:p w14:paraId="0B4978F2" w14:textId="45DC6007" w:rsidR="00EC5E69" w:rsidRPr="00EC5E69" w:rsidRDefault="00EC5E69" w:rsidP="00EC5E69">
            <w:pPr>
              <w:widowControl w:val="0"/>
              <w:spacing w:after="0" w:line="240" w:lineRule="auto"/>
              <w:ind w:left="76" w:right="181"/>
              <w:jc w:val="both"/>
              <w:rPr>
                <w:rFonts w:ascii="Times New Roman" w:eastAsia="Times New Roman" w:hAnsi="Times New Roman" w:cs="Times New Roman"/>
                <w:color w:val="000000"/>
                <w:sz w:val="24"/>
                <w:szCs w:val="24"/>
                <w:lang w:eastAsia="uk-UA"/>
              </w:rPr>
            </w:pPr>
            <w:r w:rsidRPr="00EC5E69">
              <w:rPr>
                <w:rFonts w:ascii="Times New Roman" w:eastAsia="Times New Roman" w:hAnsi="Times New Roman" w:cs="Times New Roman"/>
                <w:color w:val="000000"/>
                <w:sz w:val="24"/>
                <w:szCs w:val="24"/>
                <w:lang w:eastAsia="uk-UA"/>
              </w:rPr>
              <w:t>Внесення відомостей про припинення права на початок виконання будівельних робіт до Реєстру будівельної діяльності.</w:t>
            </w:r>
          </w:p>
        </w:tc>
      </w:tr>
      <w:tr w:rsidR="00EC5E69" w:rsidRPr="00EC5E69" w14:paraId="6F81CD5E" w14:textId="77777777" w:rsidTr="00EC5E69">
        <w:trPr>
          <w:jc w:val="center"/>
        </w:trPr>
        <w:tc>
          <w:tcPr>
            <w:tcW w:w="715" w:type="dxa"/>
            <w:tcBorders>
              <w:top w:val="single" w:sz="4" w:space="0" w:color="auto"/>
              <w:left w:val="single" w:sz="4" w:space="0" w:color="auto"/>
              <w:bottom w:val="single" w:sz="4" w:space="0" w:color="auto"/>
              <w:right w:val="nil"/>
            </w:tcBorders>
            <w:hideMark/>
          </w:tcPr>
          <w:p w14:paraId="6124B487" w14:textId="77777777" w:rsidR="00EC5E69" w:rsidRPr="00EC5E69" w:rsidRDefault="00EC5E69" w:rsidP="00EC5E69">
            <w:pPr>
              <w:widowControl w:val="0"/>
              <w:spacing w:after="0" w:line="240" w:lineRule="auto"/>
              <w:jc w:val="center"/>
              <w:rPr>
                <w:rFonts w:ascii="Times New Roman" w:eastAsia="Times New Roman" w:hAnsi="Times New Roman" w:cs="Times New Roman"/>
                <w:sz w:val="24"/>
                <w:szCs w:val="24"/>
              </w:rPr>
            </w:pPr>
            <w:r w:rsidRPr="00EC5E69">
              <w:rPr>
                <w:rFonts w:ascii="Times New Roman" w:eastAsia="Times New Roman" w:hAnsi="Times New Roman" w:cs="Times New Roman"/>
                <w:sz w:val="24"/>
                <w:szCs w:val="24"/>
              </w:rPr>
              <w:t>13</w:t>
            </w:r>
          </w:p>
        </w:tc>
        <w:tc>
          <w:tcPr>
            <w:tcW w:w="2610" w:type="dxa"/>
            <w:tcBorders>
              <w:top w:val="single" w:sz="4" w:space="0" w:color="auto"/>
              <w:left w:val="single" w:sz="4" w:space="0" w:color="auto"/>
              <w:bottom w:val="single" w:sz="4" w:space="0" w:color="auto"/>
              <w:right w:val="nil"/>
            </w:tcBorders>
            <w:hideMark/>
          </w:tcPr>
          <w:p w14:paraId="582E80E6" w14:textId="77777777" w:rsidR="00EC5E69" w:rsidRPr="00EC5E69" w:rsidRDefault="00EC5E69" w:rsidP="00EC5E69">
            <w:pPr>
              <w:widowControl w:val="0"/>
              <w:spacing w:after="0" w:line="240" w:lineRule="auto"/>
              <w:ind w:left="76" w:right="165"/>
              <w:jc w:val="both"/>
              <w:rPr>
                <w:rFonts w:ascii="Times New Roman" w:eastAsia="Times New Roman" w:hAnsi="Times New Roman" w:cs="Times New Roman"/>
                <w:sz w:val="24"/>
                <w:szCs w:val="24"/>
              </w:rPr>
            </w:pPr>
            <w:r w:rsidRPr="00EC5E69">
              <w:rPr>
                <w:rFonts w:ascii="Times New Roman" w:eastAsia="Times New Roman" w:hAnsi="Times New Roman" w:cs="Times New Roman"/>
                <w:sz w:val="24"/>
                <w:szCs w:val="24"/>
              </w:rPr>
              <w:t>Способи отримання відповіді (результату)</w:t>
            </w:r>
          </w:p>
        </w:tc>
        <w:tc>
          <w:tcPr>
            <w:tcW w:w="6486" w:type="dxa"/>
            <w:tcBorders>
              <w:top w:val="single" w:sz="4" w:space="0" w:color="000000"/>
              <w:left w:val="single" w:sz="4" w:space="0" w:color="000000"/>
              <w:bottom w:val="single" w:sz="4" w:space="0" w:color="000000"/>
              <w:right w:val="single" w:sz="4" w:space="0" w:color="000000"/>
            </w:tcBorders>
            <w:hideMark/>
          </w:tcPr>
          <w:p w14:paraId="0B13D9F0" w14:textId="77777777" w:rsidR="00EC5E69" w:rsidRPr="00EC5E69" w:rsidRDefault="00EC5E69" w:rsidP="00EC5E69">
            <w:pPr>
              <w:widowControl w:val="0"/>
              <w:spacing w:after="0" w:line="240" w:lineRule="auto"/>
              <w:ind w:left="76" w:right="181"/>
              <w:jc w:val="both"/>
              <w:rPr>
                <w:rFonts w:ascii="Times New Roman" w:eastAsia="Times New Roman" w:hAnsi="Times New Roman" w:cs="Times New Roman"/>
                <w:color w:val="000000"/>
                <w:sz w:val="24"/>
                <w:szCs w:val="24"/>
                <w:lang w:eastAsia="uk-UA"/>
              </w:rPr>
            </w:pPr>
            <w:r w:rsidRPr="00EC5E69">
              <w:rPr>
                <w:rFonts w:ascii="Times New Roman" w:eastAsia="Times New Roman" w:hAnsi="Times New Roman" w:cs="Times New Roman"/>
                <w:color w:val="000000"/>
                <w:sz w:val="24"/>
                <w:szCs w:val="24"/>
                <w:lang w:eastAsia="uk-UA"/>
              </w:rPr>
              <w:t>Доступ замовника до результатів надання адміністративної послуги здійснюється:</w:t>
            </w:r>
          </w:p>
          <w:p w14:paraId="139C92A0" w14:textId="77777777" w:rsidR="00EC5E69" w:rsidRPr="00EC5E69" w:rsidRDefault="00EC5E69" w:rsidP="00EC5E69">
            <w:pPr>
              <w:widowControl w:val="0"/>
              <w:spacing w:after="0" w:line="240" w:lineRule="auto"/>
              <w:ind w:left="76" w:right="181"/>
              <w:jc w:val="both"/>
              <w:rPr>
                <w:rFonts w:ascii="Times New Roman" w:eastAsia="Times New Roman" w:hAnsi="Times New Roman" w:cs="Times New Roman"/>
                <w:color w:val="000000"/>
                <w:sz w:val="24"/>
                <w:szCs w:val="24"/>
                <w:lang w:eastAsia="uk-UA"/>
              </w:rPr>
            </w:pPr>
            <w:r w:rsidRPr="00EC5E69">
              <w:rPr>
                <w:rFonts w:ascii="Times New Roman" w:eastAsia="Times New Roman" w:hAnsi="Times New Roman" w:cs="Times New Roman"/>
                <w:color w:val="000000"/>
                <w:sz w:val="24"/>
                <w:szCs w:val="24"/>
                <w:lang w:eastAsia="uk-UA"/>
              </w:rPr>
              <w:t>-</w:t>
            </w:r>
            <w:r w:rsidRPr="00EC5E69">
              <w:rPr>
                <w:rFonts w:ascii="Times New Roman" w:eastAsia="Times New Roman" w:hAnsi="Times New Roman" w:cs="Times New Roman"/>
                <w:color w:val="000000"/>
                <w:sz w:val="24"/>
                <w:szCs w:val="24"/>
                <w:lang w:eastAsia="uk-UA"/>
              </w:rPr>
              <w:tab/>
              <w:t>через портал Єдиної державної електронної системи у сфері будівництва (https://e-construction.gov.ua);</w:t>
            </w:r>
          </w:p>
          <w:p w14:paraId="78B1ADB5" w14:textId="77777777" w:rsidR="00EC5E69" w:rsidRPr="00EC5E69" w:rsidRDefault="00EC5E69" w:rsidP="00EC5E69">
            <w:pPr>
              <w:widowControl w:val="0"/>
              <w:spacing w:after="0" w:line="240" w:lineRule="auto"/>
              <w:ind w:left="76" w:right="181"/>
              <w:jc w:val="both"/>
              <w:rPr>
                <w:rFonts w:ascii="Times New Roman" w:eastAsia="Times New Roman" w:hAnsi="Times New Roman" w:cs="Times New Roman"/>
                <w:color w:val="000000"/>
                <w:sz w:val="24"/>
                <w:szCs w:val="24"/>
                <w:lang w:eastAsia="uk-UA"/>
              </w:rPr>
            </w:pPr>
            <w:r w:rsidRPr="00EC5E69">
              <w:rPr>
                <w:rFonts w:ascii="Times New Roman" w:eastAsia="Times New Roman" w:hAnsi="Times New Roman" w:cs="Times New Roman"/>
                <w:color w:val="000000"/>
                <w:sz w:val="24"/>
                <w:szCs w:val="24"/>
                <w:lang w:eastAsia="uk-UA"/>
              </w:rPr>
              <w:t>-</w:t>
            </w:r>
            <w:r w:rsidRPr="00EC5E69">
              <w:rPr>
                <w:rFonts w:ascii="Times New Roman" w:eastAsia="Times New Roman" w:hAnsi="Times New Roman" w:cs="Times New Roman"/>
                <w:color w:val="000000"/>
                <w:sz w:val="24"/>
                <w:szCs w:val="24"/>
                <w:lang w:eastAsia="uk-UA"/>
              </w:rPr>
              <w:tab/>
              <w:t>через електронний кабінет користувача Єдиної державної електронної системи у сфері будівництва або електронний кабінет користувача Єдиного державного веб-порталу електронних послуг «Портал Дія»;</w:t>
            </w:r>
          </w:p>
          <w:p w14:paraId="1A78CE60" w14:textId="77777777" w:rsidR="00EC5E69" w:rsidRDefault="00EC5E69" w:rsidP="00EC5E69">
            <w:pPr>
              <w:widowControl w:val="0"/>
              <w:spacing w:after="0" w:line="240" w:lineRule="auto"/>
              <w:ind w:left="76" w:right="181"/>
              <w:jc w:val="both"/>
              <w:rPr>
                <w:rFonts w:ascii="Times New Roman" w:eastAsia="Times New Roman" w:hAnsi="Times New Roman" w:cs="Times New Roman"/>
                <w:color w:val="000000"/>
                <w:sz w:val="24"/>
                <w:szCs w:val="24"/>
                <w:lang w:eastAsia="uk-UA"/>
              </w:rPr>
            </w:pPr>
            <w:r w:rsidRPr="00EC5E69">
              <w:rPr>
                <w:rFonts w:ascii="Times New Roman" w:eastAsia="Times New Roman" w:hAnsi="Times New Roman" w:cs="Times New Roman"/>
                <w:color w:val="000000"/>
                <w:sz w:val="24"/>
                <w:szCs w:val="24"/>
                <w:lang w:eastAsia="uk-UA"/>
              </w:rPr>
              <w:t>-</w:t>
            </w:r>
            <w:r w:rsidRPr="00EC5E69">
              <w:rPr>
                <w:rFonts w:ascii="Times New Roman" w:eastAsia="Times New Roman" w:hAnsi="Times New Roman" w:cs="Times New Roman"/>
                <w:color w:val="000000"/>
                <w:sz w:val="24"/>
                <w:szCs w:val="24"/>
                <w:lang w:eastAsia="uk-UA"/>
              </w:rPr>
              <w:tab/>
              <w:t>за зверненням замовника в паперовій формі шляхом роздрукування інформації із електронної системи</w:t>
            </w:r>
            <w:r>
              <w:rPr>
                <w:rFonts w:ascii="Times New Roman" w:eastAsia="Times New Roman" w:hAnsi="Times New Roman" w:cs="Times New Roman"/>
                <w:color w:val="000000"/>
                <w:sz w:val="24"/>
                <w:szCs w:val="24"/>
                <w:lang w:eastAsia="uk-UA"/>
              </w:rPr>
              <w:t>;</w:t>
            </w:r>
          </w:p>
          <w:p w14:paraId="5361F1B0" w14:textId="05BFDAE5" w:rsidR="00EC5E69" w:rsidRPr="00EC5E69" w:rsidRDefault="00EC5E69" w:rsidP="00EC5E69">
            <w:pPr>
              <w:widowControl w:val="0"/>
              <w:spacing w:after="0" w:line="240" w:lineRule="auto"/>
              <w:ind w:left="76" w:right="181"/>
              <w:jc w:val="both"/>
              <w:rPr>
                <w:rFonts w:ascii="Times New Roman" w:eastAsia="Times New Roman" w:hAnsi="Times New Roman" w:cs="Times New Roman"/>
                <w:color w:val="000000"/>
                <w:sz w:val="24"/>
                <w:szCs w:val="24"/>
                <w:lang w:eastAsia="uk-UA"/>
              </w:rPr>
            </w:pPr>
            <w:r w:rsidRPr="00EC5E69">
              <w:rPr>
                <w:rFonts w:ascii="Times New Roman" w:eastAsia="Times New Roman" w:hAnsi="Times New Roman" w:cs="Times New Roman"/>
                <w:color w:val="000000"/>
                <w:sz w:val="24"/>
                <w:szCs w:val="24"/>
                <w:lang w:eastAsia="uk-UA"/>
              </w:rPr>
              <w:t>-</w:t>
            </w:r>
            <w:r w:rsidRPr="00EC5E69">
              <w:rPr>
                <w:rFonts w:ascii="Times New Roman" w:eastAsia="Times New Roman" w:hAnsi="Times New Roman" w:cs="Times New Roman"/>
                <w:color w:val="000000"/>
                <w:sz w:val="24"/>
                <w:szCs w:val="24"/>
                <w:lang w:eastAsia="uk-UA"/>
              </w:rPr>
              <w:tab/>
              <w:t>письмово в паперовій або електронній формі через електронний кабінет повідомляє замовнику протягом трьох робочих днів з дня припинення.</w:t>
            </w:r>
          </w:p>
        </w:tc>
      </w:tr>
      <w:tr w:rsidR="00EC5E69" w:rsidRPr="00EC5E69" w14:paraId="6878846A" w14:textId="77777777" w:rsidTr="00EC5E69">
        <w:trPr>
          <w:jc w:val="center"/>
        </w:trPr>
        <w:tc>
          <w:tcPr>
            <w:tcW w:w="715" w:type="dxa"/>
            <w:tcBorders>
              <w:top w:val="single" w:sz="4" w:space="0" w:color="auto"/>
              <w:left w:val="single" w:sz="4" w:space="0" w:color="auto"/>
              <w:bottom w:val="single" w:sz="4" w:space="0" w:color="auto"/>
              <w:right w:val="nil"/>
            </w:tcBorders>
            <w:hideMark/>
          </w:tcPr>
          <w:p w14:paraId="61B08695" w14:textId="77777777" w:rsidR="00EC5E69" w:rsidRPr="00EC5E69" w:rsidRDefault="00EC5E69" w:rsidP="00EC5E69">
            <w:pPr>
              <w:widowControl w:val="0"/>
              <w:spacing w:after="0" w:line="240" w:lineRule="auto"/>
              <w:jc w:val="center"/>
              <w:rPr>
                <w:rFonts w:ascii="Times New Roman" w:eastAsia="Times New Roman" w:hAnsi="Times New Roman" w:cs="Times New Roman"/>
                <w:sz w:val="24"/>
                <w:szCs w:val="24"/>
              </w:rPr>
            </w:pPr>
            <w:r w:rsidRPr="00EC5E69">
              <w:rPr>
                <w:rFonts w:ascii="Times New Roman" w:eastAsia="Times New Roman" w:hAnsi="Times New Roman" w:cs="Times New Roman"/>
                <w:sz w:val="24"/>
                <w:szCs w:val="24"/>
              </w:rPr>
              <w:t>14</w:t>
            </w:r>
          </w:p>
        </w:tc>
        <w:tc>
          <w:tcPr>
            <w:tcW w:w="2610" w:type="dxa"/>
            <w:tcBorders>
              <w:top w:val="single" w:sz="4" w:space="0" w:color="auto"/>
              <w:left w:val="single" w:sz="4" w:space="0" w:color="auto"/>
              <w:bottom w:val="single" w:sz="4" w:space="0" w:color="auto"/>
              <w:right w:val="nil"/>
            </w:tcBorders>
            <w:hideMark/>
          </w:tcPr>
          <w:p w14:paraId="4C27F0A6" w14:textId="77777777" w:rsidR="00EC5E69" w:rsidRPr="00EC5E69" w:rsidRDefault="00EC5E69" w:rsidP="00EC5E69">
            <w:pPr>
              <w:widowControl w:val="0"/>
              <w:spacing w:after="0" w:line="240" w:lineRule="auto"/>
              <w:ind w:left="76" w:right="165"/>
              <w:jc w:val="both"/>
              <w:rPr>
                <w:rFonts w:ascii="Times New Roman" w:eastAsia="Times New Roman" w:hAnsi="Times New Roman" w:cs="Times New Roman"/>
                <w:sz w:val="24"/>
                <w:szCs w:val="24"/>
              </w:rPr>
            </w:pPr>
            <w:r w:rsidRPr="00EC5E69">
              <w:rPr>
                <w:rFonts w:ascii="Times New Roman" w:eastAsia="Times New Roman" w:hAnsi="Times New Roman" w:cs="Times New Roman"/>
                <w:sz w:val="24"/>
                <w:szCs w:val="24"/>
              </w:rPr>
              <w:t>Примітка</w:t>
            </w:r>
          </w:p>
        </w:tc>
        <w:tc>
          <w:tcPr>
            <w:tcW w:w="6486" w:type="dxa"/>
            <w:tcBorders>
              <w:top w:val="single" w:sz="4" w:space="0" w:color="000000"/>
              <w:left w:val="single" w:sz="4" w:space="0" w:color="000000"/>
              <w:bottom w:val="single" w:sz="4" w:space="0" w:color="000000"/>
              <w:right w:val="single" w:sz="4" w:space="0" w:color="000000"/>
            </w:tcBorders>
            <w:hideMark/>
          </w:tcPr>
          <w:p w14:paraId="3347E713" w14:textId="5CA27212" w:rsidR="00EC5E69" w:rsidRPr="00EC5E69" w:rsidRDefault="00EC5E69" w:rsidP="00EC5E69">
            <w:pPr>
              <w:widowControl w:val="0"/>
              <w:spacing w:after="0" w:line="240" w:lineRule="auto"/>
              <w:ind w:left="76" w:right="181"/>
              <w:jc w:val="both"/>
              <w:rPr>
                <w:rFonts w:ascii="Times New Roman" w:eastAsia="Times New Roman" w:hAnsi="Times New Roman" w:cs="Times New Roman"/>
                <w:color w:val="000000"/>
                <w:sz w:val="24"/>
                <w:szCs w:val="24"/>
                <w:lang w:eastAsia="uk-UA"/>
              </w:rPr>
            </w:pPr>
            <w:r w:rsidRPr="00EC5E69">
              <w:rPr>
                <w:rFonts w:ascii="Times New Roman" w:eastAsia="Times New Roman" w:hAnsi="Times New Roman" w:cs="Times New Roman"/>
                <w:color w:val="000000"/>
                <w:sz w:val="24"/>
                <w:szCs w:val="24"/>
                <w:lang w:eastAsia="uk-UA"/>
              </w:rPr>
              <w:t>*Замовник будівництва після припинення права на початок виконання будівельних робіт, набутого на підставі поданого повідомлення може повторно надіслати повідомлення згідно з вимогами, встановленими законодавством.</w:t>
            </w:r>
          </w:p>
        </w:tc>
      </w:tr>
    </w:tbl>
    <w:p w14:paraId="727CBF68" w14:textId="77777777" w:rsidR="00EC5E69" w:rsidRPr="00EC5E69" w:rsidRDefault="00EC5E69" w:rsidP="00EC5E69">
      <w:pPr>
        <w:spacing w:after="240" w:line="240" w:lineRule="auto"/>
        <w:rPr>
          <w:rFonts w:ascii="Times New Roman" w:eastAsia="Times New Roman" w:hAnsi="Times New Roman" w:cs="Times New Roman"/>
          <w:sz w:val="24"/>
          <w:szCs w:val="24"/>
          <w:lang w:eastAsia="uk-UA"/>
        </w:rPr>
      </w:pPr>
    </w:p>
    <w:p w14:paraId="36C7DE03" w14:textId="77777777" w:rsidR="00EC5E69" w:rsidRPr="00EC5E69" w:rsidRDefault="00EC5E69" w:rsidP="00EC5E69">
      <w:pPr>
        <w:spacing w:after="240" w:line="240" w:lineRule="auto"/>
        <w:rPr>
          <w:rFonts w:ascii="Times New Roman" w:eastAsia="Times New Roman" w:hAnsi="Times New Roman" w:cs="Times New Roman"/>
          <w:sz w:val="24"/>
          <w:szCs w:val="24"/>
          <w:lang w:eastAsia="uk-UA"/>
        </w:rPr>
      </w:pPr>
      <w:r w:rsidRPr="00EC5E69">
        <w:rPr>
          <w:rFonts w:ascii="Times New Roman" w:eastAsia="Times New Roman" w:hAnsi="Times New Roman" w:cs="Times New Roman"/>
          <w:sz w:val="24"/>
          <w:szCs w:val="24"/>
          <w:lang w:eastAsia="uk-UA"/>
        </w:rPr>
        <w:br w:type="page"/>
      </w:r>
    </w:p>
    <w:p w14:paraId="553C1088" w14:textId="77777777" w:rsidR="00A66C69" w:rsidRPr="00A66C69" w:rsidRDefault="00A66C69" w:rsidP="00A66C69">
      <w:pPr>
        <w:spacing w:after="0" w:line="240" w:lineRule="auto"/>
        <w:ind w:left="5954" w:right="-610"/>
        <w:rPr>
          <w:rFonts w:ascii="Times New Roman" w:eastAsia="Times New Roman" w:hAnsi="Times New Roman" w:cs="Times New Roman"/>
          <w:sz w:val="24"/>
          <w:szCs w:val="24"/>
          <w:lang w:eastAsia="uk-UA"/>
        </w:rPr>
      </w:pPr>
      <w:bookmarkStart w:id="3" w:name="bookmark8"/>
      <w:r w:rsidRPr="00A66C69">
        <w:rPr>
          <w:rFonts w:ascii="Times New Roman" w:eastAsia="Times New Roman" w:hAnsi="Times New Roman" w:cs="Times New Roman"/>
          <w:color w:val="000000"/>
          <w:sz w:val="28"/>
          <w:szCs w:val="28"/>
          <w:lang w:eastAsia="uk-UA"/>
        </w:rPr>
        <w:lastRenderedPageBreak/>
        <w:t>ПОГОДЖЕНО</w:t>
      </w:r>
    </w:p>
    <w:p w14:paraId="7C53277D" w14:textId="38367A43" w:rsidR="00A66C69" w:rsidRPr="00A66C69" w:rsidRDefault="00A66C69" w:rsidP="00A66C69">
      <w:pPr>
        <w:spacing w:after="0" w:line="240" w:lineRule="auto"/>
        <w:ind w:left="5954" w:right="-610"/>
        <w:rPr>
          <w:rFonts w:ascii="Times New Roman" w:eastAsia="Times New Roman" w:hAnsi="Times New Roman" w:cs="Times New Roman"/>
          <w:sz w:val="24"/>
          <w:szCs w:val="24"/>
          <w:lang w:eastAsia="uk-UA"/>
        </w:rPr>
      </w:pPr>
      <w:r w:rsidRPr="00A66C69">
        <w:rPr>
          <w:rFonts w:ascii="Times New Roman" w:eastAsia="Times New Roman" w:hAnsi="Times New Roman" w:cs="Times New Roman"/>
          <w:color w:val="000000"/>
          <w:sz w:val="28"/>
          <w:szCs w:val="28"/>
          <w:lang w:eastAsia="uk-UA"/>
        </w:rPr>
        <w:t xml:space="preserve">Додаток </w:t>
      </w:r>
      <w:r>
        <w:rPr>
          <w:rFonts w:ascii="Times New Roman" w:eastAsia="Times New Roman" w:hAnsi="Times New Roman" w:cs="Times New Roman"/>
          <w:color w:val="000000"/>
          <w:sz w:val="28"/>
          <w:szCs w:val="28"/>
          <w:lang w:eastAsia="uk-UA"/>
        </w:rPr>
        <w:t>34</w:t>
      </w:r>
    </w:p>
    <w:p w14:paraId="1D1EF0CE" w14:textId="77777777" w:rsidR="00A66C69" w:rsidRPr="00A66C69" w:rsidRDefault="00A66C69" w:rsidP="00A66C69">
      <w:pPr>
        <w:spacing w:after="0" w:line="240" w:lineRule="auto"/>
        <w:ind w:left="5954" w:right="3"/>
        <w:rPr>
          <w:rFonts w:ascii="Times New Roman" w:eastAsia="Times New Roman" w:hAnsi="Times New Roman" w:cs="Times New Roman"/>
          <w:color w:val="000000"/>
          <w:sz w:val="28"/>
          <w:szCs w:val="28"/>
          <w:lang w:eastAsia="uk-UA"/>
        </w:rPr>
      </w:pPr>
      <w:r w:rsidRPr="00A66C69">
        <w:rPr>
          <w:rFonts w:ascii="Times New Roman" w:eastAsia="Times New Roman" w:hAnsi="Times New Roman" w:cs="Times New Roman"/>
          <w:color w:val="000000"/>
          <w:sz w:val="28"/>
          <w:szCs w:val="28"/>
          <w:lang w:eastAsia="uk-UA"/>
        </w:rPr>
        <w:t xml:space="preserve">до рішення виконавчого комітету Великобичківської селищної ради  </w:t>
      </w:r>
    </w:p>
    <w:p w14:paraId="4708D532" w14:textId="77777777" w:rsidR="00A66C69" w:rsidRPr="00A66C69" w:rsidRDefault="00A66C69" w:rsidP="00A66C69">
      <w:pPr>
        <w:spacing w:after="0" w:line="240" w:lineRule="auto"/>
        <w:ind w:left="5954" w:right="3"/>
        <w:rPr>
          <w:rFonts w:ascii="Times New Roman" w:eastAsia="Times New Roman" w:hAnsi="Times New Roman" w:cs="Times New Roman"/>
          <w:color w:val="000000"/>
          <w:sz w:val="28"/>
          <w:szCs w:val="28"/>
          <w:lang w:eastAsia="uk-UA"/>
        </w:rPr>
      </w:pPr>
      <w:r w:rsidRPr="00A66C69">
        <w:rPr>
          <w:rFonts w:ascii="Times New Roman" w:eastAsia="Times New Roman" w:hAnsi="Times New Roman" w:cs="Times New Roman"/>
          <w:color w:val="000000"/>
          <w:sz w:val="28"/>
          <w:szCs w:val="28"/>
          <w:lang w:eastAsia="uk-UA"/>
        </w:rPr>
        <w:t>від 28.03.2024 р. № 66</w:t>
      </w:r>
    </w:p>
    <w:p w14:paraId="5D71475A" w14:textId="77777777" w:rsidR="00EC5E69" w:rsidRPr="00EC5E69" w:rsidRDefault="00EC5E69" w:rsidP="00EC5E69">
      <w:pPr>
        <w:widowControl w:val="0"/>
        <w:shd w:val="clear" w:color="auto" w:fill="FFFFFF"/>
        <w:tabs>
          <w:tab w:val="left" w:pos="6570"/>
        </w:tabs>
        <w:spacing w:after="0" w:line="240" w:lineRule="auto"/>
        <w:rPr>
          <w:rFonts w:ascii="Times New Roman" w:eastAsia="Times New Roman" w:hAnsi="Times New Roman" w:cs="Times New Roman"/>
          <w:b/>
          <w:bCs/>
          <w:color w:val="000000"/>
          <w:spacing w:val="-2"/>
          <w:sz w:val="24"/>
          <w:szCs w:val="24"/>
          <w:lang w:eastAsia="uk-UA" w:bidi="uk-UA"/>
        </w:rPr>
      </w:pPr>
    </w:p>
    <w:p w14:paraId="5DCB2428" w14:textId="77777777" w:rsidR="00EC5E69" w:rsidRPr="00EC5E69" w:rsidRDefault="00EC5E69" w:rsidP="00EC5E69">
      <w:pPr>
        <w:widowControl w:val="0"/>
        <w:shd w:val="clear" w:color="auto" w:fill="FFFFFF"/>
        <w:spacing w:after="0" w:line="240" w:lineRule="auto"/>
        <w:jc w:val="center"/>
        <w:rPr>
          <w:rFonts w:ascii="Times New Roman" w:eastAsia="Times New Roman" w:hAnsi="Times New Roman" w:cs="Times New Roman"/>
          <w:b/>
          <w:bCs/>
          <w:color w:val="000000"/>
          <w:spacing w:val="-2"/>
          <w:sz w:val="24"/>
          <w:szCs w:val="24"/>
          <w:lang w:eastAsia="uk-UA" w:bidi="uk-UA"/>
        </w:rPr>
      </w:pPr>
      <w:r w:rsidRPr="00EC5E69">
        <w:rPr>
          <w:rFonts w:ascii="Times New Roman" w:eastAsia="Times New Roman" w:hAnsi="Times New Roman" w:cs="Times New Roman"/>
          <w:b/>
          <w:bCs/>
          <w:color w:val="000000"/>
          <w:spacing w:val="-2"/>
          <w:sz w:val="24"/>
          <w:szCs w:val="24"/>
          <w:lang w:eastAsia="uk-UA" w:bidi="uk-UA"/>
        </w:rPr>
        <w:t>ТЕХНОЛОГІЧНА КАРТКА</w:t>
      </w:r>
    </w:p>
    <w:p w14:paraId="5536F1EA" w14:textId="77777777" w:rsidR="00EC5E69" w:rsidRPr="00EC5E69" w:rsidRDefault="00EC5E69" w:rsidP="00EC5E69">
      <w:pPr>
        <w:widowControl w:val="0"/>
        <w:shd w:val="clear" w:color="auto" w:fill="FFFFFF"/>
        <w:spacing w:after="0" w:line="240" w:lineRule="auto"/>
        <w:jc w:val="center"/>
        <w:rPr>
          <w:rFonts w:ascii="Times New Roman" w:eastAsia="Times New Roman" w:hAnsi="Times New Roman" w:cs="Times New Roman"/>
          <w:b/>
          <w:bCs/>
          <w:color w:val="000000"/>
          <w:spacing w:val="-2"/>
          <w:sz w:val="24"/>
          <w:szCs w:val="24"/>
          <w:lang w:eastAsia="uk-UA" w:bidi="uk-UA"/>
        </w:rPr>
      </w:pPr>
      <w:r w:rsidRPr="00EC5E69">
        <w:rPr>
          <w:rFonts w:ascii="Times New Roman" w:eastAsia="Times New Roman" w:hAnsi="Times New Roman" w:cs="Times New Roman"/>
          <w:b/>
          <w:bCs/>
          <w:color w:val="000000"/>
          <w:spacing w:val="-2"/>
          <w:sz w:val="24"/>
          <w:szCs w:val="24"/>
          <w:lang w:eastAsia="uk-UA" w:bidi="uk-UA"/>
        </w:rPr>
        <w:t>адміністративної послуги</w:t>
      </w:r>
    </w:p>
    <w:p w14:paraId="37EB809D" w14:textId="06A4AB8F" w:rsidR="00EC5E69" w:rsidRPr="00EC5E69" w:rsidRDefault="00EC5E69" w:rsidP="00EC5E69">
      <w:pPr>
        <w:widowControl w:val="0"/>
        <w:spacing w:after="0" w:line="240" w:lineRule="auto"/>
        <w:jc w:val="center"/>
        <w:rPr>
          <w:rFonts w:ascii="Times New Roman" w:eastAsia="Arial" w:hAnsi="Times New Roman" w:cs="Times New Roman"/>
          <w:b/>
          <w:bCs/>
          <w:color w:val="000000"/>
          <w:sz w:val="24"/>
          <w:szCs w:val="24"/>
          <w:lang w:eastAsia="uk-UA" w:bidi="uk-UA"/>
        </w:rPr>
      </w:pPr>
      <w:r w:rsidRPr="00EC5E69">
        <w:rPr>
          <w:rFonts w:ascii="Times New Roman" w:eastAsia="Courier New" w:hAnsi="Times New Roman" w:cs="Times New Roman"/>
          <w:b/>
          <w:bCs/>
          <w:color w:val="000000"/>
          <w:sz w:val="24"/>
          <w:szCs w:val="24"/>
          <w:lang w:eastAsia="uk-UA" w:bidi="uk-UA"/>
        </w:rPr>
        <w:t>«</w:t>
      </w:r>
      <w:bookmarkEnd w:id="3"/>
      <w:r w:rsidR="00F91714" w:rsidRPr="00F91714">
        <w:rPr>
          <w:rFonts w:ascii="Times New Roman" w:eastAsia="Courier New" w:hAnsi="Times New Roman" w:cs="Times New Roman"/>
          <w:b/>
          <w:bCs/>
          <w:color w:val="000000"/>
          <w:sz w:val="24"/>
          <w:szCs w:val="24"/>
          <w:lang w:eastAsia="uk-UA" w:bidi="uk-UA"/>
        </w:rPr>
        <w:t>Внесення до Реєстру будівельної діяльності інформації, зазначеної у заяві про припинення права, набутого на підставі повідомлення про початок виконання будівельних робіт щодо об’єктів, будівництво яких здійснюється на підставі будівельного паспорта</w:t>
      </w:r>
      <w:r w:rsidRPr="00EC5E69">
        <w:rPr>
          <w:rFonts w:ascii="Times New Roman" w:eastAsia="Arial" w:hAnsi="Times New Roman" w:cs="Times New Roman"/>
          <w:b/>
          <w:bCs/>
          <w:color w:val="000000"/>
          <w:sz w:val="24"/>
          <w:szCs w:val="24"/>
          <w:lang w:eastAsia="uk-UA" w:bidi="uk-UA"/>
        </w:rPr>
        <w:t>»</w:t>
      </w:r>
    </w:p>
    <w:p w14:paraId="60B1E25F" w14:textId="100F6AC5" w:rsidR="00EC5E69" w:rsidRDefault="00F91714" w:rsidP="00F91714">
      <w:pPr>
        <w:widowControl w:val="0"/>
        <w:spacing w:after="0" w:line="240" w:lineRule="auto"/>
        <w:jc w:val="center"/>
        <w:rPr>
          <w:rFonts w:ascii="Times New Roman" w:eastAsia="Courier New" w:hAnsi="Times New Roman" w:cs="Times New Roman"/>
          <w:color w:val="000000"/>
          <w:sz w:val="24"/>
          <w:szCs w:val="24"/>
          <w:lang w:eastAsia="uk-UA" w:bidi="uk-UA"/>
        </w:rPr>
      </w:pPr>
      <w:r w:rsidRPr="00F91714">
        <w:rPr>
          <w:rFonts w:ascii="Times New Roman" w:eastAsia="Courier New" w:hAnsi="Times New Roman" w:cs="Times New Roman"/>
          <w:color w:val="000000"/>
          <w:sz w:val="24"/>
          <w:szCs w:val="24"/>
          <w:lang w:eastAsia="uk-UA" w:bidi="uk-UA"/>
        </w:rPr>
        <w:t>(щодо індивідуальних (садибних) житлових будинків, садових, дачних будинків не вище</w:t>
      </w:r>
      <w:r>
        <w:rPr>
          <w:rFonts w:ascii="Times New Roman" w:eastAsia="Courier New" w:hAnsi="Times New Roman" w:cs="Times New Roman"/>
          <w:color w:val="000000"/>
          <w:sz w:val="24"/>
          <w:szCs w:val="24"/>
          <w:lang w:eastAsia="uk-UA" w:bidi="uk-UA"/>
        </w:rPr>
        <w:t xml:space="preserve"> </w:t>
      </w:r>
      <w:r w:rsidRPr="00F91714">
        <w:rPr>
          <w:rFonts w:ascii="Times New Roman" w:eastAsia="Courier New" w:hAnsi="Times New Roman" w:cs="Times New Roman"/>
          <w:color w:val="000000"/>
          <w:sz w:val="24"/>
          <w:szCs w:val="24"/>
          <w:lang w:eastAsia="uk-UA" w:bidi="uk-UA"/>
        </w:rPr>
        <w:t>двох поверхів (без урахування мансардного поверху) площею до 500 кв. метрів,</w:t>
      </w:r>
      <w:r>
        <w:rPr>
          <w:rFonts w:ascii="Times New Roman" w:eastAsia="Courier New" w:hAnsi="Times New Roman" w:cs="Times New Roman"/>
          <w:color w:val="000000"/>
          <w:sz w:val="24"/>
          <w:szCs w:val="24"/>
          <w:lang w:eastAsia="uk-UA" w:bidi="uk-UA"/>
        </w:rPr>
        <w:t xml:space="preserve"> </w:t>
      </w:r>
      <w:r w:rsidRPr="00F91714">
        <w:rPr>
          <w:rFonts w:ascii="Times New Roman" w:eastAsia="Courier New" w:hAnsi="Times New Roman" w:cs="Times New Roman"/>
          <w:color w:val="000000"/>
          <w:sz w:val="24"/>
          <w:szCs w:val="24"/>
          <w:lang w:eastAsia="uk-UA" w:bidi="uk-UA"/>
        </w:rPr>
        <w:t>господарських будівель і споруд, зокрема гаражів, які розташовані на присадибних, дачних і</w:t>
      </w:r>
      <w:r>
        <w:rPr>
          <w:rFonts w:ascii="Times New Roman" w:eastAsia="Courier New" w:hAnsi="Times New Roman" w:cs="Times New Roman"/>
          <w:color w:val="000000"/>
          <w:sz w:val="24"/>
          <w:szCs w:val="24"/>
          <w:lang w:eastAsia="uk-UA" w:bidi="uk-UA"/>
        </w:rPr>
        <w:t xml:space="preserve"> </w:t>
      </w:r>
      <w:r w:rsidRPr="00F91714">
        <w:rPr>
          <w:rFonts w:ascii="Times New Roman" w:eastAsia="Courier New" w:hAnsi="Times New Roman" w:cs="Times New Roman"/>
          <w:color w:val="000000"/>
          <w:sz w:val="24"/>
          <w:szCs w:val="24"/>
          <w:lang w:eastAsia="uk-UA" w:bidi="uk-UA"/>
        </w:rPr>
        <w:t>садових земельних ділянках, які розташовані за межами населених пунктів і на території</w:t>
      </w:r>
      <w:r>
        <w:rPr>
          <w:rFonts w:ascii="Times New Roman" w:eastAsia="Courier New" w:hAnsi="Times New Roman" w:cs="Times New Roman"/>
          <w:color w:val="000000"/>
          <w:sz w:val="24"/>
          <w:szCs w:val="24"/>
          <w:lang w:eastAsia="uk-UA" w:bidi="uk-UA"/>
        </w:rPr>
        <w:t xml:space="preserve"> </w:t>
      </w:r>
      <w:r w:rsidRPr="00F91714">
        <w:rPr>
          <w:rFonts w:ascii="Times New Roman" w:eastAsia="Courier New" w:hAnsi="Times New Roman" w:cs="Times New Roman"/>
          <w:color w:val="000000"/>
          <w:sz w:val="24"/>
          <w:szCs w:val="24"/>
          <w:lang w:eastAsia="uk-UA" w:bidi="uk-UA"/>
        </w:rPr>
        <w:t>кількох адміністративно-територіальних одиниць, а також на територіях, де сільські,</w:t>
      </w:r>
      <w:r>
        <w:rPr>
          <w:rFonts w:ascii="Times New Roman" w:eastAsia="Courier New" w:hAnsi="Times New Roman" w:cs="Times New Roman"/>
          <w:color w:val="000000"/>
          <w:sz w:val="24"/>
          <w:szCs w:val="24"/>
          <w:lang w:eastAsia="uk-UA" w:bidi="uk-UA"/>
        </w:rPr>
        <w:t xml:space="preserve"> </w:t>
      </w:r>
      <w:r w:rsidRPr="00F91714">
        <w:rPr>
          <w:rFonts w:ascii="Times New Roman" w:eastAsia="Courier New" w:hAnsi="Times New Roman" w:cs="Times New Roman"/>
          <w:color w:val="000000"/>
          <w:sz w:val="24"/>
          <w:szCs w:val="24"/>
          <w:lang w:eastAsia="uk-UA" w:bidi="uk-UA"/>
        </w:rPr>
        <w:t>селищні, міські ради не утворили виконавчі органи з питань державного архітектурно-</w:t>
      </w:r>
      <w:r>
        <w:rPr>
          <w:rFonts w:ascii="Times New Roman" w:eastAsia="Courier New" w:hAnsi="Times New Roman" w:cs="Times New Roman"/>
          <w:color w:val="000000"/>
          <w:sz w:val="24"/>
          <w:szCs w:val="24"/>
          <w:lang w:eastAsia="uk-UA" w:bidi="uk-UA"/>
        </w:rPr>
        <w:t xml:space="preserve"> </w:t>
      </w:r>
      <w:r w:rsidRPr="00F91714">
        <w:rPr>
          <w:rFonts w:ascii="Times New Roman" w:eastAsia="Courier New" w:hAnsi="Times New Roman" w:cs="Times New Roman"/>
          <w:color w:val="000000"/>
          <w:sz w:val="24"/>
          <w:szCs w:val="24"/>
          <w:lang w:eastAsia="uk-UA" w:bidi="uk-UA"/>
        </w:rPr>
        <w:t>будівельного контролю)</w:t>
      </w:r>
    </w:p>
    <w:p w14:paraId="4F278581" w14:textId="77777777" w:rsidR="00F91714" w:rsidRPr="00EC5E69" w:rsidRDefault="00F91714" w:rsidP="00F91714">
      <w:pPr>
        <w:widowControl w:val="0"/>
        <w:spacing w:after="0" w:line="240" w:lineRule="auto"/>
        <w:jc w:val="center"/>
        <w:rPr>
          <w:rFonts w:ascii="Times New Roman" w:eastAsia="Courier New" w:hAnsi="Times New Roman" w:cs="Times New Roman"/>
          <w:color w:val="000000"/>
          <w:sz w:val="24"/>
          <w:szCs w:val="24"/>
          <w:lang w:eastAsia="uk-UA" w:bidi="uk-UA"/>
        </w:rPr>
      </w:pPr>
    </w:p>
    <w:tbl>
      <w:tblPr>
        <w:tblOverlap w:val="never"/>
        <w:tblW w:w="10531" w:type="dxa"/>
        <w:jc w:val="center"/>
        <w:tblLayout w:type="fixed"/>
        <w:tblCellMar>
          <w:left w:w="10" w:type="dxa"/>
          <w:right w:w="10" w:type="dxa"/>
        </w:tblCellMar>
        <w:tblLook w:val="0000" w:firstRow="0" w:lastRow="0" w:firstColumn="0" w:lastColumn="0" w:noHBand="0" w:noVBand="0"/>
      </w:tblPr>
      <w:tblGrid>
        <w:gridCol w:w="571"/>
        <w:gridCol w:w="3834"/>
        <w:gridCol w:w="2250"/>
        <w:gridCol w:w="1980"/>
        <w:gridCol w:w="1896"/>
      </w:tblGrid>
      <w:tr w:rsidR="00F91714" w:rsidRPr="002146AE" w14:paraId="4949ED06" w14:textId="77777777" w:rsidTr="00C2708D">
        <w:trPr>
          <w:jc w:val="center"/>
        </w:trPr>
        <w:tc>
          <w:tcPr>
            <w:tcW w:w="571" w:type="dxa"/>
            <w:tcBorders>
              <w:top w:val="single" w:sz="4" w:space="0" w:color="auto"/>
              <w:left w:val="single" w:sz="4" w:space="0" w:color="auto"/>
            </w:tcBorders>
            <w:shd w:val="clear" w:color="auto" w:fill="auto"/>
            <w:vAlign w:val="center"/>
          </w:tcPr>
          <w:p w14:paraId="32041D83" w14:textId="77777777" w:rsidR="00F91714" w:rsidRPr="002146AE" w:rsidRDefault="00F91714" w:rsidP="00C2708D">
            <w:pPr>
              <w:widowControl w:val="0"/>
              <w:spacing w:after="0" w:line="240" w:lineRule="auto"/>
              <w:jc w:val="center"/>
              <w:rPr>
                <w:rFonts w:ascii="Times New Roman" w:eastAsia="Times New Roman" w:hAnsi="Times New Roman" w:cs="Times New Roman"/>
                <w:b/>
                <w:bCs/>
                <w:sz w:val="24"/>
                <w:szCs w:val="24"/>
              </w:rPr>
            </w:pPr>
            <w:r w:rsidRPr="002146AE">
              <w:rPr>
                <w:rFonts w:ascii="Times New Roman" w:eastAsia="Arial" w:hAnsi="Times New Roman" w:cs="Times New Roman"/>
                <w:b/>
                <w:bCs/>
                <w:color w:val="000000"/>
                <w:sz w:val="24"/>
                <w:szCs w:val="24"/>
                <w:lang w:eastAsia="uk-UA" w:bidi="uk-UA"/>
              </w:rPr>
              <w:t>№ п/п</w:t>
            </w:r>
          </w:p>
        </w:tc>
        <w:tc>
          <w:tcPr>
            <w:tcW w:w="3834" w:type="dxa"/>
            <w:tcBorders>
              <w:top w:val="single" w:sz="4" w:space="0" w:color="auto"/>
              <w:left w:val="single" w:sz="4" w:space="0" w:color="auto"/>
            </w:tcBorders>
            <w:shd w:val="clear" w:color="auto" w:fill="auto"/>
            <w:vAlign w:val="center"/>
          </w:tcPr>
          <w:p w14:paraId="62ECFA29" w14:textId="77777777" w:rsidR="00F91714" w:rsidRPr="002146AE" w:rsidRDefault="00F91714" w:rsidP="00C2708D">
            <w:pPr>
              <w:widowControl w:val="0"/>
              <w:spacing w:after="0" w:line="240" w:lineRule="auto"/>
              <w:jc w:val="center"/>
              <w:rPr>
                <w:rFonts w:ascii="Times New Roman" w:eastAsia="Times New Roman" w:hAnsi="Times New Roman" w:cs="Times New Roman"/>
                <w:b/>
                <w:bCs/>
                <w:sz w:val="24"/>
                <w:szCs w:val="24"/>
              </w:rPr>
            </w:pPr>
            <w:r w:rsidRPr="002146AE">
              <w:rPr>
                <w:rFonts w:ascii="Times New Roman" w:eastAsia="Arial" w:hAnsi="Times New Roman" w:cs="Times New Roman"/>
                <w:b/>
                <w:bCs/>
                <w:color w:val="000000"/>
                <w:sz w:val="24"/>
                <w:szCs w:val="24"/>
                <w:lang w:eastAsia="uk-UA" w:bidi="uk-UA"/>
              </w:rPr>
              <w:t xml:space="preserve">Етапи опрацювання звернення про надання </w:t>
            </w:r>
            <w:r w:rsidRPr="002146AE">
              <w:rPr>
                <w:rFonts w:ascii="Times New Roman" w:eastAsia="Arial" w:hAnsi="Times New Roman" w:cs="Times New Roman"/>
                <w:b/>
                <w:bCs/>
                <w:sz w:val="24"/>
                <w:szCs w:val="24"/>
              </w:rPr>
              <w:t>адміністративної</w:t>
            </w:r>
            <w:r w:rsidRPr="002146AE">
              <w:rPr>
                <w:rFonts w:ascii="Times New Roman" w:eastAsia="Arial" w:hAnsi="Times New Roman" w:cs="Times New Roman"/>
                <w:b/>
                <w:bCs/>
                <w:color w:val="000000"/>
                <w:sz w:val="24"/>
                <w:szCs w:val="24"/>
                <w:lang w:eastAsia="uk-UA" w:bidi="uk-UA"/>
              </w:rPr>
              <w:t xml:space="preserve"> послуги</w:t>
            </w:r>
          </w:p>
        </w:tc>
        <w:tc>
          <w:tcPr>
            <w:tcW w:w="2250" w:type="dxa"/>
            <w:tcBorders>
              <w:top w:val="single" w:sz="4" w:space="0" w:color="auto"/>
              <w:left w:val="single" w:sz="4" w:space="0" w:color="auto"/>
            </w:tcBorders>
            <w:shd w:val="clear" w:color="auto" w:fill="auto"/>
            <w:vAlign w:val="center"/>
          </w:tcPr>
          <w:p w14:paraId="3845F35A" w14:textId="77777777" w:rsidR="00F91714" w:rsidRPr="002146AE" w:rsidRDefault="00F91714" w:rsidP="00C2708D">
            <w:pPr>
              <w:widowControl w:val="0"/>
              <w:spacing w:after="0" w:line="240" w:lineRule="auto"/>
              <w:jc w:val="center"/>
              <w:rPr>
                <w:rFonts w:ascii="Times New Roman" w:eastAsia="Times New Roman" w:hAnsi="Times New Roman" w:cs="Times New Roman"/>
                <w:b/>
                <w:bCs/>
                <w:sz w:val="24"/>
                <w:szCs w:val="24"/>
              </w:rPr>
            </w:pPr>
            <w:r w:rsidRPr="002146AE">
              <w:rPr>
                <w:rFonts w:ascii="Times New Roman" w:eastAsia="Arial" w:hAnsi="Times New Roman" w:cs="Times New Roman"/>
                <w:b/>
                <w:bCs/>
                <w:color w:val="000000"/>
                <w:sz w:val="24"/>
                <w:szCs w:val="24"/>
                <w:lang w:eastAsia="uk-UA" w:bidi="uk-UA"/>
              </w:rPr>
              <w:t>Відповідальна посадова особа</w:t>
            </w:r>
          </w:p>
        </w:tc>
        <w:tc>
          <w:tcPr>
            <w:tcW w:w="1980" w:type="dxa"/>
            <w:tcBorders>
              <w:top w:val="single" w:sz="4" w:space="0" w:color="auto"/>
              <w:left w:val="single" w:sz="4" w:space="0" w:color="auto"/>
            </w:tcBorders>
            <w:shd w:val="clear" w:color="auto" w:fill="auto"/>
            <w:vAlign w:val="bottom"/>
          </w:tcPr>
          <w:p w14:paraId="6E959238" w14:textId="77777777" w:rsidR="00F91714" w:rsidRPr="002146AE" w:rsidRDefault="00F91714" w:rsidP="00C2708D">
            <w:pPr>
              <w:widowControl w:val="0"/>
              <w:spacing w:after="0" w:line="240" w:lineRule="auto"/>
              <w:jc w:val="center"/>
              <w:rPr>
                <w:rFonts w:ascii="Times New Roman" w:eastAsia="Times New Roman" w:hAnsi="Times New Roman" w:cs="Times New Roman"/>
                <w:b/>
                <w:bCs/>
                <w:sz w:val="24"/>
                <w:szCs w:val="24"/>
              </w:rPr>
            </w:pPr>
            <w:r>
              <w:rPr>
                <w:rFonts w:ascii="Times New Roman" w:eastAsia="Arial" w:hAnsi="Times New Roman" w:cs="Times New Roman"/>
                <w:b/>
                <w:bCs/>
                <w:color w:val="000000"/>
                <w:sz w:val="24"/>
                <w:szCs w:val="24"/>
                <w:lang w:eastAsia="uk-UA" w:bidi="uk-UA"/>
              </w:rPr>
              <w:t>С</w:t>
            </w:r>
            <w:r w:rsidRPr="002146AE">
              <w:rPr>
                <w:rFonts w:ascii="Times New Roman" w:eastAsia="Arial" w:hAnsi="Times New Roman" w:cs="Times New Roman"/>
                <w:b/>
                <w:bCs/>
                <w:color w:val="000000"/>
                <w:sz w:val="24"/>
                <w:szCs w:val="24"/>
                <w:lang w:eastAsia="uk-UA" w:bidi="uk-UA"/>
              </w:rPr>
              <w:t>труктурні підрозділи, відповідальні за етапи (дію, рішення)</w:t>
            </w:r>
          </w:p>
        </w:tc>
        <w:tc>
          <w:tcPr>
            <w:tcW w:w="1896" w:type="dxa"/>
            <w:tcBorders>
              <w:top w:val="single" w:sz="4" w:space="0" w:color="auto"/>
              <w:left w:val="single" w:sz="4" w:space="0" w:color="auto"/>
              <w:right w:val="single" w:sz="4" w:space="0" w:color="auto"/>
            </w:tcBorders>
            <w:shd w:val="clear" w:color="auto" w:fill="auto"/>
            <w:vAlign w:val="bottom"/>
          </w:tcPr>
          <w:p w14:paraId="7B1755F7" w14:textId="77777777" w:rsidR="00F91714" w:rsidRPr="002146AE" w:rsidRDefault="00F91714" w:rsidP="00C2708D">
            <w:pPr>
              <w:widowControl w:val="0"/>
              <w:spacing w:after="0" w:line="240" w:lineRule="auto"/>
              <w:jc w:val="center"/>
              <w:rPr>
                <w:rFonts w:ascii="Times New Roman" w:eastAsia="Times New Roman" w:hAnsi="Times New Roman" w:cs="Times New Roman"/>
                <w:b/>
                <w:bCs/>
                <w:sz w:val="24"/>
                <w:szCs w:val="24"/>
              </w:rPr>
            </w:pPr>
            <w:r>
              <w:rPr>
                <w:rFonts w:ascii="Times New Roman" w:eastAsia="Arial" w:hAnsi="Times New Roman" w:cs="Times New Roman"/>
                <w:b/>
                <w:bCs/>
                <w:color w:val="000000"/>
                <w:sz w:val="24"/>
                <w:szCs w:val="24"/>
                <w:lang w:eastAsia="uk-UA" w:bidi="uk-UA"/>
              </w:rPr>
              <w:t>С</w:t>
            </w:r>
            <w:r w:rsidRPr="002146AE">
              <w:rPr>
                <w:rFonts w:ascii="Times New Roman" w:eastAsia="Arial" w:hAnsi="Times New Roman" w:cs="Times New Roman"/>
                <w:b/>
                <w:bCs/>
                <w:color w:val="000000"/>
                <w:sz w:val="24"/>
                <w:szCs w:val="24"/>
                <w:lang w:eastAsia="uk-UA" w:bidi="uk-UA"/>
              </w:rPr>
              <w:t>троки виконання етапів (дії, рішення)</w:t>
            </w:r>
          </w:p>
        </w:tc>
      </w:tr>
      <w:tr w:rsidR="00F91714" w:rsidRPr="002146AE" w14:paraId="65A55110" w14:textId="77777777" w:rsidTr="00C2708D">
        <w:trPr>
          <w:jc w:val="center"/>
        </w:trPr>
        <w:tc>
          <w:tcPr>
            <w:tcW w:w="571" w:type="dxa"/>
            <w:tcBorders>
              <w:top w:val="single" w:sz="4" w:space="0" w:color="auto"/>
              <w:left w:val="single" w:sz="4" w:space="0" w:color="auto"/>
            </w:tcBorders>
            <w:shd w:val="clear" w:color="auto" w:fill="auto"/>
          </w:tcPr>
          <w:p w14:paraId="3416E89B" w14:textId="77777777" w:rsidR="00F91714" w:rsidRPr="00DE29C6" w:rsidRDefault="00F91714" w:rsidP="00C2708D">
            <w:pPr>
              <w:widowControl w:val="0"/>
              <w:spacing w:after="0" w:line="240" w:lineRule="auto"/>
              <w:ind w:firstLine="220"/>
              <w:rPr>
                <w:rFonts w:ascii="Times New Roman" w:eastAsia="Times New Roman" w:hAnsi="Times New Roman" w:cs="Times New Roman"/>
                <w:sz w:val="24"/>
                <w:szCs w:val="24"/>
              </w:rPr>
            </w:pPr>
            <w:r w:rsidRPr="00DE29C6">
              <w:rPr>
                <w:rFonts w:ascii="Times New Roman" w:hAnsi="Times New Roman" w:cs="Times New Roman"/>
                <w:color w:val="000000"/>
                <w:sz w:val="24"/>
                <w:szCs w:val="24"/>
                <w:lang w:eastAsia="uk-UA" w:bidi="uk-UA"/>
              </w:rPr>
              <w:t>1.</w:t>
            </w:r>
          </w:p>
        </w:tc>
        <w:tc>
          <w:tcPr>
            <w:tcW w:w="3834" w:type="dxa"/>
            <w:tcBorders>
              <w:top w:val="single" w:sz="4" w:space="0" w:color="auto"/>
              <w:left w:val="single" w:sz="4" w:space="0" w:color="auto"/>
            </w:tcBorders>
            <w:shd w:val="clear" w:color="auto" w:fill="auto"/>
          </w:tcPr>
          <w:p w14:paraId="6DE64B96" w14:textId="77777777" w:rsidR="00F91714" w:rsidRPr="00DE29C6" w:rsidRDefault="00F91714" w:rsidP="00C2708D">
            <w:pPr>
              <w:pStyle w:val="Other0"/>
              <w:tabs>
                <w:tab w:val="left" w:pos="1747"/>
                <w:tab w:val="right" w:pos="2880"/>
              </w:tabs>
              <w:ind w:left="45" w:right="120"/>
              <w:jc w:val="both"/>
              <w:rPr>
                <w:sz w:val="24"/>
                <w:szCs w:val="24"/>
              </w:rPr>
            </w:pPr>
            <w:r w:rsidRPr="00DE29C6">
              <w:rPr>
                <w:color w:val="000000"/>
                <w:sz w:val="24"/>
                <w:szCs w:val="24"/>
                <w:lang w:eastAsia="uk-UA" w:bidi="uk-UA"/>
              </w:rPr>
              <w:t>Прийняття документів у замовників</w:t>
            </w:r>
            <w:r>
              <w:rPr>
                <w:color w:val="000000"/>
                <w:sz w:val="24"/>
                <w:szCs w:val="24"/>
                <w:lang w:eastAsia="uk-UA" w:bidi="uk-UA"/>
              </w:rPr>
              <w:t xml:space="preserve"> </w:t>
            </w:r>
            <w:r w:rsidRPr="00DE29C6">
              <w:rPr>
                <w:color w:val="000000"/>
                <w:sz w:val="24"/>
                <w:szCs w:val="24"/>
                <w:lang w:eastAsia="uk-UA" w:bidi="uk-UA"/>
              </w:rPr>
              <w:t>або</w:t>
            </w:r>
            <w:r>
              <w:rPr>
                <w:color w:val="000000"/>
                <w:sz w:val="24"/>
                <w:szCs w:val="24"/>
                <w:lang w:eastAsia="uk-UA" w:bidi="uk-UA"/>
              </w:rPr>
              <w:t xml:space="preserve"> </w:t>
            </w:r>
            <w:r w:rsidRPr="00DE29C6">
              <w:rPr>
                <w:color w:val="000000"/>
                <w:sz w:val="24"/>
                <w:szCs w:val="24"/>
                <w:lang w:eastAsia="uk-UA" w:bidi="uk-UA"/>
              </w:rPr>
              <w:t>їх</w:t>
            </w:r>
            <w:r>
              <w:rPr>
                <w:color w:val="000000"/>
                <w:sz w:val="24"/>
                <w:szCs w:val="24"/>
                <w:lang w:eastAsia="uk-UA" w:bidi="uk-UA"/>
              </w:rPr>
              <w:t xml:space="preserve"> </w:t>
            </w:r>
            <w:r w:rsidRPr="00DE29C6">
              <w:rPr>
                <w:color w:val="000000"/>
                <w:sz w:val="24"/>
                <w:szCs w:val="24"/>
                <w:lang w:eastAsia="uk-UA" w:bidi="uk-UA"/>
              </w:rPr>
              <w:t>уповноважених осіб (крім документів,</w:t>
            </w:r>
            <w:r>
              <w:rPr>
                <w:color w:val="000000"/>
                <w:sz w:val="24"/>
                <w:szCs w:val="24"/>
                <w:lang w:eastAsia="uk-UA" w:bidi="uk-UA"/>
              </w:rPr>
              <w:t xml:space="preserve"> </w:t>
            </w:r>
            <w:r w:rsidRPr="00DE29C6">
              <w:rPr>
                <w:color w:val="000000"/>
                <w:sz w:val="24"/>
                <w:szCs w:val="24"/>
                <w:lang w:eastAsia="uk-UA" w:bidi="uk-UA"/>
              </w:rPr>
              <w:t>поданих</w:t>
            </w:r>
            <w:r>
              <w:rPr>
                <w:color w:val="000000"/>
                <w:sz w:val="24"/>
                <w:szCs w:val="24"/>
                <w:lang w:eastAsia="uk-UA" w:bidi="uk-UA"/>
              </w:rPr>
              <w:t xml:space="preserve"> </w:t>
            </w:r>
            <w:r w:rsidRPr="00DE29C6">
              <w:rPr>
                <w:color w:val="000000"/>
                <w:sz w:val="24"/>
                <w:szCs w:val="24"/>
                <w:lang w:eastAsia="uk-UA" w:bidi="uk-UA"/>
              </w:rPr>
              <w:t>поштовим відправленням), формування (складання) заяви в електронній формі через Портал Дія або електронний</w:t>
            </w:r>
            <w:r>
              <w:rPr>
                <w:color w:val="000000"/>
                <w:sz w:val="24"/>
                <w:szCs w:val="24"/>
                <w:lang w:eastAsia="uk-UA" w:bidi="uk-UA"/>
              </w:rPr>
              <w:t xml:space="preserve"> </w:t>
            </w:r>
            <w:r w:rsidRPr="00DE29C6">
              <w:rPr>
                <w:color w:val="000000"/>
                <w:sz w:val="24"/>
                <w:szCs w:val="24"/>
                <w:lang w:eastAsia="uk-UA" w:bidi="uk-UA"/>
              </w:rPr>
              <w:t>кабінет</w:t>
            </w:r>
            <w:r>
              <w:rPr>
                <w:color w:val="000000"/>
                <w:sz w:val="24"/>
                <w:szCs w:val="24"/>
                <w:lang w:eastAsia="uk-UA" w:bidi="uk-UA"/>
              </w:rPr>
              <w:t xml:space="preserve"> </w:t>
            </w:r>
            <w:r w:rsidRPr="00DE29C6">
              <w:rPr>
                <w:color w:val="000000"/>
                <w:sz w:val="24"/>
                <w:szCs w:val="24"/>
                <w:lang w:eastAsia="uk-UA" w:bidi="uk-UA"/>
              </w:rPr>
              <w:t>користувача на підставі інформації, що міститься в документах,</w:t>
            </w:r>
            <w:r>
              <w:rPr>
                <w:color w:val="000000"/>
                <w:sz w:val="24"/>
                <w:szCs w:val="24"/>
                <w:lang w:eastAsia="uk-UA" w:bidi="uk-UA"/>
              </w:rPr>
              <w:t xml:space="preserve"> </w:t>
            </w:r>
            <w:r w:rsidRPr="00DE29C6">
              <w:rPr>
                <w:color w:val="000000"/>
                <w:sz w:val="24"/>
                <w:szCs w:val="24"/>
                <w:lang w:eastAsia="uk-UA" w:bidi="uk-UA"/>
              </w:rPr>
              <w:t>поданих</w:t>
            </w:r>
            <w:r>
              <w:rPr>
                <w:color w:val="000000"/>
                <w:sz w:val="24"/>
                <w:szCs w:val="24"/>
                <w:lang w:eastAsia="uk-UA" w:bidi="uk-UA"/>
              </w:rPr>
              <w:t xml:space="preserve"> </w:t>
            </w:r>
            <w:r w:rsidRPr="00DE29C6">
              <w:rPr>
                <w:color w:val="000000"/>
                <w:sz w:val="24"/>
                <w:szCs w:val="24"/>
                <w:lang w:eastAsia="uk-UA" w:bidi="uk-UA"/>
              </w:rPr>
              <w:t>замовниками або їх уповноваженими особами.</w:t>
            </w:r>
          </w:p>
        </w:tc>
        <w:tc>
          <w:tcPr>
            <w:tcW w:w="2250" w:type="dxa"/>
            <w:tcBorders>
              <w:top w:val="single" w:sz="4" w:space="0" w:color="auto"/>
              <w:left w:val="single" w:sz="4" w:space="0" w:color="auto"/>
            </w:tcBorders>
            <w:shd w:val="clear" w:color="auto" w:fill="auto"/>
          </w:tcPr>
          <w:p w14:paraId="36EEAC0F" w14:textId="77777777" w:rsidR="00F91714" w:rsidRPr="00DE29C6" w:rsidRDefault="00F91714" w:rsidP="00C2708D">
            <w:pPr>
              <w:widowControl w:val="0"/>
              <w:spacing w:after="0" w:line="240" w:lineRule="auto"/>
              <w:jc w:val="center"/>
              <w:rPr>
                <w:rFonts w:ascii="Times New Roman" w:eastAsia="Times New Roman" w:hAnsi="Times New Roman" w:cs="Times New Roman"/>
                <w:sz w:val="24"/>
                <w:szCs w:val="24"/>
              </w:rPr>
            </w:pPr>
            <w:r w:rsidRPr="00DE29C6">
              <w:rPr>
                <w:rFonts w:ascii="Times New Roman" w:hAnsi="Times New Roman" w:cs="Times New Roman"/>
                <w:color w:val="000000"/>
                <w:sz w:val="24"/>
                <w:szCs w:val="24"/>
                <w:lang w:eastAsia="uk-UA" w:bidi="uk-UA"/>
              </w:rPr>
              <w:t>Адміністратори центру надання адміністративних послуг</w:t>
            </w:r>
          </w:p>
        </w:tc>
        <w:tc>
          <w:tcPr>
            <w:tcW w:w="1980" w:type="dxa"/>
            <w:tcBorders>
              <w:top w:val="single" w:sz="4" w:space="0" w:color="auto"/>
              <w:left w:val="single" w:sz="4" w:space="0" w:color="auto"/>
            </w:tcBorders>
            <w:shd w:val="clear" w:color="auto" w:fill="auto"/>
          </w:tcPr>
          <w:p w14:paraId="7D4B8AF2" w14:textId="77777777" w:rsidR="00F91714" w:rsidRPr="00DE29C6" w:rsidRDefault="00F91714" w:rsidP="00C2708D">
            <w:pPr>
              <w:widowControl w:val="0"/>
              <w:spacing w:after="0" w:line="240" w:lineRule="auto"/>
              <w:jc w:val="center"/>
              <w:rPr>
                <w:rFonts w:ascii="Times New Roman" w:eastAsia="Times New Roman" w:hAnsi="Times New Roman" w:cs="Times New Roman"/>
                <w:sz w:val="24"/>
                <w:szCs w:val="24"/>
              </w:rPr>
            </w:pPr>
            <w:r w:rsidRPr="00DE29C6">
              <w:rPr>
                <w:rFonts w:ascii="Times New Roman" w:hAnsi="Times New Roman" w:cs="Times New Roman"/>
                <w:color w:val="000000"/>
                <w:sz w:val="24"/>
                <w:szCs w:val="24"/>
                <w:lang w:eastAsia="uk-UA" w:bidi="uk-UA"/>
              </w:rPr>
              <w:t>Центри надання адміністративних послуг</w:t>
            </w:r>
          </w:p>
        </w:tc>
        <w:tc>
          <w:tcPr>
            <w:tcW w:w="1896" w:type="dxa"/>
            <w:tcBorders>
              <w:top w:val="single" w:sz="4" w:space="0" w:color="auto"/>
              <w:left w:val="single" w:sz="4" w:space="0" w:color="auto"/>
              <w:right w:val="single" w:sz="4" w:space="0" w:color="auto"/>
            </w:tcBorders>
            <w:shd w:val="clear" w:color="auto" w:fill="auto"/>
          </w:tcPr>
          <w:p w14:paraId="561E5B67" w14:textId="77777777" w:rsidR="00F91714" w:rsidRPr="00DE29C6" w:rsidRDefault="00F91714" w:rsidP="00C2708D">
            <w:pPr>
              <w:widowControl w:val="0"/>
              <w:spacing w:after="0" w:line="240" w:lineRule="auto"/>
              <w:jc w:val="center"/>
              <w:rPr>
                <w:rFonts w:ascii="Times New Roman" w:eastAsia="Times New Roman" w:hAnsi="Times New Roman" w:cs="Times New Roman"/>
                <w:sz w:val="24"/>
                <w:szCs w:val="24"/>
              </w:rPr>
            </w:pPr>
            <w:r w:rsidRPr="00DE29C6">
              <w:rPr>
                <w:rFonts w:ascii="Times New Roman" w:hAnsi="Times New Roman" w:cs="Times New Roman"/>
                <w:color w:val="000000"/>
                <w:sz w:val="24"/>
                <w:szCs w:val="24"/>
                <w:lang w:eastAsia="uk-UA" w:bidi="uk-UA"/>
              </w:rPr>
              <w:t>У день надходження документів</w:t>
            </w:r>
          </w:p>
        </w:tc>
      </w:tr>
      <w:tr w:rsidR="00F91714" w:rsidRPr="002146AE" w14:paraId="3B303803" w14:textId="77777777" w:rsidTr="00C2708D">
        <w:trPr>
          <w:jc w:val="center"/>
        </w:trPr>
        <w:tc>
          <w:tcPr>
            <w:tcW w:w="571" w:type="dxa"/>
            <w:tcBorders>
              <w:top w:val="single" w:sz="4" w:space="0" w:color="auto"/>
              <w:left w:val="single" w:sz="4" w:space="0" w:color="auto"/>
            </w:tcBorders>
            <w:shd w:val="clear" w:color="auto" w:fill="auto"/>
          </w:tcPr>
          <w:p w14:paraId="1223BA11" w14:textId="77777777" w:rsidR="00F91714" w:rsidRPr="00DE29C6" w:rsidRDefault="00F91714" w:rsidP="00C2708D">
            <w:pPr>
              <w:widowControl w:val="0"/>
              <w:spacing w:after="0" w:line="240" w:lineRule="auto"/>
              <w:ind w:firstLine="220"/>
              <w:rPr>
                <w:rFonts w:ascii="Times New Roman" w:eastAsia="Times New Roman" w:hAnsi="Times New Roman" w:cs="Times New Roman"/>
                <w:color w:val="000000"/>
                <w:sz w:val="24"/>
                <w:szCs w:val="24"/>
                <w:lang w:eastAsia="uk-UA" w:bidi="uk-UA"/>
              </w:rPr>
            </w:pPr>
            <w:r w:rsidRPr="00DE29C6">
              <w:rPr>
                <w:rFonts w:ascii="Times New Roman" w:hAnsi="Times New Roman" w:cs="Times New Roman"/>
                <w:color w:val="000000"/>
                <w:sz w:val="24"/>
                <w:szCs w:val="24"/>
                <w:lang w:eastAsia="uk-UA" w:bidi="uk-UA"/>
              </w:rPr>
              <w:t>2.</w:t>
            </w:r>
          </w:p>
        </w:tc>
        <w:tc>
          <w:tcPr>
            <w:tcW w:w="3834" w:type="dxa"/>
            <w:tcBorders>
              <w:top w:val="single" w:sz="4" w:space="0" w:color="auto"/>
              <w:left w:val="single" w:sz="4" w:space="0" w:color="auto"/>
            </w:tcBorders>
            <w:shd w:val="clear" w:color="auto" w:fill="auto"/>
          </w:tcPr>
          <w:p w14:paraId="7FA5DD30" w14:textId="77777777" w:rsidR="00F91714" w:rsidRPr="00DE29C6" w:rsidRDefault="00F91714" w:rsidP="00C2708D">
            <w:pPr>
              <w:widowControl w:val="0"/>
              <w:spacing w:after="0" w:line="240" w:lineRule="auto"/>
              <w:ind w:left="45" w:right="120"/>
              <w:jc w:val="both"/>
              <w:rPr>
                <w:rFonts w:ascii="Times New Roman" w:eastAsia="Times New Roman" w:hAnsi="Times New Roman" w:cs="Times New Roman"/>
                <w:color w:val="000000"/>
                <w:sz w:val="24"/>
                <w:szCs w:val="24"/>
                <w:lang w:eastAsia="uk-UA" w:bidi="uk-UA"/>
              </w:rPr>
            </w:pPr>
            <w:r w:rsidRPr="00DE29C6">
              <w:rPr>
                <w:rFonts w:ascii="Times New Roman" w:hAnsi="Times New Roman" w:cs="Times New Roman"/>
                <w:color w:val="000000"/>
                <w:sz w:val="24"/>
                <w:szCs w:val="24"/>
                <w:lang w:eastAsia="uk-UA" w:bidi="uk-UA"/>
              </w:rPr>
              <w:t>Аналіз на наявність помилок та повноту відомостей, наведених у заяві</w:t>
            </w:r>
          </w:p>
        </w:tc>
        <w:tc>
          <w:tcPr>
            <w:tcW w:w="2250" w:type="dxa"/>
            <w:tcBorders>
              <w:top w:val="single" w:sz="4" w:space="0" w:color="auto"/>
              <w:left w:val="single" w:sz="4" w:space="0" w:color="auto"/>
            </w:tcBorders>
            <w:shd w:val="clear" w:color="auto" w:fill="auto"/>
          </w:tcPr>
          <w:p w14:paraId="1923716D" w14:textId="77777777" w:rsidR="00F91714" w:rsidRPr="00DE29C6" w:rsidRDefault="00F91714" w:rsidP="00C2708D">
            <w:pPr>
              <w:widowControl w:val="0"/>
              <w:spacing w:after="0" w:line="240" w:lineRule="auto"/>
              <w:jc w:val="center"/>
              <w:rPr>
                <w:rFonts w:ascii="Times New Roman" w:eastAsia="Times New Roman" w:hAnsi="Times New Roman" w:cs="Times New Roman"/>
                <w:color w:val="000000"/>
                <w:sz w:val="24"/>
                <w:szCs w:val="24"/>
                <w:lang w:eastAsia="uk-UA" w:bidi="uk-UA"/>
              </w:rPr>
            </w:pPr>
            <w:r w:rsidRPr="00DE29C6">
              <w:rPr>
                <w:rFonts w:ascii="Times New Roman" w:hAnsi="Times New Roman" w:cs="Times New Roman"/>
                <w:color w:val="000000"/>
                <w:sz w:val="24"/>
                <w:szCs w:val="24"/>
                <w:lang w:eastAsia="uk-UA" w:bidi="uk-UA"/>
              </w:rPr>
              <w:t>Здійснюється програмними засобами Єдиної державної електронної системи у сфері будівництва</w:t>
            </w:r>
          </w:p>
        </w:tc>
        <w:tc>
          <w:tcPr>
            <w:tcW w:w="1980" w:type="dxa"/>
            <w:tcBorders>
              <w:top w:val="single" w:sz="4" w:space="0" w:color="auto"/>
              <w:left w:val="single" w:sz="4" w:space="0" w:color="auto"/>
            </w:tcBorders>
            <w:shd w:val="clear" w:color="auto" w:fill="auto"/>
          </w:tcPr>
          <w:p w14:paraId="7FC32727" w14:textId="77777777" w:rsidR="00F91714" w:rsidRPr="00DE29C6" w:rsidRDefault="00F91714" w:rsidP="00C2708D">
            <w:pPr>
              <w:widowControl w:val="0"/>
              <w:spacing w:after="0" w:line="240" w:lineRule="auto"/>
              <w:jc w:val="center"/>
              <w:rPr>
                <w:rFonts w:ascii="Times New Roman" w:eastAsia="Times New Roman" w:hAnsi="Times New Roman" w:cs="Times New Roman"/>
                <w:sz w:val="24"/>
                <w:szCs w:val="24"/>
              </w:rPr>
            </w:pPr>
            <w:r w:rsidRPr="00DE29C6">
              <w:rPr>
                <w:rFonts w:ascii="Times New Roman" w:hAnsi="Times New Roman" w:cs="Times New Roman"/>
                <w:color w:val="000000"/>
                <w:sz w:val="24"/>
                <w:szCs w:val="24"/>
                <w:lang w:eastAsia="uk-UA" w:bidi="uk-UA"/>
              </w:rPr>
              <w:t>Здійснюється програмними засобами Єдиної державної електронної системи у сфері будівництва</w:t>
            </w:r>
          </w:p>
        </w:tc>
        <w:tc>
          <w:tcPr>
            <w:tcW w:w="1896" w:type="dxa"/>
            <w:tcBorders>
              <w:top w:val="single" w:sz="4" w:space="0" w:color="auto"/>
              <w:left w:val="single" w:sz="4" w:space="0" w:color="auto"/>
              <w:right w:val="single" w:sz="4" w:space="0" w:color="auto"/>
            </w:tcBorders>
            <w:shd w:val="clear" w:color="auto" w:fill="auto"/>
          </w:tcPr>
          <w:p w14:paraId="7CC20B16" w14:textId="77777777" w:rsidR="00F91714" w:rsidRPr="00DE29C6" w:rsidRDefault="00F91714" w:rsidP="00C2708D">
            <w:pPr>
              <w:widowControl w:val="0"/>
              <w:spacing w:after="0" w:line="240" w:lineRule="auto"/>
              <w:jc w:val="center"/>
              <w:rPr>
                <w:rFonts w:ascii="Times New Roman" w:eastAsia="Times New Roman" w:hAnsi="Times New Roman" w:cs="Times New Roman"/>
                <w:color w:val="000000"/>
                <w:sz w:val="24"/>
                <w:szCs w:val="24"/>
                <w:lang w:eastAsia="uk-UA" w:bidi="uk-UA"/>
              </w:rPr>
            </w:pPr>
            <w:r w:rsidRPr="00DE29C6">
              <w:rPr>
                <w:rFonts w:ascii="Times New Roman" w:hAnsi="Times New Roman" w:cs="Times New Roman"/>
                <w:color w:val="000000"/>
                <w:sz w:val="24"/>
                <w:szCs w:val="24"/>
                <w:lang w:eastAsia="uk-UA" w:bidi="uk-UA"/>
              </w:rPr>
              <w:t>Автоматично під час формування заяви</w:t>
            </w:r>
          </w:p>
        </w:tc>
      </w:tr>
      <w:tr w:rsidR="00F91714" w:rsidRPr="002146AE" w14:paraId="4D431B91" w14:textId="77777777" w:rsidTr="00C2708D">
        <w:trPr>
          <w:jc w:val="center"/>
        </w:trPr>
        <w:tc>
          <w:tcPr>
            <w:tcW w:w="571" w:type="dxa"/>
            <w:tcBorders>
              <w:top w:val="single" w:sz="4" w:space="0" w:color="auto"/>
              <w:left w:val="single" w:sz="4" w:space="0" w:color="auto"/>
              <w:bottom w:val="single" w:sz="4" w:space="0" w:color="auto"/>
            </w:tcBorders>
            <w:shd w:val="clear" w:color="auto" w:fill="auto"/>
          </w:tcPr>
          <w:p w14:paraId="43E1B005" w14:textId="77777777" w:rsidR="00F91714" w:rsidRPr="00DE29C6" w:rsidRDefault="00F91714" w:rsidP="00C2708D">
            <w:pPr>
              <w:widowControl w:val="0"/>
              <w:spacing w:after="0" w:line="240" w:lineRule="auto"/>
              <w:jc w:val="center"/>
              <w:rPr>
                <w:rFonts w:ascii="Times New Roman" w:eastAsia="Times New Roman" w:hAnsi="Times New Roman" w:cs="Times New Roman"/>
                <w:color w:val="000000"/>
                <w:sz w:val="24"/>
                <w:szCs w:val="24"/>
                <w:lang w:eastAsia="uk-UA" w:bidi="uk-UA"/>
              </w:rPr>
            </w:pPr>
            <w:r w:rsidRPr="00DE29C6">
              <w:rPr>
                <w:rFonts w:ascii="Times New Roman" w:hAnsi="Times New Roman" w:cs="Times New Roman"/>
                <w:color w:val="000000"/>
                <w:sz w:val="24"/>
                <w:szCs w:val="24"/>
                <w:lang w:eastAsia="uk-UA" w:bidi="uk-UA"/>
              </w:rPr>
              <w:t>2.1</w:t>
            </w:r>
          </w:p>
        </w:tc>
        <w:tc>
          <w:tcPr>
            <w:tcW w:w="3834" w:type="dxa"/>
            <w:tcBorders>
              <w:top w:val="single" w:sz="4" w:space="0" w:color="auto"/>
              <w:left w:val="single" w:sz="4" w:space="0" w:color="auto"/>
              <w:bottom w:val="single" w:sz="4" w:space="0" w:color="auto"/>
            </w:tcBorders>
            <w:shd w:val="clear" w:color="auto" w:fill="auto"/>
          </w:tcPr>
          <w:p w14:paraId="442A7CFE" w14:textId="77777777" w:rsidR="00F91714" w:rsidRPr="00DE29C6" w:rsidRDefault="00F91714" w:rsidP="00C2708D">
            <w:pPr>
              <w:widowControl w:val="0"/>
              <w:spacing w:after="0" w:line="240" w:lineRule="auto"/>
              <w:ind w:left="45" w:right="120"/>
              <w:jc w:val="both"/>
              <w:rPr>
                <w:rFonts w:ascii="Times New Roman" w:eastAsia="Times New Roman" w:hAnsi="Times New Roman" w:cs="Times New Roman"/>
                <w:color w:val="000000"/>
                <w:sz w:val="24"/>
                <w:szCs w:val="24"/>
                <w:lang w:eastAsia="uk-UA" w:bidi="uk-UA"/>
              </w:rPr>
            </w:pPr>
            <w:r w:rsidRPr="00DE29C6">
              <w:rPr>
                <w:rFonts w:ascii="Times New Roman" w:hAnsi="Times New Roman" w:cs="Times New Roman"/>
                <w:color w:val="000000"/>
                <w:sz w:val="24"/>
                <w:szCs w:val="24"/>
                <w:lang w:eastAsia="uk-UA" w:bidi="uk-UA"/>
              </w:rPr>
              <w:t>Формування протоколу у разі виявлення помилок або неповноти відомостей у заяві</w:t>
            </w:r>
          </w:p>
        </w:tc>
        <w:tc>
          <w:tcPr>
            <w:tcW w:w="2250" w:type="dxa"/>
            <w:tcBorders>
              <w:top w:val="single" w:sz="4" w:space="0" w:color="auto"/>
              <w:left w:val="single" w:sz="4" w:space="0" w:color="auto"/>
              <w:bottom w:val="single" w:sz="4" w:space="0" w:color="auto"/>
            </w:tcBorders>
            <w:shd w:val="clear" w:color="auto" w:fill="auto"/>
          </w:tcPr>
          <w:p w14:paraId="2D09F990" w14:textId="77777777" w:rsidR="00F91714" w:rsidRPr="00DE29C6" w:rsidRDefault="00F91714" w:rsidP="00C2708D">
            <w:pPr>
              <w:widowControl w:val="0"/>
              <w:spacing w:after="0" w:line="240" w:lineRule="auto"/>
              <w:jc w:val="center"/>
              <w:rPr>
                <w:rFonts w:ascii="Times New Roman" w:eastAsia="Times New Roman" w:hAnsi="Times New Roman" w:cs="Times New Roman"/>
                <w:color w:val="000000"/>
                <w:sz w:val="24"/>
                <w:szCs w:val="24"/>
                <w:lang w:eastAsia="uk-UA" w:bidi="uk-UA"/>
              </w:rPr>
            </w:pPr>
            <w:r w:rsidRPr="00DE29C6">
              <w:rPr>
                <w:rFonts w:ascii="Times New Roman" w:hAnsi="Times New Roman" w:cs="Times New Roman"/>
                <w:color w:val="000000"/>
                <w:sz w:val="24"/>
                <w:szCs w:val="24"/>
                <w:lang w:eastAsia="uk-UA" w:bidi="uk-UA"/>
              </w:rPr>
              <w:t xml:space="preserve">Здійснюється програмними засобами, підписується кваліфікованим електронним підписом адміністратора центру надання </w:t>
            </w:r>
            <w:r w:rsidRPr="00DE29C6">
              <w:rPr>
                <w:rFonts w:ascii="Times New Roman" w:hAnsi="Times New Roman" w:cs="Times New Roman"/>
                <w:color w:val="000000"/>
                <w:sz w:val="24"/>
                <w:szCs w:val="24"/>
                <w:lang w:eastAsia="uk-UA" w:bidi="uk-UA"/>
              </w:rPr>
              <w:lastRenderedPageBreak/>
              <w:t>адміністративних послуг.</w:t>
            </w:r>
          </w:p>
        </w:tc>
        <w:tc>
          <w:tcPr>
            <w:tcW w:w="1980" w:type="dxa"/>
            <w:tcBorders>
              <w:top w:val="single" w:sz="4" w:space="0" w:color="auto"/>
              <w:left w:val="single" w:sz="4" w:space="0" w:color="auto"/>
              <w:bottom w:val="single" w:sz="4" w:space="0" w:color="auto"/>
            </w:tcBorders>
            <w:shd w:val="clear" w:color="auto" w:fill="auto"/>
          </w:tcPr>
          <w:p w14:paraId="72B7C241" w14:textId="77777777" w:rsidR="00F91714" w:rsidRPr="00DE29C6" w:rsidRDefault="00F91714" w:rsidP="00C2708D">
            <w:pPr>
              <w:widowControl w:val="0"/>
              <w:spacing w:after="0" w:line="240" w:lineRule="auto"/>
              <w:jc w:val="center"/>
              <w:rPr>
                <w:rFonts w:ascii="Times New Roman" w:eastAsia="Times New Roman" w:hAnsi="Times New Roman" w:cs="Times New Roman"/>
                <w:sz w:val="24"/>
                <w:szCs w:val="24"/>
              </w:rPr>
            </w:pPr>
            <w:r w:rsidRPr="00DE29C6">
              <w:rPr>
                <w:rFonts w:ascii="Times New Roman" w:hAnsi="Times New Roman" w:cs="Times New Roman"/>
                <w:color w:val="000000"/>
                <w:sz w:val="24"/>
                <w:szCs w:val="24"/>
                <w:lang w:eastAsia="uk-UA" w:bidi="uk-UA"/>
              </w:rPr>
              <w:lastRenderedPageBreak/>
              <w:t>Центри надання адміністративних послуг</w:t>
            </w:r>
          </w:p>
        </w:tc>
        <w:tc>
          <w:tcPr>
            <w:tcW w:w="1896" w:type="dxa"/>
            <w:tcBorders>
              <w:top w:val="single" w:sz="4" w:space="0" w:color="auto"/>
              <w:left w:val="single" w:sz="4" w:space="0" w:color="auto"/>
              <w:bottom w:val="single" w:sz="4" w:space="0" w:color="auto"/>
              <w:right w:val="single" w:sz="4" w:space="0" w:color="auto"/>
            </w:tcBorders>
            <w:shd w:val="clear" w:color="auto" w:fill="auto"/>
          </w:tcPr>
          <w:p w14:paraId="0EA4399E" w14:textId="77777777" w:rsidR="00F91714" w:rsidRPr="00DE29C6" w:rsidRDefault="00F91714" w:rsidP="00C2708D">
            <w:pPr>
              <w:widowControl w:val="0"/>
              <w:spacing w:after="0" w:line="240" w:lineRule="auto"/>
              <w:jc w:val="center"/>
              <w:rPr>
                <w:rFonts w:ascii="Times New Roman" w:eastAsia="Times New Roman" w:hAnsi="Times New Roman" w:cs="Times New Roman"/>
                <w:color w:val="000000"/>
                <w:sz w:val="24"/>
                <w:szCs w:val="24"/>
                <w:lang w:eastAsia="uk-UA" w:bidi="uk-UA"/>
              </w:rPr>
            </w:pPr>
            <w:r w:rsidRPr="00DE29C6">
              <w:rPr>
                <w:rFonts w:ascii="Times New Roman" w:hAnsi="Times New Roman" w:cs="Times New Roman"/>
                <w:color w:val="000000"/>
                <w:sz w:val="24"/>
                <w:szCs w:val="24"/>
                <w:lang w:eastAsia="uk-UA" w:bidi="uk-UA"/>
              </w:rPr>
              <w:t>Автоматично під час формування заяви</w:t>
            </w:r>
          </w:p>
        </w:tc>
      </w:tr>
      <w:tr w:rsidR="00F91714" w:rsidRPr="002146AE" w14:paraId="20AF36DD" w14:textId="77777777" w:rsidTr="00C2708D">
        <w:trPr>
          <w:jc w:val="center"/>
        </w:trPr>
        <w:tc>
          <w:tcPr>
            <w:tcW w:w="571" w:type="dxa"/>
            <w:tcBorders>
              <w:top w:val="single" w:sz="4" w:space="0" w:color="auto"/>
              <w:left w:val="single" w:sz="4" w:space="0" w:color="auto"/>
            </w:tcBorders>
            <w:shd w:val="clear" w:color="auto" w:fill="auto"/>
          </w:tcPr>
          <w:p w14:paraId="22857A38" w14:textId="77777777" w:rsidR="00F91714" w:rsidRPr="00DE29C6" w:rsidRDefault="00F91714" w:rsidP="00C2708D">
            <w:pPr>
              <w:widowControl w:val="0"/>
              <w:spacing w:after="0" w:line="240" w:lineRule="auto"/>
              <w:ind w:firstLine="220"/>
              <w:rPr>
                <w:rFonts w:ascii="Times New Roman" w:eastAsia="Times New Roman" w:hAnsi="Times New Roman" w:cs="Times New Roman"/>
                <w:color w:val="000000"/>
                <w:sz w:val="24"/>
                <w:szCs w:val="24"/>
                <w:lang w:eastAsia="uk-UA" w:bidi="uk-UA"/>
              </w:rPr>
            </w:pPr>
            <w:r w:rsidRPr="00DE29C6">
              <w:rPr>
                <w:rFonts w:ascii="Times New Roman" w:hAnsi="Times New Roman" w:cs="Times New Roman"/>
                <w:color w:val="000000"/>
                <w:sz w:val="24"/>
                <w:szCs w:val="24"/>
                <w:lang w:val="en-US" w:bidi="en-US"/>
              </w:rPr>
              <w:t>3.</w:t>
            </w:r>
          </w:p>
        </w:tc>
        <w:tc>
          <w:tcPr>
            <w:tcW w:w="3834" w:type="dxa"/>
            <w:tcBorders>
              <w:top w:val="single" w:sz="4" w:space="0" w:color="auto"/>
              <w:left w:val="single" w:sz="4" w:space="0" w:color="auto"/>
            </w:tcBorders>
            <w:shd w:val="clear" w:color="auto" w:fill="auto"/>
          </w:tcPr>
          <w:p w14:paraId="75AE8970" w14:textId="77777777" w:rsidR="00F91714" w:rsidRPr="00DE29C6" w:rsidRDefault="00F91714" w:rsidP="00C2708D">
            <w:pPr>
              <w:pStyle w:val="Other0"/>
              <w:tabs>
                <w:tab w:val="left" w:pos="1642"/>
              </w:tabs>
              <w:ind w:left="45" w:right="120"/>
              <w:jc w:val="both"/>
              <w:rPr>
                <w:color w:val="000000"/>
                <w:sz w:val="24"/>
                <w:szCs w:val="24"/>
                <w:lang w:eastAsia="uk-UA" w:bidi="uk-UA"/>
              </w:rPr>
            </w:pPr>
            <w:r w:rsidRPr="00DE29C6">
              <w:rPr>
                <w:color w:val="000000"/>
                <w:sz w:val="24"/>
                <w:szCs w:val="24"/>
                <w:lang w:eastAsia="uk-UA" w:bidi="uk-UA"/>
              </w:rPr>
              <w:t>Реєстрація заяви в Єдиній державній</w:t>
            </w:r>
            <w:r>
              <w:rPr>
                <w:color w:val="000000"/>
                <w:sz w:val="24"/>
                <w:szCs w:val="24"/>
                <w:lang w:eastAsia="uk-UA" w:bidi="uk-UA"/>
              </w:rPr>
              <w:t xml:space="preserve"> </w:t>
            </w:r>
            <w:r w:rsidRPr="00DE29C6">
              <w:rPr>
                <w:color w:val="000000"/>
                <w:sz w:val="24"/>
                <w:szCs w:val="24"/>
                <w:lang w:eastAsia="uk-UA" w:bidi="uk-UA"/>
              </w:rPr>
              <w:t>електронній</w:t>
            </w:r>
            <w:r>
              <w:rPr>
                <w:color w:val="000000"/>
                <w:sz w:val="24"/>
                <w:szCs w:val="24"/>
                <w:lang w:eastAsia="uk-UA" w:bidi="uk-UA"/>
              </w:rPr>
              <w:t xml:space="preserve"> </w:t>
            </w:r>
            <w:r w:rsidRPr="00DE29C6">
              <w:rPr>
                <w:color w:val="000000"/>
                <w:sz w:val="24"/>
                <w:szCs w:val="24"/>
                <w:lang w:eastAsia="uk-UA" w:bidi="uk-UA"/>
              </w:rPr>
              <w:t>системі</w:t>
            </w:r>
            <w:r>
              <w:rPr>
                <w:color w:val="000000"/>
                <w:sz w:val="24"/>
                <w:szCs w:val="24"/>
                <w:lang w:eastAsia="uk-UA" w:bidi="uk-UA"/>
              </w:rPr>
              <w:t xml:space="preserve"> </w:t>
            </w:r>
            <w:r w:rsidRPr="00DE29C6">
              <w:rPr>
                <w:color w:val="000000"/>
                <w:sz w:val="24"/>
                <w:szCs w:val="24"/>
                <w:lang w:eastAsia="uk-UA" w:bidi="uk-UA"/>
              </w:rPr>
              <w:t>у</w:t>
            </w:r>
            <w:r>
              <w:rPr>
                <w:color w:val="000000"/>
                <w:sz w:val="24"/>
                <w:szCs w:val="24"/>
                <w:lang w:eastAsia="uk-UA" w:bidi="uk-UA"/>
              </w:rPr>
              <w:t xml:space="preserve"> </w:t>
            </w:r>
            <w:r w:rsidRPr="00DE29C6">
              <w:rPr>
                <w:color w:val="000000"/>
                <w:sz w:val="24"/>
                <w:szCs w:val="24"/>
                <w:lang w:eastAsia="uk-UA" w:bidi="uk-UA"/>
              </w:rPr>
              <w:t>сфері</w:t>
            </w:r>
            <w:r>
              <w:rPr>
                <w:color w:val="000000"/>
                <w:sz w:val="24"/>
                <w:szCs w:val="24"/>
                <w:lang w:eastAsia="uk-UA" w:bidi="uk-UA"/>
              </w:rPr>
              <w:t xml:space="preserve"> </w:t>
            </w:r>
            <w:r w:rsidRPr="00DE29C6">
              <w:rPr>
                <w:color w:val="000000"/>
                <w:sz w:val="24"/>
                <w:szCs w:val="24"/>
                <w:lang w:eastAsia="uk-UA" w:bidi="uk-UA"/>
              </w:rPr>
              <w:t>будівництва, друк та видача адміністратором центру надання адміністративних послуг заявникові</w:t>
            </w:r>
          </w:p>
        </w:tc>
        <w:tc>
          <w:tcPr>
            <w:tcW w:w="2250" w:type="dxa"/>
            <w:tcBorders>
              <w:top w:val="single" w:sz="4" w:space="0" w:color="auto"/>
              <w:left w:val="single" w:sz="4" w:space="0" w:color="auto"/>
            </w:tcBorders>
            <w:shd w:val="clear" w:color="auto" w:fill="auto"/>
          </w:tcPr>
          <w:p w14:paraId="43DB7863" w14:textId="77777777" w:rsidR="00F91714" w:rsidRPr="00DE29C6" w:rsidRDefault="00F91714" w:rsidP="00C2708D">
            <w:pPr>
              <w:widowControl w:val="0"/>
              <w:spacing w:after="0" w:line="240" w:lineRule="auto"/>
              <w:jc w:val="center"/>
              <w:rPr>
                <w:rFonts w:ascii="Times New Roman" w:eastAsia="Times New Roman" w:hAnsi="Times New Roman" w:cs="Times New Roman"/>
                <w:color w:val="000000"/>
                <w:sz w:val="24"/>
                <w:szCs w:val="24"/>
                <w:lang w:eastAsia="uk-UA" w:bidi="uk-UA"/>
              </w:rPr>
            </w:pPr>
            <w:r w:rsidRPr="00DE29C6">
              <w:rPr>
                <w:rFonts w:ascii="Times New Roman" w:hAnsi="Times New Roman" w:cs="Times New Roman"/>
                <w:color w:val="000000"/>
                <w:sz w:val="24"/>
                <w:szCs w:val="24"/>
                <w:lang w:eastAsia="uk-UA" w:bidi="uk-UA"/>
              </w:rPr>
              <w:t>Адміністратори центру надання адміністративних послуг</w:t>
            </w:r>
          </w:p>
        </w:tc>
        <w:tc>
          <w:tcPr>
            <w:tcW w:w="1980" w:type="dxa"/>
            <w:tcBorders>
              <w:top w:val="single" w:sz="4" w:space="0" w:color="auto"/>
              <w:left w:val="single" w:sz="4" w:space="0" w:color="auto"/>
            </w:tcBorders>
            <w:shd w:val="clear" w:color="auto" w:fill="auto"/>
          </w:tcPr>
          <w:p w14:paraId="55A63A9E" w14:textId="77777777" w:rsidR="00F91714" w:rsidRPr="00DE29C6" w:rsidRDefault="00F91714" w:rsidP="00C2708D">
            <w:pPr>
              <w:widowControl w:val="0"/>
              <w:spacing w:after="0" w:line="240" w:lineRule="auto"/>
              <w:jc w:val="center"/>
              <w:rPr>
                <w:rFonts w:ascii="Times New Roman" w:eastAsia="Times New Roman" w:hAnsi="Times New Roman" w:cs="Times New Roman"/>
                <w:sz w:val="24"/>
                <w:szCs w:val="24"/>
              </w:rPr>
            </w:pPr>
            <w:r w:rsidRPr="00DE29C6">
              <w:rPr>
                <w:rFonts w:ascii="Times New Roman" w:hAnsi="Times New Roman" w:cs="Times New Roman"/>
                <w:color w:val="000000"/>
                <w:sz w:val="24"/>
                <w:szCs w:val="24"/>
                <w:lang w:eastAsia="uk-UA" w:bidi="uk-UA"/>
              </w:rPr>
              <w:t>Центри надання адміністративних послуг</w:t>
            </w:r>
          </w:p>
        </w:tc>
        <w:tc>
          <w:tcPr>
            <w:tcW w:w="1896" w:type="dxa"/>
            <w:tcBorders>
              <w:top w:val="single" w:sz="4" w:space="0" w:color="auto"/>
              <w:left w:val="single" w:sz="4" w:space="0" w:color="auto"/>
              <w:right w:val="single" w:sz="4" w:space="0" w:color="auto"/>
            </w:tcBorders>
            <w:shd w:val="clear" w:color="auto" w:fill="auto"/>
          </w:tcPr>
          <w:p w14:paraId="65239244" w14:textId="77777777" w:rsidR="00F91714" w:rsidRPr="00DE29C6" w:rsidRDefault="00F91714" w:rsidP="00C2708D">
            <w:pPr>
              <w:widowControl w:val="0"/>
              <w:spacing w:after="0" w:line="240" w:lineRule="auto"/>
              <w:jc w:val="center"/>
              <w:rPr>
                <w:rFonts w:ascii="Times New Roman" w:eastAsia="Times New Roman" w:hAnsi="Times New Roman" w:cs="Times New Roman"/>
                <w:color w:val="000000"/>
                <w:sz w:val="24"/>
                <w:szCs w:val="24"/>
                <w:lang w:eastAsia="uk-UA" w:bidi="uk-UA"/>
              </w:rPr>
            </w:pPr>
            <w:r w:rsidRPr="00DE29C6">
              <w:rPr>
                <w:rFonts w:ascii="Times New Roman" w:hAnsi="Times New Roman" w:cs="Times New Roman"/>
                <w:color w:val="000000"/>
                <w:sz w:val="24"/>
                <w:szCs w:val="24"/>
                <w:lang w:eastAsia="uk-UA" w:bidi="uk-UA"/>
              </w:rPr>
              <w:t>У день надходження документів</w:t>
            </w:r>
          </w:p>
        </w:tc>
      </w:tr>
      <w:tr w:rsidR="00F91714" w:rsidRPr="002146AE" w14:paraId="444010D7" w14:textId="77777777" w:rsidTr="00F91714">
        <w:trPr>
          <w:jc w:val="center"/>
        </w:trPr>
        <w:tc>
          <w:tcPr>
            <w:tcW w:w="571" w:type="dxa"/>
            <w:tcBorders>
              <w:top w:val="single" w:sz="4" w:space="0" w:color="auto"/>
              <w:left w:val="single" w:sz="4" w:space="0" w:color="auto"/>
            </w:tcBorders>
            <w:shd w:val="clear" w:color="auto" w:fill="auto"/>
          </w:tcPr>
          <w:p w14:paraId="7CD86EEF" w14:textId="77777777" w:rsidR="00F91714" w:rsidRPr="00DE29C6" w:rsidRDefault="00F91714" w:rsidP="00C2708D">
            <w:pPr>
              <w:widowControl w:val="0"/>
              <w:spacing w:after="0" w:line="240" w:lineRule="auto"/>
              <w:ind w:firstLine="220"/>
              <w:rPr>
                <w:rFonts w:ascii="Times New Roman" w:eastAsia="Times New Roman" w:hAnsi="Times New Roman" w:cs="Times New Roman"/>
                <w:color w:val="000000"/>
                <w:sz w:val="24"/>
                <w:szCs w:val="24"/>
                <w:lang w:eastAsia="uk-UA" w:bidi="uk-UA"/>
              </w:rPr>
            </w:pPr>
            <w:r w:rsidRPr="00DE29C6">
              <w:rPr>
                <w:rFonts w:ascii="Times New Roman" w:hAnsi="Times New Roman" w:cs="Times New Roman"/>
                <w:color w:val="000000"/>
                <w:sz w:val="24"/>
                <w:szCs w:val="24"/>
                <w:lang w:val="en-US" w:bidi="en-US"/>
              </w:rPr>
              <w:t>4.</w:t>
            </w:r>
          </w:p>
        </w:tc>
        <w:tc>
          <w:tcPr>
            <w:tcW w:w="3834" w:type="dxa"/>
            <w:tcBorders>
              <w:top w:val="single" w:sz="4" w:space="0" w:color="auto"/>
              <w:left w:val="single" w:sz="4" w:space="0" w:color="auto"/>
            </w:tcBorders>
            <w:shd w:val="clear" w:color="auto" w:fill="auto"/>
          </w:tcPr>
          <w:p w14:paraId="1624BEF0" w14:textId="4A12E1D7" w:rsidR="00F91714" w:rsidRPr="00DE29C6" w:rsidRDefault="00F91714" w:rsidP="00F91714">
            <w:pPr>
              <w:pStyle w:val="Other0"/>
              <w:tabs>
                <w:tab w:val="left" w:pos="1642"/>
              </w:tabs>
              <w:ind w:left="45" w:right="120"/>
              <w:jc w:val="both"/>
              <w:rPr>
                <w:color w:val="000000"/>
                <w:sz w:val="24"/>
                <w:szCs w:val="24"/>
                <w:lang w:eastAsia="uk-UA" w:bidi="uk-UA"/>
              </w:rPr>
            </w:pPr>
            <w:r w:rsidRPr="00F91714">
              <w:rPr>
                <w:color w:val="000000"/>
                <w:sz w:val="24"/>
                <w:szCs w:val="24"/>
                <w:lang w:eastAsia="uk-UA" w:bidi="uk-UA"/>
              </w:rPr>
              <w:t>Розгляд документів та внесення</w:t>
            </w:r>
            <w:r>
              <w:rPr>
                <w:color w:val="000000"/>
                <w:sz w:val="24"/>
                <w:szCs w:val="24"/>
                <w:lang w:eastAsia="uk-UA" w:bidi="uk-UA"/>
              </w:rPr>
              <w:t xml:space="preserve"> </w:t>
            </w:r>
            <w:r w:rsidRPr="00F91714">
              <w:rPr>
                <w:color w:val="000000"/>
                <w:sz w:val="24"/>
                <w:szCs w:val="24"/>
                <w:lang w:eastAsia="uk-UA" w:bidi="uk-UA"/>
              </w:rPr>
              <w:t>інформації,</w:t>
            </w:r>
            <w:r>
              <w:rPr>
                <w:color w:val="000000"/>
                <w:sz w:val="24"/>
                <w:szCs w:val="24"/>
                <w:lang w:eastAsia="uk-UA" w:bidi="uk-UA"/>
              </w:rPr>
              <w:t xml:space="preserve"> </w:t>
            </w:r>
            <w:r w:rsidRPr="00F91714">
              <w:rPr>
                <w:color w:val="000000"/>
                <w:sz w:val="24"/>
                <w:szCs w:val="24"/>
                <w:lang w:eastAsia="uk-UA" w:bidi="uk-UA"/>
              </w:rPr>
              <w:t>зазначеної у заяві про припинення права, до Реєстру</w:t>
            </w:r>
            <w:r>
              <w:rPr>
                <w:color w:val="000000"/>
                <w:sz w:val="24"/>
                <w:szCs w:val="24"/>
                <w:lang w:eastAsia="uk-UA" w:bidi="uk-UA"/>
              </w:rPr>
              <w:t xml:space="preserve"> </w:t>
            </w:r>
            <w:r w:rsidRPr="00F91714">
              <w:rPr>
                <w:color w:val="000000"/>
                <w:sz w:val="24"/>
                <w:szCs w:val="24"/>
                <w:lang w:eastAsia="uk-UA" w:bidi="uk-UA"/>
              </w:rPr>
              <w:t>будівельної</w:t>
            </w:r>
            <w:r>
              <w:rPr>
                <w:color w:val="000000"/>
                <w:sz w:val="24"/>
                <w:szCs w:val="24"/>
                <w:lang w:eastAsia="uk-UA" w:bidi="uk-UA"/>
              </w:rPr>
              <w:t xml:space="preserve"> </w:t>
            </w:r>
            <w:r w:rsidRPr="00F91714">
              <w:rPr>
                <w:color w:val="000000"/>
                <w:sz w:val="24"/>
                <w:szCs w:val="24"/>
                <w:lang w:eastAsia="uk-UA" w:bidi="uk-UA"/>
              </w:rPr>
              <w:t>діяльності</w:t>
            </w:r>
          </w:p>
        </w:tc>
        <w:tc>
          <w:tcPr>
            <w:tcW w:w="2250" w:type="dxa"/>
            <w:tcBorders>
              <w:top w:val="single" w:sz="4" w:space="0" w:color="auto"/>
              <w:left w:val="single" w:sz="4" w:space="0" w:color="auto"/>
              <w:bottom w:val="single" w:sz="4" w:space="0" w:color="auto"/>
            </w:tcBorders>
            <w:shd w:val="clear" w:color="auto" w:fill="auto"/>
          </w:tcPr>
          <w:p w14:paraId="1ABDB742" w14:textId="5A1D0796" w:rsidR="00F91714" w:rsidRPr="00DE29C6" w:rsidRDefault="00F91714" w:rsidP="00C2708D">
            <w:pPr>
              <w:pStyle w:val="Other0"/>
              <w:tabs>
                <w:tab w:val="left" w:pos="1728"/>
              </w:tabs>
              <w:jc w:val="center"/>
              <w:rPr>
                <w:color w:val="000000"/>
                <w:sz w:val="24"/>
                <w:szCs w:val="24"/>
                <w:lang w:eastAsia="uk-UA" w:bidi="uk-UA"/>
              </w:rPr>
            </w:pPr>
            <w:r w:rsidRPr="00DE29C6">
              <w:rPr>
                <w:color w:val="000000"/>
                <w:sz w:val="24"/>
                <w:szCs w:val="24"/>
                <w:lang w:eastAsia="uk-UA" w:bidi="uk-UA"/>
              </w:rPr>
              <w:t>Головний інспектор будівельного нагляду відділу виконання дозвільних функцій</w:t>
            </w:r>
            <w:r>
              <w:rPr>
                <w:color w:val="000000"/>
                <w:sz w:val="24"/>
                <w:szCs w:val="24"/>
                <w:lang w:eastAsia="uk-UA" w:bidi="uk-UA"/>
              </w:rPr>
              <w:t xml:space="preserve"> </w:t>
            </w:r>
            <w:r w:rsidRPr="00DE29C6">
              <w:rPr>
                <w:color w:val="000000"/>
                <w:sz w:val="24"/>
                <w:szCs w:val="24"/>
                <w:lang w:eastAsia="uk-UA" w:bidi="uk-UA"/>
              </w:rPr>
              <w:t>у</w:t>
            </w:r>
            <w:r>
              <w:rPr>
                <w:color w:val="000000"/>
                <w:sz w:val="24"/>
                <w:szCs w:val="24"/>
                <w:lang w:eastAsia="uk-UA" w:bidi="uk-UA"/>
              </w:rPr>
              <w:t xml:space="preserve"> </w:t>
            </w:r>
            <w:r w:rsidRPr="00DE29C6">
              <w:rPr>
                <w:color w:val="000000"/>
                <w:sz w:val="24"/>
                <w:szCs w:val="24"/>
                <w:lang w:eastAsia="uk-UA" w:bidi="uk-UA"/>
              </w:rPr>
              <w:t>будівництві Департаменту сервісних послуг або</w:t>
            </w:r>
            <w:r>
              <w:rPr>
                <w:color w:val="000000"/>
                <w:sz w:val="24"/>
                <w:szCs w:val="24"/>
                <w:lang w:eastAsia="uk-UA" w:bidi="uk-UA"/>
              </w:rPr>
              <w:t xml:space="preserve"> </w:t>
            </w:r>
            <w:r w:rsidRPr="00DE29C6">
              <w:rPr>
                <w:color w:val="000000"/>
                <w:sz w:val="24"/>
                <w:szCs w:val="24"/>
                <w:lang w:eastAsia="uk-UA" w:bidi="uk-UA"/>
              </w:rPr>
              <w:t>головний</w:t>
            </w:r>
            <w:r>
              <w:rPr>
                <w:color w:val="000000"/>
                <w:sz w:val="24"/>
                <w:szCs w:val="24"/>
                <w:lang w:eastAsia="uk-UA" w:bidi="uk-UA"/>
              </w:rPr>
              <w:t xml:space="preserve"> </w:t>
            </w:r>
            <w:r w:rsidRPr="00DE29C6">
              <w:rPr>
                <w:color w:val="000000"/>
                <w:sz w:val="24"/>
                <w:szCs w:val="24"/>
                <w:lang w:eastAsia="uk-UA" w:bidi="uk-UA"/>
              </w:rPr>
              <w:t>інспектор будівельного нагляду відділу державного архітектурно- будівельного контролю відповідного територіального органу ДІАМ за місцезнаходженням об’єктів</w:t>
            </w:r>
          </w:p>
        </w:tc>
        <w:tc>
          <w:tcPr>
            <w:tcW w:w="1980" w:type="dxa"/>
            <w:tcBorders>
              <w:top w:val="single" w:sz="4" w:space="0" w:color="auto"/>
              <w:left w:val="single" w:sz="4" w:space="0" w:color="auto"/>
              <w:bottom w:val="single" w:sz="4" w:space="0" w:color="auto"/>
            </w:tcBorders>
            <w:shd w:val="clear" w:color="auto" w:fill="auto"/>
          </w:tcPr>
          <w:p w14:paraId="7B2C300C" w14:textId="30000DF0" w:rsidR="00F91714" w:rsidRPr="00DE29C6" w:rsidRDefault="00F91714" w:rsidP="00C2708D">
            <w:pPr>
              <w:pStyle w:val="Other0"/>
              <w:tabs>
                <w:tab w:val="left" w:pos="1733"/>
              </w:tabs>
              <w:jc w:val="center"/>
              <w:rPr>
                <w:sz w:val="24"/>
                <w:szCs w:val="24"/>
              </w:rPr>
            </w:pPr>
            <w:r w:rsidRPr="00DE29C6">
              <w:rPr>
                <w:color w:val="000000"/>
                <w:sz w:val="24"/>
                <w:szCs w:val="24"/>
                <w:lang w:eastAsia="uk-UA" w:bidi="uk-UA"/>
              </w:rPr>
              <w:t>Відділ виконання дозвільних функцій</w:t>
            </w:r>
            <w:r>
              <w:rPr>
                <w:color w:val="000000"/>
                <w:sz w:val="24"/>
                <w:szCs w:val="24"/>
                <w:lang w:eastAsia="uk-UA" w:bidi="uk-UA"/>
              </w:rPr>
              <w:t xml:space="preserve"> </w:t>
            </w:r>
            <w:r w:rsidRPr="00DE29C6">
              <w:rPr>
                <w:color w:val="000000"/>
                <w:sz w:val="24"/>
                <w:szCs w:val="24"/>
                <w:lang w:eastAsia="uk-UA" w:bidi="uk-UA"/>
              </w:rPr>
              <w:t>у</w:t>
            </w:r>
            <w:r>
              <w:rPr>
                <w:color w:val="000000"/>
                <w:sz w:val="24"/>
                <w:szCs w:val="24"/>
                <w:lang w:eastAsia="uk-UA" w:bidi="uk-UA"/>
              </w:rPr>
              <w:t xml:space="preserve"> </w:t>
            </w:r>
            <w:r w:rsidRPr="00DE29C6">
              <w:rPr>
                <w:color w:val="000000"/>
                <w:sz w:val="24"/>
                <w:szCs w:val="24"/>
                <w:lang w:eastAsia="uk-UA" w:bidi="uk-UA"/>
              </w:rPr>
              <w:t>будівництві Департаменту сервісних послуг або</w:t>
            </w:r>
            <w:r>
              <w:rPr>
                <w:color w:val="000000"/>
                <w:sz w:val="24"/>
                <w:szCs w:val="24"/>
                <w:lang w:eastAsia="uk-UA" w:bidi="uk-UA"/>
              </w:rPr>
              <w:t xml:space="preserve"> В</w:t>
            </w:r>
            <w:r w:rsidRPr="00DE29C6">
              <w:rPr>
                <w:color w:val="000000"/>
                <w:sz w:val="24"/>
                <w:szCs w:val="24"/>
                <w:lang w:eastAsia="uk-UA" w:bidi="uk-UA"/>
              </w:rPr>
              <w:t>ідділ</w:t>
            </w:r>
            <w:r>
              <w:rPr>
                <w:color w:val="000000"/>
                <w:sz w:val="24"/>
                <w:szCs w:val="24"/>
                <w:lang w:eastAsia="uk-UA" w:bidi="uk-UA"/>
              </w:rPr>
              <w:t xml:space="preserve"> </w:t>
            </w:r>
            <w:r w:rsidRPr="00DE29C6">
              <w:rPr>
                <w:color w:val="000000"/>
                <w:sz w:val="24"/>
                <w:szCs w:val="24"/>
                <w:lang w:eastAsia="uk-UA" w:bidi="uk-UA"/>
              </w:rPr>
              <w:t>державного архітектурно- будівельного контролю відповідного територіального органу ДІАМ за місцезнаходженням об’єктів</w:t>
            </w:r>
          </w:p>
        </w:tc>
        <w:tc>
          <w:tcPr>
            <w:tcW w:w="1896" w:type="dxa"/>
            <w:tcBorders>
              <w:top w:val="single" w:sz="4" w:space="0" w:color="auto"/>
              <w:left w:val="single" w:sz="4" w:space="0" w:color="auto"/>
              <w:right w:val="single" w:sz="4" w:space="0" w:color="auto"/>
            </w:tcBorders>
            <w:shd w:val="clear" w:color="auto" w:fill="auto"/>
          </w:tcPr>
          <w:p w14:paraId="693C2ABA" w14:textId="6E6F737E" w:rsidR="00F91714" w:rsidRPr="00DE29C6" w:rsidRDefault="00F91714" w:rsidP="00C2708D">
            <w:pPr>
              <w:widowControl w:val="0"/>
              <w:spacing w:after="0" w:line="240" w:lineRule="auto"/>
              <w:jc w:val="center"/>
              <w:rPr>
                <w:rFonts w:ascii="Times New Roman" w:eastAsia="Times New Roman" w:hAnsi="Times New Roman" w:cs="Times New Roman"/>
                <w:color w:val="000000"/>
                <w:sz w:val="24"/>
                <w:szCs w:val="24"/>
                <w:lang w:eastAsia="uk-UA" w:bidi="uk-UA"/>
              </w:rPr>
            </w:pPr>
            <w:r w:rsidRPr="00F91714">
              <w:rPr>
                <w:rFonts w:ascii="Times New Roman" w:hAnsi="Times New Roman" w:cs="Times New Roman"/>
                <w:color w:val="000000"/>
                <w:sz w:val="24"/>
                <w:szCs w:val="24"/>
                <w:lang w:eastAsia="uk-UA" w:bidi="uk-UA"/>
              </w:rPr>
              <w:t>Наступний робочий день з дня отримання заяви у паперовій формі</w:t>
            </w:r>
          </w:p>
        </w:tc>
      </w:tr>
      <w:tr w:rsidR="00F91714" w:rsidRPr="002146AE" w14:paraId="71ED0271" w14:textId="77777777" w:rsidTr="00F91714">
        <w:trPr>
          <w:jc w:val="center"/>
        </w:trPr>
        <w:tc>
          <w:tcPr>
            <w:tcW w:w="571" w:type="dxa"/>
            <w:tcBorders>
              <w:top w:val="single" w:sz="4" w:space="0" w:color="auto"/>
              <w:left w:val="single" w:sz="4" w:space="0" w:color="auto"/>
              <w:bottom w:val="single" w:sz="4" w:space="0" w:color="auto"/>
            </w:tcBorders>
            <w:shd w:val="clear" w:color="auto" w:fill="auto"/>
          </w:tcPr>
          <w:p w14:paraId="07AA4E46" w14:textId="77777777" w:rsidR="00F91714" w:rsidRPr="00DE29C6" w:rsidRDefault="00F91714" w:rsidP="00F91714">
            <w:pPr>
              <w:widowControl w:val="0"/>
              <w:spacing w:after="0" w:line="240" w:lineRule="auto"/>
              <w:ind w:firstLine="220"/>
              <w:rPr>
                <w:rFonts w:ascii="Times New Roman" w:eastAsia="Times New Roman" w:hAnsi="Times New Roman" w:cs="Times New Roman"/>
                <w:color w:val="000000"/>
                <w:sz w:val="24"/>
                <w:szCs w:val="24"/>
                <w:lang w:eastAsia="uk-UA" w:bidi="uk-UA"/>
              </w:rPr>
            </w:pPr>
            <w:r w:rsidRPr="00DE29C6">
              <w:rPr>
                <w:rFonts w:ascii="Times New Roman" w:hAnsi="Times New Roman" w:cs="Times New Roman"/>
                <w:color w:val="000000"/>
                <w:sz w:val="24"/>
                <w:szCs w:val="24"/>
                <w:lang w:val="en-US" w:bidi="en-US"/>
              </w:rPr>
              <w:t>5.</w:t>
            </w:r>
          </w:p>
        </w:tc>
        <w:tc>
          <w:tcPr>
            <w:tcW w:w="3834" w:type="dxa"/>
            <w:tcBorders>
              <w:top w:val="single" w:sz="4" w:space="0" w:color="auto"/>
              <w:left w:val="single" w:sz="4" w:space="0" w:color="auto"/>
              <w:bottom w:val="single" w:sz="4" w:space="0" w:color="auto"/>
            </w:tcBorders>
            <w:shd w:val="clear" w:color="auto" w:fill="auto"/>
          </w:tcPr>
          <w:p w14:paraId="2B897C6B" w14:textId="77777777" w:rsidR="00F91714" w:rsidRPr="00DE29C6" w:rsidRDefault="00F91714" w:rsidP="00F91714">
            <w:pPr>
              <w:widowControl w:val="0"/>
              <w:spacing w:after="0" w:line="240" w:lineRule="auto"/>
              <w:ind w:left="45" w:right="120"/>
              <w:jc w:val="both"/>
              <w:rPr>
                <w:rFonts w:ascii="Times New Roman" w:eastAsia="Times New Roman" w:hAnsi="Times New Roman" w:cs="Times New Roman"/>
                <w:color w:val="000000"/>
                <w:sz w:val="24"/>
                <w:szCs w:val="24"/>
                <w:lang w:eastAsia="uk-UA" w:bidi="uk-UA"/>
              </w:rPr>
            </w:pPr>
            <w:r w:rsidRPr="00DE29C6">
              <w:rPr>
                <w:rFonts w:ascii="Times New Roman" w:hAnsi="Times New Roman" w:cs="Times New Roman"/>
                <w:color w:val="000000"/>
                <w:sz w:val="24"/>
                <w:szCs w:val="24"/>
                <w:lang w:eastAsia="uk-UA" w:bidi="uk-UA"/>
              </w:rPr>
              <w:t>Видача результату надання адміністративної послуги</w:t>
            </w:r>
          </w:p>
        </w:tc>
        <w:tc>
          <w:tcPr>
            <w:tcW w:w="2250" w:type="dxa"/>
            <w:tcBorders>
              <w:top w:val="single" w:sz="4" w:space="0" w:color="auto"/>
              <w:left w:val="single" w:sz="4" w:space="0" w:color="auto"/>
              <w:bottom w:val="single" w:sz="4" w:space="0" w:color="auto"/>
            </w:tcBorders>
            <w:shd w:val="clear" w:color="auto" w:fill="auto"/>
          </w:tcPr>
          <w:p w14:paraId="5476D60F" w14:textId="26B8F669" w:rsidR="00F91714" w:rsidRPr="00F91714" w:rsidRDefault="00F91714" w:rsidP="00F91714">
            <w:pPr>
              <w:widowControl w:val="0"/>
              <w:spacing w:after="0" w:line="240" w:lineRule="auto"/>
              <w:jc w:val="center"/>
              <w:rPr>
                <w:rFonts w:ascii="Times New Roman" w:eastAsia="Times New Roman" w:hAnsi="Times New Roman" w:cs="Times New Roman"/>
                <w:color w:val="000000"/>
                <w:sz w:val="24"/>
                <w:szCs w:val="24"/>
                <w:lang w:eastAsia="uk-UA" w:bidi="uk-UA"/>
              </w:rPr>
            </w:pPr>
            <w:r w:rsidRPr="00F91714">
              <w:rPr>
                <w:rFonts w:ascii="Times New Roman" w:hAnsi="Times New Roman" w:cs="Times New Roman"/>
                <w:color w:val="000000"/>
                <w:sz w:val="24"/>
                <w:szCs w:val="24"/>
                <w:lang w:eastAsia="uk-UA" w:bidi="uk-UA"/>
              </w:rPr>
              <w:t>Головний інспектор будівельного нагляду відділу виконання дозвільних функцій у будівництві Департаменту сервісних послуг або головний інспектор будівельного нагляду відділу державного архітектурно- будівельного контролю відповідного територіального органу ДІАМ за місцезнаходженням об’єктів</w:t>
            </w:r>
          </w:p>
        </w:tc>
        <w:tc>
          <w:tcPr>
            <w:tcW w:w="1980" w:type="dxa"/>
            <w:tcBorders>
              <w:top w:val="single" w:sz="4" w:space="0" w:color="auto"/>
              <w:left w:val="single" w:sz="4" w:space="0" w:color="auto"/>
              <w:bottom w:val="single" w:sz="4" w:space="0" w:color="auto"/>
            </w:tcBorders>
            <w:shd w:val="clear" w:color="auto" w:fill="auto"/>
          </w:tcPr>
          <w:p w14:paraId="6DFED856" w14:textId="20D1E9B8" w:rsidR="00F91714" w:rsidRPr="00F91714" w:rsidRDefault="00F91714" w:rsidP="00F91714">
            <w:pPr>
              <w:widowControl w:val="0"/>
              <w:spacing w:after="0" w:line="240" w:lineRule="auto"/>
              <w:jc w:val="center"/>
              <w:rPr>
                <w:rFonts w:ascii="Times New Roman" w:eastAsia="Times New Roman" w:hAnsi="Times New Roman" w:cs="Times New Roman"/>
                <w:sz w:val="24"/>
                <w:szCs w:val="24"/>
              </w:rPr>
            </w:pPr>
            <w:r w:rsidRPr="00F91714">
              <w:rPr>
                <w:rFonts w:ascii="Times New Roman" w:hAnsi="Times New Roman" w:cs="Times New Roman"/>
                <w:color w:val="000000"/>
                <w:sz w:val="24"/>
                <w:szCs w:val="24"/>
                <w:lang w:eastAsia="uk-UA" w:bidi="uk-UA"/>
              </w:rPr>
              <w:t>Відділ виконання дозвільних функцій у будівництві Департаменту сервісних послуг або Відділ державного архітектурно- будівельного контролю відповідного територіального органу ДІАМ за місцезнаходженням об’єктів</w:t>
            </w:r>
          </w:p>
        </w:tc>
        <w:tc>
          <w:tcPr>
            <w:tcW w:w="1896" w:type="dxa"/>
            <w:tcBorders>
              <w:top w:val="single" w:sz="4" w:space="0" w:color="auto"/>
              <w:left w:val="single" w:sz="4" w:space="0" w:color="auto"/>
              <w:bottom w:val="single" w:sz="4" w:space="0" w:color="auto"/>
              <w:right w:val="single" w:sz="4" w:space="0" w:color="auto"/>
            </w:tcBorders>
            <w:shd w:val="clear" w:color="auto" w:fill="auto"/>
          </w:tcPr>
          <w:p w14:paraId="64BE41BE" w14:textId="06FBA485" w:rsidR="00F91714" w:rsidRPr="00DE29C6" w:rsidRDefault="00F91714" w:rsidP="00F91714">
            <w:pPr>
              <w:pStyle w:val="Other0"/>
              <w:tabs>
                <w:tab w:val="left" w:pos="1742"/>
              </w:tabs>
              <w:jc w:val="center"/>
              <w:rPr>
                <w:color w:val="000000"/>
                <w:sz w:val="24"/>
                <w:szCs w:val="24"/>
                <w:lang w:eastAsia="uk-UA" w:bidi="uk-UA"/>
              </w:rPr>
            </w:pPr>
            <w:r w:rsidRPr="00F91714">
              <w:rPr>
                <w:color w:val="000000"/>
                <w:sz w:val="24"/>
                <w:szCs w:val="24"/>
                <w:lang w:eastAsia="uk-UA" w:bidi="uk-UA"/>
              </w:rPr>
              <w:t>Три робочі дні з дня припинення</w:t>
            </w:r>
          </w:p>
        </w:tc>
      </w:tr>
    </w:tbl>
    <w:p w14:paraId="2C83A2E3" w14:textId="77777777" w:rsidR="00F91714" w:rsidRDefault="00F91714" w:rsidP="00F91714">
      <w:pPr>
        <w:spacing w:after="0" w:line="240" w:lineRule="auto"/>
        <w:rPr>
          <w:rFonts w:ascii="Times New Roman" w:eastAsia="Times New Roman" w:hAnsi="Times New Roman" w:cs="Times New Roman"/>
          <w:sz w:val="24"/>
          <w:szCs w:val="24"/>
          <w:lang w:eastAsia="uk-UA"/>
        </w:rPr>
      </w:pPr>
    </w:p>
    <w:p w14:paraId="510C9F6D" w14:textId="77777777" w:rsidR="00F91714" w:rsidRPr="00DE29C6" w:rsidRDefault="00F91714" w:rsidP="00F91714">
      <w:pPr>
        <w:spacing w:after="0" w:line="240" w:lineRule="auto"/>
        <w:jc w:val="both"/>
        <w:rPr>
          <w:rFonts w:ascii="Times New Roman" w:eastAsia="Times New Roman" w:hAnsi="Times New Roman" w:cs="Times New Roman"/>
          <w:sz w:val="24"/>
          <w:szCs w:val="24"/>
          <w:lang w:eastAsia="uk-UA"/>
        </w:rPr>
      </w:pPr>
      <w:r w:rsidRPr="00DE29C6">
        <w:rPr>
          <w:rFonts w:ascii="Times New Roman" w:eastAsia="Times New Roman" w:hAnsi="Times New Roman" w:cs="Times New Roman"/>
          <w:sz w:val="24"/>
          <w:szCs w:val="24"/>
          <w:lang w:eastAsia="uk-UA"/>
        </w:rPr>
        <w:t xml:space="preserve">Примітки: </w:t>
      </w:r>
      <w:r>
        <w:rPr>
          <w:rFonts w:ascii="Times New Roman" w:eastAsia="Times New Roman" w:hAnsi="Times New Roman" w:cs="Times New Roman"/>
          <w:sz w:val="24"/>
          <w:szCs w:val="24"/>
          <w:lang w:eastAsia="uk-UA"/>
        </w:rPr>
        <w:t>*</w:t>
      </w:r>
      <w:r w:rsidRPr="00DE29C6">
        <w:rPr>
          <w:rFonts w:ascii="Times New Roman" w:eastAsia="Times New Roman" w:hAnsi="Times New Roman" w:cs="Times New Roman"/>
          <w:sz w:val="24"/>
          <w:szCs w:val="24"/>
          <w:lang w:eastAsia="uk-UA"/>
        </w:rPr>
        <w:t>Документи, що подаються для отримання адміністративних та інших визначених цим Законом послуг у сфері будівництва, повинні відповідати таким вимогам:</w:t>
      </w:r>
    </w:p>
    <w:p w14:paraId="6C4D04F1" w14:textId="77777777" w:rsidR="00F91714" w:rsidRPr="00DE29C6" w:rsidRDefault="00F91714" w:rsidP="00F91714">
      <w:pPr>
        <w:spacing w:after="0" w:line="240" w:lineRule="auto"/>
        <w:jc w:val="both"/>
        <w:rPr>
          <w:rFonts w:ascii="Times New Roman" w:eastAsia="Times New Roman" w:hAnsi="Times New Roman" w:cs="Times New Roman"/>
          <w:sz w:val="24"/>
          <w:szCs w:val="24"/>
          <w:lang w:eastAsia="uk-UA"/>
        </w:rPr>
      </w:pPr>
      <w:r w:rsidRPr="00DE29C6">
        <w:rPr>
          <w:rFonts w:ascii="Times New Roman" w:eastAsia="Times New Roman" w:hAnsi="Times New Roman" w:cs="Times New Roman"/>
          <w:sz w:val="24"/>
          <w:szCs w:val="24"/>
          <w:lang w:eastAsia="uk-UA"/>
        </w:rPr>
        <w:t>1)</w:t>
      </w:r>
      <w:r w:rsidRPr="00DE29C6">
        <w:rPr>
          <w:rFonts w:ascii="Times New Roman" w:eastAsia="Times New Roman" w:hAnsi="Times New Roman" w:cs="Times New Roman"/>
          <w:sz w:val="24"/>
          <w:szCs w:val="24"/>
          <w:lang w:eastAsia="uk-UA"/>
        </w:rPr>
        <w:tab/>
        <w:t>документи мають викладатися державною мовою;</w:t>
      </w:r>
    </w:p>
    <w:p w14:paraId="61C3846A" w14:textId="77777777" w:rsidR="00F91714" w:rsidRPr="00DE29C6" w:rsidRDefault="00F91714" w:rsidP="00F91714">
      <w:pPr>
        <w:spacing w:after="0" w:line="240" w:lineRule="auto"/>
        <w:jc w:val="both"/>
        <w:rPr>
          <w:rFonts w:ascii="Times New Roman" w:eastAsia="Times New Roman" w:hAnsi="Times New Roman" w:cs="Times New Roman"/>
          <w:sz w:val="24"/>
          <w:szCs w:val="24"/>
          <w:lang w:eastAsia="uk-UA"/>
        </w:rPr>
      </w:pPr>
      <w:r w:rsidRPr="00DE29C6">
        <w:rPr>
          <w:rFonts w:ascii="Times New Roman" w:eastAsia="Times New Roman" w:hAnsi="Times New Roman" w:cs="Times New Roman"/>
          <w:sz w:val="24"/>
          <w:szCs w:val="24"/>
          <w:lang w:eastAsia="uk-UA"/>
        </w:rPr>
        <w:t>2)</w:t>
      </w:r>
      <w:r w:rsidRPr="00DE29C6">
        <w:rPr>
          <w:rFonts w:ascii="Times New Roman" w:eastAsia="Times New Roman" w:hAnsi="Times New Roman" w:cs="Times New Roman"/>
          <w:sz w:val="24"/>
          <w:szCs w:val="24"/>
          <w:lang w:eastAsia="uk-UA"/>
        </w:rPr>
        <w:tab/>
        <w:t>текст документів має бути розбірливим (написаний машинодруком або від руки друкованими літерами);</w:t>
      </w:r>
    </w:p>
    <w:p w14:paraId="24BBC1E2" w14:textId="77777777" w:rsidR="00F91714" w:rsidRPr="00DE29C6" w:rsidRDefault="00F91714" w:rsidP="00F91714">
      <w:pPr>
        <w:spacing w:after="0" w:line="240" w:lineRule="auto"/>
        <w:jc w:val="both"/>
        <w:rPr>
          <w:rFonts w:ascii="Times New Roman" w:eastAsia="Times New Roman" w:hAnsi="Times New Roman" w:cs="Times New Roman"/>
          <w:sz w:val="24"/>
          <w:szCs w:val="24"/>
          <w:lang w:eastAsia="uk-UA"/>
        </w:rPr>
      </w:pPr>
      <w:r w:rsidRPr="00DE29C6">
        <w:rPr>
          <w:rFonts w:ascii="Times New Roman" w:eastAsia="Times New Roman" w:hAnsi="Times New Roman" w:cs="Times New Roman"/>
          <w:sz w:val="24"/>
          <w:szCs w:val="24"/>
          <w:lang w:eastAsia="uk-UA"/>
        </w:rPr>
        <w:t>3)</w:t>
      </w:r>
      <w:r w:rsidRPr="00DE29C6">
        <w:rPr>
          <w:rFonts w:ascii="Times New Roman" w:eastAsia="Times New Roman" w:hAnsi="Times New Roman" w:cs="Times New Roman"/>
          <w:sz w:val="24"/>
          <w:szCs w:val="24"/>
          <w:lang w:eastAsia="uk-UA"/>
        </w:rPr>
        <w:tab/>
        <w:t>документи не повинні містити підчищення або дописки, закреслені слова та інші виправлення, не обумовлені в них, орфографічні та арифметичні помилки, заповнюватися олівцем, а також містити пошкодження, які не дають змоги однозначно тлумачити їх зміст;</w:t>
      </w:r>
    </w:p>
    <w:p w14:paraId="5209B9BE" w14:textId="77777777" w:rsidR="00F91714" w:rsidRPr="00DE29C6" w:rsidRDefault="00F91714" w:rsidP="00F91714">
      <w:pPr>
        <w:spacing w:after="0" w:line="240" w:lineRule="auto"/>
        <w:jc w:val="both"/>
        <w:rPr>
          <w:rFonts w:ascii="Times New Roman" w:eastAsia="Times New Roman" w:hAnsi="Times New Roman" w:cs="Times New Roman"/>
          <w:sz w:val="24"/>
          <w:szCs w:val="24"/>
          <w:lang w:eastAsia="uk-UA"/>
        </w:rPr>
      </w:pPr>
      <w:r w:rsidRPr="00DE29C6">
        <w:rPr>
          <w:rFonts w:ascii="Times New Roman" w:eastAsia="Times New Roman" w:hAnsi="Times New Roman" w:cs="Times New Roman"/>
          <w:sz w:val="24"/>
          <w:szCs w:val="24"/>
          <w:lang w:eastAsia="uk-UA"/>
        </w:rPr>
        <w:lastRenderedPageBreak/>
        <w:t>4)</w:t>
      </w:r>
      <w:r w:rsidRPr="00DE29C6">
        <w:rPr>
          <w:rFonts w:ascii="Times New Roman" w:eastAsia="Times New Roman" w:hAnsi="Times New Roman" w:cs="Times New Roman"/>
          <w:sz w:val="24"/>
          <w:szCs w:val="24"/>
          <w:lang w:eastAsia="uk-UA"/>
        </w:rPr>
        <w:tab/>
        <w:t>документи в електронній формі мають бути оформлені згідно з вимогами, визначеними законодавством.</w:t>
      </w:r>
    </w:p>
    <w:p w14:paraId="5A27822B" w14:textId="77777777" w:rsidR="00F91714" w:rsidRPr="00DE29C6" w:rsidRDefault="00F91714" w:rsidP="00F91714">
      <w:pPr>
        <w:spacing w:after="0" w:line="240" w:lineRule="auto"/>
        <w:jc w:val="both"/>
        <w:rPr>
          <w:rFonts w:ascii="Times New Roman" w:eastAsia="Times New Roman" w:hAnsi="Times New Roman" w:cs="Times New Roman"/>
          <w:sz w:val="24"/>
          <w:szCs w:val="24"/>
          <w:lang w:eastAsia="uk-UA"/>
        </w:rPr>
      </w:pPr>
      <w:r w:rsidRPr="00DE29C6">
        <w:rPr>
          <w:rFonts w:ascii="Times New Roman" w:eastAsia="Times New Roman" w:hAnsi="Times New Roman" w:cs="Times New Roman"/>
          <w:sz w:val="24"/>
          <w:szCs w:val="24"/>
          <w:lang w:eastAsia="uk-UA"/>
        </w:rPr>
        <w:t>Проектна документація на будівництво в електронній формі повинна бути засвідчена кваліфікованим електронним підписом замовника та генерального проектувальника (проектувальника). Проведення експертизи проектної документації на об’єкт будівництва підтверджується кваліфікованими електронними підписами експертів, які проводили експертизу, та керівника відповідної експертної організації.</w:t>
      </w:r>
    </w:p>
    <w:p w14:paraId="38B984C9" w14:textId="77777777" w:rsidR="00F91714" w:rsidRPr="00DE29C6" w:rsidRDefault="00F91714" w:rsidP="00F91714">
      <w:pPr>
        <w:spacing w:after="0" w:line="240" w:lineRule="auto"/>
        <w:jc w:val="both"/>
        <w:rPr>
          <w:rFonts w:ascii="Times New Roman" w:eastAsia="Times New Roman" w:hAnsi="Times New Roman" w:cs="Times New Roman"/>
          <w:sz w:val="24"/>
          <w:szCs w:val="24"/>
          <w:lang w:eastAsia="uk-UA"/>
        </w:rPr>
      </w:pPr>
      <w:r w:rsidRPr="00DE29C6">
        <w:rPr>
          <w:rFonts w:ascii="Times New Roman" w:eastAsia="Times New Roman" w:hAnsi="Times New Roman" w:cs="Times New Roman"/>
          <w:sz w:val="24"/>
          <w:szCs w:val="24"/>
          <w:lang w:eastAsia="uk-UA"/>
        </w:rPr>
        <w:t>Подання документів з порушенням цих вимог є підставою для залишення таких документів без розгляду та повернення їх заявнику, про що повідомляється заявник у строк, що не перевищує строк, передбачений для розгляду відповідних документів.</w:t>
      </w:r>
    </w:p>
    <w:p w14:paraId="4027F2B4" w14:textId="77777777" w:rsidR="00F91714" w:rsidRDefault="00F91714" w:rsidP="00F91714">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**Д</w:t>
      </w:r>
      <w:r w:rsidRPr="00DE29C6">
        <w:rPr>
          <w:rFonts w:ascii="Times New Roman" w:eastAsia="Times New Roman" w:hAnsi="Times New Roman" w:cs="Times New Roman"/>
          <w:sz w:val="24"/>
          <w:szCs w:val="24"/>
          <w:lang w:eastAsia="uk-UA"/>
        </w:rPr>
        <w:t>ії або бездіяльність посадової особи апарату / територіального органу ДІАМ можуть бути оскаржені до суду в порядку, встановленому законом</w:t>
      </w:r>
    </w:p>
    <w:p w14:paraId="408738EC" w14:textId="77777777" w:rsidR="00EC5E69" w:rsidRPr="00EC5E69" w:rsidRDefault="00EC5E69" w:rsidP="00EC5E69">
      <w:pPr>
        <w:spacing w:line="256" w:lineRule="auto"/>
        <w:rPr>
          <w:rFonts w:ascii="Calibri" w:eastAsia="Calibri" w:hAnsi="Calibri" w:cs="Times New Roman"/>
        </w:rPr>
      </w:pPr>
    </w:p>
    <w:bookmarkEnd w:id="0"/>
    <w:p w14:paraId="1E9F85C3" w14:textId="77777777" w:rsidR="00EC5E69" w:rsidRPr="00EC5E69" w:rsidRDefault="00EC5E69" w:rsidP="00EC5E69">
      <w:pPr>
        <w:spacing w:line="256" w:lineRule="auto"/>
        <w:rPr>
          <w:rFonts w:ascii="Calibri" w:eastAsia="Calibri" w:hAnsi="Calibri" w:cs="Times New Roman"/>
        </w:rPr>
      </w:pPr>
    </w:p>
    <w:p w14:paraId="040B07EA" w14:textId="77777777" w:rsidR="00A808E8" w:rsidRDefault="00A808E8"/>
    <w:sectPr w:rsidR="00A808E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D19"/>
    <w:rsid w:val="000413D5"/>
    <w:rsid w:val="000F3D9B"/>
    <w:rsid w:val="003A1D19"/>
    <w:rsid w:val="00A66C69"/>
    <w:rsid w:val="00A808E8"/>
    <w:rsid w:val="00EC5E69"/>
    <w:rsid w:val="00F9171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E7378"/>
  <w15:chartTrackingRefBased/>
  <w15:docId w15:val="{EF33D8AB-2D8A-4CEA-B288-5AB382CAE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Other">
    <w:name w:val="Other_"/>
    <w:basedOn w:val="a0"/>
    <w:link w:val="Other0"/>
    <w:rsid w:val="00F91714"/>
    <w:rPr>
      <w:rFonts w:ascii="Times New Roman" w:eastAsia="Times New Roman" w:hAnsi="Times New Roman" w:cs="Times New Roman"/>
    </w:rPr>
  </w:style>
  <w:style w:type="paragraph" w:customStyle="1" w:styleId="Other0">
    <w:name w:val="Other"/>
    <w:basedOn w:val="a"/>
    <w:link w:val="Other"/>
    <w:rsid w:val="00F91714"/>
    <w:pPr>
      <w:widowControl w:val="0"/>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623727">
      <w:bodyDiv w:val="1"/>
      <w:marLeft w:val="0"/>
      <w:marRight w:val="0"/>
      <w:marTop w:val="0"/>
      <w:marBottom w:val="0"/>
      <w:divBdr>
        <w:top w:val="none" w:sz="0" w:space="0" w:color="auto"/>
        <w:left w:val="none" w:sz="0" w:space="0" w:color="auto"/>
        <w:bottom w:val="none" w:sz="0" w:space="0" w:color="auto"/>
        <w:right w:val="none" w:sz="0" w:space="0" w:color="auto"/>
      </w:divBdr>
    </w:div>
    <w:div w:id="485056208">
      <w:bodyDiv w:val="1"/>
      <w:marLeft w:val="0"/>
      <w:marRight w:val="0"/>
      <w:marTop w:val="0"/>
      <w:marBottom w:val="0"/>
      <w:divBdr>
        <w:top w:val="none" w:sz="0" w:space="0" w:color="auto"/>
        <w:left w:val="none" w:sz="0" w:space="0" w:color="auto"/>
        <w:bottom w:val="none" w:sz="0" w:space="0" w:color="auto"/>
        <w:right w:val="none" w:sz="0" w:space="0" w:color="auto"/>
      </w:divBdr>
    </w:div>
    <w:div w:id="762578348">
      <w:bodyDiv w:val="1"/>
      <w:marLeft w:val="0"/>
      <w:marRight w:val="0"/>
      <w:marTop w:val="0"/>
      <w:marBottom w:val="0"/>
      <w:divBdr>
        <w:top w:val="none" w:sz="0" w:space="0" w:color="auto"/>
        <w:left w:val="none" w:sz="0" w:space="0" w:color="auto"/>
        <w:bottom w:val="none" w:sz="0" w:space="0" w:color="auto"/>
        <w:right w:val="none" w:sz="0" w:space="0" w:color="auto"/>
      </w:divBdr>
    </w:div>
    <w:div w:id="1165363350">
      <w:bodyDiv w:val="1"/>
      <w:marLeft w:val="0"/>
      <w:marRight w:val="0"/>
      <w:marTop w:val="0"/>
      <w:marBottom w:val="0"/>
      <w:divBdr>
        <w:top w:val="none" w:sz="0" w:space="0" w:color="auto"/>
        <w:left w:val="none" w:sz="0" w:space="0" w:color="auto"/>
        <w:bottom w:val="none" w:sz="0" w:space="0" w:color="auto"/>
        <w:right w:val="none" w:sz="0" w:space="0" w:color="auto"/>
      </w:divBdr>
    </w:div>
    <w:div w:id="1299798849">
      <w:bodyDiv w:val="1"/>
      <w:marLeft w:val="0"/>
      <w:marRight w:val="0"/>
      <w:marTop w:val="0"/>
      <w:marBottom w:val="0"/>
      <w:divBdr>
        <w:top w:val="none" w:sz="0" w:space="0" w:color="auto"/>
        <w:left w:val="none" w:sz="0" w:space="0" w:color="auto"/>
        <w:bottom w:val="none" w:sz="0" w:space="0" w:color="auto"/>
        <w:right w:val="none" w:sz="0" w:space="0" w:color="auto"/>
      </w:divBdr>
    </w:div>
    <w:div w:id="1688166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6</Pages>
  <Words>7124</Words>
  <Characters>4062</Characters>
  <Application>Microsoft Office Word</Application>
  <DocSecurity>0</DocSecurity>
  <Lines>33</Lines>
  <Paragraphs>22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11164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Михайло Ільчук</dc:creator>
  <cp:keywords/>
  <dc:description/>
  <cp:lastModifiedBy>ЦНАП</cp:lastModifiedBy>
  <cp:revision>5</cp:revision>
  <dcterms:created xsi:type="dcterms:W3CDTF">2024-03-25T14:31:00Z</dcterms:created>
  <dcterms:modified xsi:type="dcterms:W3CDTF">2024-04-20T10:39:00Z</dcterms:modified>
</cp:coreProperties>
</file>